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7" w:type="dxa"/>
        <w:tblLayout w:type="fixed"/>
        <w:tblLook w:val="0000" w:firstRow="0" w:lastRow="0" w:firstColumn="0" w:lastColumn="0" w:noHBand="0" w:noVBand="0"/>
      </w:tblPr>
      <w:tblGrid>
        <w:gridCol w:w="5068"/>
        <w:gridCol w:w="5069"/>
      </w:tblGrid>
      <w:tr w:rsidR="00AD4740" w14:paraId="32862D18" w14:textId="77777777" w:rsidTr="00AD4740">
        <w:trPr>
          <w:trHeight w:val="1981"/>
        </w:trPr>
        <w:tc>
          <w:tcPr>
            <w:tcW w:w="5068" w:type="dxa"/>
            <w:shd w:val="clear" w:color="auto" w:fill="auto"/>
          </w:tcPr>
          <w:p w14:paraId="09F0EC7C" w14:textId="314A9548" w:rsidR="00AD4740" w:rsidRDefault="00725C98" w:rsidP="000823DA">
            <w:pPr>
              <w:snapToGrid w:val="0"/>
              <w:rPr>
                <w:sz w:val="28"/>
                <w:szCs w:val="28"/>
              </w:rPr>
            </w:pPr>
            <w:r>
              <w:rPr>
                <w:color w:val="000000" w:themeColor="text1"/>
              </w:rPr>
              <w:t xml:space="preserve">   </w:t>
            </w:r>
          </w:p>
        </w:tc>
        <w:tc>
          <w:tcPr>
            <w:tcW w:w="5069" w:type="dxa"/>
            <w:shd w:val="clear" w:color="auto" w:fill="auto"/>
          </w:tcPr>
          <w:p w14:paraId="7AACFA68" w14:textId="77777777" w:rsidR="00AD4740" w:rsidRPr="007744D9" w:rsidRDefault="00AD4740" w:rsidP="000823DA">
            <w:pPr>
              <w:spacing w:line="240" w:lineRule="exact"/>
              <w:rPr>
                <w:sz w:val="28"/>
                <w:szCs w:val="28"/>
              </w:rPr>
            </w:pPr>
            <w:r w:rsidRPr="007744D9">
              <w:rPr>
                <w:sz w:val="28"/>
                <w:szCs w:val="28"/>
              </w:rPr>
              <w:t>УТВЕРЖДАЮ</w:t>
            </w:r>
          </w:p>
          <w:p w14:paraId="590F5A30" w14:textId="77777777" w:rsidR="00AD4740" w:rsidRPr="007744D9" w:rsidRDefault="00AD4740" w:rsidP="000823DA">
            <w:pPr>
              <w:spacing w:line="240" w:lineRule="exact"/>
              <w:rPr>
                <w:sz w:val="28"/>
                <w:szCs w:val="28"/>
              </w:rPr>
            </w:pPr>
          </w:p>
          <w:p w14:paraId="3D03BC14" w14:textId="0B7B76D6" w:rsidR="00AD4740" w:rsidRDefault="00AD4740" w:rsidP="000823DA">
            <w:pPr>
              <w:spacing w:line="240" w:lineRule="exact"/>
              <w:rPr>
                <w:sz w:val="28"/>
                <w:szCs w:val="28"/>
              </w:rPr>
            </w:pPr>
            <w:r>
              <w:rPr>
                <w:sz w:val="28"/>
                <w:szCs w:val="28"/>
              </w:rPr>
              <w:t xml:space="preserve">Руководитель военного следственного управления Следственного комитета </w:t>
            </w:r>
            <w:r>
              <w:rPr>
                <w:sz w:val="28"/>
                <w:szCs w:val="28"/>
              </w:rPr>
              <w:br/>
              <w:t xml:space="preserve">Российской Федерации </w:t>
            </w:r>
            <w:r>
              <w:rPr>
                <w:sz w:val="28"/>
                <w:szCs w:val="28"/>
              </w:rPr>
              <w:br/>
              <w:t>по Тихоокеанскому флоту</w:t>
            </w:r>
          </w:p>
          <w:p w14:paraId="53532088" w14:textId="77777777" w:rsidR="00AD4740" w:rsidRDefault="00AD4740" w:rsidP="000823DA">
            <w:pPr>
              <w:spacing w:line="240" w:lineRule="exact"/>
              <w:rPr>
                <w:sz w:val="28"/>
                <w:szCs w:val="28"/>
              </w:rPr>
            </w:pPr>
            <w:r>
              <w:rPr>
                <w:sz w:val="28"/>
                <w:szCs w:val="28"/>
              </w:rPr>
              <w:t>полковник юстиции</w:t>
            </w:r>
          </w:p>
          <w:p w14:paraId="3713F65F" w14:textId="77777777" w:rsidR="00AD4740" w:rsidRDefault="00AD4740" w:rsidP="000823DA">
            <w:pPr>
              <w:spacing w:line="240" w:lineRule="exact"/>
              <w:rPr>
                <w:sz w:val="28"/>
                <w:szCs w:val="28"/>
              </w:rPr>
            </w:pPr>
          </w:p>
          <w:p w14:paraId="13DF62BF" w14:textId="77777777" w:rsidR="00AD4740" w:rsidRDefault="00AD4740" w:rsidP="000823DA">
            <w:pPr>
              <w:spacing w:line="240" w:lineRule="exact"/>
              <w:rPr>
                <w:sz w:val="28"/>
                <w:szCs w:val="28"/>
              </w:rPr>
            </w:pPr>
          </w:p>
          <w:p w14:paraId="7BDBF0C1" w14:textId="559E5641" w:rsidR="00AD4740" w:rsidRDefault="00AD4740" w:rsidP="000823DA">
            <w:pPr>
              <w:spacing w:line="240" w:lineRule="exact"/>
              <w:jc w:val="right"/>
              <w:rPr>
                <w:sz w:val="28"/>
                <w:szCs w:val="28"/>
              </w:rPr>
            </w:pPr>
            <w:r>
              <w:rPr>
                <w:sz w:val="28"/>
                <w:szCs w:val="28"/>
              </w:rPr>
              <w:t>Н.Е. Демидов</w:t>
            </w:r>
          </w:p>
          <w:p w14:paraId="3FB0253B" w14:textId="77777777" w:rsidR="00AD4740" w:rsidRPr="007744D9" w:rsidRDefault="00AD4740" w:rsidP="000823DA">
            <w:pPr>
              <w:spacing w:line="240" w:lineRule="exact"/>
              <w:rPr>
                <w:sz w:val="28"/>
                <w:szCs w:val="28"/>
              </w:rPr>
            </w:pPr>
          </w:p>
          <w:p w14:paraId="639131DB" w14:textId="77777777" w:rsidR="00AD4740" w:rsidRPr="007744D9" w:rsidRDefault="00AD4740" w:rsidP="000823DA">
            <w:pPr>
              <w:spacing w:line="240" w:lineRule="exact"/>
              <w:rPr>
                <w:sz w:val="28"/>
                <w:szCs w:val="28"/>
              </w:rPr>
            </w:pPr>
          </w:p>
          <w:p w14:paraId="54328E33" w14:textId="7383E006" w:rsidR="00AD4740" w:rsidRDefault="00AD4740" w:rsidP="000823DA">
            <w:pPr>
              <w:spacing w:line="240" w:lineRule="exact"/>
            </w:pPr>
            <w:r w:rsidRPr="007744D9">
              <w:rPr>
                <w:sz w:val="28"/>
                <w:szCs w:val="28"/>
              </w:rPr>
              <w:t>«___»</w:t>
            </w:r>
            <w:r w:rsidR="00475440">
              <w:rPr>
                <w:sz w:val="28"/>
                <w:szCs w:val="28"/>
              </w:rPr>
              <w:t xml:space="preserve"> марта</w:t>
            </w:r>
            <w:r w:rsidR="00E268E1">
              <w:rPr>
                <w:sz w:val="28"/>
                <w:szCs w:val="28"/>
              </w:rPr>
              <w:t xml:space="preserve"> </w:t>
            </w:r>
            <w:r w:rsidRPr="007744D9">
              <w:rPr>
                <w:sz w:val="28"/>
                <w:szCs w:val="28"/>
              </w:rPr>
              <w:t>201</w:t>
            </w:r>
            <w:r>
              <w:rPr>
                <w:sz w:val="28"/>
                <w:szCs w:val="28"/>
              </w:rPr>
              <w:t>9</w:t>
            </w:r>
            <w:r w:rsidRPr="007744D9">
              <w:rPr>
                <w:sz w:val="28"/>
                <w:szCs w:val="28"/>
              </w:rPr>
              <w:t xml:space="preserve"> г.</w:t>
            </w:r>
          </w:p>
        </w:tc>
      </w:tr>
    </w:tbl>
    <w:p w14:paraId="607CC124" w14:textId="77777777" w:rsidR="00AD4740" w:rsidRDefault="00AD4740" w:rsidP="00AD4740">
      <w:pPr>
        <w:ind w:left="5136" w:hanging="180"/>
        <w:jc w:val="both"/>
        <w:rPr>
          <w:sz w:val="28"/>
          <w:szCs w:val="28"/>
        </w:rPr>
      </w:pPr>
    </w:p>
    <w:p w14:paraId="68126135" w14:textId="77777777" w:rsidR="00AD4740" w:rsidRDefault="00AD4740" w:rsidP="00AD4740">
      <w:pPr>
        <w:pStyle w:val="16"/>
      </w:pPr>
      <w:r>
        <w:t>ДОКУМЕНТАЦИЯ</w:t>
      </w:r>
    </w:p>
    <w:p w14:paraId="24281728" w14:textId="77777777" w:rsidR="00AD4740" w:rsidRDefault="00AD4740" w:rsidP="00AD4740">
      <w:pPr>
        <w:tabs>
          <w:tab w:val="left" w:pos="2865"/>
        </w:tabs>
        <w:jc w:val="center"/>
        <w:rPr>
          <w:sz w:val="28"/>
          <w:szCs w:val="28"/>
        </w:rPr>
      </w:pPr>
      <w:r>
        <w:rPr>
          <w:b/>
          <w:sz w:val="28"/>
          <w:szCs w:val="28"/>
        </w:rPr>
        <w:t>ОБ ЭЛЕКТРОННОМ АУКЦИОНЕ</w:t>
      </w:r>
    </w:p>
    <w:p w14:paraId="310A4B2F" w14:textId="77777777" w:rsidR="0077703D" w:rsidRPr="006809B9" w:rsidRDefault="0077703D" w:rsidP="00A01657">
      <w:pPr>
        <w:jc w:val="center"/>
        <w:rPr>
          <w:rStyle w:val="afffffffff0"/>
          <w:sz w:val="26"/>
          <w:szCs w:val="26"/>
        </w:rPr>
      </w:pPr>
      <w:r w:rsidRPr="006809B9">
        <w:rPr>
          <w:rStyle w:val="afffffffff0"/>
          <w:sz w:val="26"/>
          <w:szCs w:val="26"/>
        </w:rPr>
        <w:t>на право заключения государственного контракта</w:t>
      </w:r>
    </w:p>
    <w:p w14:paraId="72F3129A" w14:textId="3B4DCABA" w:rsidR="0077703D" w:rsidRPr="006809B9" w:rsidRDefault="0077703D" w:rsidP="00A01657">
      <w:pPr>
        <w:jc w:val="center"/>
        <w:rPr>
          <w:b/>
          <w:bCs/>
          <w:sz w:val="26"/>
          <w:szCs w:val="26"/>
        </w:rPr>
      </w:pPr>
      <w:r w:rsidRPr="006809B9">
        <w:rPr>
          <w:b/>
          <w:bCs/>
          <w:sz w:val="26"/>
          <w:szCs w:val="26"/>
        </w:rPr>
        <w:t xml:space="preserve">на </w:t>
      </w:r>
      <w:r w:rsidR="00FA71E8" w:rsidRPr="006809B9">
        <w:rPr>
          <w:b/>
          <w:bCs/>
          <w:sz w:val="26"/>
          <w:szCs w:val="26"/>
        </w:rPr>
        <w:t xml:space="preserve">поставку </w:t>
      </w:r>
      <w:r w:rsidR="00AF2BBE" w:rsidRPr="006809B9">
        <w:rPr>
          <w:b/>
          <w:sz w:val="26"/>
          <w:szCs w:val="26"/>
        </w:rPr>
        <w:t>набора криминалистических копировщиков, блокираторов и хранилищ цифровой информации для аппаратно-программного комплекса для изъятия и исследования информации из мобильных телефонов, иных цифровых устройств и комплектующих к ним</w:t>
      </w:r>
      <w:r w:rsidR="006809B9">
        <w:rPr>
          <w:b/>
          <w:sz w:val="26"/>
          <w:szCs w:val="26"/>
        </w:rPr>
        <w:t>.</w:t>
      </w:r>
    </w:p>
    <w:p w14:paraId="747E6F3F" w14:textId="77777777" w:rsidR="00BB37EA" w:rsidRDefault="00BB37EA" w:rsidP="00BB37EA">
      <w:pPr>
        <w:jc w:val="center"/>
        <w:rPr>
          <w:bCs/>
          <w:color w:val="000000" w:themeColor="text1"/>
          <w:sz w:val="28"/>
          <w:szCs w:val="28"/>
        </w:rPr>
      </w:pPr>
    </w:p>
    <w:p w14:paraId="51C8C1BB" w14:textId="57C7833D" w:rsidR="00BB37EA" w:rsidRPr="00BB37EA" w:rsidRDefault="00AD4740" w:rsidP="00BB37EA">
      <w:pPr>
        <w:jc w:val="center"/>
        <w:rPr>
          <w:rFonts w:eastAsia="Calibri"/>
          <w:spacing w:val="-4"/>
          <w:sz w:val="28"/>
          <w:szCs w:val="28"/>
        </w:rPr>
      </w:pPr>
      <w:r w:rsidRPr="001D6BB1">
        <w:rPr>
          <w:bCs/>
          <w:color w:val="000000" w:themeColor="text1"/>
          <w:sz w:val="28"/>
          <w:szCs w:val="28"/>
        </w:rPr>
        <w:t xml:space="preserve">ИКЗ </w:t>
      </w:r>
      <w:r w:rsidR="00995FA9">
        <w:rPr>
          <w:bCs/>
          <w:color w:val="000000" w:themeColor="text1"/>
          <w:sz w:val="28"/>
          <w:szCs w:val="28"/>
        </w:rPr>
        <w:t>–</w:t>
      </w:r>
      <w:r w:rsidRPr="004B341B">
        <w:rPr>
          <w:bCs/>
          <w:color w:val="000000" w:themeColor="text1"/>
          <w:sz w:val="28"/>
          <w:szCs w:val="28"/>
        </w:rPr>
        <w:t xml:space="preserve"> </w:t>
      </w:r>
      <w:r w:rsidR="00AF2BBE" w:rsidRPr="00AF2BBE">
        <w:rPr>
          <w:sz w:val="28"/>
          <w:szCs w:val="28"/>
        </w:rPr>
        <w:t>191253624419325360100100020132620244</w:t>
      </w:r>
    </w:p>
    <w:p w14:paraId="438DAB76" w14:textId="17FFEE80" w:rsidR="00AD4740" w:rsidRPr="004D09C8" w:rsidRDefault="00995FA9" w:rsidP="00995FA9">
      <w:pPr>
        <w:rPr>
          <w:b/>
          <w:bCs/>
          <w:sz w:val="28"/>
          <w:szCs w:val="28"/>
        </w:rPr>
      </w:pPr>
      <w:r>
        <w:rPr>
          <w:sz w:val="28"/>
          <w:szCs w:val="28"/>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843"/>
        <w:gridCol w:w="2551"/>
      </w:tblGrid>
      <w:tr w:rsidR="00AD4740" w:rsidRPr="00537D75" w14:paraId="4C035F97" w14:textId="77777777" w:rsidTr="000823DA">
        <w:trPr>
          <w:trHeight w:val="376"/>
        </w:trPr>
        <w:tc>
          <w:tcPr>
            <w:tcW w:w="4962" w:type="dxa"/>
            <w:tcBorders>
              <w:top w:val="single" w:sz="4" w:space="0" w:color="auto"/>
              <w:left w:val="single" w:sz="4" w:space="0" w:color="auto"/>
              <w:bottom w:val="single" w:sz="4" w:space="0" w:color="auto"/>
              <w:right w:val="single" w:sz="4" w:space="0" w:color="auto"/>
            </w:tcBorders>
            <w:hideMark/>
          </w:tcPr>
          <w:p w14:paraId="606616EF" w14:textId="316C05C7" w:rsidR="00A16504" w:rsidRPr="00C66E5E" w:rsidRDefault="00A16504" w:rsidP="00A16504">
            <w:pPr>
              <w:spacing w:line="240" w:lineRule="exact"/>
              <w:rPr>
                <w:i/>
              </w:rPr>
            </w:pPr>
            <w:r w:rsidRPr="00C66E5E">
              <w:rPr>
                <w:i/>
              </w:rPr>
              <w:t xml:space="preserve">В части </w:t>
            </w:r>
            <w:r>
              <w:rPr>
                <w:i/>
              </w:rPr>
              <w:t>составления аукционной документации</w:t>
            </w:r>
          </w:p>
          <w:p w14:paraId="2CF79B6B" w14:textId="77777777" w:rsidR="00AD4740" w:rsidRDefault="00AD4740" w:rsidP="000823DA">
            <w:r>
              <w:t>Контрактный управляющий</w:t>
            </w:r>
          </w:p>
          <w:p w14:paraId="321231A3" w14:textId="77777777" w:rsidR="00AD4740" w:rsidRPr="00C66E5E" w:rsidRDefault="00AD4740" w:rsidP="000823DA">
            <w:r>
              <w:t>ВСУ СК России по ТОФ</w:t>
            </w:r>
          </w:p>
          <w:p w14:paraId="7F0704EA" w14:textId="674CAE02" w:rsidR="00AD4740" w:rsidRPr="00537D75" w:rsidRDefault="00DA0FBB" w:rsidP="000823DA">
            <w:r>
              <w:t>капитан</w:t>
            </w:r>
            <w:r w:rsidR="00AD4740" w:rsidRPr="00FD2FEB">
              <w:t xml:space="preserve"> юстиции</w:t>
            </w:r>
          </w:p>
        </w:tc>
        <w:tc>
          <w:tcPr>
            <w:tcW w:w="1843" w:type="dxa"/>
            <w:tcBorders>
              <w:top w:val="single" w:sz="4" w:space="0" w:color="auto"/>
              <w:left w:val="single" w:sz="4" w:space="0" w:color="auto"/>
              <w:bottom w:val="single" w:sz="4" w:space="0" w:color="auto"/>
              <w:right w:val="single" w:sz="4" w:space="0" w:color="auto"/>
            </w:tcBorders>
          </w:tcPr>
          <w:p w14:paraId="4B5488E2" w14:textId="77777777" w:rsidR="00AD4740" w:rsidRPr="00537D75" w:rsidRDefault="00AD4740" w:rsidP="000823DA">
            <w:pPr>
              <w:jc w:val="both"/>
            </w:pPr>
          </w:p>
        </w:tc>
        <w:tc>
          <w:tcPr>
            <w:tcW w:w="2551" w:type="dxa"/>
            <w:tcBorders>
              <w:top w:val="single" w:sz="4" w:space="0" w:color="auto"/>
              <w:left w:val="single" w:sz="4" w:space="0" w:color="auto"/>
              <w:bottom w:val="single" w:sz="4" w:space="0" w:color="auto"/>
              <w:right w:val="single" w:sz="4" w:space="0" w:color="auto"/>
            </w:tcBorders>
          </w:tcPr>
          <w:p w14:paraId="051413F5" w14:textId="77777777" w:rsidR="00AD4740" w:rsidRPr="00537D75" w:rsidRDefault="00AD4740" w:rsidP="000823DA">
            <w:pPr>
              <w:jc w:val="both"/>
            </w:pPr>
          </w:p>
          <w:p w14:paraId="6E4E46EA" w14:textId="5849316B" w:rsidR="00AD4740" w:rsidRPr="00537D75" w:rsidRDefault="00AD4740" w:rsidP="000823DA">
            <w:pPr>
              <w:jc w:val="both"/>
            </w:pPr>
            <w:proofErr w:type="spellStart"/>
            <w:r>
              <w:t>Юскаев</w:t>
            </w:r>
            <w:proofErr w:type="spellEnd"/>
            <w:r>
              <w:t xml:space="preserve"> М.Р.</w:t>
            </w:r>
          </w:p>
        </w:tc>
      </w:tr>
      <w:tr w:rsidR="00AD4740" w:rsidRPr="00537D75" w14:paraId="0745CD3A" w14:textId="77777777" w:rsidTr="000823DA">
        <w:trPr>
          <w:trHeight w:val="674"/>
        </w:trPr>
        <w:tc>
          <w:tcPr>
            <w:tcW w:w="4962" w:type="dxa"/>
            <w:tcBorders>
              <w:top w:val="single" w:sz="4" w:space="0" w:color="auto"/>
              <w:left w:val="single" w:sz="4" w:space="0" w:color="auto"/>
              <w:bottom w:val="single" w:sz="4" w:space="0" w:color="auto"/>
              <w:right w:val="single" w:sz="4" w:space="0" w:color="auto"/>
            </w:tcBorders>
            <w:hideMark/>
          </w:tcPr>
          <w:p w14:paraId="387702F1" w14:textId="77777777" w:rsidR="00AD4740" w:rsidRPr="00C66E5E" w:rsidRDefault="00AD4740" w:rsidP="000823DA">
            <w:pPr>
              <w:spacing w:line="240" w:lineRule="exact"/>
              <w:rPr>
                <w:i/>
              </w:rPr>
            </w:pPr>
            <w:r w:rsidRPr="00C66E5E">
              <w:rPr>
                <w:i/>
              </w:rPr>
              <w:t>В части соответствия выделенных лимитов денежных</w:t>
            </w:r>
            <w:r>
              <w:rPr>
                <w:i/>
              </w:rPr>
              <w:t xml:space="preserve"> </w:t>
            </w:r>
            <w:r w:rsidRPr="00C66E5E">
              <w:rPr>
                <w:i/>
              </w:rPr>
              <w:t>обязательств и порядка оплаты государственных контрактов</w:t>
            </w:r>
          </w:p>
          <w:p w14:paraId="48B89E48" w14:textId="77777777" w:rsidR="00AD4740" w:rsidRPr="00C66E5E" w:rsidRDefault="00AD4740" w:rsidP="000823DA">
            <w:pPr>
              <w:spacing w:line="240" w:lineRule="exact"/>
            </w:pPr>
            <w:r w:rsidRPr="00C66E5E">
              <w:t>Начальник финансового отдела (главный бухгалтер)</w:t>
            </w:r>
            <w:r>
              <w:t xml:space="preserve"> ВСУ СК России по ТОФ</w:t>
            </w:r>
          </w:p>
          <w:p w14:paraId="6D9D1BFA" w14:textId="77777777" w:rsidR="00AD4740" w:rsidRPr="00537D75" w:rsidRDefault="00AD4740" w:rsidP="000823DA">
            <w:r w:rsidRPr="00C66E5E">
              <w:t>подполковник юстиции</w:t>
            </w:r>
            <w:r w:rsidRPr="00716550">
              <w:t xml:space="preserve"> </w:t>
            </w:r>
            <w:r w:rsidRPr="00716550">
              <w:tab/>
            </w:r>
          </w:p>
        </w:tc>
        <w:tc>
          <w:tcPr>
            <w:tcW w:w="1843" w:type="dxa"/>
            <w:tcBorders>
              <w:top w:val="single" w:sz="4" w:space="0" w:color="auto"/>
              <w:left w:val="single" w:sz="4" w:space="0" w:color="auto"/>
              <w:bottom w:val="single" w:sz="4" w:space="0" w:color="auto"/>
              <w:right w:val="single" w:sz="4" w:space="0" w:color="auto"/>
            </w:tcBorders>
          </w:tcPr>
          <w:p w14:paraId="3F472E45" w14:textId="77777777" w:rsidR="00AD4740" w:rsidRPr="00537D75" w:rsidRDefault="00AD4740" w:rsidP="000823DA"/>
        </w:tc>
        <w:tc>
          <w:tcPr>
            <w:tcW w:w="2551" w:type="dxa"/>
            <w:tcBorders>
              <w:top w:val="single" w:sz="4" w:space="0" w:color="auto"/>
              <w:left w:val="single" w:sz="4" w:space="0" w:color="auto"/>
              <w:bottom w:val="single" w:sz="4" w:space="0" w:color="auto"/>
              <w:right w:val="single" w:sz="4" w:space="0" w:color="auto"/>
            </w:tcBorders>
          </w:tcPr>
          <w:p w14:paraId="28C6EF00" w14:textId="77777777" w:rsidR="00AD4740" w:rsidRPr="00537D75" w:rsidRDefault="00AD4740" w:rsidP="000823DA"/>
          <w:p w14:paraId="72CB95FC" w14:textId="77777777" w:rsidR="00AD4740" w:rsidRPr="00537D75" w:rsidRDefault="00AD4740" w:rsidP="000823DA">
            <w:proofErr w:type="spellStart"/>
            <w:r>
              <w:t>Искандаров</w:t>
            </w:r>
            <w:proofErr w:type="spellEnd"/>
            <w:r>
              <w:t xml:space="preserve"> Р.Ф.</w:t>
            </w:r>
          </w:p>
        </w:tc>
      </w:tr>
      <w:tr w:rsidR="00AD4740" w:rsidRPr="00537D75" w14:paraId="118FF3BE" w14:textId="77777777" w:rsidTr="0077703D">
        <w:trPr>
          <w:trHeight w:val="672"/>
        </w:trPr>
        <w:tc>
          <w:tcPr>
            <w:tcW w:w="4962" w:type="dxa"/>
            <w:tcBorders>
              <w:top w:val="single" w:sz="4" w:space="0" w:color="auto"/>
              <w:left w:val="single" w:sz="4" w:space="0" w:color="auto"/>
              <w:bottom w:val="single" w:sz="4" w:space="0" w:color="auto"/>
              <w:right w:val="single" w:sz="4" w:space="0" w:color="auto"/>
            </w:tcBorders>
          </w:tcPr>
          <w:p w14:paraId="63EDF7D5" w14:textId="18267FC2" w:rsidR="0077703D" w:rsidRDefault="0077703D" w:rsidP="0077703D">
            <w:pPr>
              <w:jc w:val="both"/>
              <w:rPr>
                <w:i/>
              </w:rPr>
            </w:pPr>
            <w:r>
              <w:rPr>
                <w:i/>
              </w:rPr>
              <w:t>Представитель</w:t>
            </w:r>
            <w:r w:rsidRPr="00143E6F">
              <w:rPr>
                <w:sz w:val="28"/>
                <w:szCs w:val="28"/>
              </w:rPr>
              <w:t xml:space="preserve"> </w:t>
            </w:r>
            <w:r w:rsidRPr="00765AF8">
              <w:rPr>
                <w:i/>
              </w:rPr>
              <w:t>структурного подразделения, в интересах котор</w:t>
            </w:r>
            <w:r>
              <w:rPr>
                <w:i/>
              </w:rPr>
              <w:t>ого</w:t>
            </w:r>
            <w:r w:rsidRPr="00765AF8">
              <w:rPr>
                <w:i/>
              </w:rPr>
              <w:t xml:space="preserve"> осуществляется закупка</w:t>
            </w:r>
            <w:r w:rsidR="00A16504">
              <w:rPr>
                <w:i/>
              </w:rPr>
              <w:t xml:space="preserve"> в части составления технического задания</w:t>
            </w:r>
          </w:p>
          <w:p w14:paraId="3B49A246" w14:textId="27015825" w:rsidR="0077703D" w:rsidRDefault="006809B9" w:rsidP="0077703D">
            <w:pPr>
              <w:jc w:val="both"/>
            </w:pPr>
            <w:r>
              <w:t xml:space="preserve">Руководитель контрольно-методического отдела </w:t>
            </w:r>
            <w:r w:rsidR="0077703D">
              <w:t>ВСУ СК России по ТОФ</w:t>
            </w:r>
          </w:p>
          <w:p w14:paraId="022CBD94" w14:textId="12E32B34" w:rsidR="00AD4740" w:rsidRPr="00537D75" w:rsidRDefault="0077703D" w:rsidP="0077703D">
            <w:pPr>
              <w:jc w:val="both"/>
            </w:pPr>
            <w:r>
              <w:t>полковник</w:t>
            </w:r>
            <w:r w:rsidRPr="00FD2FEB">
              <w:t xml:space="preserve"> юстиции</w:t>
            </w:r>
          </w:p>
        </w:tc>
        <w:tc>
          <w:tcPr>
            <w:tcW w:w="1843" w:type="dxa"/>
            <w:tcBorders>
              <w:top w:val="single" w:sz="4" w:space="0" w:color="auto"/>
              <w:left w:val="single" w:sz="4" w:space="0" w:color="auto"/>
              <w:bottom w:val="single" w:sz="4" w:space="0" w:color="auto"/>
              <w:right w:val="single" w:sz="4" w:space="0" w:color="auto"/>
            </w:tcBorders>
          </w:tcPr>
          <w:p w14:paraId="097175CA" w14:textId="77777777" w:rsidR="00AD4740" w:rsidRPr="00537D75" w:rsidRDefault="00AD4740" w:rsidP="000823DA">
            <w:pPr>
              <w:jc w:val="both"/>
            </w:pPr>
          </w:p>
        </w:tc>
        <w:tc>
          <w:tcPr>
            <w:tcW w:w="2551" w:type="dxa"/>
            <w:tcBorders>
              <w:top w:val="single" w:sz="4" w:space="0" w:color="auto"/>
              <w:left w:val="single" w:sz="4" w:space="0" w:color="auto"/>
              <w:bottom w:val="single" w:sz="4" w:space="0" w:color="auto"/>
              <w:right w:val="single" w:sz="4" w:space="0" w:color="auto"/>
            </w:tcBorders>
          </w:tcPr>
          <w:p w14:paraId="2FFD2037" w14:textId="77777777" w:rsidR="00AD4740" w:rsidRDefault="00AD4740" w:rsidP="000823DA">
            <w:pPr>
              <w:jc w:val="both"/>
            </w:pPr>
          </w:p>
          <w:p w14:paraId="54350865" w14:textId="71EA0367" w:rsidR="0077703D" w:rsidRPr="00537D75" w:rsidRDefault="006809B9" w:rsidP="000823DA">
            <w:pPr>
              <w:jc w:val="both"/>
            </w:pPr>
            <w:r>
              <w:t>Ивановский В.В.</w:t>
            </w:r>
          </w:p>
        </w:tc>
      </w:tr>
      <w:tr w:rsidR="00AD4740" w:rsidRPr="00537D75" w14:paraId="56CE1FD1" w14:textId="77777777" w:rsidTr="000823DA">
        <w:trPr>
          <w:trHeight w:val="672"/>
        </w:trPr>
        <w:tc>
          <w:tcPr>
            <w:tcW w:w="4962" w:type="dxa"/>
            <w:tcBorders>
              <w:top w:val="single" w:sz="4" w:space="0" w:color="auto"/>
              <w:left w:val="single" w:sz="4" w:space="0" w:color="auto"/>
              <w:bottom w:val="single" w:sz="4" w:space="0" w:color="auto"/>
              <w:right w:val="single" w:sz="4" w:space="0" w:color="auto"/>
            </w:tcBorders>
          </w:tcPr>
          <w:p w14:paraId="5A868CD3" w14:textId="77777777" w:rsidR="00AD4740" w:rsidRDefault="00AD4740" w:rsidP="000823DA">
            <w:pPr>
              <w:jc w:val="both"/>
              <w:rPr>
                <w:i/>
              </w:rPr>
            </w:pPr>
            <w:r w:rsidRPr="00C66E5E">
              <w:rPr>
                <w:i/>
              </w:rPr>
              <w:t xml:space="preserve">В части </w:t>
            </w:r>
            <w:r>
              <w:rPr>
                <w:i/>
              </w:rPr>
              <w:t>проведения правовой экспертизы</w:t>
            </w:r>
          </w:p>
          <w:p w14:paraId="76D55B75" w14:textId="77777777" w:rsidR="00AD4740" w:rsidRDefault="00AD4740" w:rsidP="000823DA">
            <w:pPr>
              <w:jc w:val="both"/>
            </w:pPr>
            <w:r>
              <w:t xml:space="preserve">Следователь по </w:t>
            </w:r>
            <w:proofErr w:type="gramStart"/>
            <w:r>
              <w:t>ОВД  (</w:t>
            </w:r>
            <w:proofErr w:type="gramEnd"/>
            <w:r>
              <w:t>АО)</w:t>
            </w:r>
          </w:p>
          <w:p w14:paraId="72228B6A" w14:textId="77777777" w:rsidR="00AD4740" w:rsidRPr="005B5FB1" w:rsidRDefault="00AD4740" w:rsidP="000823DA">
            <w:pPr>
              <w:jc w:val="both"/>
            </w:pPr>
            <w:r>
              <w:t xml:space="preserve">ВСУ СК России по ТОФ </w:t>
            </w:r>
          </w:p>
          <w:p w14:paraId="10F054DE" w14:textId="39917F47" w:rsidR="00AD4740" w:rsidRPr="00CB0AFD" w:rsidRDefault="00AD4740" w:rsidP="000823DA">
            <w:r>
              <w:t>под</w:t>
            </w:r>
            <w:r w:rsidRPr="00FD2FEB">
              <w:t>полковник юстиции</w:t>
            </w:r>
          </w:p>
        </w:tc>
        <w:tc>
          <w:tcPr>
            <w:tcW w:w="1843" w:type="dxa"/>
            <w:tcBorders>
              <w:top w:val="single" w:sz="4" w:space="0" w:color="auto"/>
              <w:left w:val="single" w:sz="4" w:space="0" w:color="auto"/>
              <w:bottom w:val="single" w:sz="4" w:space="0" w:color="auto"/>
              <w:right w:val="single" w:sz="4" w:space="0" w:color="auto"/>
            </w:tcBorders>
          </w:tcPr>
          <w:p w14:paraId="6EF482A4" w14:textId="77777777" w:rsidR="00AD4740" w:rsidRDefault="00AD4740" w:rsidP="000823DA">
            <w:pPr>
              <w:jc w:val="both"/>
            </w:pPr>
          </w:p>
          <w:p w14:paraId="3544BE0C" w14:textId="77777777" w:rsidR="00AD4740" w:rsidRPr="00537D75" w:rsidRDefault="00AD4740" w:rsidP="000823DA">
            <w:pPr>
              <w:jc w:val="both"/>
            </w:pPr>
          </w:p>
        </w:tc>
        <w:tc>
          <w:tcPr>
            <w:tcW w:w="2551" w:type="dxa"/>
            <w:tcBorders>
              <w:top w:val="single" w:sz="4" w:space="0" w:color="auto"/>
              <w:left w:val="single" w:sz="4" w:space="0" w:color="auto"/>
              <w:bottom w:val="single" w:sz="4" w:space="0" w:color="auto"/>
              <w:right w:val="single" w:sz="4" w:space="0" w:color="auto"/>
            </w:tcBorders>
          </w:tcPr>
          <w:p w14:paraId="293B9E90" w14:textId="77777777" w:rsidR="00AD4740" w:rsidRDefault="00AD4740" w:rsidP="000823DA">
            <w:pPr>
              <w:jc w:val="both"/>
            </w:pPr>
          </w:p>
          <w:p w14:paraId="6F3EC9BC" w14:textId="77777777" w:rsidR="00AD4740" w:rsidRDefault="00AD4740" w:rsidP="000823DA">
            <w:pPr>
              <w:jc w:val="both"/>
            </w:pPr>
            <w:r>
              <w:t>Мыльников М.В.</w:t>
            </w:r>
          </w:p>
        </w:tc>
      </w:tr>
    </w:tbl>
    <w:p w14:paraId="7DDE2C0B" w14:textId="77777777" w:rsidR="00AD4740" w:rsidRDefault="00AD4740" w:rsidP="00AD4740">
      <w:pPr>
        <w:rPr>
          <w:b/>
          <w:bCs/>
          <w:sz w:val="28"/>
          <w:szCs w:val="28"/>
        </w:rPr>
      </w:pPr>
    </w:p>
    <w:p w14:paraId="25396618" w14:textId="77777777" w:rsidR="00AD4740" w:rsidRDefault="00AD4740" w:rsidP="00AD4740">
      <w:pPr>
        <w:ind w:left="180" w:hanging="180"/>
        <w:jc w:val="center"/>
        <w:rPr>
          <w:b/>
          <w:bCs/>
          <w:sz w:val="28"/>
          <w:szCs w:val="28"/>
        </w:rPr>
      </w:pPr>
    </w:p>
    <w:p w14:paraId="260E636A" w14:textId="77777777" w:rsidR="00AD4740" w:rsidRDefault="00AD4740" w:rsidP="00AD4740">
      <w:pPr>
        <w:ind w:left="180" w:hanging="180"/>
        <w:jc w:val="center"/>
        <w:rPr>
          <w:b/>
          <w:bCs/>
          <w:sz w:val="28"/>
          <w:szCs w:val="28"/>
        </w:rPr>
      </w:pPr>
      <w:r>
        <w:rPr>
          <w:b/>
          <w:bCs/>
          <w:sz w:val="28"/>
          <w:szCs w:val="28"/>
        </w:rPr>
        <w:t>г. Владивосток</w:t>
      </w:r>
    </w:p>
    <w:p w14:paraId="110891EF" w14:textId="27976DA3" w:rsidR="00AD4740" w:rsidRDefault="00AD4740" w:rsidP="00AD4740">
      <w:pPr>
        <w:jc w:val="center"/>
        <w:rPr>
          <w:b/>
          <w:bCs/>
          <w:sz w:val="28"/>
          <w:szCs w:val="28"/>
        </w:rPr>
      </w:pPr>
      <w:r>
        <w:rPr>
          <w:b/>
          <w:bCs/>
          <w:sz w:val="28"/>
          <w:szCs w:val="28"/>
        </w:rPr>
        <w:t>2019</w:t>
      </w:r>
    </w:p>
    <w:p w14:paraId="026DBFAF" w14:textId="7FD4B985" w:rsidR="00B03857" w:rsidRPr="001D6BB1" w:rsidRDefault="00CA7A4F" w:rsidP="00CA7A4F">
      <w:pPr>
        <w:tabs>
          <w:tab w:val="left" w:pos="3980"/>
        </w:tabs>
        <w:ind w:left="180" w:hanging="180"/>
        <w:rPr>
          <w:b/>
          <w:bCs/>
          <w:color w:val="000000" w:themeColor="text1"/>
          <w:sz w:val="28"/>
          <w:szCs w:val="28"/>
        </w:rPr>
      </w:pPr>
      <w:r w:rsidRPr="001D6BB1">
        <w:rPr>
          <w:b/>
          <w:bCs/>
          <w:color w:val="000000" w:themeColor="text1"/>
          <w:sz w:val="28"/>
          <w:szCs w:val="28"/>
        </w:rPr>
        <w:tab/>
      </w:r>
    </w:p>
    <w:p w14:paraId="3E51E0AE" w14:textId="77777777" w:rsidR="00B03857" w:rsidRPr="001D6BB1" w:rsidRDefault="00B03857" w:rsidP="004858C4">
      <w:pPr>
        <w:pStyle w:val="16"/>
        <w:rPr>
          <w:rFonts w:cs="Times New Roman"/>
          <w:color w:val="000000" w:themeColor="text1"/>
        </w:rPr>
      </w:pPr>
      <w:r w:rsidRPr="001D6BB1">
        <w:rPr>
          <w:rFonts w:cs="Times New Roman"/>
          <w:color w:val="000000" w:themeColor="text1"/>
        </w:rPr>
        <w:lastRenderedPageBreak/>
        <w:t xml:space="preserve">СОДЕРЖАНИЕ </w:t>
      </w:r>
    </w:p>
    <w:p w14:paraId="66253A64" w14:textId="77777777" w:rsidR="00B03857" w:rsidRPr="001D6BB1" w:rsidRDefault="00B03857" w:rsidP="004858C4">
      <w:pPr>
        <w:keepNext/>
        <w:keepLines/>
        <w:suppressLineNumbers/>
        <w:jc w:val="center"/>
        <w:rPr>
          <w:b/>
          <w:bCs/>
          <w:color w:val="000000" w:themeColor="text1"/>
          <w:sz w:val="28"/>
          <w:szCs w:val="28"/>
        </w:rPr>
      </w:pPr>
    </w:p>
    <w:p w14:paraId="3D3DFD99" w14:textId="77777777" w:rsidR="00B03857" w:rsidRPr="001D6BB1" w:rsidRDefault="00B03857" w:rsidP="004858C4">
      <w:pPr>
        <w:rPr>
          <w:color w:val="000000" w:themeColor="text1"/>
          <w:sz w:val="28"/>
          <w:szCs w:val="28"/>
          <w:lang w:eastAsia="ar-SA"/>
        </w:rPr>
      </w:pPr>
    </w:p>
    <w:p w14:paraId="0E36A64F" w14:textId="77777777" w:rsidR="00B03857" w:rsidRPr="00C91AAD" w:rsidRDefault="00B03857" w:rsidP="004858C4">
      <w:pPr>
        <w:pStyle w:val="27"/>
        <w:tabs>
          <w:tab w:val="clear" w:pos="2400"/>
          <w:tab w:val="clear" w:pos="10800"/>
          <w:tab w:val="right" w:leader="dot" w:pos="12600"/>
        </w:tabs>
        <w:spacing w:before="0"/>
        <w:ind w:left="0" w:firstLine="0"/>
        <w:rPr>
          <w:rFonts w:ascii="Times New Roman" w:hAnsi="Times New Roman" w:cs="Times New Roman"/>
          <w:color w:val="000000" w:themeColor="text1"/>
          <w:sz w:val="28"/>
          <w:szCs w:val="28"/>
          <w:lang w:eastAsia="ar-SA"/>
        </w:rPr>
      </w:pPr>
      <w:r w:rsidRPr="00C91AAD">
        <w:rPr>
          <w:rFonts w:ascii="Times New Roman" w:hAnsi="Times New Roman" w:cs="Times New Roman"/>
          <w:color w:val="000000" w:themeColor="text1"/>
          <w:sz w:val="28"/>
          <w:szCs w:val="28"/>
        </w:rPr>
        <w:t>ДОКУМЕНТАЦИЯ ОБ ЭЛЕКТРОННОМ АУКЦИОНЕ.</w:t>
      </w:r>
    </w:p>
    <w:p w14:paraId="6196E25D" w14:textId="77777777" w:rsidR="00B03857" w:rsidRPr="00C91AAD" w:rsidRDefault="00B03857" w:rsidP="004858C4">
      <w:pPr>
        <w:rPr>
          <w:color w:val="000000" w:themeColor="text1"/>
          <w:sz w:val="28"/>
          <w:szCs w:val="28"/>
          <w:lang w:eastAsia="ar-SA"/>
        </w:rPr>
      </w:pPr>
    </w:p>
    <w:p w14:paraId="7476F66E" w14:textId="77777777" w:rsidR="00B03857" w:rsidRPr="00C83C8E" w:rsidRDefault="00B03857" w:rsidP="00DE36C4">
      <w:pPr>
        <w:pStyle w:val="27"/>
        <w:shd w:val="clear" w:color="auto" w:fill="FFFFFF" w:themeFill="background1"/>
        <w:tabs>
          <w:tab w:val="clear" w:pos="2400"/>
          <w:tab w:val="clear" w:pos="10800"/>
          <w:tab w:val="right" w:leader="dot" w:pos="12600"/>
        </w:tabs>
        <w:spacing w:before="0"/>
        <w:ind w:left="0" w:firstLine="0"/>
        <w:rPr>
          <w:rFonts w:ascii="Times New Roman" w:hAnsi="Times New Roman" w:cs="Times New Roman"/>
          <w:color w:val="000000" w:themeColor="text1"/>
          <w:sz w:val="28"/>
          <w:szCs w:val="28"/>
        </w:rPr>
      </w:pPr>
      <w:r w:rsidRPr="00C83C8E">
        <w:rPr>
          <w:rFonts w:ascii="Times New Roman" w:hAnsi="Times New Roman" w:cs="Times New Roman"/>
          <w:color w:val="000000" w:themeColor="text1"/>
          <w:sz w:val="28"/>
          <w:szCs w:val="28"/>
        </w:rPr>
        <w:t xml:space="preserve">РАЗДЕЛ 1. </w:t>
      </w:r>
      <w:r w:rsidR="00BB0F4A" w:rsidRPr="00C83C8E">
        <w:rPr>
          <w:rFonts w:ascii="Times New Roman" w:hAnsi="Times New Roman" w:cs="Times New Roman"/>
          <w:color w:val="000000" w:themeColor="text1"/>
          <w:sz w:val="28"/>
          <w:szCs w:val="28"/>
        </w:rPr>
        <w:t>ОБЩИЕ ПОЛОЖЕНИЯ …………………………</w:t>
      </w:r>
      <w:proofErr w:type="gramStart"/>
      <w:r w:rsidR="00BB0F4A" w:rsidRPr="00C83C8E">
        <w:rPr>
          <w:rFonts w:ascii="Times New Roman" w:hAnsi="Times New Roman" w:cs="Times New Roman"/>
          <w:color w:val="000000" w:themeColor="text1"/>
          <w:sz w:val="28"/>
          <w:szCs w:val="28"/>
        </w:rPr>
        <w:t>…….</w:t>
      </w:r>
      <w:proofErr w:type="gramEnd"/>
      <w:r w:rsidR="00BB0F4A" w:rsidRPr="00C83C8E">
        <w:rPr>
          <w:rFonts w:ascii="Times New Roman" w:hAnsi="Times New Roman" w:cs="Times New Roman"/>
          <w:color w:val="000000" w:themeColor="text1"/>
          <w:sz w:val="28"/>
          <w:szCs w:val="28"/>
        </w:rPr>
        <w:t>.…………...</w:t>
      </w:r>
      <w:r w:rsidR="0083673E" w:rsidRPr="00C83C8E">
        <w:rPr>
          <w:rFonts w:ascii="Times New Roman" w:hAnsi="Times New Roman" w:cs="Times New Roman"/>
          <w:color w:val="000000" w:themeColor="text1"/>
          <w:sz w:val="28"/>
          <w:szCs w:val="28"/>
        </w:rPr>
        <w:t>3</w:t>
      </w:r>
    </w:p>
    <w:p w14:paraId="12D8C257" w14:textId="77777777" w:rsidR="00B03857" w:rsidRPr="00C83C8E" w:rsidRDefault="00B03857" w:rsidP="00DE36C4">
      <w:pPr>
        <w:shd w:val="clear" w:color="auto" w:fill="FFFFFF" w:themeFill="background1"/>
        <w:rPr>
          <w:color w:val="000000" w:themeColor="text1"/>
          <w:sz w:val="28"/>
          <w:szCs w:val="28"/>
          <w:lang w:eastAsia="ar-SA"/>
        </w:rPr>
      </w:pPr>
    </w:p>
    <w:p w14:paraId="20A43822" w14:textId="5D542212" w:rsidR="00B03857" w:rsidRPr="00C83C8E" w:rsidRDefault="00B03857" w:rsidP="00DE36C4">
      <w:pPr>
        <w:pStyle w:val="27"/>
        <w:shd w:val="clear" w:color="auto" w:fill="FFFFFF" w:themeFill="background1"/>
        <w:spacing w:before="0"/>
        <w:ind w:left="0" w:firstLine="0"/>
        <w:rPr>
          <w:rFonts w:ascii="Times New Roman" w:hAnsi="Times New Roman" w:cs="Times New Roman"/>
          <w:color w:val="000000" w:themeColor="text1"/>
          <w:sz w:val="28"/>
          <w:szCs w:val="28"/>
          <w:lang w:eastAsia="ar-SA"/>
        </w:rPr>
      </w:pPr>
      <w:r w:rsidRPr="00C83C8E">
        <w:rPr>
          <w:rFonts w:ascii="Times New Roman" w:hAnsi="Times New Roman" w:cs="Times New Roman"/>
          <w:color w:val="000000" w:themeColor="text1"/>
          <w:sz w:val="28"/>
          <w:szCs w:val="28"/>
        </w:rPr>
        <w:t xml:space="preserve">РАЗДЕЛ 2. </w:t>
      </w:r>
      <w:r w:rsidR="00BB0F4A" w:rsidRPr="00C83C8E">
        <w:rPr>
          <w:rFonts w:ascii="Times New Roman" w:hAnsi="Times New Roman" w:cs="Times New Roman"/>
          <w:color w:val="000000" w:themeColor="text1"/>
          <w:sz w:val="28"/>
          <w:szCs w:val="28"/>
        </w:rPr>
        <w:t xml:space="preserve">УСЛОВИЯ ПРОВЕДЕНИЯ ЭЛЕКТРОННОГО </w:t>
      </w:r>
      <w:proofErr w:type="gramStart"/>
      <w:r w:rsidR="00BB0F4A" w:rsidRPr="00C83C8E">
        <w:rPr>
          <w:rFonts w:ascii="Times New Roman" w:hAnsi="Times New Roman" w:cs="Times New Roman"/>
          <w:color w:val="000000" w:themeColor="text1"/>
          <w:sz w:val="28"/>
          <w:szCs w:val="28"/>
        </w:rPr>
        <w:t>АУКЦИОНА</w:t>
      </w:r>
      <w:r w:rsidR="00717B98" w:rsidRPr="00C83C8E">
        <w:rPr>
          <w:rFonts w:ascii="Times New Roman" w:hAnsi="Times New Roman" w:cs="Times New Roman"/>
          <w:color w:val="000000" w:themeColor="text1"/>
          <w:sz w:val="28"/>
          <w:szCs w:val="28"/>
        </w:rPr>
        <w:t>..</w:t>
      </w:r>
      <w:proofErr w:type="gramEnd"/>
      <w:r w:rsidR="0077703D">
        <w:rPr>
          <w:rFonts w:ascii="Times New Roman" w:hAnsi="Times New Roman" w:cs="Times New Roman"/>
          <w:color w:val="000000" w:themeColor="text1"/>
          <w:sz w:val="28"/>
          <w:szCs w:val="28"/>
        </w:rPr>
        <w:t xml:space="preserve"> </w:t>
      </w:r>
      <w:r w:rsidR="00717B98" w:rsidRPr="00C83C8E">
        <w:rPr>
          <w:rFonts w:ascii="Times New Roman" w:hAnsi="Times New Roman" w:cs="Times New Roman"/>
          <w:color w:val="000000" w:themeColor="text1"/>
          <w:sz w:val="28"/>
          <w:szCs w:val="28"/>
        </w:rPr>
        <w:t>4-1</w:t>
      </w:r>
      <w:r w:rsidR="00C83C8E" w:rsidRPr="00C83C8E">
        <w:rPr>
          <w:rFonts w:ascii="Times New Roman" w:hAnsi="Times New Roman" w:cs="Times New Roman"/>
          <w:color w:val="000000" w:themeColor="text1"/>
          <w:sz w:val="28"/>
          <w:szCs w:val="28"/>
        </w:rPr>
        <w:t>6</w:t>
      </w:r>
    </w:p>
    <w:p w14:paraId="570A307D" w14:textId="77777777" w:rsidR="00B03857" w:rsidRPr="00C83C8E" w:rsidRDefault="00B03857" w:rsidP="004858C4">
      <w:pPr>
        <w:rPr>
          <w:color w:val="000000" w:themeColor="text1"/>
          <w:sz w:val="28"/>
          <w:szCs w:val="28"/>
          <w:lang w:eastAsia="ar-SA"/>
        </w:rPr>
      </w:pPr>
    </w:p>
    <w:p w14:paraId="3CF317D5" w14:textId="53765B9B" w:rsidR="00B03857" w:rsidRPr="00C83C8E" w:rsidRDefault="00CF2A54" w:rsidP="00D340ED">
      <w:pPr>
        <w:pStyle w:val="27"/>
        <w:spacing w:before="0"/>
        <w:rPr>
          <w:rFonts w:ascii="Times New Roman" w:hAnsi="Times New Roman" w:cs="Times New Roman"/>
          <w:color w:val="000000" w:themeColor="text1"/>
          <w:sz w:val="28"/>
          <w:szCs w:val="28"/>
          <w:lang w:eastAsia="ar-SA"/>
        </w:rPr>
      </w:pPr>
      <w:r w:rsidRPr="00C83C8E">
        <w:rPr>
          <w:rFonts w:ascii="Times New Roman" w:hAnsi="Times New Roman" w:cs="Times New Roman"/>
          <w:color w:val="000000" w:themeColor="text1"/>
          <w:sz w:val="28"/>
          <w:szCs w:val="28"/>
        </w:rPr>
        <w:t>РАЗДЕЛ 3. НАИМЕНОВАНИЕ</w:t>
      </w:r>
      <w:r w:rsidR="008F4C17" w:rsidRPr="00C83C8E">
        <w:rPr>
          <w:rFonts w:ascii="Times New Roman" w:hAnsi="Times New Roman" w:cs="Times New Roman"/>
          <w:color w:val="000000" w:themeColor="text1"/>
          <w:sz w:val="28"/>
          <w:szCs w:val="28"/>
        </w:rPr>
        <w:t xml:space="preserve"> И ОПИСАНИЕ ОБЪЕКТА ЗАКУПКИ...</w:t>
      </w:r>
      <w:r w:rsidR="00717B98" w:rsidRPr="00C83C8E">
        <w:rPr>
          <w:rFonts w:ascii="Times New Roman" w:hAnsi="Times New Roman" w:cs="Times New Roman"/>
          <w:color w:val="000000" w:themeColor="text1"/>
          <w:sz w:val="28"/>
          <w:szCs w:val="28"/>
        </w:rPr>
        <w:t>1</w:t>
      </w:r>
      <w:r w:rsidR="00C83C8E" w:rsidRPr="00C83C8E">
        <w:rPr>
          <w:rFonts w:ascii="Times New Roman" w:hAnsi="Times New Roman" w:cs="Times New Roman"/>
          <w:color w:val="000000" w:themeColor="text1"/>
          <w:sz w:val="28"/>
          <w:szCs w:val="28"/>
        </w:rPr>
        <w:t>7</w:t>
      </w:r>
      <w:r w:rsidR="00465649" w:rsidRPr="00C83C8E">
        <w:rPr>
          <w:rFonts w:ascii="Times New Roman" w:hAnsi="Times New Roman" w:cs="Times New Roman"/>
          <w:color w:val="000000" w:themeColor="text1"/>
          <w:sz w:val="28"/>
          <w:szCs w:val="28"/>
        </w:rPr>
        <w:t>-</w:t>
      </w:r>
      <w:r w:rsidR="006E51A7">
        <w:rPr>
          <w:rFonts w:ascii="Times New Roman" w:hAnsi="Times New Roman" w:cs="Times New Roman"/>
          <w:color w:val="000000" w:themeColor="text1"/>
          <w:sz w:val="28"/>
          <w:szCs w:val="28"/>
        </w:rPr>
        <w:t>25</w:t>
      </w:r>
    </w:p>
    <w:p w14:paraId="54E619D9" w14:textId="77777777" w:rsidR="00B03857" w:rsidRPr="00C83C8E" w:rsidRDefault="00B03857" w:rsidP="004858C4">
      <w:pPr>
        <w:rPr>
          <w:color w:val="000000" w:themeColor="text1"/>
          <w:sz w:val="28"/>
          <w:szCs w:val="28"/>
          <w:lang w:eastAsia="ar-SA"/>
        </w:rPr>
      </w:pPr>
    </w:p>
    <w:p w14:paraId="1A7A8103" w14:textId="375041F4" w:rsidR="00B03857" w:rsidRPr="00C83C8E" w:rsidRDefault="00B03857" w:rsidP="004858C4">
      <w:pPr>
        <w:pStyle w:val="27"/>
        <w:spacing w:before="0"/>
        <w:rPr>
          <w:rFonts w:ascii="Times New Roman" w:hAnsi="Times New Roman" w:cs="Times New Roman"/>
          <w:color w:val="000000" w:themeColor="text1"/>
          <w:sz w:val="28"/>
          <w:szCs w:val="28"/>
          <w:lang w:eastAsia="ar-SA"/>
        </w:rPr>
      </w:pPr>
      <w:r w:rsidRPr="00C83C8E">
        <w:rPr>
          <w:rFonts w:ascii="Times New Roman" w:hAnsi="Times New Roman" w:cs="Times New Roman"/>
          <w:color w:val="000000" w:themeColor="text1"/>
          <w:sz w:val="28"/>
          <w:szCs w:val="28"/>
        </w:rPr>
        <w:t>РАЗДЕЛ 4. ПРОЕ</w:t>
      </w:r>
      <w:r w:rsidR="00ED27FB" w:rsidRPr="00C83C8E">
        <w:rPr>
          <w:rFonts w:ascii="Times New Roman" w:hAnsi="Times New Roman" w:cs="Times New Roman"/>
          <w:color w:val="000000" w:themeColor="text1"/>
          <w:sz w:val="28"/>
          <w:szCs w:val="28"/>
        </w:rPr>
        <w:t>КТ ГОСУДАРСТВЕННОГО КОНТРАКТА………</w:t>
      </w:r>
      <w:r w:rsidR="008F4C17" w:rsidRPr="00C83C8E">
        <w:rPr>
          <w:rFonts w:ascii="Times New Roman" w:hAnsi="Times New Roman" w:cs="Times New Roman"/>
          <w:color w:val="000000" w:themeColor="text1"/>
          <w:sz w:val="28"/>
          <w:szCs w:val="28"/>
        </w:rPr>
        <w:t>……</w:t>
      </w:r>
      <w:r w:rsidR="006E51A7">
        <w:rPr>
          <w:rFonts w:ascii="Times New Roman" w:hAnsi="Times New Roman" w:cs="Times New Roman"/>
          <w:color w:val="000000" w:themeColor="text1"/>
          <w:sz w:val="28"/>
          <w:szCs w:val="28"/>
        </w:rPr>
        <w:t>26</w:t>
      </w:r>
      <w:r w:rsidRPr="00C83C8E">
        <w:rPr>
          <w:rFonts w:ascii="Times New Roman" w:hAnsi="Times New Roman" w:cs="Times New Roman"/>
          <w:color w:val="000000" w:themeColor="text1"/>
          <w:sz w:val="28"/>
          <w:szCs w:val="28"/>
        </w:rPr>
        <w:t>-</w:t>
      </w:r>
      <w:r w:rsidR="006E51A7">
        <w:rPr>
          <w:rFonts w:ascii="Times New Roman" w:hAnsi="Times New Roman" w:cs="Times New Roman"/>
          <w:color w:val="000000" w:themeColor="text1"/>
          <w:sz w:val="28"/>
          <w:szCs w:val="28"/>
        </w:rPr>
        <w:t>40</w:t>
      </w:r>
    </w:p>
    <w:p w14:paraId="68B40822" w14:textId="77777777" w:rsidR="00B03857" w:rsidRPr="00C83C8E" w:rsidRDefault="00B03857" w:rsidP="004858C4">
      <w:pPr>
        <w:rPr>
          <w:color w:val="000000" w:themeColor="text1"/>
          <w:sz w:val="28"/>
          <w:szCs w:val="28"/>
          <w:lang w:eastAsia="ar-SA"/>
        </w:rPr>
      </w:pPr>
    </w:p>
    <w:p w14:paraId="5DA8FB75" w14:textId="77777777" w:rsidR="00B03857" w:rsidRPr="00C83C8E" w:rsidRDefault="00B03857" w:rsidP="004858C4">
      <w:pPr>
        <w:pStyle w:val="ConsPlusNormal0"/>
        <w:widowControl/>
        <w:tabs>
          <w:tab w:val="left" w:pos="360"/>
        </w:tabs>
        <w:ind w:firstLine="0"/>
        <w:rPr>
          <w:rFonts w:ascii="Times New Roman" w:hAnsi="Times New Roman" w:cs="Times New Roman"/>
          <w:bCs/>
          <w:color w:val="000000" w:themeColor="text1"/>
          <w:sz w:val="28"/>
          <w:szCs w:val="28"/>
        </w:rPr>
      </w:pPr>
      <w:r w:rsidRPr="00C83C8E">
        <w:rPr>
          <w:rFonts w:ascii="Times New Roman" w:hAnsi="Times New Roman" w:cs="Times New Roman"/>
          <w:color w:val="000000" w:themeColor="text1"/>
          <w:sz w:val="28"/>
          <w:szCs w:val="28"/>
        </w:rPr>
        <w:t xml:space="preserve">РАЗДЕЛ 5. </w:t>
      </w:r>
      <w:r w:rsidRPr="00C83C8E">
        <w:rPr>
          <w:rFonts w:ascii="Times New Roman" w:hAnsi="Times New Roman" w:cs="Times New Roman"/>
          <w:bCs/>
          <w:color w:val="000000" w:themeColor="text1"/>
          <w:sz w:val="28"/>
          <w:szCs w:val="28"/>
        </w:rPr>
        <w:t>ОБОСНОВАНИЕ НАЧАЛЬНОЙ (МАКСИМАЛЬНОЙ) ЦЕНЫ</w:t>
      </w:r>
    </w:p>
    <w:p w14:paraId="36C3A20E" w14:textId="1CFEFB32" w:rsidR="00B03857" w:rsidRPr="001D6BB1" w:rsidRDefault="00B03857" w:rsidP="004858C4">
      <w:pPr>
        <w:pStyle w:val="ConsPlusNormal0"/>
        <w:widowControl/>
        <w:tabs>
          <w:tab w:val="left" w:pos="360"/>
        </w:tabs>
        <w:ind w:firstLine="0"/>
        <w:rPr>
          <w:rFonts w:ascii="Times New Roman" w:hAnsi="Times New Roman" w:cs="Times New Roman"/>
          <w:color w:val="000000" w:themeColor="text1"/>
          <w:sz w:val="28"/>
          <w:szCs w:val="28"/>
          <w:lang w:eastAsia="ar-SA"/>
        </w:rPr>
      </w:pPr>
      <w:r w:rsidRPr="00C83C8E">
        <w:rPr>
          <w:rFonts w:ascii="Times New Roman" w:hAnsi="Times New Roman" w:cs="Times New Roman"/>
          <w:bCs/>
          <w:color w:val="000000" w:themeColor="text1"/>
          <w:sz w:val="28"/>
          <w:szCs w:val="28"/>
        </w:rPr>
        <w:t>КОНТРАКТА…………………………………………………</w:t>
      </w:r>
      <w:r w:rsidRPr="00C83C8E">
        <w:rPr>
          <w:rFonts w:ascii="Times New Roman" w:hAnsi="Times New Roman" w:cs="Times New Roman"/>
          <w:color w:val="000000" w:themeColor="text1"/>
          <w:sz w:val="28"/>
          <w:szCs w:val="28"/>
        </w:rPr>
        <w:t>...……</w:t>
      </w:r>
      <w:r w:rsidR="00ED27FB" w:rsidRPr="00C83C8E">
        <w:rPr>
          <w:rFonts w:ascii="Times New Roman" w:hAnsi="Times New Roman" w:cs="Times New Roman"/>
          <w:color w:val="000000" w:themeColor="text1"/>
          <w:sz w:val="28"/>
          <w:szCs w:val="28"/>
        </w:rPr>
        <w:t>…</w:t>
      </w:r>
      <w:proofErr w:type="gramStart"/>
      <w:r w:rsidR="008F4C17" w:rsidRPr="00C83C8E">
        <w:rPr>
          <w:rFonts w:ascii="Times New Roman" w:hAnsi="Times New Roman" w:cs="Times New Roman"/>
          <w:color w:val="000000" w:themeColor="text1"/>
          <w:sz w:val="28"/>
          <w:szCs w:val="28"/>
        </w:rPr>
        <w:t>…</w:t>
      </w:r>
      <w:r w:rsidR="008F4C17" w:rsidRPr="00C83C8E">
        <w:rPr>
          <w:rFonts w:ascii="Times New Roman" w:hAnsi="Times New Roman" w:cs="Times New Roman"/>
          <w:bCs/>
          <w:color w:val="000000" w:themeColor="text1"/>
          <w:sz w:val="28"/>
          <w:szCs w:val="28"/>
        </w:rPr>
        <w:t>...</w:t>
      </w:r>
      <w:r w:rsidR="00AD6572" w:rsidRPr="00C83C8E">
        <w:rPr>
          <w:rFonts w:ascii="Times New Roman" w:hAnsi="Times New Roman" w:cs="Times New Roman"/>
          <w:color w:val="000000" w:themeColor="text1"/>
          <w:sz w:val="28"/>
          <w:szCs w:val="28"/>
        </w:rPr>
        <w:t>.</w:t>
      </w:r>
      <w:proofErr w:type="gramEnd"/>
      <w:r w:rsidR="00AD6572" w:rsidRPr="00C83C8E">
        <w:rPr>
          <w:rFonts w:ascii="Times New Roman" w:hAnsi="Times New Roman" w:cs="Times New Roman"/>
          <w:color w:val="000000" w:themeColor="text1"/>
          <w:sz w:val="28"/>
          <w:szCs w:val="28"/>
        </w:rPr>
        <w:t>.</w:t>
      </w:r>
      <w:r w:rsidR="006E51A7">
        <w:rPr>
          <w:rFonts w:ascii="Times New Roman" w:hAnsi="Times New Roman" w:cs="Times New Roman"/>
          <w:color w:val="000000" w:themeColor="text1"/>
          <w:sz w:val="28"/>
          <w:szCs w:val="28"/>
        </w:rPr>
        <w:t>41-42</w:t>
      </w:r>
    </w:p>
    <w:p w14:paraId="0A2CB1CE" w14:textId="77777777" w:rsidR="00B911BB" w:rsidRPr="001D6BB1" w:rsidRDefault="00B911BB" w:rsidP="004858C4">
      <w:pPr>
        <w:rPr>
          <w:color w:val="000000" w:themeColor="text1"/>
          <w:sz w:val="28"/>
          <w:szCs w:val="28"/>
          <w:lang w:eastAsia="ar-SA"/>
        </w:rPr>
      </w:pPr>
    </w:p>
    <w:p w14:paraId="6FADE095" w14:textId="77777777" w:rsidR="00B911BB" w:rsidRPr="001D6BB1" w:rsidRDefault="00B911BB" w:rsidP="004858C4">
      <w:pPr>
        <w:rPr>
          <w:color w:val="000000" w:themeColor="text1"/>
          <w:sz w:val="28"/>
          <w:szCs w:val="28"/>
          <w:lang w:eastAsia="ar-SA"/>
        </w:rPr>
      </w:pPr>
    </w:p>
    <w:p w14:paraId="7C8DAF88" w14:textId="77777777" w:rsidR="00B911BB" w:rsidRPr="001D6BB1" w:rsidRDefault="00B911BB" w:rsidP="004858C4">
      <w:pPr>
        <w:rPr>
          <w:color w:val="000000" w:themeColor="text1"/>
          <w:sz w:val="28"/>
          <w:szCs w:val="28"/>
          <w:lang w:eastAsia="ar-SA"/>
        </w:rPr>
      </w:pPr>
    </w:p>
    <w:p w14:paraId="6293FAE7" w14:textId="77777777" w:rsidR="00B911BB" w:rsidRPr="001D6BB1" w:rsidRDefault="00B911BB" w:rsidP="004858C4">
      <w:pPr>
        <w:rPr>
          <w:color w:val="000000" w:themeColor="text1"/>
          <w:sz w:val="28"/>
          <w:szCs w:val="28"/>
          <w:lang w:eastAsia="ar-SA"/>
        </w:rPr>
      </w:pPr>
    </w:p>
    <w:p w14:paraId="620D4B8E" w14:textId="77777777" w:rsidR="00B911BB" w:rsidRPr="001D6BB1" w:rsidRDefault="00B911BB" w:rsidP="004858C4">
      <w:pPr>
        <w:rPr>
          <w:color w:val="000000" w:themeColor="text1"/>
          <w:sz w:val="28"/>
          <w:szCs w:val="28"/>
          <w:lang w:eastAsia="ar-SA"/>
        </w:rPr>
      </w:pPr>
    </w:p>
    <w:p w14:paraId="3318660C" w14:textId="77777777" w:rsidR="00B911BB" w:rsidRPr="001D6BB1" w:rsidRDefault="00B911BB" w:rsidP="004858C4">
      <w:pPr>
        <w:rPr>
          <w:color w:val="000000" w:themeColor="text1"/>
          <w:sz w:val="28"/>
          <w:szCs w:val="28"/>
          <w:lang w:eastAsia="ar-SA"/>
        </w:rPr>
      </w:pPr>
    </w:p>
    <w:p w14:paraId="541CC141" w14:textId="77777777" w:rsidR="00B911BB" w:rsidRPr="001D6BB1" w:rsidRDefault="00B911BB" w:rsidP="004858C4">
      <w:pPr>
        <w:rPr>
          <w:color w:val="000000" w:themeColor="text1"/>
          <w:sz w:val="28"/>
          <w:szCs w:val="28"/>
          <w:lang w:eastAsia="ar-SA"/>
        </w:rPr>
      </w:pPr>
    </w:p>
    <w:p w14:paraId="6E2EC4EF" w14:textId="77777777" w:rsidR="00B911BB" w:rsidRPr="001D6BB1" w:rsidRDefault="00B911BB" w:rsidP="004858C4">
      <w:pPr>
        <w:rPr>
          <w:color w:val="000000" w:themeColor="text1"/>
          <w:sz w:val="28"/>
          <w:szCs w:val="28"/>
          <w:lang w:eastAsia="ar-SA"/>
        </w:rPr>
      </w:pPr>
    </w:p>
    <w:p w14:paraId="1345FB5D" w14:textId="77777777" w:rsidR="00B911BB" w:rsidRPr="001D6BB1" w:rsidRDefault="00B911BB" w:rsidP="004858C4">
      <w:pPr>
        <w:rPr>
          <w:color w:val="000000" w:themeColor="text1"/>
          <w:sz w:val="28"/>
          <w:szCs w:val="28"/>
          <w:lang w:eastAsia="ar-SA"/>
        </w:rPr>
      </w:pPr>
      <w:r w:rsidRPr="001D6BB1">
        <w:rPr>
          <w:color w:val="000000" w:themeColor="text1"/>
          <w:sz w:val="28"/>
          <w:szCs w:val="28"/>
          <w:lang w:eastAsia="ar-SA"/>
        </w:rPr>
        <w:br w:type="page"/>
      </w:r>
    </w:p>
    <w:p w14:paraId="7EC8E00B" w14:textId="77777777" w:rsidR="00E72228" w:rsidRPr="001D6BB1" w:rsidRDefault="00E72228" w:rsidP="004858C4">
      <w:pPr>
        <w:pageBreakBefore/>
        <w:jc w:val="center"/>
        <w:rPr>
          <w:b/>
          <w:color w:val="000000" w:themeColor="text1"/>
          <w:sz w:val="28"/>
          <w:szCs w:val="28"/>
          <w:u w:val="single"/>
        </w:rPr>
      </w:pPr>
      <w:r w:rsidRPr="001D6BB1">
        <w:rPr>
          <w:b/>
          <w:color w:val="000000" w:themeColor="text1"/>
          <w:sz w:val="28"/>
          <w:szCs w:val="28"/>
          <w:u w:val="single"/>
        </w:rPr>
        <w:lastRenderedPageBreak/>
        <w:t>ДОКУМЕНТАЦИЯ ОБ ЭЛЕКТРОННОМ АУКЦИОНЕ.</w:t>
      </w:r>
    </w:p>
    <w:p w14:paraId="7B480E36" w14:textId="77777777" w:rsidR="00E72228" w:rsidRPr="001D6BB1" w:rsidRDefault="00E72228" w:rsidP="004858C4">
      <w:pPr>
        <w:jc w:val="center"/>
        <w:rPr>
          <w:b/>
          <w:color w:val="000000" w:themeColor="text1"/>
          <w:sz w:val="28"/>
          <w:szCs w:val="28"/>
          <w:u w:val="single"/>
        </w:rPr>
      </w:pPr>
    </w:p>
    <w:p w14:paraId="16563684" w14:textId="77777777" w:rsidR="00F4560D" w:rsidRPr="001D6BB1" w:rsidRDefault="00E72228" w:rsidP="00E33139">
      <w:pPr>
        <w:pStyle w:val="16"/>
        <w:rPr>
          <w:rFonts w:cs="Times New Roman"/>
          <w:color w:val="000000" w:themeColor="text1"/>
        </w:rPr>
      </w:pPr>
      <w:r w:rsidRPr="001D6BB1">
        <w:rPr>
          <w:rFonts w:cs="Times New Roman"/>
          <w:color w:val="000000" w:themeColor="text1"/>
          <w:szCs w:val="28"/>
        </w:rPr>
        <w:t xml:space="preserve">РАЗДЕЛ 1. </w:t>
      </w:r>
      <w:r w:rsidR="00394E8C" w:rsidRPr="001D6BB1">
        <w:rPr>
          <w:rFonts w:cs="Times New Roman"/>
          <w:color w:val="000000" w:themeColor="text1"/>
        </w:rPr>
        <w:t>ОБЩИЕ ПОЛОЖЕНИЯ</w:t>
      </w:r>
    </w:p>
    <w:p w14:paraId="0476140A" w14:textId="68B2F3E2" w:rsidR="0068742D" w:rsidRPr="001D6BB1" w:rsidRDefault="00725240" w:rsidP="00041F89">
      <w:pPr>
        <w:tabs>
          <w:tab w:val="left" w:pos="142"/>
          <w:tab w:val="left" w:pos="1134"/>
        </w:tabs>
        <w:autoSpaceDE w:val="0"/>
        <w:spacing w:line="228" w:lineRule="auto"/>
        <w:ind w:left="5" w:firstLine="562"/>
        <w:jc w:val="both"/>
        <w:rPr>
          <w:color w:val="000000" w:themeColor="text1"/>
          <w:sz w:val="28"/>
          <w:szCs w:val="28"/>
        </w:rPr>
      </w:pPr>
      <w:r w:rsidRPr="001D6BB1">
        <w:rPr>
          <w:color w:val="000000" w:themeColor="text1"/>
          <w:sz w:val="28"/>
          <w:szCs w:val="28"/>
        </w:rPr>
        <w:t>1.1.</w:t>
      </w:r>
      <w:r w:rsidRPr="001D6BB1">
        <w:rPr>
          <w:color w:val="000000" w:themeColor="text1"/>
          <w:sz w:val="28"/>
          <w:szCs w:val="28"/>
        </w:rPr>
        <w:tab/>
      </w:r>
      <w:r w:rsidR="00F4560D" w:rsidRPr="001D6BB1">
        <w:rPr>
          <w:color w:val="000000" w:themeColor="text1"/>
          <w:sz w:val="28"/>
          <w:szCs w:val="28"/>
        </w:rPr>
        <w:t xml:space="preserve">Настоящий </w:t>
      </w:r>
      <w:r w:rsidR="00B55114" w:rsidRPr="001D6BB1">
        <w:rPr>
          <w:color w:val="000000" w:themeColor="text1"/>
          <w:sz w:val="28"/>
          <w:szCs w:val="28"/>
        </w:rPr>
        <w:t xml:space="preserve">электронный </w:t>
      </w:r>
      <w:r w:rsidR="00F4560D" w:rsidRPr="001D6BB1">
        <w:rPr>
          <w:color w:val="000000" w:themeColor="text1"/>
          <w:sz w:val="28"/>
          <w:szCs w:val="28"/>
        </w:rPr>
        <w:t>аукцион</w:t>
      </w:r>
      <w:r w:rsidR="00B55114" w:rsidRPr="001D6BB1">
        <w:rPr>
          <w:color w:val="000000" w:themeColor="text1"/>
          <w:sz w:val="28"/>
          <w:szCs w:val="28"/>
        </w:rPr>
        <w:t xml:space="preserve"> </w:t>
      </w:r>
      <w:r w:rsidR="00F4560D" w:rsidRPr="001D6BB1">
        <w:rPr>
          <w:color w:val="000000" w:themeColor="text1"/>
          <w:sz w:val="28"/>
          <w:szCs w:val="28"/>
        </w:rPr>
        <w:t xml:space="preserve">проводится в соответствии </w:t>
      </w:r>
      <w:r w:rsidR="00957B5C" w:rsidRPr="001D6BB1">
        <w:rPr>
          <w:color w:val="000000" w:themeColor="text1"/>
          <w:sz w:val="28"/>
          <w:szCs w:val="28"/>
        </w:rPr>
        <w:br/>
      </w:r>
      <w:r w:rsidR="00F4560D" w:rsidRPr="001D6BB1">
        <w:rPr>
          <w:color w:val="000000" w:themeColor="text1"/>
          <w:sz w:val="28"/>
          <w:szCs w:val="28"/>
        </w:rPr>
        <w:t xml:space="preserve">с положениями Гражданского кодекса Российской Федерации, Бюджетного кодекса Российской Федерации, Федерального закона от 05.04.2013 № 44-ФЗ </w:t>
      </w:r>
      <w:r w:rsidR="00957B5C" w:rsidRPr="001D6BB1">
        <w:rPr>
          <w:color w:val="000000" w:themeColor="text1"/>
          <w:sz w:val="28"/>
          <w:szCs w:val="28"/>
        </w:rPr>
        <w:br/>
      </w:r>
      <w:r w:rsidR="00F4560D" w:rsidRPr="001D6BB1">
        <w:rPr>
          <w:color w:val="000000" w:themeColor="text1"/>
          <w:sz w:val="28"/>
          <w:szCs w:val="28"/>
        </w:rPr>
        <w:t xml:space="preserve">«О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Федерального закона от 26.07.2006 №135-ФЗ «О защите конкуренции», иных федеральных законов, регулирующих отношения, связанные с осуществлением закупок, постановлениями Правительства Российской Федерации, иными нормативными правовыми актами, регулирующими отношения, связанные </w:t>
      </w:r>
      <w:r w:rsidR="00341C7A">
        <w:rPr>
          <w:color w:val="000000" w:themeColor="text1"/>
          <w:sz w:val="28"/>
          <w:szCs w:val="28"/>
        </w:rPr>
        <w:br/>
      </w:r>
      <w:r w:rsidR="00F4560D" w:rsidRPr="001D6BB1">
        <w:rPr>
          <w:color w:val="000000" w:themeColor="text1"/>
          <w:sz w:val="28"/>
          <w:szCs w:val="28"/>
        </w:rPr>
        <w:t xml:space="preserve">с осуществлением закупок. </w:t>
      </w:r>
    </w:p>
    <w:p w14:paraId="40EB6BF2" w14:textId="34430310" w:rsidR="0068742D" w:rsidRPr="001D6BB1" w:rsidRDefault="00725240" w:rsidP="00725240">
      <w:pPr>
        <w:tabs>
          <w:tab w:val="left" w:pos="1134"/>
          <w:tab w:val="left" w:pos="1701"/>
        </w:tabs>
        <w:autoSpaceDE w:val="0"/>
        <w:spacing w:line="228" w:lineRule="auto"/>
        <w:ind w:left="5" w:firstLine="562"/>
        <w:jc w:val="both"/>
        <w:rPr>
          <w:color w:val="000000" w:themeColor="text1"/>
          <w:sz w:val="28"/>
          <w:szCs w:val="28"/>
        </w:rPr>
      </w:pPr>
      <w:r w:rsidRPr="001D6BB1">
        <w:rPr>
          <w:color w:val="000000" w:themeColor="text1"/>
          <w:sz w:val="28"/>
          <w:szCs w:val="28"/>
        </w:rPr>
        <w:t>1.2.</w:t>
      </w:r>
      <w:r w:rsidRPr="001D6BB1">
        <w:rPr>
          <w:color w:val="000000" w:themeColor="text1"/>
          <w:sz w:val="28"/>
          <w:szCs w:val="28"/>
        </w:rPr>
        <w:tab/>
      </w:r>
      <w:r w:rsidR="00F4560D" w:rsidRPr="001D6BB1">
        <w:rPr>
          <w:color w:val="000000" w:themeColor="text1"/>
          <w:sz w:val="28"/>
          <w:szCs w:val="28"/>
        </w:rPr>
        <w:t xml:space="preserve">В части, прямо не урегулированной действующим законодательством Российской Федерации, проведение </w:t>
      </w:r>
      <w:r w:rsidR="00041F89" w:rsidRPr="001D6BB1">
        <w:rPr>
          <w:color w:val="000000" w:themeColor="text1"/>
          <w:sz w:val="28"/>
          <w:szCs w:val="28"/>
        </w:rPr>
        <w:t>электронного аукциона</w:t>
      </w:r>
      <w:r w:rsidR="00B55114" w:rsidRPr="001D6BB1">
        <w:rPr>
          <w:color w:val="000000" w:themeColor="text1"/>
          <w:sz w:val="28"/>
          <w:szCs w:val="28"/>
        </w:rPr>
        <w:t xml:space="preserve"> </w:t>
      </w:r>
      <w:r w:rsidR="00F4560D" w:rsidRPr="001D6BB1">
        <w:rPr>
          <w:color w:val="000000" w:themeColor="text1"/>
          <w:sz w:val="28"/>
          <w:szCs w:val="28"/>
        </w:rPr>
        <w:t xml:space="preserve">регулируется нормативными документами Заказчика, а также </w:t>
      </w:r>
      <w:r w:rsidR="00394E8C" w:rsidRPr="001D6BB1">
        <w:rPr>
          <w:color w:val="000000" w:themeColor="text1"/>
          <w:sz w:val="28"/>
          <w:szCs w:val="28"/>
        </w:rPr>
        <w:t xml:space="preserve">настоящей документацией </w:t>
      </w:r>
      <w:r w:rsidR="00341C7A">
        <w:rPr>
          <w:color w:val="000000" w:themeColor="text1"/>
          <w:sz w:val="28"/>
          <w:szCs w:val="28"/>
        </w:rPr>
        <w:br/>
      </w:r>
      <w:r w:rsidR="00394E8C" w:rsidRPr="001D6BB1">
        <w:rPr>
          <w:color w:val="000000" w:themeColor="text1"/>
          <w:sz w:val="28"/>
          <w:szCs w:val="28"/>
        </w:rPr>
        <w:t>об электронном аукционе (далее – Документация)</w:t>
      </w:r>
      <w:r w:rsidR="00F4560D" w:rsidRPr="001D6BB1">
        <w:rPr>
          <w:color w:val="000000" w:themeColor="text1"/>
          <w:sz w:val="28"/>
          <w:szCs w:val="28"/>
        </w:rPr>
        <w:t>.</w:t>
      </w:r>
    </w:p>
    <w:p w14:paraId="2298F21E" w14:textId="09D94E1D" w:rsidR="0068742D" w:rsidRPr="001D6BB1" w:rsidRDefault="0068742D" w:rsidP="00725240">
      <w:pPr>
        <w:pStyle w:val="afff5"/>
        <w:tabs>
          <w:tab w:val="left" w:pos="1134"/>
        </w:tabs>
        <w:autoSpaceDE w:val="0"/>
        <w:spacing w:line="228" w:lineRule="auto"/>
        <w:ind w:left="5" w:firstLine="562"/>
        <w:jc w:val="both"/>
        <w:rPr>
          <w:color w:val="000000" w:themeColor="text1"/>
          <w:sz w:val="28"/>
          <w:szCs w:val="28"/>
        </w:rPr>
      </w:pPr>
      <w:r w:rsidRPr="001D6BB1">
        <w:rPr>
          <w:color w:val="000000" w:themeColor="text1"/>
          <w:sz w:val="28"/>
          <w:szCs w:val="28"/>
        </w:rPr>
        <w:t>1.</w:t>
      </w:r>
      <w:r w:rsidR="001915A1" w:rsidRPr="001D6BB1">
        <w:rPr>
          <w:color w:val="000000" w:themeColor="text1"/>
          <w:sz w:val="28"/>
          <w:szCs w:val="28"/>
        </w:rPr>
        <w:t>3</w:t>
      </w:r>
      <w:r w:rsidRPr="001D6BB1">
        <w:rPr>
          <w:color w:val="000000" w:themeColor="text1"/>
          <w:sz w:val="28"/>
          <w:szCs w:val="28"/>
        </w:rPr>
        <w:t>.</w:t>
      </w:r>
      <w:r w:rsidRPr="001D6BB1">
        <w:rPr>
          <w:color w:val="000000" w:themeColor="text1"/>
          <w:sz w:val="28"/>
          <w:szCs w:val="28"/>
        </w:rPr>
        <w:tab/>
      </w:r>
      <w:r w:rsidR="00F4560D" w:rsidRPr="001D6BB1">
        <w:rPr>
          <w:color w:val="000000" w:themeColor="text1"/>
          <w:sz w:val="28"/>
          <w:szCs w:val="28"/>
        </w:rPr>
        <w:t>Государственный заказчик</w:t>
      </w:r>
      <w:r w:rsidR="00394E8C" w:rsidRPr="001D6BB1">
        <w:rPr>
          <w:color w:val="000000" w:themeColor="text1"/>
          <w:sz w:val="28"/>
          <w:szCs w:val="28"/>
        </w:rPr>
        <w:t xml:space="preserve"> </w:t>
      </w:r>
      <w:r w:rsidR="00107EBF">
        <w:rPr>
          <w:color w:val="000000" w:themeColor="text1"/>
          <w:sz w:val="28"/>
          <w:szCs w:val="28"/>
        </w:rPr>
        <w:t>–</w:t>
      </w:r>
      <w:r w:rsidR="00394E8C" w:rsidRPr="001D6BB1">
        <w:rPr>
          <w:color w:val="000000" w:themeColor="text1"/>
          <w:sz w:val="28"/>
          <w:szCs w:val="28"/>
        </w:rPr>
        <w:t xml:space="preserve"> </w:t>
      </w:r>
      <w:r w:rsidR="00107EBF">
        <w:rPr>
          <w:color w:val="000000" w:themeColor="text1"/>
          <w:sz w:val="28"/>
          <w:szCs w:val="28"/>
        </w:rPr>
        <w:t xml:space="preserve">военное следственное </w:t>
      </w:r>
      <w:r w:rsidR="00B911BB" w:rsidRPr="001D6BB1">
        <w:rPr>
          <w:color w:val="000000" w:themeColor="text1"/>
          <w:sz w:val="28"/>
          <w:szCs w:val="28"/>
        </w:rPr>
        <w:t>управление Следственного комитета</w:t>
      </w:r>
      <w:r w:rsidR="00107EBF">
        <w:rPr>
          <w:color w:val="000000" w:themeColor="text1"/>
          <w:sz w:val="28"/>
          <w:szCs w:val="28"/>
        </w:rPr>
        <w:t xml:space="preserve"> Российской Федерации</w:t>
      </w:r>
      <w:r w:rsidR="00341C7A">
        <w:rPr>
          <w:color w:val="000000" w:themeColor="text1"/>
          <w:sz w:val="28"/>
          <w:szCs w:val="28"/>
        </w:rPr>
        <w:t xml:space="preserve"> по Тихоокеанскому флоту</w:t>
      </w:r>
      <w:r w:rsidR="00107EBF">
        <w:rPr>
          <w:color w:val="000000" w:themeColor="text1"/>
          <w:sz w:val="28"/>
          <w:szCs w:val="28"/>
        </w:rPr>
        <w:t xml:space="preserve"> </w:t>
      </w:r>
      <w:r w:rsidR="00341C7A">
        <w:rPr>
          <w:color w:val="000000" w:themeColor="text1"/>
          <w:sz w:val="28"/>
          <w:szCs w:val="28"/>
        </w:rPr>
        <w:br/>
      </w:r>
      <w:r w:rsidR="00107EBF">
        <w:rPr>
          <w:color w:val="000000" w:themeColor="text1"/>
          <w:sz w:val="28"/>
          <w:szCs w:val="28"/>
        </w:rPr>
        <w:t xml:space="preserve">(далее – </w:t>
      </w:r>
      <w:r w:rsidR="00B911BB" w:rsidRPr="001D6BB1">
        <w:rPr>
          <w:color w:val="000000" w:themeColor="text1"/>
          <w:sz w:val="28"/>
          <w:szCs w:val="28"/>
        </w:rPr>
        <w:t>ВСУ СК Рос</w:t>
      </w:r>
      <w:r w:rsidR="00EB5434" w:rsidRPr="001D6BB1">
        <w:rPr>
          <w:color w:val="000000" w:themeColor="text1"/>
          <w:sz w:val="28"/>
          <w:szCs w:val="28"/>
        </w:rPr>
        <w:t>с</w:t>
      </w:r>
      <w:r w:rsidR="00B911BB" w:rsidRPr="001D6BB1">
        <w:rPr>
          <w:color w:val="000000" w:themeColor="text1"/>
          <w:sz w:val="28"/>
          <w:szCs w:val="28"/>
        </w:rPr>
        <w:t>ии</w:t>
      </w:r>
      <w:r w:rsidR="00107EBF">
        <w:rPr>
          <w:color w:val="000000" w:themeColor="text1"/>
          <w:sz w:val="28"/>
          <w:szCs w:val="28"/>
        </w:rPr>
        <w:t xml:space="preserve"> по ТОФ</w:t>
      </w:r>
      <w:r w:rsidR="00B911BB" w:rsidRPr="001D6BB1">
        <w:rPr>
          <w:color w:val="000000" w:themeColor="text1"/>
          <w:sz w:val="28"/>
          <w:szCs w:val="28"/>
        </w:rPr>
        <w:t>)</w:t>
      </w:r>
      <w:r w:rsidR="00F4560D" w:rsidRPr="001D6BB1">
        <w:rPr>
          <w:color w:val="000000" w:themeColor="text1"/>
          <w:sz w:val="28"/>
          <w:szCs w:val="28"/>
        </w:rPr>
        <w:t xml:space="preserve">, проводит </w:t>
      </w:r>
      <w:r w:rsidR="00041F89" w:rsidRPr="001D6BB1">
        <w:rPr>
          <w:color w:val="000000" w:themeColor="text1"/>
          <w:sz w:val="28"/>
          <w:szCs w:val="28"/>
        </w:rPr>
        <w:t>электронный аукцион</w:t>
      </w:r>
      <w:r w:rsidR="00F4560D" w:rsidRPr="001D6BB1">
        <w:rPr>
          <w:color w:val="000000" w:themeColor="text1"/>
          <w:sz w:val="28"/>
          <w:szCs w:val="28"/>
        </w:rPr>
        <w:t>,</w:t>
      </w:r>
      <w:r w:rsidR="00041F89" w:rsidRPr="001D6BB1">
        <w:rPr>
          <w:color w:val="000000" w:themeColor="text1"/>
          <w:sz w:val="28"/>
          <w:szCs w:val="28"/>
        </w:rPr>
        <w:t xml:space="preserve"> в целях</w:t>
      </w:r>
      <w:r w:rsidR="00452322" w:rsidRPr="001D6BB1">
        <w:rPr>
          <w:color w:val="000000" w:themeColor="text1"/>
          <w:sz w:val="28"/>
          <w:szCs w:val="28"/>
        </w:rPr>
        <w:t xml:space="preserve"> заключения Государственного контракта (далее – Контракт) по </w:t>
      </w:r>
      <w:r w:rsidR="00F4560D" w:rsidRPr="001D6BB1">
        <w:rPr>
          <w:color w:val="000000" w:themeColor="text1"/>
          <w:sz w:val="28"/>
          <w:szCs w:val="28"/>
        </w:rPr>
        <w:t>предмет</w:t>
      </w:r>
      <w:r w:rsidR="00452322" w:rsidRPr="001D6BB1">
        <w:rPr>
          <w:color w:val="000000" w:themeColor="text1"/>
          <w:sz w:val="28"/>
          <w:szCs w:val="28"/>
        </w:rPr>
        <w:t xml:space="preserve">у, </w:t>
      </w:r>
      <w:r w:rsidR="00F4560D" w:rsidRPr="001D6BB1">
        <w:rPr>
          <w:color w:val="000000" w:themeColor="text1"/>
          <w:sz w:val="28"/>
          <w:szCs w:val="28"/>
        </w:rPr>
        <w:t>указан</w:t>
      </w:r>
      <w:r w:rsidR="00452322" w:rsidRPr="001D6BB1">
        <w:rPr>
          <w:color w:val="000000" w:themeColor="text1"/>
          <w:sz w:val="28"/>
          <w:szCs w:val="28"/>
        </w:rPr>
        <w:t>ному</w:t>
      </w:r>
      <w:r w:rsidR="00F4560D" w:rsidRPr="001D6BB1">
        <w:rPr>
          <w:color w:val="000000" w:themeColor="text1"/>
          <w:sz w:val="28"/>
          <w:szCs w:val="28"/>
        </w:rPr>
        <w:t xml:space="preserve"> в </w:t>
      </w:r>
      <w:r w:rsidR="00041F89" w:rsidRPr="001D6BB1">
        <w:rPr>
          <w:color w:val="000000" w:themeColor="text1"/>
          <w:sz w:val="28"/>
          <w:szCs w:val="28"/>
        </w:rPr>
        <w:t>условиях проведения электронного аукциона (</w:t>
      </w:r>
      <w:r w:rsidR="00394E8C" w:rsidRPr="001D6BB1">
        <w:rPr>
          <w:color w:val="000000" w:themeColor="text1"/>
          <w:sz w:val="28"/>
          <w:szCs w:val="28"/>
        </w:rPr>
        <w:t xml:space="preserve">разделе </w:t>
      </w:r>
      <w:r w:rsidR="00341C7A">
        <w:rPr>
          <w:color w:val="000000" w:themeColor="text1"/>
          <w:sz w:val="28"/>
          <w:szCs w:val="28"/>
        </w:rPr>
        <w:br/>
      </w:r>
      <w:r w:rsidR="00394E8C" w:rsidRPr="001D6BB1">
        <w:rPr>
          <w:color w:val="000000" w:themeColor="text1"/>
          <w:sz w:val="28"/>
          <w:szCs w:val="28"/>
        </w:rPr>
        <w:t>2 Документации</w:t>
      </w:r>
      <w:r w:rsidR="00041F89" w:rsidRPr="001D6BB1">
        <w:rPr>
          <w:color w:val="000000" w:themeColor="text1"/>
          <w:sz w:val="28"/>
          <w:szCs w:val="28"/>
        </w:rPr>
        <w:t>)</w:t>
      </w:r>
      <w:r w:rsidR="00F4560D" w:rsidRPr="001D6BB1">
        <w:rPr>
          <w:color w:val="000000" w:themeColor="text1"/>
          <w:sz w:val="28"/>
          <w:szCs w:val="28"/>
        </w:rPr>
        <w:t xml:space="preserve">, в соответствии с процедурами, условиями и положениями, приведенными в Федеральном законе № 44-ФЗ, регламенте работы электронной площадки и настоящей </w:t>
      </w:r>
      <w:r w:rsidR="00432085" w:rsidRPr="001D6BB1">
        <w:rPr>
          <w:color w:val="000000" w:themeColor="text1"/>
          <w:sz w:val="28"/>
          <w:szCs w:val="28"/>
        </w:rPr>
        <w:t>Документации</w:t>
      </w:r>
      <w:r w:rsidR="00F4560D" w:rsidRPr="001D6BB1">
        <w:rPr>
          <w:color w:val="000000" w:themeColor="text1"/>
          <w:sz w:val="28"/>
          <w:szCs w:val="28"/>
        </w:rPr>
        <w:t>.</w:t>
      </w:r>
    </w:p>
    <w:p w14:paraId="608D1C26" w14:textId="2D686301" w:rsidR="00B911BB" w:rsidRPr="001D6BB1" w:rsidRDefault="0068742D" w:rsidP="00B911BB">
      <w:pPr>
        <w:pStyle w:val="afff5"/>
        <w:tabs>
          <w:tab w:val="left" w:pos="1134"/>
        </w:tabs>
        <w:autoSpaceDE w:val="0"/>
        <w:spacing w:line="228" w:lineRule="auto"/>
        <w:ind w:left="5" w:firstLine="562"/>
        <w:jc w:val="both"/>
        <w:rPr>
          <w:rStyle w:val="aff"/>
          <w:color w:val="000000" w:themeColor="text1"/>
          <w:sz w:val="28"/>
          <w:szCs w:val="28"/>
        </w:rPr>
      </w:pPr>
      <w:r w:rsidRPr="001D6BB1">
        <w:rPr>
          <w:rStyle w:val="aff"/>
          <w:color w:val="000000" w:themeColor="text1"/>
          <w:sz w:val="28"/>
          <w:szCs w:val="28"/>
        </w:rPr>
        <w:t>1.</w:t>
      </w:r>
      <w:r w:rsidR="001915A1" w:rsidRPr="001D6BB1">
        <w:rPr>
          <w:rStyle w:val="aff"/>
          <w:color w:val="000000" w:themeColor="text1"/>
          <w:sz w:val="28"/>
          <w:szCs w:val="28"/>
        </w:rPr>
        <w:t>4</w:t>
      </w:r>
      <w:r w:rsidRPr="001D6BB1">
        <w:rPr>
          <w:rStyle w:val="aff"/>
          <w:color w:val="000000" w:themeColor="text1"/>
          <w:sz w:val="28"/>
          <w:szCs w:val="28"/>
        </w:rPr>
        <w:t>.</w:t>
      </w:r>
      <w:r w:rsidRPr="001D6BB1">
        <w:rPr>
          <w:rStyle w:val="aff"/>
          <w:color w:val="000000" w:themeColor="text1"/>
          <w:sz w:val="28"/>
          <w:szCs w:val="28"/>
        </w:rPr>
        <w:tab/>
      </w:r>
      <w:r w:rsidR="00B911BB" w:rsidRPr="001D6BB1">
        <w:rPr>
          <w:rStyle w:val="aff"/>
          <w:color w:val="000000" w:themeColor="text1"/>
          <w:sz w:val="28"/>
          <w:szCs w:val="28"/>
        </w:rPr>
        <w:t>Состав комиссии по осуществлению закупок товаров, работ, ус</w:t>
      </w:r>
      <w:r w:rsidR="00107EBF">
        <w:rPr>
          <w:rStyle w:val="aff"/>
          <w:color w:val="000000" w:themeColor="text1"/>
          <w:sz w:val="28"/>
          <w:szCs w:val="28"/>
        </w:rPr>
        <w:t xml:space="preserve">луг </w:t>
      </w:r>
      <w:r w:rsidR="00107EBF">
        <w:rPr>
          <w:rStyle w:val="aff"/>
          <w:color w:val="000000" w:themeColor="text1"/>
          <w:sz w:val="28"/>
          <w:szCs w:val="28"/>
        </w:rPr>
        <w:br/>
        <w:t xml:space="preserve">для обеспечения нужд </w:t>
      </w:r>
      <w:r w:rsidR="00B911BB" w:rsidRPr="001D6BB1">
        <w:rPr>
          <w:rStyle w:val="aff"/>
          <w:color w:val="000000" w:themeColor="text1"/>
          <w:sz w:val="28"/>
          <w:szCs w:val="28"/>
        </w:rPr>
        <w:t>ВСУ СК России</w:t>
      </w:r>
      <w:r w:rsidR="00107EBF">
        <w:rPr>
          <w:rStyle w:val="aff"/>
          <w:color w:val="000000" w:themeColor="text1"/>
          <w:sz w:val="28"/>
          <w:szCs w:val="28"/>
        </w:rPr>
        <w:t xml:space="preserve"> по ТОФ</w:t>
      </w:r>
      <w:r w:rsidR="00F062A6" w:rsidRPr="001D6BB1">
        <w:rPr>
          <w:rStyle w:val="aff"/>
          <w:color w:val="000000" w:themeColor="text1"/>
          <w:sz w:val="28"/>
          <w:szCs w:val="28"/>
        </w:rPr>
        <w:t xml:space="preserve"> </w:t>
      </w:r>
      <w:r w:rsidR="00B911BB" w:rsidRPr="001D6BB1">
        <w:rPr>
          <w:rStyle w:val="aff"/>
          <w:color w:val="000000" w:themeColor="text1"/>
          <w:sz w:val="28"/>
          <w:szCs w:val="28"/>
        </w:rPr>
        <w:t xml:space="preserve">путем проведения </w:t>
      </w:r>
      <w:r w:rsidR="00B911BB" w:rsidRPr="000F5C62">
        <w:rPr>
          <w:rStyle w:val="aff"/>
          <w:color w:val="000000" w:themeColor="text1"/>
          <w:sz w:val="28"/>
          <w:szCs w:val="28"/>
        </w:rPr>
        <w:t>конкурсов, аукционов, запросов котировок, запросов предложений</w:t>
      </w:r>
      <w:r w:rsidR="00B911BB" w:rsidRPr="001D6BB1">
        <w:rPr>
          <w:rStyle w:val="aff"/>
          <w:color w:val="000000" w:themeColor="text1"/>
          <w:sz w:val="28"/>
          <w:szCs w:val="28"/>
        </w:rPr>
        <w:t xml:space="preserve"> (далее – Комиссия), а также положение о комиссии утверждены приказом </w:t>
      </w:r>
      <w:r w:rsidR="00107EBF">
        <w:rPr>
          <w:rStyle w:val="aff"/>
          <w:color w:val="000000" w:themeColor="text1"/>
          <w:sz w:val="28"/>
          <w:szCs w:val="28"/>
        </w:rPr>
        <w:t>руководителя ВСУ СК России по ТОФ</w:t>
      </w:r>
      <w:r w:rsidR="00B911BB" w:rsidRPr="001D6BB1">
        <w:rPr>
          <w:rStyle w:val="aff"/>
          <w:color w:val="000000" w:themeColor="text1"/>
          <w:sz w:val="28"/>
          <w:szCs w:val="28"/>
        </w:rPr>
        <w:t>.</w:t>
      </w:r>
    </w:p>
    <w:p w14:paraId="207DC0F0" w14:textId="77777777" w:rsidR="00B911BB" w:rsidRPr="001D6BB1" w:rsidRDefault="00B911BB" w:rsidP="00B911BB">
      <w:pPr>
        <w:pStyle w:val="afff5"/>
        <w:tabs>
          <w:tab w:val="left" w:pos="1134"/>
        </w:tabs>
        <w:autoSpaceDE w:val="0"/>
        <w:spacing w:line="228" w:lineRule="auto"/>
        <w:ind w:left="5" w:firstLine="562"/>
        <w:jc w:val="both"/>
        <w:rPr>
          <w:rStyle w:val="aff"/>
          <w:color w:val="000000" w:themeColor="text1"/>
          <w:sz w:val="28"/>
          <w:szCs w:val="28"/>
        </w:rPr>
      </w:pPr>
    </w:p>
    <w:p w14:paraId="135F7694" w14:textId="77777777" w:rsidR="00B911BB" w:rsidRPr="001D6BB1" w:rsidRDefault="00B911BB" w:rsidP="00B911BB">
      <w:pPr>
        <w:pStyle w:val="afff5"/>
        <w:tabs>
          <w:tab w:val="left" w:pos="1134"/>
        </w:tabs>
        <w:autoSpaceDE w:val="0"/>
        <w:spacing w:line="228" w:lineRule="auto"/>
        <w:ind w:left="5" w:firstLine="562"/>
        <w:jc w:val="both"/>
        <w:rPr>
          <w:rStyle w:val="aff"/>
          <w:color w:val="000000" w:themeColor="text1"/>
          <w:sz w:val="28"/>
          <w:szCs w:val="28"/>
        </w:rPr>
      </w:pPr>
    </w:p>
    <w:p w14:paraId="5054D8DE" w14:textId="77777777" w:rsidR="00B911BB" w:rsidRPr="001D6BB1" w:rsidRDefault="00B911BB" w:rsidP="00B911BB">
      <w:pPr>
        <w:pStyle w:val="afff5"/>
        <w:tabs>
          <w:tab w:val="left" w:pos="1134"/>
        </w:tabs>
        <w:autoSpaceDE w:val="0"/>
        <w:spacing w:line="228" w:lineRule="auto"/>
        <w:ind w:left="5" w:firstLine="562"/>
        <w:jc w:val="both"/>
        <w:rPr>
          <w:rStyle w:val="aff"/>
          <w:color w:val="000000" w:themeColor="text1"/>
          <w:sz w:val="28"/>
          <w:szCs w:val="28"/>
        </w:rPr>
      </w:pPr>
    </w:p>
    <w:p w14:paraId="621092F7" w14:textId="77777777" w:rsidR="00B911BB" w:rsidRPr="001D6BB1" w:rsidRDefault="00B911BB" w:rsidP="00B911BB">
      <w:pPr>
        <w:pStyle w:val="afff5"/>
        <w:tabs>
          <w:tab w:val="left" w:pos="1134"/>
        </w:tabs>
        <w:autoSpaceDE w:val="0"/>
        <w:spacing w:line="228" w:lineRule="auto"/>
        <w:ind w:left="5" w:firstLine="562"/>
        <w:jc w:val="both"/>
        <w:rPr>
          <w:rStyle w:val="aff"/>
          <w:color w:val="000000" w:themeColor="text1"/>
          <w:sz w:val="28"/>
          <w:szCs w:val="28"/>
        </w:rPr>
      </w:pPr>
    </w:p>
    <w:p w14:paraId="30E2F129" w14:textId="77777777" w:rsidR="00B911BB" w:rsidRPr="001D6BB1" w:rsidRDefault="00B911BB" w:rsidP="00B911BB">
      <w:pPr>
        <w:pStyle w:val="afff5"/>
        <w:tabs>
          <w:tab w:val="left" w:pos="1134"/>
        </w:tabs>
        <w:autoSpaceDE w:val="0"/>
        <w:spacing w:line="228" w:lineRule="auto"/>
        <w:ind w:left="5" w:firstLine="562"/>
        <w:jc w:val="both"/>
        <w:rPr>
          <w:rStyle w:val="aff"/>
          <w:color w:val="000000" w:themeColor="text1"/>
          <w:sz w:val="28"/>
          <w:szCs w:val="28"/>
        </w:rPr>
      </w:pPr>
    </w:p>
    <w:p w14:paraId="0D4A8D29" w14:textId="77777777" w:rsidR="00B911BB" w:rsidRPr="001D6BB1" w:rsidRDefault="00B911BB" w:rsidP="00B911BB">
      <w:pPr>
        <w:pStyle w:val="afff5"/>
        <w:tabs>
          <w:tab w:val="left" w:pos="1134"/>
        </w:tabs>
        <w:autoSpaceDE w:val="0"/>
        <w:spacing w:line="228" w:lineRule="auto"/>
        <w:ind w:left="5" w:firstLine="562"/>
        <w:jc w:val="both"/>
        <w:rPr>
          <w:rStyle w:val="aff"/>
          <w:color w:val="000000" w:themeColor="text1"/>
          <w:sz w:val="28"/>
          <w:szCs w:val="28"/>
        </w:rPr>
      </w:pPr>
    </w:p>
    <w:p w14:paraId="00161A84" w14:textId="77777777" w:rsidR="00B911BB" w:rsidRPr="001D6BB1" w:rsidRDefault="00B911BB" w:rsidP="00B911BB">
      <w:pPr>
        <w:pStyle w:val="afff5"/>
        <w:tabs>
          <w:tab w:val="left" w:pos="1134"/>
        </w:tabs>
        <w:autoSpaceDE w:val="0"/>
        <w:spacing w:line="228" w:lineRule="auto"/>
        <w:ind w:left="5" w:firstLine="562"/>
        <w:jc w:val="both"/>
        <w:rPr>
          <w:rStyle w:val="aff"/>
          <w:color w:val="000000" w:themeColor="text1"/>
          <w:sz w:val="28"/>
          <w:szCs w:val="28"/>
        </w:rPr>
      </w:pPr>
    </w:p>
    <w:p w14:paraId="6B03EB67" w14:textId="77777777" w:rsidR="00B911BB" w:rsidRPr="001D6BB1" w:rsidRDefault="00B911BB" w:rsidP="00B911BB">
      <w:pPr>
        <w:pStyle w:val="afff5"/>
        <w:tabs>
          <w:tab w:val="left" w:pos="1134"/>
        </w:tabs>
        <w:autoSpaceDE w:val="0"/>
        <w:spacing w:line="228" w:lineRule="auto"/>
        <w:ind w:left="5" w:firstLine="562"/>
        <w:jc w:val="both"/>
        <w:rPr>
          <w:rStyle w:val="aff"/>
          <w:color w:val="000000" w:themeColor="text1"/>
          <w:sz w:val="28"/>
          <w:szCs w:val="28"/>
        </w:rPr>
      </w:pPr>
      <w:r w:rsidRPr="001D6BB1">
        <w:rPr>
          <w:rStyle w:val="aff"/>
          <w:color w:val="000000" w:themeColor="text1"/>
          <w:sz w:val="28"/>
          <w:szCs w:val="28"/>
        </w:rPr>
        <w:br w:type="page"/>
      </w:r>
    </w:p>
    <w:p w14:paraId="106ACA21" w14:textId="77777777" w:rsidR="00394E8C" w:rsidRPr="001D6BB1" w:rsidRDefault="00394E8C" w:rsidP="00394E8C">
      <w:pPr>
        <w:pStyle w:val="16"/>
        <w:rPr>
          <w:rFonts w:cs="Times New Roman"/>
          <w:color w:val="000000" w:themeColor="text1"/>
        </w:rPr>
      </w:pPr>
      <w:r w:rsidRPr="001D6BB1">
        <w:rPr>
          <w:rFonts w:cs="Times New Roman"/>
          <w:color w:val="000000" w:themeColor="text1"/>
          <w:szCs w:val="28"/>
        </w:rPr>
        <w:lastRenderedPageBreak/>
        <w:t xml:space="preserve">РАЗДЕЛ 2. </w:t>
      </w:r>
      <w:r w:rsidRPr="001D6BB1">
        <w:rPr>
          <w:rFonts w:cs="Times New Roman"/>
          <w:color w:val="000000" w:themeColor="text1"/>
        </w:rPr>
        <w:t>УСЛОВИЯ ПРОВЕДЕНИЯ ЭЛЕКТРОННОГО АУКЦИОНА</w:t>
      </w:r>
    </w:p>
    <w:p w14:paraId="6BD910E7" w14:textId="77777777" w:rsidR="00CD1D90" w:rsidRPr="001D6BB1" w:rsidRDefault="00CD1D90" w:rsidP="002155C5">
      <w:pPr>
        <w:pStyle w:val="25"/>
        <w:tabs>
          <w:tab w:val="clear" w:pos="1440"/>
        </w:tabs>
        <w:ind w:left="1080"/>
        <w:rPr>
          <w:rFonts w:cs="Times New Roman"/>
        </w:rPr>
      </w:pPr>
      <w:r w:rsidRPr="001D6BB1">
        <w:rPr>
          <w:rFonts w:cs="Times New Roman"/>
        </w:rPr>
        <w:t>ПОДРАЗДЕЛ 1. Сведения о государственном заказчике</w:t>
      </w:r>
    </w:p>
    <w:tbl>
      <w:tblPr>
        <w:tblW w:w="10147" w:type="dxa"/>
        <w:tblInd w:w="108" w:type="dxa"/>
        <w:tblLayout w:type="fixed"/>
        <w:tblLook w:val="0000" w:firstRow="0" w:lastRow="0" w:firstColumn="0" w:lastColumn="0" w:noHBand="0" w:noVBand="0"/>
      </w:tblPr>
      <w:tblGrid>
        <w:gridCol w:w="596"/>
        <w:gridCol w:w="3119"/>
        <w:gridCol w:w="6432"/>
      </w:tblGrid>
      <w:tr w:rsidR="00107EBF" w:rsidRPr="001D6BB1" w14:paraId="04B1FC9A" w14:textId="77777777" w:rsidTr="00A15771">
        <w:tc>
          <w:tcPr>
            <w:tcW w:w="596" w:type="dxa"/>
            <w:tcBorders>
              <w:top w:val="single" w:sz="4" w:space="0" w:color="000000"/>
              <w:left w:val="single" w:sz="4" w:space="0" w:color="000000"/>
              <w:bottom w:val="single" w:sz="4" w:space="0" w:color="000000"/>
            </w:tcBorders>
            <w:shd w:val="clear" w:color="auto" w:fill="auto"/>
          </w:tcPr>
          <w:p w14:paraId="692F6287" w14:textId="77777777" w:rsidR="00107EBF" w:rsidRPr="001D6BB1" w:rsidRDefault="00107EBF" w:rsidP="00107EBF">
            <w:pPr>
              <w:ind w:left="-107" w:right="-144" w:firstLine="2"/>
              <w:jc w:val="center"/>
              <w:rPr>
                <w:color w:val="000000" w:themeColor="text1"/>
              </w:rPr>
            </w:pPr>
            <w:r w:rsidRPr="001D6BB1">
              <w:rPr>
                <w:color w:val="000000" w:themeColor="text1"/>
              </w:rPr>
              <w:t>1.1</w:t>
            </w:r>
          </w:p>
        </w:tc>
        <w:tc>
          <w:tcPr>
            <w:tcW w:w="3119" w:type="dxa"/>
            <w:tcBorders>
              <w:top w:val="single" w:sz="4" w:space="0" w:color="000000"/>
              <w:left w:val="single" w:sz="4" w:space="0" w:color="000000"/>
              <w:bottom w:val="single" w:sz="4" w:space="0" w:color="000000"/>
            </w:tcBorders>
            <w:shd w:val="clear" w:color="auto" w:fill="auto"/>
          </w:tcPr>
          <w:p w14:paraId="59E3D279" w14:textId="77777777" w:rsidR="00107EBF" w:rsidRPr="001D6BB1" w:rsidRDefault="00107EBF" w:rsidP="00107EBF">
            <w:pPr>
              <w:keepNext/>
              <w:widowControl w:val="0"/>
              <w:jc w:val="both"/>
              <w:rPr>
                <w:color w:val="000000" w:themeColor="text1"/>
              </w:rPr>
            </w:pPr>
            <w:r w:rsidRPr="001D6BB1">
              <w:rPr>
                <w:color w:val="000000" w:themeColor="text1"/>
              </w:rPr>
              <w:t>Заказчик</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140E53D0" w14:textId="484EF566" w:rsidR="00107EBF" w:rsidRPr="001D6BB1" w:rsidRDefault="00107EBF" w:rsidP="00107EBF">
            <w:pPr>
              <w:keepNext/>
              <w:widowControl w:val="0"/>
              <w:jc w:val="both"/>
              <w:rPr>
                <w:color w:val="000000" w:themeColor="text1"/>
              </w:rPr>
            </w:pPr>
            <w:r>
              <w:t xml:space="preserve">военное следственное управление Следственного комитета Российской Федерации по Тихоокеанскому флоту </w:t>
            </w:r>
          </w:p>
        </w:tc>
      </w:tr>
      <w:tr w:rsidR="00107EBF" w:rsidRPr="001D6BB1" w14:paraId="092F425F" w14:textId="77777777" w:rsidTr="00A15771">
        <w:tc>
          <w:tcPr>
            <w:tcW w:w="596" w:type="dxa"/>
            <w:tcBorders>
              <w:top w:val="single" w:sz="4" w:space="0" w:color="000000"/>
              <w:left w:val="single" w:sz="4" w:space="0" w:color="000000"/>
              <w:bottom w:val="single" w:sz="4" w:space="0" w:color="000000"/>
            </w:tcBorders>
            <w:shd w:val="clear" w:color="auto" w:fill="auto"/>
          </w:tcPr>
          <w:p w14:paraId="3B344F9A" w14:textId="77777777" w:rsidR="00107EBF" w:rsidRPr="001D6BB1" w:rsidRDefault="00107EBF" w:rsidP="00107EBF">
            <w:pPr>
              <w:ind w:left="-107" w:right="-144" w:firstLine="2"/>
              <w:jc w:val="center"/>
              <w:rPr>
                <w:color w:val="000000" w:themeColor="text1"/>
              </w:rPr>
            </w:pPr>
            <w:r w:rsidRPr="001D6BB1">
              <w:rPr>
                <w:color w:val="000000" w:themeColor="text1"/>
              </w:rPr>
              <w:t>1.2</w:t>
            </w:r>
          </w:p>
        </w:tc>
        <w:tc>
          <w:tcPr>
            <w:tcW w:w="3119" w:type="dxa"/>
            <w:tcBorders>
              <w:top w:val="single" w:sz="4" w:space="0" w:color="000000"/>
              <w:left w:val="single" w:sz="4" w:space="0" w:color="000000"/>
              <w:bottom w:val="single" w:sz="4" w:space="0" w:color="000000"/>
            </w:tcBorders>
            <w:shd w:val="clear" w:color="auto" w:fill="auto"/>
          </w:tcPr>
          <w:p w14:paraId="60DE8E80" w14:textId="77777777" w:rsidR="00107EBF" w:rsidRPr="001D6BB1" w:rsidRDefault="00107EBF" w:rsidP="00107EBF">
            <w:pPr>
              <w:keepNext/>
              <w:widowControl w:val="0"/>
              <w:jc w:val="both"/>
              <w:rPr>
                <w:color w:val="000000" w:themeColor="text1"/>
              </w:rPr>
            </w:pPr>
            <w:r w:rsidRPr="001D6BB1">
              <w:rPr>
                <w:color w:val="000000" w:themeColor="text1"/>
              </w:rPr>
              <w:t>ИНН/КПП</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550DB03F" w14:textId="18291955" w:rsidR="00107EBF" w:rsidRPr="001D6BB1" w:rsidRDefault="00107EBF" w:rsidP="00107EBF">
            <w:pPr>
              <w:keepNext/>
              <w:widowControl w:val="0"/>
              <w:jc w:val="both"/>
              <w:rPr>
                <w:color w:val="000000" w:themeColor="text1"/>
              </w:rPr>
            </w:pPr>
            <w:r w:rsidRPr="00472479">
              <w:t>ИНН / КПП 2536244193/253601001</w:t>
            </w:r>
          </w:p>
        </w:tc>
      </w:tr>
      <w:tr w:rsidR="00107EBF" w:rsidRPr="001D6BB1" w14:paraId="68DCC60E" w14:textId="77777777" w:rsidTr="00A15771">
        <w:tc>
          <w:tcPr>
            <w:tcW w:w="596" w:type="dxa"/>
            <w:tcBorders>
              <w:top w:val="single" w:sz="4" w:space="0" w:color="000000"/>
              <w:left w:val="single" w:sz="4" w:space="0" w:color="000000"/>
              <w:bottom w:val="single" w:sz="4" w:space="0" w:color="000000"/>
            </w:tcBorders>
            <w:shd w:val="clear" w:color="auto" w:fill="auto"/>
          </w:tcPr>
          <w:p w14:paraId="7511F60C" w14:textId="77777777" w:rsidR="00107EBF" w:rsidRPr="001D6BB1" w:rsidRDefault="00107EBF" w:rsidP="00107EBF">
            <w:pPr>
              <w:ind w:left="-107" w:right="-144" w:firstLine="2"/>
              <w:jc w:val="center"/>
              <w:rPr>
                <w:color w:val="000000" w:themeColor="text1"/>
              </w:rPr>
            </w:pPr>
            <w:r w:rsidRPr="001D6BB1">
              <w:rPr>
                <w:color w:val="000000" w:themeColor="text1"/>
              </w:rPr>
              <w:t>1.3</w:t>
            </w:r>
          </w:p>
        </w:tc>
        <w:tc>
          <w:tcPr>
            <w:tcW w:w="3119" w:type="dxa"/>
            <w:tcBorders>
              <w:top w:val="single" w:sz="4" w:space="0" w:color="000000"/>
              <w:left w:val="single" w:sz="4" w:space="0" w:color="000000"/>
              <w:bottom w:val="single" w:sz="4" w:space="0" w:color="000000"/>
            </w:tcBorders>
            <w:shd w:val="clear" w:color="auto" w:fill="auto"/>
          </w:tcPr>
          <w:p w14:paraId="4D192BC3" w14:textId="77777777" w:rsidR="00107EBF" w:rsidRPr="001D6BB1" w:rsidRDefault="00107EBF" w:rsidP="00107EBF">
            <w:pPr>
              <w:keepNext/>
              <w:widowControl w:val="0"/>
              <w:jc w:val="both"/>
              <w:rPr>
                <w:color w:val="000000" w:themeColor="text1"/>
              </w:rPr>
            </w:pPr>
            <w:r w:rsidRPr="001D6BB1">
              <w:rPr>
                <w:color w:val="000000" w:themeColor="text1"/>
              </w:rPr>
              <w:t>Место нахождения</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59B0A5FD" w14:textId="7BBD8C18" w:rsidR="00107EBF" w:rsidRPr="001D6BB1" w:rsidRDefault="00107EBF" w:rsidP="00107EBF">
            <w:pPr>
              <w:keepNext/>
              <w:widowControl w:val="0"/>
              <w:jc w:val="both"/>
              <w:rPr>
                <w:color w:val="000000" w:themeColor="text1"/>
              </w:rPr>
            </w:pPr>
            <w:r w:rsidRPr="00472479">
              <w:t>690100, Приморский край, г. Владивосток, ул. Экипажная, 8, стр. 27</w:t>
            </w:r>
          </w:p>
        </w:tc>
      </w:tr>
      <w:tr w:rsidR="00107EBF" w:rsidRPr="001D6BB1" w14:paraId="7C5F75AF" w14:textId="77777777" w:rsidTr="00A15771">
        <w:tc>
          <w:tcPr>
            <w:tcW w:w="596" w:type="dxa"/>
            <w:tcBorders>
              <w:top w:val="single" w:sz="4" w:space="0" w:color="000000"/>
              <w:left w:val="single" w:sz="4" w:space="0" w:color="000000"/>
              <w:bottom w:val="single" w:sz="4" w:space="0" w:color="000000"/>
            </w:tcBorders>
            <w:shd w:val="clear" w:color="auto" w:fill="auto"/>
          </w:tcPr>
          <w:p w14:paraId="78A6FD8B" w14:textId="77777777" w:rsidR="00107EBF" w:rsidRPr="001D6BB1" w:rsidRDefault="00107EBF" w:rsidP="00107EBF">
            <w:pPr>
              <w:ind w:left="-107" w:right="-144" w:firstLine="2"/>
              <w:jc w:val="center"/>
              <w:rPr>
                <w:color w:val="000000" w:themeColor="text1"/>
              </w:rPr>
            </w:pPr>
            <w:r w:rsidRPr="001D6BB1">
              <w:rPr>
                <w:color w:val="000000" w:themeColor="text1"/>
              </w:rPr>
              <w:t>1.4</w:t>
            </w:r>
          </w:p>
        </w:tc>
        <w:tc>
          <w:tcPr>
            <w:tcW w:w="3119" w:type="dxa"/>
            <w:tcBorders>
              <w:top w:val="single" w:sz="4" w:space="0" w:color="000000"/>
              <w:left w:val="single" w:sz="4" w:space="0" w:color="000000"/>
              <w:bottom w:val="single" w:sz="4" w:space="0" w:color="000000"/>
            </w:tcBorders>
            <w:shd w:val="clear" w:color="auto" w:fill="auto"/>
          </w:tcPr>
          <w:p w14:paraId="3959C45E" w14:textId="77777777" w:rsidR="00107EBF" w:rsidRPr="001D6BB1" w:rsidRDefault="00107EBF" w:rsidP="00107EBF">
            <w:pPr>
              <w:keepNext/>
              <w:widowControl w:val="0"/>
              <w:jc w:val="both"/>
              <w:rPr>
                <w:color w:val="000000" w:themeColor="text1"/>
              </w:rPr>
            </w:pPr>
            <w:r w:rsidRPr="001D6BB1">
              <w:rPr>
                <w:color w:val="000000" w:themeColor="text1"/>
              </w:rPr>
              <w:t>Почтовый адрес</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43CF2230" w14:textId="31B47A18" w:rsidR="00107EBF" w:rsidRPr="001D6BB1" w:rsidRDefault="00107EBF" w:rsidP="00107EBF">
            <w:pPr>
              <w:keepNext/>
              <w:widowControl w:val="0"/>
              <w:jc w:val="both"/>
              <w:rPr>
                <w:color w:val="000000" w:themeColor="text1"/>
              </w:rPr>
            </w:pPr>
            <w:r w:rsidRPr="00472479">
              <w:t>690100, Приморский край, г. Владивосток, ул. Экипажная, 8, стр. 27</w:t>
            </w:r>
          </w:p>
        </w:tc>
      </w:tr>
      <w:tr w:rsidR="00107EBF" w:rsidRPr="001D6BB1" w14:paraId="1A37163D" w14:textId="77777777" w:rsidTr="00A15771">
        <w:trPr>
          <w:trHeight w:val="667"/>
        </w:trPr>
        <w:tc>
          <w:tcPr>
            <w:tcW w:w="596" w:type="dxa"/>
            <w:tcBorders>
              <w:top w:val="single" w:sz="4" w:space="0" w:color="000000"/>
              <w:left w:val="single" w:sz="4" w:space="0" w:color="000000"/>
              <w:bottom w:val="single" w:sz="4" w:space="0" w:color="000000"/>
            </w:tcBorders>
            <w:shd w:val="clear" w:color="auto" w:fill="auto"/>
          </w:tcPr>
          <w:p w14:paraId="7532AA24" w14:textId="77777777" w:rsidR="00107EBF" w:rsidRPr="001D6BB1" w:rsidRDefault="00107EBF" w:rsidP="00107EBF">
            <w:pPr>
              <w:ind w:left="-107" w:right="-144" w:firstLine="2"/>
              <w:jc w:val="center"/>
              <w:rPr>
                <w:color w:val="000000" w:themeColor="text1"/>
              </w:rPr>
            </w:pPr>
            <w:r w:rsidRPr="001D6BB1">
              <w:rPr>
                <w:color w:val="000000" w:themeColor="text1"/>
              </w:rPr>
              <w:t>1.5</w:t>
            </w:r>
          </w:p>
        </w:tc>
        <w:tc>
          <w:tcPr>
            <w:tcW w:w="3119" w:type="dxa"/>
            <w:tcBorders>
              <w:top w:val="single" w:sz="4" w:space="0" w:color="000000"/>
              <w:left w:val="single" w:sz="4" w:space="0" w:color="000000"/>
              <w:bottom w:val="single" w:sz="4" w:space="0" w:color="000000"/>
            </w:tcBorders>
            <w:shd w:val="clear" w:color="auto" w:fill="auto"/>
          </w:tcPr>
          <w:p w14:paraId="33B612C0" w14:textId="77777777" w:rsidR="00107EBF" w:rsidRPr="001D6BB1" w:rsidRDefault="00107EBF" w:rsidP="00107EBF">
            <w:pPr>
              <w:keepNext/>
              <w:widowControl w:val="0"/>
              <w:jc w:val="both"/>
              <w:rPr>
                <w:color w:val="000000" w:themeColor="text1"/>
              </w:rPr>
            </w:pPr>
            <w:r w:rsidRPr="001D6BB1">
              <w:rPr>
                <w:color w:val="000000" w:themeColor="text1"/>
              </w:rPr>
              <w:t>Адрес электронной почты</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6AFA2A56" w14:textId="73BCAA7B" w:rsidR="00107EBF" w:rsidRPr="001D6BB1" w:rsidRDefault="00107EBF" w:rsidP="00107EBF">
            <w:pPr>
              <w:keepNext/>
              <w:widowControl w:val="0"/>
              <w:jc w:val="both"/>
              <w:rPr>
                <w:color w:val="000000" w:themeColor="text1"/>
              </w:rPr>
            </w:pPr>
            <w:proofErr w:type="spellStart"/>
            <w:r w:rsidRPr="00472479">
              <w:rPr>
                <w:lang w:val="en-US"/>
              </w:rPr>
              <w:t>vsu</w:t>
            </w:r>
            <w:proofErr w:type="spellEnd"/>
            <w:r w:rsidRPr="006449B6">
              <w:t>-</w:t>
            </w:r>
            <w:proofErr w:type="spellStart"/>
            <w:r w:rsidRPr="00472479">
              <w:rPr>
                <w:lang w:val="en-US"/>
              </w:rPr>
              <w:t>tof</w:t>
            </w:r>
            <w:proofErr w:type="spellEnd"/>
            <w:r w:rsidRPr="006449B6">
              <w:t>@</w:t>
            </w:r>
            <w:proofErr w:type="spellStart"/>
            <w:r w:rsidRPr="00472479">
              <w:rPr>
                <w:lang w:val="en-US"/>
              </w:rPr>
              <w:t>gvsu</w:t>
            </w:r>
            <w:proofErr w:type="spellEnd"/>
            <w:r w:rsidRPr="006449B6">
              <w:t>.</w:t>
            </w:r>
            <w:proofErr w:type="spellStart"/>
            <w:r w:rsidRPr="00472479">
              <w:rPr>
                <w:lang w:val="en-US"/>
              </w:rPr>
              <w:t>rsnet</w:t>
            </w:r>
            <w:proofErr w:type="spellEnd"/>
            <w:r w:rsidRPr="006449B6">
              <w:t>.</w:t>
            </w:r>
            <w:proofErr w:type="spellStart"/>
            <w:r w:rsidRPr="00472479">
              <w:rPr>
                <w:lang w:val="en-US"/>
              </w:rPr>
              <w:t>ru</w:t>
            </w:r>
            <w:proofErr w:type="spellEnd"/>
          </w:p>
        </w:tc>
      </w:tr>
      <w:tr w:rsidR="00107EBF" w:rsidRPr="001D6BB1" w14:paraId="1E4E498A" w14:textId="77777777" w:rsidTr="00A15771">
        <w:tc>
          <w:tcPr>
            <w:tcW w:w="596" w:type="dxa"/>
            <w:tcBorders>
              <w:top w:val="single" w:sz="4" w:space="0" w:color="000000"/>
              <w:left w:val="single" w:sz="4" w:space="0" w:color="000000"/>
              <w:bottom w:val="single" w:sz="4" w:space="0" w:color="000000"/>
            </w:tcBorders>
            <w:shd w:val="clear" w:color="auto" w:fill="auto"/>
          </w:tcPr>
          <w:p w14:paraId="4E5CD257" w14:textId="77777777" w:rsidR="00107EBF" w:rsidRPr="001D6BB1" w:rsidRDefault="00107EBF" w:rsidP="00107EBF">
            <w:pPr>
              <w:ind w:left="-107" w:right="-144" w:firstLine="2"/>
              <w:jc w:val="center"/>
              <w:rPr>
                <w:color w:val="000000" w:themeColor="text1"/>
              </w:rPr>
            </w:pPr>
            <w:r w:rsidRPr="001D6BB1">
              <w:rPr>
                <w:color w:val="000000" w:themeColor="text1"/>
              </w:rPr>
              <w:t>1.6</w:t>
            </w:r>
          </w:p>
        </w:tc>
        <w:tc>
          <w:tcPr>
            <w:tcW w:w="3119" w:type="dxa"/>
            <w:tcBorders>
              <w:top w:val="single" w:sz="4" w:space="0" w:color="000000"/>
              <w:left w:val="single" w:sz="4" w:space="0" w:color="000000"/>
              <w:bottom w:val="single" w:sz="4" w:space="0" w:color="000000"/>
            </w:tcBorders>
            <w:shd w:val="clear" w:color="auto" w:fill="auto"/>
          </w:tcPr>
          <w:p w14:paraId="59FE2593" w14:textId="77777777" w:rsidR="00107EBF" w:rsidRPr="001D6BB1" w:rsidRDefault="00107EBF" w:rsidP="00107EBF">
            <w:pPr>
              <w:keepNext/>
              <w:widowControl w:val="0"/>
              <w:jc w:val="both"/>
              <w:rPr>
                <w:color w:val="000000" w:themeColor="text1"/>
              </w:rPr>
            </w:pPr>
            <w:r w:rsidRPr="001D6BB1">
              <w:rPr>
                <w:color w:val="000000" w:themeColor="text1"/>
              </w:rPr>
              <w:t>Руководитель контрактной службы (контрактный управляющий)</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27E520A1" w14:textId="4F11E2B5" w:rsidR="00107EBF" w:rsidRDefault="00107EBF" w:rsidP="00107EBF">
            <w:pPr>
              <w:keepNext/>
              <w:widowControl w:val="0"/>
              <w:jc w:val="both"/>
            </w:pPr>
            <w:proofErr w:type="spellStart"/>
            <w:r>
              <w:t>Юскаев</w:t>
            </w:r>
            <w:proofErr w:type="spellEnd"/>
            <w:r>
              <w:t xml:space="preserve"> Марат Рафаилович</w:t>
            </w:r>
          </w:p>
          <w:p w14:paraId="0D1FF6DE" w14:textId="77777777" w:rsidR="00107EBF" w:rsidRPr="001D6BB1" w:rsidRDefault="00107EBF" w:rsidP="00107EBF">
            <w:pPr>
              <w:keepNext/>
              <w:widowControl w:val="0"/>
              <w:jc w:val="both"/>
              <w:rPr>
                <w:color w:val="000000" w:themeColor="text1"/>
              </w:rPr>
            </w:pPr>
          </w:p>
        </w:tc>
      </w:tr>
      <w:tr w:rsidR="00107EBF" w:rsidRPr="001D6BB1" w14:paraId="5D6228D5" w14:textId="77777777" w:rsidTr="00A15771">
        <w:tc>
          <w:tcPr>
            <w:tcW w:w="596" w:type="dxa"/>
            <w:tcBorders>
              <w:top w:val="single" w:sz="4" w:space="0" w:color="000000"/>
              <w:left w:val="single" w:sz="4" w:space="0" w:color="000000"/>
              <w:bottom w:val="single" w:sz="4" w:space="0" w:color="000000"/>
            </w:tcBorders>
            <w:shd w:val="clear" w:color="auto" w:fill="auto"/>
          </w:tcPr>
          <w:p w14:paraId="3C67F106" w14:textId="77777777" w:rsidR="00107EBF" w:rsidRPr="001D6BB1" w:rsidRDefault="00107EBF" w:rsidP="00107EBF">
            <w:pPr>
              <w:ind w:left="-107" w:right="-144" w:firstLine="2"/>
              <w:jc w:val="center"/>
              <w:rPr>
                <w:color w:val="000000" w:themeColor="text1"/>
              </w:rPr>
            </w:pPr>
            <w:r w:rsidRPr="001D6BB1">
              <w:rPr>
                <w:color w:val="000000" w:themeColor="text1"/>
              </w:rPr>
              <w:t>1.7</w:t>
            </w:r>
          </w:p>
        </w:tc>
        <w:tc>
          <w:tcPr>
            <w:tcW w:w="3119" w:type="dxa"/>
            <w:tcBorders>
              <w:top w:val="single" w:sz="4" w:space="0" w:color="000000"/>
              <w:left w:val="single" w:sz="4" w:space="0" w:color="000000"/>
              <w:bottom w:val="single" w:sz="4" w:space="0" w:color="000000"/>
            </w:tcBorders>
            <w:shd w:val="clear" w:color="auto" w:fill="auto"/>
          </w:tcPr>
          <w:p w14:paraId="7A964E5D" w14:textId="77777777" w:rsidR="00107EBF" w:rsidRPr="001D6BB1" w:rsidRDefault="00107EBF" w:rsidP="00107EBF">
            <w:pPr>
              <w:keepNext/>
              <w:widowControl w:val="0"/>
              <w:jc w:val="both"/>
              <w:rPr>
                <w:color w:val="000000" w:themeColor="text1"/>
              </w:rPr>
            </w:pPr>
            <w:r w:rsidRPr="001D6BB1">
              <w:rPr>
                <w:color w:val="000000" w:themeColor="text1"/>
              </w:rPr>
              <w:t>Контактный телефон/факс</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73494828" w14:textId="1BE21E44" w:rsidR="00107EBF" w:rsidRPr="001D6BB1" w:rsidRDefault="00107EBF" w:rsidP="00107EBF">
            <w:pPr>
              <w:rPr>
                <w:color w:val="000000" w:themeColor="text1"/>
              </w:rPr>
            </w:pPr>
            <w:r>
              <w:t>8-965-258-66-18</w:t>
            </w:r>
          </w:p>
        </w:tc>
      </w:tr>
      <w:tr w:rsidR="00107EBF" w:rsidRPr="001D6BB1" w14:paraId="3838D7E9" w14:textId="77777777" w:rsidTr="00A15771">
        <w:tc>
          <w:tcPr>
            <w:tcW w:w="596" w:type="dxa"/>
            <w:tcBorders>
              <w:top w:val="single" w:sz="4" w:space="0" w:color="000000"/>
              <w:left w:val="single" w:sz="4" w:space="0" w:color="000000"/>
              <w:bottom w:val="single" w:sz="4" w:space="0" w:color="000000"/>
            </w:tcBorders>
            <w:shd w:val="clear" w:color="auto" w:fill="auto"/>
          </w:tcPr>
          <w:p w14:paraId="19C5486D" w14:textId="77777777" w:rsidR="00107EBF" w:rsidRPr="001D6BB1" w:rsidRDefault="00107EBF" w:rsidP="00107EBF">
            <w:pPr>
              <w:ind w:left="-107" w:right="-144" w:firstLine="2"/>
              <w:jc w:val="center"/>
              <w:rPr>
                <w:color w:val="000000" w:themeColor="text1"/>
              </w:rPr>
            </w:pPr>
            <w:r w:rsidRPr="001D6BB1">
              <w:rPr>
                <w:color w:val="000000" w:themeColor="text1"/>
              </w:rPr>
              <w:t>1.8</w:t>
            </w:r>
          </w:p>
        </w:tc>
        <w:tc>
          <w:tcPr>
            <w:tcW w:w="3119" w:type="dxa"/>
            <w:tcBorders>
              <w:top w:val="single" w:sz="4" w:space="0" w:color="000000"/>
              <w:left w:val="single" w:sz="4" w:space="0" w:color="000000"/>
              <w:bottom w:val="single" w:sz="4" w:space="0" w:color="000000"/>
            </w:tcBorders>
            <w:shd w:val="clear" w:color="auto" w:fill="auto"/>
          </w:tcPr>
          <w:p w14:paraId="4078374B" w14:textId="77777777" w:rsidR="00107EBF" w:rsidRPr="001D6BB1" w:rsidRDefault="00107EBF" w:rsidP="00107EBF">
            <w:pPr>
              <w:keepNext/>
              <w:widowControl w:val="0"/>
              <w:jc w:val="both"/>
              <w:rPr>
                <w:color w:val="000000" w:themeColor="text1"/>
              </w:rPr>
            </w:pPr>
            <w:r w:rsidRPr="001D6BB1">
              <w:rPr>
                <w:color w:val="000000" w:themeColor="text1"/>
              </w:rPr>
              <w:t>Контрактная служба (контрактный управляющий) ответственные</w:t>
            </w:r>
          </w:p>
          <w:p w14:paraId="5EEE0CD7" w14:textId="77777777" w:rsidR="00107EBF" w:rsidRPr="001D6BB1" w:rsidRDefault="00107EBF" w:rsidP="00107EBF">
            <w:pPr>
              <w:keepNext/>
              <w:widowControl w:val="0"/>
              <w:jc w:val="both"/>
              <w:rPr>
                <w:color w:val="000000" w:themeColor="text1"/>
              </w:rPr>
            </w:pPr>
            <w:r w:rsidRPr="001D6BB1">
              <w:rPr>
                <w:color w:val="000000" w:themeColor="text1"/>
              </w:rPr>
              <w:t>за заключение Контракта</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4C928392" w14:textId="5ECD0BEF" w:rsidR="00107EBF" w:rsidRDefault="00107EBF" w:rsidP="00107EBF">
            <w:pPr>
              <w:keepNext/>
              <w:widowControl w:val="0"/>
              <w:jc w:val="both"/>
            </w:pPr>
            <w:proofErr w:type="spellStart"/>
            <w:r>
              <w:t>Юскаев</w:t>
            </w:r>
            <w:proofErr w:type="spellEnd"/>
            <w:r>
              <w:t xml:space="preserve"> Марат Рафаилович</w:t>
            </w:r>
          </w:p>
          <w:p w14:paraId="674409CC" w14:textId="77777777" w:rsidR="00107EBF" w:rsidRPr="001D6BB1" w:rsidRDefault="00107EBF" w:rsidP="00107EBF">
            <w:pPr>
              <w:rPr>
                <w:color w:val="000000" w:themeColor="text1"/>
              </w:rPr>
            </w:pPr>
          </w:p>
        </w:tc>
      </w:tr>
      <w:tr w:rsidR="00107EBF" w:rsidRPr="001D6BB1" w14:paraId="2C66E1D6" w14:textId="77777777" w:rsidTr="00A15771">
        <w:tc>
          <w:tcPr>
            <w:tcW w:w="596" w:type="dxa"/>
            <w:tcBorders>
              <w:top w:val="single" w:sz="4" w:space="0" w:color="000000"/>
              <w:left w:val="single" w:sz="4" w:space="0" w:color="000000"/>
              <w:bottom w:val="single" w:sz="4" w:space="0" w:color="000000"/>
            </w:tcBorders>
            <w:shd w:val="clear" w:color="auto" w:fill="auto"/>
          </w:tcPr>
          <w:p w14:paraId="77BFE8B2" w14:textId="77777777" w:rsidR="00107EBF" w:rsidRPr="001D6BB1" w:rsidRDefault="00107EBF" w:rsidP="00107EBF">
            <w:pPr>
              <w:ind w:left="-107" w:right="-144" w:firstLine="2"/>
              <w:jc w:val="center"/>
              <w:rPr>
                <w:color w:val="000000" w:themeColor="text1"/>
              </w:rPr>
            </w:pPr>
            <w:r w:rsidRPr="001D6BB1">
              <w:rPr>
                <w:color w:val="000000" w:themeColor="text1"/>
              </w:rPr>
              <w:t>1.9</w:t>
            </w:r>
          </w:p>
        </w:tc>
        <w:tc>
          <w:tcPr>
            <w:tcW w:w="3119" w:type="dxa"/>
            <w:tcBorders>
              <w:top w:val="single" w:sz="4" w:space="0" w:color="000000"/>
              <w:left w:val="single" w:sz="4" w:space="0" w:color="000000"/>
              <w:bottom w:val="single" w:sz="4" w:space="0" w:color="000000"/>
            </w:tcBorders>
            <w:shd w:val="clear" w:color="auto" w:fill="auto"/>
          </w:tcPr>
          <w:p w14:paraId="184EF9D0" w14:textId="77777777" w:rsidR="00107EBF" w:rsidRPr="001D6BB1" w:rsidRDefault="00107EBF" w:rsidP="00107EBF">
            <w:pPr>
              <w:keepNext/>
              <w:widowControl w:val="0"/>
              <w:jc w:val="both"/>
              <w:rPr>
                <w:color w:val="000000" w:themeColor="text1"/>
              </w:rPr>
            </w:pPr>
            <w:r w:rsidRPr="001D6BB1">
              <w:rPr>
                <w:color w:val="000000" w:themeColor="text1"/>
              </w:rPr>
              <w:t>Оператор электронной площадки</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28D271DD" w14:textId="2BCE5FD1" w:rsidR="00107EBF" w:rsidRPr="001D6BB1" w:rsidRDefault="00107EBF" w:rsidP="00107EBF">
            <w:pPr>
              <w:jc w:val="both"/>
              <w:rPr>
                <w:color w:val="000000" w:themeColor="text1"/>
              </w:rPr>
            </w:pPr>
            <w:r>
              <w:t>Электронная площадка России Сбербанк-АСТ</w:t>
            </w:r>
          </w:p>
        </w:tc>
      </w:tr>
      <w:tr w:rsidR="00107EBF" w:rsidRPr="001D6BB1" w14:paraId="55933607" w14:textId="77777777" w:rsidTr="00A15771">
        <w:tc>
          <w:tcPr>
            <w:tcW w:w="596" w:type="dxa"/>
            <w:tcBorders>
              <w:top w:val="single" w:sz="4" w:space="0" w:color="000000"/>
              <w:left w:val="single" w:sz="4" w:space="0" w:color="000000"/>
              <w:bottom w:val="single" w:sz="4" w:space="0" w:color="000000"/>
            </w:tcBorders>
            <w:shd w:val="clear" w:color="auto" w:fill="auto"/>
          </w:tcPr>
          <w:p w14:paraId="01F28B37" w14:textId="77777777" w:rsidR="00107EBF" w:rsidRPr="001D6BB1" w:rsidRDefault="00107EBF" w:rsidP="00107EBF">
            <w:pPr>
              <w:ind w:left="-107" w:right="-144" w:firstLine="2"/>
              <w:jc w:val="center"/>
              <w:rPr>
                <w:color w:val="000000" w:themeColor="text1"/>
              </w:rPr>
            </w:pPr>
            <w:r w:rsidRPr="001D6BB1">
              <w:rPr>
                <w:color w:val="000000" w:themeColor="text1"/>
              </w:rPr>
              <w:t>1.10</w:t>
            </w:r>
          </w:p>
        </w:tc>
        <w:tc>
          <w:tcPr>
            <w:tcW w:w="3119" w:type="dxa"/>
            <w:tcBorders>
              <w:top w:val="single" w:sz="4" w:space="0" w:color="000000"/>
              <w:left w:val="single" w:sz="4" w:space="0" w:color="000000"/>
              <w:bottom w:val="single" w:sz="4" w:space="0" w:color="000000"/>
            </w:tcBorders>
            <w:shd w:val="clear" w:color="auto" w:fill="auto"/>
          </w:tcPr>
          <w:p w14:paraId="50D3607F" w14:textId="77777777" w:rsidR="00107EBF" w:rsidRPr="001D6BB1" w:rsidRDefault="00107EBF" w:rsidP="00107EBF">
            <w:pPr>
              <w:keepNext/>
              <w:widowControl w:val="0"/>
              <w:jc w:val="both"/>
              <w:rPr>
                <w:color w:val="000000" w:themeColor="text1"/>
              </w:rPr>
            </w:pPr>
            <w:r w:rsidRPr="001D6BB1">
              <w:rPr>
                <w:color w:val="000000" w:themeColor="text1"/>
              </w:rPr>
              <w:t>Адрес электронной площадки</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5829C5B9" w14:textId="273E9E5B" w:rsidR="00107EBF" w:rsidRPr="001D6BB1" w:rsidRDefault="00107EBF" w:rsidP="00107EBF">
            <w:pPr>
              <w:spacing w:after="195"/>
              <w:jc w:val="both"/>
              <w:rPr>
                <w:color w:val="000000" w:themeColor="text1"/>
              </w:rPr>
            </w:pPr>
            <w:r>
              <w:t xml:space="preserve">http:// </w:t>
            </w:r>
            <w:r w:rsidRPr="00472479">
              <w:t>sberbank-ast.ru</w:t>
            </w:r>
          </w:p>
        </w:tc>
      </w:tr>
    </w:tbl>
    <w:p w14:paraId="0B8C92FF" w14:textId="77777777" w:rsidR="00394E8C" w:rsidRPr="001D6BB1" w:rsidRDefault="00A115C1" w:rsidP="002155C5">
      <w:pPr>
        <w:pStyle w:val="25"/>
        <w:tabs>
          <w:tab w:val="clear" w:pos="1440"/>
        </w:tabs>
        <w:ind w:left="1080"/>
        <w:rPr>
          <w:rFonts w:cs="Times New Roman"/>
        </w:rPr>
      </w:pPr>
      <w:r w:rsidRPr="001D6BB1">
        <w:rPr>
          <w:rFonts w:cs="Times New Roman"/>
        </w:rPr>
        <w:t xml:space="preserve">ПОДРАЗДЕЛ 2. Сведения о </w:t>
      </w:r>
      <w:r w:rsidR="009D22BD" w:rsidRPr="001D6BB1">
        <w:rPr>
          <w:rFonts w:cs="Times New Roman"/>
        </w:rPr>
        <w:t xml:space="preserve">объекте закупки (предмета </w:t>
      </w:r>
      <w:r w:rsidR="002A7FEA" w:rsidRPr="001D6BB1">
        <w:rPr>
          <w:rFonts w:cs="Times New Roman"/>
        </w:rPr>
        <w:t>Контракта</w:t>
      </w:r>
      <w:r w:rsidR="009D22BD" w:rsidRPr="001D6BB1">
        <w:rPr>
          <w:rFonts w:cs="Times New Roman"/>
        </w:rPr>
        <w:t>)</w:t>
      </w:r>
    </w:p>
    <w:tbl>
      <w:tblPr>
        <w:tblW w:w="10147" w:type="dxa"/>
        <w:tblInd w:w="108" w:type="dxa"/>
        <w:tblLayout w:type="fixed"/>
        <w:tblLook w:val="0000" w:firstRow="0" w:lastRow="0" w:firstColumn="0" w:lastColumn="0" w:noHBand="0" w:noVBand="0"/>
      </w:tblPr>
      <w:tblGrid>
        <w:gridCol w:w="596"/>
        <w:gridCol w:w="3119"/>
        <w:gridCol w:w="6432"/>
      </w:tblGrid>
      <w:tr w:rsidR="001D6BB1" w:rsidRPr="00DB2B8F" w14:paraId="1113DDAA" w14:textId="77777777" w:rsidTr="00D15A0B">
        <w:tc>
          <w:tcPr>
            <w:tcW w:w="596" w:type="dxa"/>
            <w:tcBorders>
              <w:top w:val="single" w:sz="4" w:space="0" w:color="000000"/>
              <w:left w:val="single" w:sz="4" w:space="0" w:color="000000"/>
              <w:bottom w:val="single" w:sz="4" w:space="0" w:color="000000"/>
            </w:tcBorders>
            <w:shd w:val="clear" w:color="auto" w:fill="auto"/>
          </w:tcPr>
          <w:p w14:paraId="2AEFFC0E" w14:textId="77777777" w:rsidR="00A115C1" w:rsidRPr="00DB2B8F" w:rsidRDefault="00D15A0B" w:rsidP="00E33139">
            <w:pPr>
              <w:ind w:left="-107" w:right="-144"/>
              <w:jc w:val="center"/>
              <w:rPr>
                <w:color w:val="000000" w:themeColor="text1"/>
              </w:rPr>
            </w:pPr>
            <w:r w:rsidRPr="00DB2B8F">
              <w:rPr>
                <w:color w:val="000000" w:themeColor="text1"/>
              </w:rPr>
              <w:t>2.1</w:t>
            </w:r>
          </w:p>
        </w:tc>
        <w:tc>
          <w:tcPr>
            <w:tcW w:w="3119" w:type="dxa"/>
            <w:tcBorders>
              <w:top w:val="single" w:sz="4" w:space="0" w:color="000000"/>
              <w:left w:val="single" w:sz="4" w:space="0" w:color="000000"/>
              <w:bottom w:val="single" w:sz="4" w:space="0" w:color="000000"/>
            </w:tcBorders>
            <w:shd w:val="clear" w:color="auto" w:fill="auto"/>
          </w:tcPr>
          <w:p w14:paraId="53A5807F" w14:textId="77777777" w:rsidR="00A115C1" w:rsidRPr="00DB2B8F" w:rsidRDefault="00A115C1" w:rsidP="00F31D5D">
            <w:pPr>
              <w:autoSpaceDE w:val="0"/>
              <w:jc w:val="both"/>
              <w:rPr>
                <w:color w:val="000000" w:themeColor="text1"/>
              </w:rPr>
            </w:pPr>
            <w:r w:rsidRPr="00DB2B8F">
              <w:rPr>
                <w:color w:val="000000" w:themeColor="text1"/>
              </w:rPr>
              <w:t>Объект закупки</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0F3F790F" w14:textId="367F94BE" w:rsidR="00A115C1" w:rsidRPr="004B341B" w:rsidRDefault="004B341B" w:rsidP="006809B9">
            <w:pPr>
              <w:autoSpaceDE w:val="0"/>
              <w:jc w:val="both"/>
              <w:rPr>
                <w:color w:val="000000" w:themeColor="text1"/>
              </w:rPr>
            </w:pPr>
            <w:r>
              <w:rPr>
                <w:bCs/>
              </w:rPr>
              <w:t>поставка</w:t>
            </w:r>
            <w:r w:rsidRPr="004B341B">
              <w:rPr>
                <w:bCs/>
              </w:rPr>
              <w:t xml:space="preserve"> </w:t>
            </w:r>
            <w:r w:rsidR="006809B9" w:rsidRPr="006809B9">
              <w:t>набора криминалистических копировщиков, блокираторов и хранилищ цифровой информации для аппаратно-программного комплекса для изъятия и исследования информации из мобильных телефонов, иных цифровых устройств и комплектующих к ним</w:t>
            </w:r>
          </w:p>
        </w:tc>
      </w:tr>
      <w:tr w:rsidR="001D6BB1" w:rsidRPr="00DB2B8F" w14:paraId="5C77E93B" w14:textId="77777777" w:rsidTr="00D15A0B">
        <w:tc>
          <w:tcPr>
            <w:tcW w:w="596" w:type="dxa"/>
            <w:tcBorders>
              <w:top w:val="single" w:sz="4" w:space="0" w:color="000000"/>
              <w:left w:val="single" w:sz="4" w:space="0" w:color="000000"/>
              <w:bottom w:val="single" w:sz="4" w:space="0" w:color="000000"/>
            </w:tcBorders>
            <w:shd w:val="clear" w:color="auto" w:fill="auto"/>
          </w:tcPr>
          <w:p w14:paraId="422B727D" w14:textId="77777777" w:rsidR="00A115C1" w:rsidRPr="00DB2B8F" w:rsidRDefault="00326D05" w:rsidP="00E33139">
            <w:pPr>
              <w:ind w:left="-107" w:right="-144"/>
              <w:jc w:val="center"/>
              <w:rPr>
                <w:color w:val="000000" w:themeColor="text1"/>
              </w:rPr>
            </w:pPr>
            <w:r w:rsidRPr="00DB2B8F">
              <w:rPr>
                <w:color w:val="000000" w:themeColor="text1"/>
              </w:rPr>
              <w:t>2.2</w:t>
            </w:r>
          </w:p>
        </w:tc>
        <w:tc>
          <w:tcPr>
            <w:tcW w:w="3119" w:type="dxa"/>
            <w:tcBorders>
              <w:top w:val="single" w:sz="4" w:space="0" w:color="000000"/>
              <w:left w:val="single" w:sz="4" w:space="0" w:color="000000"/>
              <w:bottom w:val="single" w:sz="4" w:space="0" w:color="000000"/>
            </w:tcBorders>
            <w:shd w:val="clear" w:color="auto" w:fill="auto"/>
          </w:tcPr>
          <w:p w14:paraId="17D3F3F0" w14:textId="77777777" w:rsidR="00A115C1" w:rsidRPr="00DB2B8F" w:rsidRDefault="00A115C1" w:rsidP="00E33139">
            <w:pPr>
              <w:keepNext/>
              <w:widowControl w:val="0"/>
              <w:jc w:val="both"/>
              <w:rPr>
                <w:color w:val="000000" w:themeColor="text1"/>
              </w:rPr>
            </w:pPr>
            <w:r w:rsidRPr="00DB2B8F">
              <w:rPr>
                <w:color w:val="000000" w:themeColor="text1"/>
              </w:rPr>
              <w:t>Описание объекта закупки</w:t>
            </w:r>
          </w:p>
          <w:p w14:paraId="3941FF73" w14:textId="77777777" w:rsidR="00A115C1" w:rsidRPr="00DB2B8F" w:rsidRDefault="00A115C1" w:rsidP="00E33139">
            <w:pPr>
              <w:jc w:val="both"/>
              <w:rPr>
                <w:color w:val="000000" w:themeColor="text1"/>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33F1C0A2" w14:textId="77777777" w:rsidR="00A115C1" w:rsidRPr="00DB2B8F" w:rsidRDefault="00A115C1" w:rsidP="00432085">
            <w:pPr>
              <w:autoSpaceDE w:val="0"/>
              <w:jc w:val="both"/>
              <w:rPr>
                <w:color w:val="000000" w:themeColor="text1"/>
              </w:rPr>
            </w:pPr>
            <w:r w:rsidRPr="00DB2B8F">
              <w:rPr>
                <w:rFonts w:eastAsia="Calibri"/>
                <w:color w:val="000000" w:themeColor="text1"/>
              </w:rPr>
              <w:t xml:space="preserve">Определяются </w:t>
            </w:r>
            <w:r w:rsidR="00CF2A54" w:rsidRPr="00DB2B8F">
              <w:rPr>
                <w:rFonts w:eastAsia="Calibri"/>
                <w:color w:val="000000" w:themeColor="text1"/>
              </w:rPr>
              <w:t>разделом 3 «Наименование и описание объекта закупки»</w:t>
            </w:r>
          </w:p>
        </w:tc>
      </w:tr>
      <w:tr w:rsidR="001D6BB1" w:rsidRPr="00DB2B8F" w14:paraId="53DCBE23" w14:textId="77777777" w:rsidTr="00D15A0B">
        <w:tc>
          <w:tcPr>
            <w:tcW w:w="596" w:type="dxa"/>
            <w:tcBorders>
              <w:top w:val="single" w:sz="4" w:space="0" w:color="000000"/>
              <w:left w:val="single" w:sz="4" w:space="0" w:color="000000"/>
              <w:bottom w:val="single" w:sz="4" w:space="0" w:color="000000"/>
            </w:tcBorders>
            <w:shd w:val="clear" w:color="auto" w:fill="auto"/>
          </w:tcPr>
          <w:p w14:paraId="7F3B693A" w14:textId="77777777" w:rsidR="007F6202" w:rsidRPr="00DB2B8F" w:rsidRDefault="007F6202" w:rsidP="007F6202">
            <w:pPr>
              <w:ind w:left="-107" w:right="-144"/>
              <w:jc w:val="center"/>
              <w:rPr>
                <w:color w:val="000000" w:themeColor="text1"/>
              </w:rPr>
            </w:pPr>
            <w:r w:rsidRPr="00DB2B8F">
              <w:rPr>
                <w:color w:val="000000" w:themeColor="text1"/>
              </w:rPr>
              <w:t>2.3</w:t>
            </w:r>
          </w:p>
        </w:tc>
        <w:tc>
          <w:tcPr>
            <w:tcW w:w="3119" w:type="dxa"/>
            <w:tcBorders>
              <w:top w:val="single" w:sz="4" w:space="0" w:color="000000"/>
              <w:left w:val="single" w:sz="4" w:space="0" w:color="000000"/>
              <w:bottom w:val="single" w:sz="4" w:space="0" w:color="000000"/>
            </w:tcBorders>
            <w:shd w:val="clear" w:color="auto" w:fill="auto"/>
          </w:tcPr>
          <w:p w14:paraId="2540CC62" w14:textId="77777777" w:rsidR="007F6202" w:rsidRPr="00DB2B8F" w:rsidRDefault="007F6202" w:rsidP="007F6202">
            <w:pPr>
              <w:autoSpaceDE w:val="0"/>
              <w:jc w:val="both"/>
              <w:rPr>
                <w:color w:val="000000" w:themeColor="text1"/>
              </w:rPr>
            </w:pPr>
            <w:r w:rsidRPr="00DB2B8F">
              <w:rPr>
                <w:color w:val="000000" w:themeColor="text1"/>
              </w:rPr>
              <w:t>Срок поставки товара (выполнения работ, оказания услуг)</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41ED9E3F" w14:textId="7378E289" w:rsidR="007F6202" w:rsidRPr="00DB2B8F" w:rsidRDefault="001A3AE8" w:rsidP="0077703D">
            <w:pPr>
              <w:spacing w:line="206" w:lineRule="auto"/>
              <w:jc w:val="both"/>
              <w:rPr>
                <w:color w:val="000000" w:themeColor="text1"/>
              </w:rPr>
            </w:pPr>
            <w:r>
              <w:rPr>
                <w:color w:val="000000" w:themeColor="text1"/>
              </w:rPr>
              <w:t>в течение 45</w:t>
            </w:r>
            <w:r w:rsidR="0077703D">
              <w:rPr>
                <w:color w:val="000000" w:themeColor="text1"/>
              </w:rPr>
              <w:t xml:space="preserve"> дней с момента заключения контракта</w:t>
            </w:r>
          </w:p>
        </w:tc>
      </w:tr>
      <w:tr w:rsidR="001D6BB1" w:rsidRPr="00DB2B8F" w14:paraId="69520399" w14:textId="77777777" w:rsidTr="00D15A0B">
        <w:tc>
          <w:tcPr>
            <w:tcW w:w="596" w:type="dxa"/>
            <w:tcBorders>
              <w:top w:val="single" w:sz="4" w:space="0" w:color="000000"/>
              <w:left w:val="single" w:sz="4" w:space="0" w:color="000000"/>
              <w:bottom w:val="single" w:sz="4" w:space="0" w:color="000000"/>
            </w:tcBorders>
            <w:shd w:val="clear" w:color="auto" w:fill="auto"/>
          </w:tcPr>
          <w:p w14:paraId="56772A17" w14:textId="77777777" w:rsidR="009D22BD" w:rsidRPr="00DB2B8F" w:rsidRDefault="00326D05" w:rsidP="00A115C1">
            <w:pPr>
              <w:ind w:left="-107" w:right="-144"/>
              <w:jc w:val="center"/>
              <w:rPr>
                <w:color w:val="000000" w:themeColor="text1"/>
              </w:rPr>
            </w:pPr>
            <w:r w:rsidRPr="00DB2B8F">
              <w:rPr>
                <w:color w:val="000000" w:themeColor="text1"/>
              </w:rPr>
              <w:t>2.4</w:t>
            </w:r>
          </w:p>
        </w:tc>
        <w:tc>
          <w:tcPr>
            <w:tcW w:w="3119" w:type="dxa"/>
            <w:tcBorders>
              <w:top w:val="single" w:sz="4" w:space="0" w:color="000000"/>
              <w:left w:val="single" w:sz="4" w:space="0" w:color="000000"/>
              <w:bottom w:val="single" w:sz="4" w:space="0" w:color="000000"/>
            </w:tcBorders>
            <w:shd w:val="clear" w:color="auto" w:fill="auto"/>
          </w:tcPr>
          <w:p w14:paraId="3496AB58" w14:textId="77777777" w:rsidR="009D22BD" w:rsidRPr="00DB2B8F" w:rsidRDefault="009D22BD" w:rsidP="00A115C1">
            <w:pPr>
              <w:keepNext/>
              <w:widowControl w:val="0"/>
              <w:jc w:val="both"/>
              <w:rPr>
                <w:color w:val="000000" w:themeColor="text1"/>
              </w:rPr>
            </w:pPr>
            <w:r w:rsidRPr="00DB2B8F">
              <w:rPr>
                <w:color w:val="000000" w:themeColor="text1"/>
              </w:rPr>
              <w:t>Место поставки товара (место выполнения работ, оказания услуг)</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46532312" w14:textId="37DF6F2E" w:rsidR="009D22BD" w:rsidRPr="00B361C5" w:rsidRDefault="00952407" w:rsidP="00A115C1">
            <w:pPr>
              <w:keepNext/>
              <w:widowControl w:val="0"/>
              <w:jc w:val="both"/>
              <w:rPr>
                <w:sz w:val="22"/>
                <w:szCs w:val="22"/>
              </w:rPr>
            </w:pPr>
            <w:r w:rsidRPr="00B361C5">
              <w:rPr>
                <w:sz w:val="22"/>
                <w:szCs w:val="22"/>
              </w:rPr>
              <w:t xml:space="preserve">690100, Приморский край, г. Владивосток, ул. Экипажная, 8, </w:t>
            </w:r>
            <w:r w:rsidR="00B361C5">
              <w:rPr>
                <w:sz w:val="22"/>
                <w:szCs w:val="22"/>
              </w:rPr>
              <w:br/>
            </w:r>
            <w:r w:rsidRPr="00B361C5">
              <w:rPr>
                <w:sz w:val="22"/>
                <w:szCs w:val="22"/>
              </w:rPr>
              <w:t>стр. 27</w:t>
            </w:r>
          </w:p>
          <w:p w14:paraId="13381388" w14:textId="0804A5EB" w:rsidR="00B361C5" w:rsidRPr="00B361C5" w:rsidRDefault="00B361C5" w:rsidP="00B361C5">
            <w:pPr>
              <w:jc w:val="both"/>
            </w:pPr>
          </w:p>
        </w:tc>
      </w:tr>
      <w:tr w:rsidR="001D6BB1" w:rsidRPr="00DB2B8F" w14:paraId="60918736" w14:textId="77777777" w:rsidTr="00D15A0B">
        <w:tc>
          <w:tcPr>
            <w:tcW w:w="596" w:type="dxa"/>
            <w:tcBorders>
              <w:top w:val="single" w:sz="4" w:space="0" w:color="000000"/>
              <w:left w:val="single" w:sz="4" w:space="0" w:color="000000"/>
              <w:bottom w:val="single" w:sz="4" w:space="0" w:color="000000"/>
            </w:tcBorders>
            <w:shd w:val="clear" w:color="auto" w:fill="auto"/>
          </w:tcPr>
          <w:p w14:paraId="0A60F175" w14:textId="77777777" w:rsidR="0045677B" w:rsidRPr="00DB2B8F" w:rsidRDefault="00326D05" w:rsidP="00A115C1">
            <w:pPr>
              <w:ind w:left="-107" w:right="-144"/>
              <w:jc w:val="center"/>
              <w:rPr>
                <w:color w:val="000000" w:themeColor="text1"/>
              </w:rPr>
            </w:pPr>
            <w:r w:rsidRPr="00DB2B8F">
              <w:rPr>
                <w:color w:val="000000" w:themeColor="text1"/>
              </w:rPr>
              <w:t>2.5</w:t>
            </w:r>
          </w:p>
        </w:tc>
        <w:tc>
          <w:tcPr>
            <w:tcW w:w="3119" w:type="dxa"/>
            <w:tcBorders>
              <w:top w:val="single" w:sz="4" w:space="0" w:color="000000"/>
              <w:left w:val="single" w:sz="4" w:space="0" w:color="000000"/>
              <w:bottom w:val="single" w:sz="4" w:space="0" w:color="000000"/>
            </w:tcBorders>
            <w:shd w:val="clear" w:color="auto" w:fill="auto"/>
          </w:tcPr>
          <w:p w14:paraId="441BC60F" w14:textId="77777777" w:rsidR="0045677B" w:rsidRPr="00DB2B8F" w:rsidRDefault="0045677B" w:rsidP="00A115C1">
            <w:pPr>
              <w:keepNext/>
              <w:widowControl w:val="0"/>
              <w:jc w:val="both"/>
              <w:rPr>
                <w:color w:val="000000" w:themeColor="text1"/>
              </w:rPr>
            </w:pPr>
            <w:r w:rsidRPr="00DB2B8F">
              <w:rPr>
                <w:rFonts w:eastAsia="Calibri"/>
                <w:bCs/>
                <w:color w:val="000000" w:themeColor="text1"/>
                <w:lang w:eastAsia="en-US"/>
              </w:rPr>
              <w:t xml:space="preserve">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w:t>
            </w:r>
            <w:r w:rsidRPr="00DB2B8F">
              <w:rPr>
                <w:rFonts w:eastAsia="Calibri"/>
                <w:bCs/>
                <w:color w:val="000000" w:themeColor="text1"/>
                <w:lang w:eastAsia="en-US"/>
              </w:rPr>
              <w:br/>
              <w:t>(статья 14 Федерального закона № 44-ФЗ</w:t>
            </w:r>
            <w:r w:rsidR="00326D05" w:rsidRPr="00DB2B8F">
              <w:rPr>
                <w:rFonts w:eastAsia="Calibri"/>
                <w:bCs/>
                <w:color w:val="000000" w:themeColor="text1"/>
                <w:lang w:eastAsia="en-US"/>
              </w:rPr>
              <w:t>)</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7889FBE5" w14:textId="0B85B594" w:rsidR="0045677B" w:rsidRPr="00DB2B8F" w:rsidRDefault="001A3AE8" w:rsidP="001A3AE8">
            <w:pPr>
              <w:keepNext/>
              <w:widowControl w:val="0"/>
              <w:jc w:val="both"/>
              <w:rPr>
                <w:color w:val="000000" w:themeColor="text1"/>
              </w:rPr>
            </w:pPr>
            <w:r w:rsidRPr="00134599">
              <w:t xml:space="preserve">Установлены </w:t>
            </w:r>
            <w:r w:rsidRPr="00134599">
              <w:rPr>
                <w:snapToGrid w:val="0"/>
              </w:rPr>
              <w:t xml:space="preserve">ограничения и условия допуска, предоставляемые в порядке, предусмотренном, в соответствии с </w:t>
            </w:r>
            <w:r w:rsidRPr="00015CF3">
              <w:rPr>
                <w:iCs/>
                <w:snapToGrid w:val="0"/>
              </w:rPr>
              <w:t xml:space="preserve">Постановлением Правительства РФ от 26.09.2016 </w:t>
            </w:r>
            <w:r>
              <w:rPr>
                <w:iCs/>
                <w:snapToGrid w:val="0"/>
              </w:rPr>
              <w:t>№</w:t>
            </w:r>
            <w:r w:rsidRPr="00015CF3">
              <w:rPr>
                <w:iCs/>
                <w:snapToGrid w:val="0"/>
              </w:rPr>
              <w:t>968</w:t>
            </w:r>
            <w:r>
              <w:rPr>
                <w:iCs/>
                <w:snapToGrid w:val="0"/>
              </w:rPr>
              <w:t xml:space="preserve"> </w:t>
            </w:r>
            <w:r w:rsidRPr="00015CF3">
              <w:rPr>
                <w:iCs/>
                <w:snapToGrid w:val="0"/>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r>
    </w:tbl>
    <w:p w14:paraId="49FD08BF" w14:textId="77777777" w:rsidR="009D22BD" w:rsidRPr="00DB2B8F" w:rsidRDefault="009D22BD" w:rsidP="002155C5">
      <w:pPr>
        <w:pStyle w:val="25"/>
        <w:tabs>
          <w:tab w:val="clear" w:pos="1440"/>
        </w:tabs>
        <w:ind w:left="1080"/>
        <w:rPr>
          <w:rFonts w:cs="Times New Roman"/>
        </w:rPr>
      </w:pPr>
      <w:r w:rsidRPr="00DB2B8F">
        <w:rPr>
          <w:rFonts w:cs="Times New Roman"/>
        </w:rPr>
        <w:lastRenderedPageBreak/>
        <w:t>ПОДРАЗДЕЛ 3. Сведения о закупке</w:t>
      </w:r>
    </w:p>
    <w:tbl>
      <w:tblPr>
        <w:tblW w:w="10147" w:type="dxa"/>
        <w:tblInd w:w="108" w:type="dxa"/>
        <w:tblLayout w:type="fixed"/>
        <w:tblLook w:val="0000" w:firstRow="0" w:lastRow="0" w:firstColumn="0" w:lastColumn="0" w:noHBand="0" w:noVBand="0"/>
      </w:tblPr>
      <w:tblGrid>
        <w:gridCol w:w="596"/>
        <w:gridCol w:w="3119"/>
        <w:gridCol w:w="6432"/>
      </w:tblGrid>
      <w:tr w:rsidR="001D6BB1" w:rsidRPr="00DB2B8F" w14:paraId="519B75BB" w14:textId="77777777" w:rsidTr="00D15A0B">
        <w:tc>
          <w:tcPr>
            <w:tcW w:w="596" w:type="dxa"/>
            <w:tcBorders>
              <w:top w:val="single" w:sz="4" w:space="0" w:color="000000"/>
              <w:left w:val="single" w:sz="4" w:space="0" w:color="000000"/>
              <w:bottom w:val="single" w:sz="4" w:space="0" w:color="000000"/>
            </w:tcBorders>
            <w:shd w:val="clear" w:color="auto" w:fill="auto"/>
          </w:tcPr>
          <w:p w14:paraId="0B4550F8" w14:textId="77777777" w:rsidR="009D22BD" w:rsidRPr="00DB2B8F" w:rsidRDefault="00D15A0B" w:rsidP="00E33139">
            <w:pPr>
              <w:ind w:left="-107" w:right="-144" w:firstLine="32"/>
              <w:jc w:val="center"/>
              <w:rPr>
                <w:color w:val="000000" w:themeColor="text1"/>
              </w:rPr>
            </w:pPr>
            <w:r w:rsidRPr="00DB2B8F">
              <w:rPr>
                <w:color w:val="000000" w:themeColor="text1"/>
              </w:rPr>
              <w:t>3.1</w:t>
            </w:r>
          </w:p>
        </w:tc>
        <w:tc>
          <w:tcPr>
            <w:tcW w:w="3119" w:type="dxa"/>
            <w:tcBorders>
              <w:top w:val="single" w:sz="4" w:space="0" w:color="000000"/>
              <w:left w:val="single" w:sz="4" w:space="0" w:color="000000"/>
              <w:bottom w:val="single" w:sz="4" w:space="0" w:color="000000"/>
            </w:tcBorders>
            <w:shd w:val="clear" w:color="auto" w:fill="auto"/>
          </w:tcPr>
          <w:p w14:paraId="7D3FFBCD" w14:textId="77777777" w:rsidR="009D22BD" w:rsidRPr="00DB2B8F" w:rsidRDefault="009D22BD" w:rsidP="00E33139">
            <w:pPr>
              <w:keepNext/>
              <w:widowControl w:val="0"/>
              <w:jc w:val="both"/>
              <w:rPr>
                <w:color w:val="000000" w:themeColor="text1"/>
              </w:rPr>
            </w:pPr>
            <w:r w:rsidRPr="00DB2B8F">
              <w:rPr>
                <w:color w:val="000000" w:themeColor="text1"/>
              </w:rPr>
              <w:t>Способ определения поставщика</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1AABF324" w14:textId="77777777" w:rsidR="009D22BD" w:rsidRPr="00DB2B8F" w:rsidRDefault="009D22BD" w:rsidP="00E33139">
            <w:pPr>
              <w:keepNext/>
              <w:widowControl w:val="0"/>
              <w:jc w:val="both"/>
              <w:rPr>
                <w:color w:val="000000" w:themeColor="text1"/>
              </w:rPr>
            </w:pPr>
            <w:r w:rsidRPr="00DB2B8F">
              <w:rPr>
                <w:color w:val="000000" w:themeColor="text1"/>
              </w:rPr>
              <w:t>Электронный аукцион</w:t>
            </w:r>
          </w:p>
        </w:tc>
      </w:tr>
      <w:tr w:rsidR="001D6BB1" w:rsidRPr="00DB2B8F" w14:paraId="765878D9" w14:textId="77777777" w:rsidTr="00D15A0B">
        <w:tc>
          <w:tcPr>
            <w:tcW w:w="596" w:type="dxa"/>
            <w:tcBorders>
              <w:top w:val="single" w:sz="4" w:space="0" w:color="000000"/>
              <w:left w:val="single" w:sz="4" w:space="0" w:color="000000"/>
              <w:bottom w:val="single" w:sz="4" w:space="0" w:color="000000"/>
            </w:tcBorders>
            <w:shd w:val="clear" w:color="auto" w:fill="auto"/>
          </w:tcPr>
          <w:p w14:paraId="540075FA" w14:textId="77777777" w:rsidR="009D22BD" w:rsidRPr="00DB2B8F" w:rsidRDefault="00D15A0B" w:rsidP="00E33139">
            <w:pPr>
              <w:ind w:left="-107" w:right="-144" w:firstLine="32"/>
              <w:jc w:val="center"/>
              <w:rPr>
                <w:color w:val="000000" w:themeColor="text1"/>
              </w:rPr>
            </w:pPr>
            <w:r w:rsidRPr="00DB2B8F">
              <w:rPr>
                <w:color w:val="000000" w:themeColor="text1"/>
              </w:rPr>
              <w:t>3.2</w:t>
            </w:r>
          </w:p>
        </w:tc>
        <w:tc>
          <w:tcPr>
            <w:tcW w:w="3119" w:type="dxa"/>
            <w:tcBorders>
              <w:top w:val="single" w:sz="4" w:space="0" w:color="000000"/>
              <w:left w:val="single" w:sz="4" w:space="0" w:color="000000"/>
              <w:bottom w:val="single" w:sz="4" w:space="0" w:color="000000"/>
            </w:tcBorders>
            <w:shd w:val="clear" w:color="auto" w:fill="auto"/>
          </w:tcPr>
          <w:p w14:paraId="30BAD901" w14:textId="77777777" w:rsidR="009D22BD" w:rsidRPr="00DB2B8F" w:rsidRDefault="009D22BD" w:rsidP="00E33139">
            <w:pPr>
              <w:keepNext/>
              <w:widowControl w:val="0"/>
              <w:jc w:val="both"/>
              <w:rPr>
                <w:color w:val="000000" w:themeColor="text1"/>
              </w:rPr>
            </w:pPr>
            <w:r w:rsidRPr="00DB2B8F">
              <w:rPr>
                <w:color w:val="000000" w:themeColor="text1"/>
              </w:rPr>
              <w:t>Источник финансирования закупки</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0B23C565" w14:textId="77777777" w:rsidR="009D22BD" w:rsidRPr="00DB2B8F" w:rsidRDefault="007F6202" w:rsidP="00E33139">
            <w:pPr>
              <w:keepNext/>
              <w:widowControl w:val="0"/>
              <w:jc w:val="both"/>
              <w:rPr>
                <w:color w:val="000000" w:themeColor="text1"/>
              </w:rPr>
            </w:pPr>
            <w:r w:rsidRPr="00DB2B8F">
              <w:rPr>
                <w:color w:val="000000" w:themeColor="text1"/>
              </w:rPr>
              <w:t>Федеральный бюджет</w:t>
            </w:r>
          </w:p>
        </w:tc>
      </w:tr>
      <w:tr w:rsidR="001D6BB1" w:rsidRPr="00DB2B8F" w14:paraId="4BB634D1" w14:textId="77777777" w:rsidTr="00D15A0B">
        <w:tc>
          <w:tcPr>
            <w:tcW w:w="596" w:type="dxa"/>
            <w:tcBorders>
              <w:top w:val="single" w:sz="4" w:space="0" w:color="000000"/>
              <w:left w:val="single" w:sz="4" w:space="0" w:color="000000"/>
              <w:bottom w:val="single" w:sz="4" w:space="0" w:color="000000"/>
            </w:tcBorders>
            <w:shd w:val="clear" w:color="auto" w:fill="auto"/>
          </w:tcPr>
          <w:p w14:paraId="3B210FC6" w14:textId="77777777" w:rsidR="009D22BD" w:rsidRPr="00DB2B8F" w:rsidRDefault="00D15A0B" w:rsidP="00E33139">
            <w:pPr>
              <w:ind w:left="-107" w:right="-144" w:firstLine="32"/>
              <w:jc w:val="center"/>
              <w:rPr>
                <w:color w:val="000000" w:themeColor="text1"/>
              </w:rPr>
            </w:pPr>
            <w:r w:rsidRPr="00DB2B8F">
              <w:rPr>
                <w:color w:val="000000" w:themeColor="text1"/>
              </w:rPr>
              <w:t>3.3</w:t>
            </w:r>
          </w:p>
        </w:tc>
        <w:tc>
          <w:tcPr>
            <w:tcW w:w="3119" w:type="dxa"/>
            <w:tcBorders>
              <w:top w:val="single" w:sz="4" w:space="0" w:color="000000"/>
              <w:left w:val="single" w:sz="4" w:space="0" w:color="000000"/>
              <w:bottom w:val="single" w:sz="4" w:space="0" w:color="000000"/>
            </w:tcBorders>
            <w:shd w:val="clear" w:color="auto" w:fill="auto"/>
          </w:tcPr>
          <w:p w14:paraId="7E66EAFA" w14:textId="77777777" w:rsidR="009D22BD" w:rsidRPr="00DB2B8F" w:rsidRDefault="009D22BD" w:rsidP="00E33139">
            <w:pPr>
              <w:keepNext/>
              <w:widowControl w:val="0"/>
              <w:jc w:val="both"/>
              <w:rPr>
                <w:color w:val="000000" w:themeColor="text1"/>
              </w:rPr>
            </w:pPr>
            <w:r w:rsidRPr="00DB2B8F">
              <w:rPr>
                <w:color w:val="000000" w:themeColor="text1"/>
              </w:rPr>
              <w:t xml:space="preserve">Начальная (максимальная) цена </w:t>
            </w:r>
            <w:r w:rsidR="002A7FEA" w:rsidRPr="00DB2B8F">
              <w:rPr>
                <w:color w:val="000000" w:themeColor="text1"/>
              </w:rPr>
              <w:t xml:space="preserve">Контракта </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4D518709" w14:textId="11D1F92B" w:rsidR="009D22BD" w:rsidRPr="00DB2B8F" w:rsidRDefault="001A3AE8" w:rsidP="001A3AE8">
            <w:pPr>
              <w:keepNext/>
              <w:widowControl w:val="0"/>
              <w:jc w:val="both"/>
              <w:rPr>
                <w:color w:val="000000" w:themeColor="text1"/>
              </w:rPr>
            </w:pPr>
            <w:r>
              <w:rPr>
                <w:bCs/>
                <w:shd w:val="clear" w:color="auto" w:fill="FFFFFF"/>
              </w:rPr>
              <w:t xml:space="preserve">1 200 </w:t>
            </w:r>
            <w:proofErr w:type="gramStart"/>
            <w:r>
              <w:rPr>
                <w:bCs/>
                <w:shd w:val="clear" w:color="auto" w:fill="FFFFFF"/>
              </w:rPr>
              <w:t>000</w:t>
            </w:r>
            <w:r w:rsidR="00055570">
              <w:rPr>
                <w:bCs/>
                <w:shd w:val="clear" w:color="auto" w:fill="FFFFFF"/>
              </w:rPr>
              <w:t xml:space="preserve"> </w:t>
            </w:r>
            <w:r w:rsidR="00CC65C7" w:rsidRPr="00341C7A">
              <w:t xml:space="preserve"> </w:t>
            </w:r>
            <w:r w:rsidR="00CC6682" w:rsidRPr="00DB2B8F">
              <w:rPr>
                <w:color w:val="000000" w:themeColor="text1"/>
              </w:rPr>
              <w:t>(</w:t>
            </w:r>
            <w:proofErr w:type="gramEnd"/>
            <w:r w:rsidR="00055570">
              <w:rPr>
                <w:color w:val="000000" w:themeColor="text1"/>
              </w:rPr>
              <w:t>один миллион</w:t>
            </w:r>
            <w:r w:rsidR="00647B79">
              <w:rPr>
                <w:color w:val="000000" w:themeColor="text1"/>
              </w:rPr>
              <w:t xml:space="preserve"> двести</w:t>
            </w:r>
            <w:r>
              <w:rPr>
                <w:color w:val="000000" w:themeColor="text1"/>
              </w:rPr>
              <w:t xml:space="preserve"> тысяч</w:t>
            </w:r>
            <w:r w:rsidR="00CC6682" w:rsidRPr="00DB2B8F">
              <w:rPr>
                <w:color w:val="000000" w:themeColor="text1"/>
              </w:rPr>
              <w:t xml:space="preserve">) рублей 00 копеек </w:t>
            </w:r>
          </w:p>
        </w:tc>
      </w:tr>
      <w:tr w:rsidR="001D6BB1" w:rsidRPr="00DB2B8F" w14:paraId="7EB1F5CC" w14:textId="77777777" w:rsidTr="00D15A0B">
        <w:tc>
          <w:tcPr>
            <w:tcW w:w="596" w:type="dxa"/>
            <w:tcBorders>
              <w:top w:val="single" w:sz="4" w:space="0" w:color="000000"/>
              <w:left w:val="single" w:sz="4" w:space="0" w:color="000000"/>
              <w:bottom w:val="single" w:sz="4" w:space="0" w:color="000000"/>
            </w:tcBorders>
            <w:shd w:val="clear" w:color="auto" w:fill="auto"/>
          </w:tcPr>
          <w:p w14:paraId="281519E2" w14:textId="77777777" w:rsidR="009D22BD" w:rsidRPr="00DB2B8F" w:rsidRDefault="00D15A0B" w:rsidP="00E33139">
            <w:pPr>
              <w:ind w:left="-107" w:right="-144" w:firstLine="32"/>
              <w:jc w:val="center"/>
              <w:rPr>
                <w:color w:val="000000" w:themeColor="text1"/>
              </w:rPr>
            </w:pPr>
            <w:r w:rsidRPr="00DB2B8F">
              <w:rPr>
                <w:color w:val="000000" w:themeColor="text1"/>
              </w:rPr>
              <w:t>3.4</w:t>
            </w:r>
          </w:p>
        </w:tc>
        <w:tc>
          <w:tcPr>
            <w:tcW w:w="3119" w:type="dxa"/>
            <w:tcBorders>
              <w:top w:val="single" w:sz="4" w:space="0" w:color="000000"/>
              <w:left w:val="single" w:sz="4" w:space="0" w:color="000000"/>
              <w:bottom w:val="single" w:sz="4" w:space="0" w:color="000000"/>
            </w:tcBorders>
            <w:shd w:val="clear" w:color="auto" w:fill="auto"/>
          </w:tcPr>
          <w:p w14:paraId="4C8EB26A" w14:textId="77777777" w:rsidR="009D22BD" w:rsidRPr="00DB2B8F" w:rsidRDefault="009D22BD" w:rsidP="00E33139">
            <w:pPr>
              <w:keepNext/>
              <w:widowControl w:val="0"/>
              <w:jc w:val="both"/>
              <w:rPr>
                <w:color w:val="000000" w:themeColor="text1"/>
              </w:rPr>
            </w:pPr>
            <w:r w:rsidRPr="00DB2B8F">
              <w:rPr>
                <w:color w:val="000000" w:themeColor="text1"/>
              </w:rPr>
              <w:t xml:space="preserve">Порядок формирования начальной (максимальной) цены </w:t>
            </w:r>
            <w:r w:rsidR="002A7FEA" w:rsidRPr="00DB2B8F">
              <w:rPr>
                <w:color w:val="000000" w:themeColor="text1"/>
              </w:rPr>
              <w:t>Контракта</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195F7902" w14:textId="301E72DC" w:rsidR="009D22BD" w:rsidRPr="00DB2B8F" w:rsidRDefault="00654374" w:rsidP="00654374">
            <w:pPr>
              <w:keepNext/>
              <w:widowControl w:val="0"/>
              <w:jc w:val="both"/>
              <w:rPr>
                <w:color w:val="000000" w:themeColor="text1"/>
              </w:rPr>
            </w:pPr>
            <w:r w:rsidRPr="00DB2B8F">
              <w:rPr>
                <w:color w:val="000000" w:themeColor="text1"/>
              </w:rPr>
              <w:t>В цену товара (работы, услуги) включены все возможные расходы, в том числе расходы на перевозку, страхование, уплату таможенных пошлин, налогов, сборов и других обязательных платежей</w:t>
            </w:r>
          </w:p>
        </w:tc>
      </w:tr>
      <w:tr w:rsidR="001D6BB1" w:rsidRPr="00DB2B8F" w14:paraId="5B58F8E2" w14:textId="77777777" w:rsidTr="00D15A0B">
        <w:tc>
          <w:tcPr>
            <w:tcW w:w="596" w:type="dxa"/>
            <w:tcBorders>
              <w:top w:val="single" w:sz="4" w:space="0" w:color="000000"/>
              <w:left w:val="single" w:sz="4" w:space="0" w:color="000000"/>
              <w:bottom w:val="single" w:sz="4" w:space="0" w:color="000000"/>
            </w:tcBorders>
            <w:shd w:val="clear" w:color="auto" w:fill="auto"/>
          </w:tcPr>
          <w:p w14:paraId="0C2F9C88" w14:textId="77777777" w:rsidR="009D22BD" w:rsidRPr="00DB2B8F" w:rsidRDefault="00D15A0B" w:rsidP="00E33139">
            <w:pPr>
              <w:ind w:left="-107" w:right="-144" w:firstLine="32"/>
              <w:jc w:val="center"/>
              <w:rPr>
                <w:color w:val="000000" w:themeColor="text1"/>
              </w:rPr>
            </w:pPr>
            <w:r w:rsidRPr="00DB2B8F">
              <w:rPr>
                <w:color w:val="000000" w:themeColor="text1"/>
              </w:rPr>
              <w:t>3.5</w:t>
            </w:r>
          </w:p>
        </w:tc>
        <w:tc>
          <w:tcPr>
            <w:tcW w:w="3119" w:type="dxa"/>
            <w:tcBorders>
              <w:top w:val="single" w:sz="4" w:space="0" w:color="000000"/>
              <w:left w:val="single" w:sz="4" w:space="0" w:color="000000"/>
              <w:bottom w:val="single" w:sz="4" w:space="0" w:color="000000"/>
            </w:tcBorders>
            <w:shd w:val="clear" w:color="auto" w:fill="auto"/>
          </w:tcPr>
          <w:p w14:paraId="1994C5FB" w14:textId="77777777" w:rsidR="009D22BD" w:rsidRPr="00DB2B8F" w:rsidRDefault="009D22BD" w:rsidP="00E33139">
            <w:pPr>
              <w:keepNext/>
              <w:widowControl w:val="0"/>
              <w:jc w:val="both"/>
              <w:rPr>
                <w:color w:val="000000" w:themeColor="text1"/>
              </w:rPr>
            </w:pPr>
            <w:r w:rsidRPr="00DB2B8F">
              <w:rPr>
                <w:color w:val="000000" w:themeColor="text1"/>
              </w:rPr>
              <w:t xml:space="preserve">Определение и обоснование начальной (максимальной) цены </w:t>
            </w:r>
            <w:r w:rsidR="002A7FEA" w:rsidRPr="00DB2B8F">
              <w:rPr>
                <w:color w:val="000000" w:themeColor="text1"/>
              </w:rPr>
              <w:t xml:space="preserve">Контракта </w:t>
            </w:r>
            <w:r w:rsidRPr="00DB2B8F">
              <w:rPr>
                <w:color w:val="000000" w:themeColor="text1"/>
              </w:rPr>
              <w:t xml:space="preserve">(цены лота) </w:t>
            </w:r>
            <w:r w:rsidR="00326D05" w:rsidRPr="00DB2B8F">
              <w:rPr>
                <w:color w:val="000000" w:themeColor="text1"/>
              </w:rPr>
              <w:t xml:space="preserve">(статья 22 Федерального закона </w:t>
            </w:r>
            <w:r w:rsidRPr="00DB2B8F">
              <w:rPr>
                <w:color w:val="000000" w:themeColor="text1"/>
              </w:rPr>
              <w:t>№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7B7BE6FA" w14:textId="77777777" w:rsidR="009D22BD" w:rsidRPr="00DB2B8F" w:rsidRDefault="009D22BD" w:rsidP="00432085">
            <w:pPr>
              <w:keepNext/>
              <w:widowControl w:val="0"/>
              <w:jc w:val="both"/>
              <w:rPr>
                <w:color w:val="000000" w:themeColor="text1"/>
              </w:rPr>
            </w:pPr>
            <w:r w:rsidRPr="00DB2B8F">
              <w:rPr>
                <w:color w:val="000000" w:themeColor="text1"/>
              </w:rPr>
              <w:t xml:space="preserve">Начальная (максимальная) цена </w:t>
            </w:r>
            <w:r w:rsidR="002A7FEA" w:rsidRPr="00DB2B8F">
              <w:rPr>
                <w:color w:val="000000" w:themeColor="text1"/>
              </w:rPr>
              <w:t xml:space="preserve">Контракта </w:t>
            </w:r>
            <w:r w:rsidRPr="00DB2B8F">
              <w:rPr>
                <w:color w:val="000000" w:themeColor="text1"/>
              </w:rPr>
              <w:t xml:space="preserve">определена </w:t>
            </w:r>
            <w:r w:rsidR="00957B5C" w:rsidRPr="00DB2B8F">
              <w:rPr>
                <w:color w:val="000000" w:themeColor="text1"/>
              </w:rPr>
              <w:br/>
            </w:r>
            <w:r w:rsidRPr="00DB2B8F">
              <w:rPr>
                <w:color w:val="000000" w:themeColor="text1"/>
              </w:rPr>
              <w:t xml:space="preserve">и обоснована посредством применения метода сопоставимых рыночных цен (анализа рынка) как средняя </w:t>
            </w:r>
            <w:r w:rsidR="00957B5C" w:rsidRPr="00DB2B8F">
              <w:rPr>
                <w:color w:val="000000" w:themeColor="text1"/>
              </w:rPr>
              <w:br/>
            </w:r>
            <w:r w:rsidRPr="00DB2B8F">
              <w:rPr>
                <w:color w:val="000000" w:themeColor="text1"/>
              </w:rPr>
              <w:t xml:space="preserve">из предложенных. Обоснование начальной (максимальной) цены </w:t>
            </w:r>
            <w:r w:rsidR="002A7FEA" w:rsidRPr="00DB2B8F">
              <w:rPr>
                <w:color w:val="000000" w:themeColor="text1"/>
              </w:rPr>
              <w:t xml:space="preserve">Контракта </w:t>
            </w:r>
            <w:r w:rsidRPr="00DB2B8F">
              <w:rPr>
                <w:color w:val="000000" w:themeColor="text1"/>
              </w:rPr>
              <w:t xml:space="preserve">приводится в разделе 5 </w:t>
            </w:r>
            <w:r w:rsidR="00432085" w:rsidRPr="00DB2B8F">
              <w:rPr>
                <w:color w:val="000000" w:themeColor="text1"/>
              </w:rPr>
              <w:t>Документации</w:t>
            </w:r>
          </w:p>
        </w:tc>
      </w:tr>
      <w:tr w:rsidR="001D6BB1" w:rsidRPr="00DB2B8F" w14:paraId="0A4AD906" w14:textId="77777777" w:rsidTr="00D15A0B">
        <w:tc>
          <w:tcPr>
            <w:tcW w:w="596" w:type="dxa"/>
            <w:tcBorders>
              <w:top w:val="single" w:sz="4" w:space="0" w:color="000000"/>
              <w:left w:val="single" w:sz="4" w:space="0" w:color="000000"/>
              <w:bottom w:val="single" w:sz="4" w:space="0" w:color="000000"/>
            </w:tcBorders>
            <w:shd w:val="clear" w:color="auto" w:fill="auto"/>
          </w:tcPr>
          <w:p w14:paraId="7F50DDE0" w14:textId="77777777" w:rsidR="009D22BD" w:rsidRPr="00DB2B8F" w:rsidRDefault="00D15A0B" w:rsidP="00E33139">
            <w:pPr>
              <w:ind w:left="-107" w:right="-144" w:firstLine="32"/>
              <w:jc w:val="center"/>
              <w:rPr>
                <w:color w:val="000000" w:themeColor="text1"/>
              </w:rPr>
            </w:pPr>
            <w:r w:rsidRPr="00DB2B8F">
              <w:rPr>
                <w:color w:val="000000" w:themeColor="text1"/>
              </w:rPr>
              <w:t>3.6</w:t>
            </w:r>
          </w:p>
        </w:tc>
        <w:tc>
          <w:tcPr>
            <w:tcW w:w="3119" w:type="dxa"/>
            <w:tcBorders>
              <w:top w:val="single" w:sz="4" w:space="0" w:color="000000"/>
              <w:left w:val="single" w:sz="4" w:space="0" w:color="000000"/>
              <w:bottom w:val="single" w:sz="4" w:space="0" w:color="000000"/>
            </w:tcBorders>
            <w:shd w:val="clear" w:color="auto" w:fill="auto"/>
          </w:tcPr>
          <w:p w14:paraId="5C5CCA2B" w14:textId="77777777" w:rsidR="009D22BD" w:rsidRPr="00DB2B8F" w:rsidRDefault="00326D05" w:rsidP="00E33139">
            <w:pPr>
              <w:jc w:val="both"/>
              <w:rPr>
                <w:color w:val="000000" w:themeColor="text1"/>
              </w:rPr>
            </w:pPr>
            <w:r w:rsidRPr="00DB2B8F">
              <w:rPr>
                <w:color w:val="000000" w:themeColor="text1"/>
              </w:rPr>
              <w:t xml:space="preserve">Код </w:t>
            </w:r>
            <w:r w:rsidR="009D22BD" w:rsidRPr="00DB2B8F">
              <w:rPr>
                <w:color w:val="000000" w:themeColor="text1"/>
              </w:rPr>
              <w:t>бюджетной классификации (КБК)</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024FD4CA" w14:textId="451079AB" w:rsidR="009D22BD" w:rsidRDefault="0077703D" w:rsidP="00432085">
            <w:pPr>
              <w:jc w:val="both"/>
              <w:rPr>
                <w:color w:val="000000" w:themeColor="text1"/>
              </w:rPr>
            </w:pPr>
            <w:r>
              <w:rPr>
                <w:color w:val="000000" w:themeColor="text1"/>
              </w:rPr>
              <w:t>417.0301.8820090049.244</w:t>
            </w:r>
          </w:p>
          <w:tbl>
            <w:tblPr>
              <w:tblW w:w="5000" w:type="pct"/>
              <w:tblLayout w:type="fixed"/>
              <w:tblCellMar>
                <w:left w:w="0" w:type="dxa"/>
                <w:right w:w="0" w:type="dxa"/>
              </w:tblCellMar>
              <w:tblLook w:val="04A0" w:firstRow="1" w:lastRow="0" w:firstColumn="1" w:lastColumn="0" w:noHBand="0" w:noVBand="1"/>
            </w:tblPr>
            <w:tblGrid>
              <w:gridCol w:w="935"/>
              <w:gridCol w:w="1245"/>
              <w:gridCol w:w="3101"/>
              <w:gridCol w:w="935"/>
            </w:tblGrid>
            <w:tr w:rsidR="000879D0" w:rsidRPr="000879D0" w14:paraId="2ABAE076" w14:textId="77777777" w:rsidTr="000879D0">
              <w:tc>
                <w:tcPr>
                  <w:tcW w:w="1452" w:type="dxa"/>
                  <w:vAlign w:val="center"/>
                </w:tcPr>
                <w:p w14:paraId="652FF3C1" w14:textId="1F7D9918" w:rsidR="000879D0" w:rsidRPr="000879D0" w:rsidRDefault="000879D0" w:rsidP="000879D0">
                  <w:pPr>
                    <w:suppressAutoHyphens w:val="0"/>
                    <w:rPr>
                      <w:rFonts w:ascii="Tahoma" w:hAnsi="Tahoma" w:cs="Tahoma"/>
                      <w:sz w:val="21"/>
                      <w:szCs w:val="21"/>
                      <w:lang w:eastAsia="ru-RU"/>
                    </w:rPr>
                  </w:pPr>
                </w:p>
              </w:tc>
              <w:tc>
                <w:tcPr>
                  <w:tcW w:w="1939" w:type="dxa"/>
                  <w:vAlign w:val="center"/>
                </w:tcPr>
                <w:p w14:paraId="7BA71A49" w14:textId="04071A03" w:rsidR="000879D0" w:rsidRPr="000879D0" w:rsidRDefault="000879D0" w:rsidP="000879D0">
                  <w:pPr>
                    <w:suppressAutoHyphens w:val="0"/>
                    <w:rPr>
                      <w:rFonts w:ascii="Tahoma" w:hAnsi="Tahoma" w:cs="Tahoma"/>
                      <w:sz w:val="21"/>
                      <w:szCs w:val="21"/>
                      <w:lang w:eastAsia="ru-RU"/>
                    </w:rPr>
                  </w:pPr>
                </w:p>
              </w:tc>
              <w:tc>
                <w:tcPr>
                  <w:tcW w:w="4845" w:type="dxa"/>
                  <w:vAlign w:val="center"/>
                </w:tcPr>
                <w:p w14:paraId="54A8674B" w14:textId="46B0B470" w:rsidR="000879D0" w:rsidRPr="000879D0" w:rsidRDefault="000879D0" w:rsidP="000879D0">
                  <w:pPr>
                    <w:suppressAutoHyphens w:val="0"/>
                    <w:rPr>
                      <w:rFonts w:ascii="Tahoma" w:hAnsi="Tahoma" w:cs="Tahoma"/>
                      <w:sz w:val="21"/>
                      <w:szCs w:val="21"/>
                      <w:lang w:eastAsia="ru-RU"/>
                    </w:rPr>
                  </w:pPr>
                </w:p>
              </w:tc>
              <w:tc>
                <w:tcPr>
                  <w:tcW w:w="1453" w:type="dxa"/>
                  <w:vAlign w:val="center"/>
                </w:tcPr>
                <w:p w14:paraId="5B8F7CFD" w14:textId="227391E5" w:rsidR="000879D0" w:rsidRPr="000879D0" w:rsidRDefault="000879D0" w:rsidP="000879D0">
                  <w:pPr>
                    <w:suppressAutoHyphens w:val="0"/>
                    <w:rPr>
                      <w:rFonts w:ascii="Tahoma" w:hAnsi="Tahoma" w:cs="Tahoma"/>
                      <w:sz w:val="21"/>
                      <w:szCs w:val="21"/>
                      <w:lang w:eastAsia="ru-RU"/>
                    </w:rPr>
                  </w:pPr>
                </w:p>
              </w:tc>
            </w:tr>
          </w:tbl>
          <w:p w14:paraId="6EC4ADC2" w14:textId="77777777" w:rsidR="000879D0" w:rsidRPr="00DB2B8F" w:rsidRDefault="000879D0" w:rsidP="00432085">
            <w:pPr>
              <w:jc w:val="both"/>
              <w:rPr>
                <w:color w:val="000000" w:themeColor="text1"/>
              </w:rPr>
            </w:pPr>
          </w:p>
        </w:tc>
      </w:tr>
      <w:tr w:rsidR="001D6BB1" w:rsidRPr="00DB2B8F" w14:paraId="5D3E9F05" w14:textId="77777777" w:rsidTr="00D15A0B">
        <w:tc>
          <w:tcPr>
            <w:tcW w:w="596" w:type="dxa"/>
            <w:tcBorders>
              <w:top w:val="single" w:sz="4" w:space="0" w:color="000000"/>
              <w:left w:val="single" w:sz="4" w:space="0" w:color="000000"/>
              <w:bottom w:val="single" w:sz="4" w:space="0" w:color="000000"/>
            </w:tcBorders>
            <w:shd w:val="clear" w:color="auto" w:fill="auto"/>
          </w:tcPr>
          <w:p w14:paraId="7474843B" w14:textId="77777777" w:rsidR="009D22BD" w:rsidRPr="00DB2B8F" w:rsidRDefault="00D15A0B" w:rsidP="009D22BD">
            <w:pPr>
              <w:ind w:left="-107" w:right="-144" w:firstLine="32"/>
              <w:jc w:val="center"/>
              <w:rPr>
                <w:color w:val="000000" w:themeColor="text1"/>
              </w:rPr>
            </w:pPr>
            <w:r w:rsidRPr="00DB2B8F">
              <w:rPr>
                <w:color w:val="000000" w:themeColor="text1"/>
              </w:rPr>
              <w:t>3.7</w:t>
            </w:r>
          </w:p>
        </w:tc>
        <w:tc>
          <w:tcPr>
            <w:tcW w:w="3119" w:type="dxa"/>
            <w:tcBorders>
              <w:top w:val="single" w:sz="4" w:space="0" w:color="000000"/>
              <w:left w:val="single" w:sz="4" w:space="0" w:color="000000"/>
              <w:bottom w:val="single" w:sz="4" w:space="0" w:color="000000"/>
            </w:tcBorders>
            <w:shd w:val="clear" w:color="auto" w:fill="auto"/>
          </w:tcPr>
          <w:p w14:paraId="3501CF75" w14:textId="77777777" w:rsidR="009D22BD" w:rsidRPr="00DB2B8F" w:rsidRDefault="009D22BD" w:rsidP="009D22BD">
            <w:pPr>
              <w:jc w:val="both"/>
              <w:rPr>
                <w:color w:val="000000" w:themeColor="text1"/>
              </w:rPr>
            </w:pPr>
            <w:r w:rsidRPr="00DB2B8F">
              <w:rPr>
                <w:color w:val="000000" w:themeColor="text1"/>
              </w:rPr>
              <w:t xml:space="preserve">Информация о валюте, используемой для формирования цены </w:t>
            </w:r>
            <w:r w:rsidR="002A7FEA" w:rsidRPr="00DB2B8F">
              <w:rPr>
                <w:color w:val="000000" w:themeColor="text1"/>
              </w:rPr>
              <w:t xml:space="preserve">Контракта </w:t>
            </w:r>
            <w:r w:rsidRPr="00DB2B8F">
              <w:rPr>
                <w:color w:val="000000" w:themeColor="text1"/>
              </w:rPr>
              <w:t xml:space="preserve">и расчетов с поставщиками </w:t>
            </w:r>
            <w:r w:rsidR="00326D05" w:rsidRPr="00DB2B8F">
              <w:rPr>
                <w:color w:val="000000" w:themeColor="text1"/>
              </w:rPr>
              <w:t xml:space="preserve">(подрядчиками, </w:t>
            </w:r>
            <w:r w:rsidRPr="00DB2B8F">
              <w:rPr>
                <w:color w:val="000000" w:themeColor="text1"/>
              </w:rPr>
              <w:t>исполнителями)</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21809771" w14:textId="77777777" w:rsidR="009D22BD" w:rsidRPr="00DB2B8F" w:rsidRDefault="009D22BD" w:rsidP="009D22BD">
            <w:pPr>
              <w:jc w:val="both"/>
              <w:rPr>
                <w:color w:val="000000" w:themeColor="text1"/>
              </w:rPr>
            </w:pPr>
            <w:r w:rsidRPr="00DB2B8F">
              <w:rPr>
                <w:color w:val="000000" w:themeColor="text1"/>
              </w:rPr>
              <w:t>Российский рубль</w:t>
            </w:r>
          </w:p>
        </w:tc>
      </w:tr>
      <w:tr w:rsidR="001D6BB1" w:rsidRPr="00DB2B8F" w14:paraId="17B6222B" w14:textId="77777777" w:rsidTr="00D15A0B">
        <w:tc>
          <w:tcPr>
            <w:tcW w:w="596" w:type="dxa"/>
            <w:tcBorders>
              <w:top w:val="single" w:sz="4" w:space="0" w:color="000000"/>
              <w:left w:val="single" w:sz="4" w:space="0" w:color="000000"/>
              <w:bottom w:val="single" w:sz="4" w:space="0" w:color="000000"/>
            </w:tcBorders>
            <w:shd w:val="clear" w:color="auto" w:fill="auto"/>
          </w:tcPr>
          <w:p w14:paraId="46675BE8" w14:textId="77777777" w:rsidR="009D22BD" w:rsidRPr="00DB2B8F" w:rsidRDefault="00D15A0B" w:rsidP="009D22BD">
            <w:pPr>
              <w:ind w:left="-107" w:right="-144" w:firstLine="32"/>
              <w:jc w:val="center"/>
              <w:rPr>
                <w:color w:val="000000" w:themeColor="text1"/>
              </w:rPr>
            </w:pPr>
            <w:r w:rsidRPr="00DB2B8F">
              <w:rPr>
                <w:color w:val="000000" w:themeColor="text1"/>
              </w:rPr>
              <w:t>3.8</w:t>
            </w:r>
          </w:p>
        </w:tc>
        <w:tc>
          <w:tcPr>
            <w:tcW w:w="3119" w:type="dxa"/>
            <w:tcBorders>
              <w:top w:val="single" w:sz="4" w:space="0" w:color="000000"/>
              <w:left w:val="single" w:sz="4" w:space="0" w:color="000000"/>
              <w:bottom w:val="single" w:sz="4" w:space="0" w:color="000000"/>
            </w:tcBorders>
            <w:shd w:val="clear" w:color="auto" w:fill="auto"/>
          </w:tcPr>
          <w:p w14:paraId="063DAC00" w14:textId="77777777" w:rsidR="009D22BD" w:rsidRPr="00DB2B8F" w:rsidRDefault="009D22BD" w:rsidP="009D22BD">
            <w:pPr>
              <w:jc w:val="both"/>
              <w:rPr>
                <w:color w:val="000000" w:themeColor="text1"/>
              </w:rPr>
            </w:pPr>
            <w:r w:rsidRPr="00DB2B8F">
              <w:rPr>
                <w:color w:val="000000" w:themeColor="text1"/>
              </w:rPr>
              <w:t>Сроки, форма и порядок</w:t>
            </w:r>
          </w:p>
          <w:p w14:paraId="06FC31E1" w14:textId="77777777" w:rsidR="009D22BD" w:rsidRPr="00DB2B8F" w:rsidRDefault="009D22BD" w:rsidP="009D22BD">
            <w:pPr>
              <w:jc w:val="both"/>
              <w:rPr>
                <w:color w:val="000000" w:themeColor="text1"/>
              </w:rPr>
            </w:pPr>
            <w:r w:rsidRPr="00DB2B8F">
              <w:rPr>
                <w:color w:val="000000" w:themeColor="text1"/>
              </w:rPr>
              <w:t>оплаты товаров, работ, услуг</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141228DB" w14:textId="5067DFA1" w:rsidR="009D22BD" w:rsidRPr="00DB2B8F" w:rsidRDefault="00432085" w:rsidP="00957B5C">
            <w:pPr>
              <w:jc w:val="both"/>
              <w:rPr>
                <w:color w:val="000000" w:themeColor="text1"/>
              </w:rPr>
            </w:pPr>
            <w:r w:rsidRPr="00DB2B8F">
              <w:rPr>
                <w:rFonts w:eastAsia="Calibri"/>
                <w:color w:val="000000" w:themeColor="text1"/>
              </w:rPr>
              <w:t xml:space="preserve">Определяются условиями проекта </w:t>
            </w:r>
            <w:r w:rsidR="00C33CB6" w:rsidRPr="00DB2B8F">
              <w:rPr>
                <w:rFonts w:eastAsia="Calibri"/>
                <w:color w:val="000000" w:themeColor="text1"/>
              </w:rPr>
              <w:t>Контракта</w:t>
            </w:r>
            <w:r w:rsidR="00957B5C" w:rsidRPr="00DB2B8F">
              <w:rPr>
                <w:rFonts w:eastAsia="Calibri"/>
                <w:color w:val="000000" w:themeColor="text1"/>
              </w:rPr>
              <w:t xml:space="preserve"> </w:t>
            </w:r>
            <w:r w:rsidRPr="00DB2B8F">
              <w:rPr>
                <w:rFonts w:eastAsia="Calibri"/>
                <w:color w:val="000000" w:themeColor="text1"/>
              </w:rPr>
              <w:t xml:space="preserve">(раздел </w:t>
            </w:r>
            <w:r w:rsidR="00957B5C" w:rsidRPr="00DB2B8F">
              <w:rPr>
                <w:rFonts w:eastAsia="Calibri"/>
                <w:color w:val="000000" w:themeColor="text1"/>
              </w:rPr>
              <w:br/>
            </w:r>
            <w:r w:rsidR="00BD2B4B">
              <w:rPr>
                <w:rFonts w:eastAsia="Calibri"/>
                <w:color w:val="000000" w:themeColor="text1"/>
              </w:rPr>
              <w:t>4</w:t>
            </w:r>
            <w:r w:rsidRPr="00DB2B8F">
              <w:rPr>
                <w:rFonts w:eastAsia="Calibri"/>
                <w:color w:val="000000" w:themeColor="text1"/>
              </w:rPr>
              <w:t xml:space="preserve"> Документации)</w:t>
            </w:r>
          </w:p>
        </w:tc>
      </w:tr>
    </w:tbl>
    <w:p w14:paraId="41497F79" w14:textId="77777777" w:rsidR="00B55114" w:rsidRPr="00DB2B8F" w:rsidRDefault="00B55114" w:rsidP="00A96398">
      <w:pPr>
        <w:pStyle w:val="25"/>
        <w:tabs>
          <w:tab w:val="clear" w:pos="1440"/>
        </w:tabs>
        <w:ind w:left="1080" w:firstLine="336"/>
        <w:rPr>
          <w:rFonts w:cs="Times New Roman"/>
        </w:rPr>
      </w:pPr>
      <w:r w:rsidRPr="00DB2B8F">
        <w:rPr>
          <w:rFonts w:cs="Times New Roman"/>
        </w:rPr>
        <w:t>ПОДРАЗДЕЛ 4. Обеспечени</w:t>
      </w:r>
      <w:r w:rsidR="00257BC5" w:rsidRPr="00DB2B8F">
        <w:rPr>
          <w:rFonts w:cs="Times New Roman"/>
        </w:rPr>
        <w:t>я</w:t>
      </w:r>
      <w:r w:rsidRPr="00DB2B8F">
        <w:rPr>
          <w:rFonts w:cs="Times New Roman"/>
        </w:rPr>
        <w:t xml:space="preserve"> заявок на участие в </w:t>
      </w:r>
      <w:r w:rsidRPr="00DB2B8F">
        <w:rPr>
          <w:rFonts w:cs="Times New Roman"/>
        </w:rPr>
        <w:br/>
        <w:t xml:space="preserve">электронном аукционе и исполнения </w:t>
      </w:r>
      <w:r w:rsidR="002A7FEA" w:rsidRPr="00DB2B8F">
        <w:rPr>
          <w:rFonts w:cs="Times New Roman"/>
        </w:rPr>
        <w:t>Контракта</w:t>
      </w:r>
    </w:p>
    <w:tbl>
      <w:tblPr>
        <w:tblW w:w="10147" w:type="dxa"/>
        <w:tblInd w:w="108" w:type="dxa"/>
        <w:tblLayout w:type="fixed"/>
        <w:tblLook w:val="0000" w:firstRow="0" w:lastRow="0" w:firstColumn="0" w:lastColumn="0" w:noHBand="0" w:noVBand="0"/>
      </w:tblPr>
      <w:tblGrid>
        <w:gridCol w:w="596"/>
        <w:gridCol w:w="3119"/>
        <w:gridCol w:w="6432"/>
      </w:tblGrid>
      <w:tr w:rsidR="008E21E8" w:rsidRPr="00DB2B8F" w14:paraId="1EA98276" w14:textId="77777777" w:rsidTr="00D15A0B">
        <w:tc>
          <w:tcPr>
            <w:tcW w:w="596" w:type="dxa"/>
            <w:tcBorders>
              <w:top w:val="single" w:sz="4" w:space="0" w:color="000000"/>
              <w:left w:val="single" w:sz="4" w:space="0" w:color="000000"/>
              <w:bottom w:val="single" w:sz="4" w:space="0" w:color="000000"/>
            </w:tcBorders>
            <w:shd w:val="clear" w:color="auto" w:fill="auto"/>
          </w:tcPr>
          <w:p w14:paraId="3BAC131C" w14:textId="77777777" w:rsidR="008E21E8" w:rsidRPr="00DB2B8F" w:rsidRDefault="008E21E8" w:rsidP="008E21E8">
            <w:pPr>
              <w:ind w:left="-107" w:right="-144"/>
              <w:jc w:val="center"/>
              <w:rPr>
                <w:color w:val="000000" w:themeColor="text1"/>
              </w:rPr>
            </w:pPr>
            <w:r w:rsidRPr="00DB2B8F">
              <w:rPr>
                <w:color w:val="000000" w:themeColor="text1"/>
              </w:rPr>
              <w:t>4.1</w:t>
            </w:r>
          </w:p>
        </w:tc>
        <w:tc>
          <w:tcPr>
            <w:tcW w:w="3119" w:type="dxa"/>
            <w:tcBorders>
              <w:top w:val="single" w:sz="4" w:space="0" w:color="000000"/>
              <w:left w:val="single" w:sz="4" w:space="0" w:color="000000"/>
              <w:bottom w:val="single" w:sz="4" w:space="0" w:color="000000"/>
            </w:tcBorders>
            <w:shd w:val="clear" w:color="auto" w:fill="auto"/>
          </w:tcPr>
          <w:p w14:paraId="5365DDF5" w14:textId="5734D913" w:rsidR="008E21E8" w:rsidRPr="00902589" w:rsidRDefault="008E21E8" w:rsidP="00A96398">
            <w:pPr>
              <w:jc w:val="both"/>
            </w:pPr>
            <w:r w:rsidRPr="00B66261">
              <w:t>Порядок предоставления обеспечения заявок на участие в электронном аукционе (</w:t>
            </w:r>
            <w:r w:rsidR="00902589">
              <w:t xml:space="preserve">части </w:t>
            </w:r>
            <w:r w:rsidR="00A96398">
              <w:t>10</w:t>
            </w:r>
            <w:r w:rsidR="00902589">
              <w:t>,16,19</w:t>
            </w:r>
            <w:r w:rsidR="00A96398">
              <w:t xml:space="preserve"> статьи 44, </w:t>
            </w:r>
            <w:r w:rsidRPr="00B66261">
              <w:t>часть 52 статьи 112 Федерального закона №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578B41E5" w14:textId="77777777" w:rsidR="008E21E8" w:rsidRPr="004E7D1D" w:rsidRDefault="008E21E8" w:rsidP="008E21E8">
            <w:pPr>
              <w:spacing w:line="216" w:lineRule="auto"/>
              <w:ind w:firstLine="2"/>
              <w:jc w:val="both"/>
            </w:pPr>
            <w:r w:rsidRPr="00B66261">
              <w:t xml:space="preserve">      </w:t>
            </w:r>
            <w:r w:rsidRPr="004E7D1D">
              <w:t xml:space="preserve">Обеспечение заявок на участие в электронном аукционе может предоставляться участником закупки только путем внесения денежных средств.                 </w:t>
            </w:r>
          </w:p>
          <w:p w14:paraId="59DEEF25" w14:textId="794FF577" w:rsidR="00A96398" w:rsidRPr="004E7D1D" w:rsidRDefault="00A96398" w:rsidP="008E21E8">
            <w:pPr>
              <w:spacing w:line="216" w:lineRule="auto"/>
              <w:ind w:firstLine="2"/>
              <w:jc w:val="both"/>
            </w:pPr>
            <w:r w:rsidRPr="004E7D1D">
              <w:t xml:space="preserve">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8E21E8" w:rsidRPr="004E7D1D">
              <w:t xml:space="preserve">  </w:t>
            </w:r>
          </w:p>
          <w:p w14:paraId="2567EC85" w14:textId="77777777" w:rsidR="008E21E8" w:rsidRPr="004E7D1D" w:rsidRDefault="008E21E8" w:rsidP="00C83C8E">
            <w:pPr>
              <w:spacing w:line="216" w:lineRule="auto"/>
              <w:ind w:firstLine="2"/>
              <w:jc w:val="both"/>
            </w:pPr>
            <w:r w:rsidRPr="004E7D1D">
              <w:t xml:space="preserve"> </w:t>
            </w:r>
            <w:r w:rsidR="00902589" w:rsidRPr="004E7D1D">
              <w:t xml:space="preserve">    Обеспечение заявки на участие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14:paraId="6DBA49AE" w14:textId="60C9B284" w:rsidR="00902589" w:rsidRPr="00C83C8E" w:rsidRDefault="00902589" w:rsidP="00C83C8E">
            <w:pPr>
              <w:spacing w:line="216" w:lineRule="auto"/>
              <w:ind w:firstLine="2"/>
              <w:jc w:val="both"/>
              <w:rPr>
                <w:highlight w:val="yellow"/>
              </w:rPr>
            </w:pPr>
            <w:r w:rsidRPr="004E7D1D">
              <w:t xml:space="preserve">     Подачей заявки на участие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tc>
      </w:tr>
      <w:tr w:rsidR="001D6BB1" w:rsidRPr="00DB2B8F" w14:paraId="7E8F0249" w14:textId="77777777" w:rsidTr="00D15A0B">
        <w:tc>
          <w:tcPr>
            <w:tcW w:w="596" w:type="dxa"/>
            <w:tcBorders>
              <w:top w:val="single" w:sz="4" w:space="0" w:color="000000"/>
              <w:left w:val="single" w:sz="4" w:space="0" w:color="000000"/>
              <w:bottom w:val="single" w:sz="4" w:space="0" w:color="000000"/>
            </w:tcBorders>
            <w:shd w:val="clear" w:color="auto" w:fill="auto"/>
          </w:tcPr>
          <w:p w14:paraId="67FEB238" w14:textId="250E93DE" w:rsidR="000D067B" w:rsidRPr="00DB2B8F" w:rsidRDefault="00D15A0B" w:rsidP="000D067B">
            <w:pPr>
              <w:ind w:left="-107" w:right="-144"/>
              <w:jc w:val="center"/>
              <w:rPr>
                <w:color w:val="000000" w:themeColor="text1"/>
              </w:rPr>
            </w:pPr>
            <w:r w:rsidRPr="00DB2B8F">
              <w:rPr>
                <w:color w:val="000000" w:themeColor="text1"/>
              </w:rPr>
              <w:t>4.2</w:t>
            </w:r>
          </w:p>
        </w:tc>
        <w:tc>
          <w:tcPr>
            <w:tcW w:w="3119" w:type="dxa"/>
            <w:tcBorders>
              <w:top w:val="single" w:sz="4" w:space="0" w:color="000000"/>
              <w:left w:val="single" w:sz="4" w:space="0" w:color="000000"/>
              <w:bottom w:val="single" w:sz="4" w:space="0" w:color="000000"/>
            </w:tcBorders>
            <w:shd w:val="clear" w:color="auto" w:fill="auto"/>
          </w:tcPr>
          <w:p w14:paraId="68EC68E6" w14:textId="77777777" w:rsidR="004335F6" w:rsidRPr="00DB2B8F" w:rsidRDefault="004335F6" w:rsidP="004335F6">
            <w:pPr>
              <w:jc w:val="both"/>
              <w:rPr>
                <w:color w:val="000000" w:themeColor="text1"/>
              </w:rPr>
            </w:pPr>
            <w:r w:rsidRPr="00DB2B8F">
              <w:rPr>
                <w:color w:val="000000" w:themeColor="text1"/>
              </w:rPr>
              <w:t>Размер обеспечения заявки</w:t>
            </w:r>
          </w:p>
          <w:p w14:paraId="1C230E0B" w14:textId="50811BF1" w:rsidR="000D067B" w:rsidRPr="00DB2B8F" w:rsidRDefault="004335F6" w:rsidP="004335F6">
            <w:pPr>
              <w:jc w:val="both"/>
              <w:rPr>
                <w:color w:val="000000" w:themeColor="text1"/>
              </w:rPr>
            </w:pPr>
            <w:r w:rsidRPr="00DB2B8F">
              <w:rPr>
                <w:color w:val="000000" w:themeColor="text1"/>
              </w:rPr>
              <w:t xml:space="preserve">(часть 1 и 16 статьи </w:t>
            </w:r>
            <w:r w:rsidRPr="00DB2B8F">
              <w:rPr>
                <w:color w:val="000000" w:themeColor="text1"/>
              </w:rPr>
              <w:br/>
              <w:t xml:space="preserve">44 Федерального закона </w:t>
            </w:r>
            <w:r w:rsidRPr="00DB2B8F">
              <w:rPr>
                <w:color w:val="000000" w:themeColor="text1"/>
              </w:rPr>
              <w:br/>
              <w:t xml:space="preserve">№ 44-ФЗ, Постановление </w:t>
            </w:r>
            <w:r w:rsidRPr="00DB2B8F">
              <w:rPr>
                <w:color w:val="000000" w:themeColor="text1"/>
              </w:rPr>
              <w:lastRenderedPageBreak/>
              <w:t xml:space="preserve">Правительства </w:t>
            </w:r>
            <w:r w:rsidRPr="00DB2B8F">
              <w:rPr>
                <w:color w:val="000000" w:themeColor="text1"/>
              </w:rPr>
              <w:br/>
              <w:t>от 12.04.2018 №439)</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07DE8488" w14:textId="7EEEA836" w:rsidR="000D067B" w:rsidRPr="00DB2B8F" w:rsidRDefault="00A92ABD" w:rsidP="00647B79">
            <w:pPr>
              <w:jc w:val="both"/>
              <w:rPr>
                <w:color w:val="000000" w:themeColor="text1"/>
              </w:rPr>
            </w:pPr>
            <w:r>
              <w:lastRenderedPageBreak/>
              <w:t xml:space="preserve">Устанавливается в размере 1 % от начальной (максимальной) цены контракта </w:t>
            </w:r>
            <w:r w:rsidR="00892B7F">
              <w:t xml:space="preserve">- </w:t>
            </w:r>
            <w:r>
              <w:t xml:space="preserve">в размере </w:t>
            </w:r>
            <w:r w:rsidR="00BD2B4B">
              <w:t>12 000</w:t>
            </w:r>
            <w:r w:rsidR="00647B79" w:rsidRPr="00647B79">
              <w:t xml:space="preserve"> </w:t>
            </w:r>
            <w:r w:rsidRPr="00647B79">
              <w:t>рублей</w:t>
            </w:r>
            <w:r w:rsidR="00892B7F" w:rsidRPr="00647B79">
              <w:t xml:space="preserve"> </w:t>
            </w:r>
            <w:r w:rsidR="00BD2B4B">
              <w:t>00</w:t>
            </w:r>
            <w:r w:rsidR="00892B7F" w:rsidRPr="00647B79">
              <w:t xml:space="preserve"> копеек</w:t>
            </w:r>
          </w:p>
        </w:tc>
      </w:tr>
      <w:tr w:rsidR="001D6BB1" w:rsidRPr="00DB2B8F" w14:paraId="4D8C3B65" w14:textId="77777777" w:rsidTr="00D15A0B">
        <w:tc>
          <w:tcPr>
            <w:tcW w:w="596" w:type="dxa"/>
            <w:tcBorders>
              <w:top w:val="single" w:sz="4" w:space="0" w:color="000000"/>
              <w:left w:val="single" w:sz="4" w:space="0" w:color="000000"/>
              <w:bottom w:val="single" w:sz="4" w:space="0" w:color="000000"/>
            </w:tcBorders>
            <w:shd w:val="clear" w:color="auto" w:fill="auto"/>
          </w:tcPr>
          <w:p w14:paraId="4F57A327" w14:textId="77777777" w:rsidR="00202679" w:rsidRPr="00DB2B8F" w:rsidRDefault="00D15A0B" w:rsidP="000D067B">
            <w:pPr>
              <w:ind w:left="-107" w:right="-144"/>
              <w:jc w:val="center"/>
              <w:rPr>
                <w:color w:val="000000" w:themeColor="text1"/>
              </w:rPr>
            </w:pPr>
            <w:r w:rsidRPr="00DB2B8F">
              <w:rPr>
                <w:color w:val="000000" w:themeColor="text1"/>
              </w:rPr>
              <w:t>4.3</w:t>
            </w:r>
          </w:p>
        </w:tc>
        <w:tc>
          <w:tcPr>
            <w:tcW w:w="3119" w:type="dxa"/>
            <w:tcBorders>
              <w:top w:val="single" w:sz="4" w:space="0" w:color="000000"/>
              <w:left w:val="single" w:sz="4" w:space="0" w:color="000000"/>
              <w:bottom w:val="single" w:sz="4" w:space="0" w:color="000000"/>
            </w:tcBorders>
            <w:shd w:val="clear" w:color="auto" w:fill="auto"/>
          </w:tcPr>
          <w:p w14:paraId="701AFA17" w14:textId="036E47B4" w:rsidR="00202679" w:rsidRPr="00DB2B8F" w:rsidRDefault="004335F6" w:rsidP="004D19D5">
            <w:pPr>
              <w:jc w:val="both"/>
              <w:rPr>
                <w:color w:val="000000" w:themeColor="text1"/>
              </w:rPr>
            </w:pPr>
            <w:r w:rsidRPr="00DB2B8F">
              <w:rPr>
                <w:color w:val="000000" w:themeColor="text1"/>
              </w:rPr>
              <w:t>Порядок и сроки предоставления обеспечения исполнения Контракта (части 3, 4, 7, а также пункт 1 части 8 статьи 96 Федерального закона №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55F925E9" w14:textId="25B2D68C" w:rsidR="00202679" w:rsidRPr="00DB2B8F" w:rsidRDefault="00C83C8E" w:rsidP="004D19D5">
            <w:pPr>
              <w:jc w:val="both"/>
              <w:rPr>
                <w:color w:val="000000" w:themeColor="text1"/>
              </w:rPr>
            </w:pPr>
            <w:r>
              <w:rPr>
                <w:color w:val="000000" w:themeColor="text1"/>
              </w:rPr>
              <w:t xml:space="preserve">    </w:t>
            </w:r>
            <w:r w:rsidR="004D19D5" w:rsidRPr="00DB2B8F">
              <w:rPr>
                <w:color w:val="000000" w:themeColor="text1"/>
              </w:rPr>
              <w:t xml:space="preserve">Исполнение </w:t>
            </w:r>
            <w:r w:rsidR="002A7FEA" w:rsidRPr="00DB2B8F">
              <w:rPr>
                <w:color w:val="000000" w:themeColor="text1"/>
              </w:rPr>
              <w:t xml:space="preserve">Контракта </w:t>
            </w:r>
            <w:r w:rsidR="004D19D5" w:rsidRPr="00DB2B8F">
              <w:rPr>
                <w:color w:val="000000" w:themeColor="text1"/>
              </w:rPr>
              <w:t xml:space="preserve">может обеспечиваться предоставлением банковской гарантии, выданной банком </w:t>
            </w:r>
            <w:r w:rsidR="00957B5C" w:rsidRPr="00DB2B8F">
              <w:rPr>
                <w:color w:val="000000" w:themeColor="text1"/>
              </w:rPr>
              <w:br/>
            </w:r>
            <w:r w:rsidR="004D19D5" w:rsidRPr="00DB2B8F">
              <w:rPr>
                <w:color w:val="000000" w:themeColor="text1"/>
              </w:rPr>
              <w:t>и соответствующей требованиям статьи 45 Федерального закона № 44-ФЗ, или внесением денежных средств на счет</w:t>
            </w:r>
            <w:r w:rsidR="002964A8" w:rsidRPr="00DB2B8F">
              <w:rPr>
                <w:color w:val="000000" w:themeColor="text1"/>
              </w:rPr>
              <w:t xml:space="preserve"> Заказчика</w:t>
            </w:r>
            <w:r w:rsidR="004D19D5" w:rsidRPr="00DB2B8F">
              <w:rPr>
                <w:color w:val="000000" w:themeColor="text1"/>
              </w:rPr>
              <w:t xml:space="preserve">, на котором в соответствии с законодательством Российской Федерации учитываются операции </w:t>
            </w:r>
            <w:r w:rsidR="00957B5C" w:rsidRPr="00DB2B8F">
              <w:rPr>
                <w:color w:val="000000" w:themeColor="text1"/>
              </w:rPr>
              <w:br/>
            </w:r>
            <w:r w:rsidR="004D19D5" w:rsidRPr="00DB2B8F">
              <w:rPr>
                <w:color w:val="000000" w:themeColor="text1"/>
              </w:rPr>
              <w:t xml:space="preserve">со средствами, поступающими заказчику. Способ обеспечения исполнения </w:t>
            </w:r>
            <w:r w:rsidR="002A7FEA" w:rsidRPr="00DB2B8F">
              <w:rPr>
                <w:color w:val="000000" w:themeColor="text1"/>
              </w:rPr>
              <w:t xml:space="preserve">Контракта </w:t>
            </w:r>
            <w:r w:rsidR="004D19D5" w:rsidRPr="00DB2B8F">
              <w:rPr>
                <w:color w:val="000000" w:themeColor="text1"/>
              </w:rPr>
              <w:t xml:space="preserve">определяется участником закупки, с которым заключается </w:t>
            </w:r>
            <w:r w:rsidR="002A7FEA" w:rsidRPr="00DB2B8F">
              <w:rPr>
                <w:color w:val="000000" w:themeColor="text1"/>
              </w:rPr>
              <w:t>Контракт</w:t>
            </w:r>
            <w:r w:rsidR="004D19D5" w:rsidRPr="00DB2B8F">
              <w:rPr>
                <w:color w:val="000000" w:themeColor="text1"/>
              </w:rPr>
              <w:t xml:space="preserve">, самостоятельно. Срок действия банковской гарантии должен превышать срок действия </w:t>
            </w:r>
            <w:r w:rsidR="002A7FEA" w:rsidRPr="00DB2B8F">
              <w:rPr>
                <w:color w:val="000000" w:themeColor="text1"/>
              </w:rPr>
              <w:t xml:space="preserve">Контракта </w:t>
            </w:r>
            <w:r w:rsidR="004D19D5" w:rsidRPr="00DB2B8F">
              <w:rPr>
                <w:color w:val="000000" w:themeColor="text1"/>
              </w:rPr>
              <w:t>не менее чем на один месяц.</w:t>
            </w:r>
          </w:p>
          <w:p w14:paraId="523048AA" w14:textId="4389C692" w:rsidR="00D711FE" w:rsidRPr="00DB2B8F" w:rsidRDefault="00C83C8E" w:rsidP="002964A8">
            <w:pPr>
              <w:jc w:val="both"/>
              <w:rPr>
                <w:color w:val="000000" w:themeColor="text1"/>
              </w:rPr>
            </w:pPr>
            <w:r>
              <w:rPr>
                <w:color w:val="000000" w:themeColor="text1"/>
              </w:rPr>
              <w:t xml:space="preserve">    </w:t>
            </w:r>
            <w:r w:rsidR="00D711FE" w:rsidRPr="00DB2B8F">
              <w:rPr>
                <w:color w:val="000000" w:themeColor="text1"/>
              </w:rPr>
              <w:t xml:space="preserve">Документ, подтверждающий предоставление обеспечения исполнения </w:t>
            </w:r>
            <w:r w:rsidR="002A7FEA" w:rsidRPr="00DB2B8F">
              <w:rPr>
                <w:color w:val="000000" w:themeColor="text1"/>
              </w:rPr>
              <w:t>Контракта</w:t>
            </w:r>
            <w:r w:rsidR="00D711FE" w:rsidRPr="00DB2B8F">
              <w:rPr>
                <w:color w:val="000000" w:themeColor="text1"/>
              </w:rPr>
              <w:t>, подписанный</w:t>
            </w:r>
            <w:r w:rsidR="00CA3C07" w:rsidRPr="00DB2B8F">
              <w:rPr>
                <w:color w:val="000000" w:themeColor="text1"/>
              </w:rPr>
              <w:t xml:space="preserve"> усиленной электронной подписью лица, имеющего право действовать </w:t>
            </w:r>
            <w:r w:rsidR="00957B5C" w:rsidRPr="00DB2B8F">
              <w:rPr>
                <w:color w:val="000000" w:themeColor="text1"/>
              </w:rPr>
              <w:br/>
            </w:r>
            <w:r w:rsidR="00572AA2" w:rsidRPr="00DB2B8F">
              <w:rPr>
                <w:color w:val="000000" w:themeColor="text1"/>
              </w:rPr>
              <w:t xml:space="preserve">от </w:t>
            </w:r>
            <w:r w:rsidR="00CA3C07" w:rsidRPr="00DB2B8F">
              <w:rPr>
                <w:color w:val="000000" w:themeColor="text1"/>
              </w:rPr>
              <w:t>имени победителя</w:t>
            </w:r>
            <w:r w:rsidR="00D711FE" w:rsidRPr="00DB2B8F">
              <w:rPr>
                <w:color w:val="000000" w:themeColor="text1"/>
              </w:rPr>
              <w:t xml:space="preserve"> электронного аукциона, размещается</w:t>
            </w:r>
            <w:r w:rsidR="00957B5C" w:rsidRPr="00DB2B8F">
              <w:rPr>
                <w:color w:val="000000" w:themeColor="text1"/>
              </w:rPr>
              <w:br/>
            </w:r>
            <w:r w:rsidR="00D711FE" w:rsidRPr="00DB2B8F">
              <w:rPr>
                <w:color w:val="000000" w:themeColor="text1"/>
              </w:rPr>
              <w:t>в единой информационной системе</w:t>
            </w:r>
            <w:r w:rsidR="00CA3C07" w:rsidRPr="00DB2B8F">
              <w:rPr>
                <w:color w:val="000000" w:themeColor="text1"/>
              </w:rPr>
              <w:t xml:space="preserve"> одновременно </w:t>
            </w:r>
            <w:r w:rsidR="00957B5C" w:rsidRPr="00DB2B8F">
              <w:rPr>
                <w:color w:val="000000" w:themeColor="text1"/>
              </w:rPr>
              <w:br/>
            </w:r>
            <w:r w:rsidR="00CA3C07" w:rsidRPr="00DB2B8F">
              <w:rPr>
                <w:color w:val="000000" w:themeColor="text1"/>
              </w:rPr>
              <w:t>с проектом</w:t>
            </w:r>
            <w:r w:rsidR="00D711FE" w:rsidRPr="00DB2B8F">
              <w:rPr>
                <w:color w:val="000000" w:themeColor="text1"/>
              </w:rPr>
              <w:t xml:space="preserve"> </w:t>
            </w:r>
            <w:r w:rsidR="002A7FEA" w:rsidRPr="00DB2B8F">
              <w:rPr>
                <w:color w:val="000000" w:themeColor="text1"/>
              </w:rPr>
              <w:t>Контракта</w:t>
            </w:r>
            <w:r w:rsidR="00CA3C07" w:rsidRPr="00DB2B8F">
              <w:rPr>
                <w:color w:val="000000" w:themeColor="text1"/>
              </w:rPr>
              <w:t>, также подписанным указанным лицом</w:t>
            </w:r>
            <w:r w:rsidR="00D711FE" w:rsidRPr="00DB2B8F">
              <w:rPr>
                <w:color w:val="000000" w:themeColor="text1"/>
              </w:rPr>
              <w:t>.</w:t>
            </w:r>
          </w:p>
          <w:p w14:paraId="2160869D" w14:textId="4AF56E1C" w:rsidR="002964A8" w:rsidRPr="00DB2B8F" w:rsidRDefault="00C83C8E" w:rsidP="002964A8">
            <w:pPr>
              <w:jc w:val="both"/>
              <w:rPr>
                <w:color w:val="000000" w:themeColor="text1"/>
              </w:rPr>
            </w:pPr>
            <w:r>
              <w:rPr>
                <w:color w:val="000000" w:themeColor="text1"/>
              </w:rPr>
              <w:t xml:space="preserve">     </w:t>
            </w:r>
            <w:r w:rsidR="002964A8" w:rsidRPr="00DB2B8F">
              <w:rPr>
                <w:color w:val="000000" w:themeColor="text1"/>
              </w:rPr>
              <w:t xml:space="preserve">Контракт заключается после предоставления участником закупки, с которым заключается </w:t>
            </w:r>
            <w:r w:rsidR="002A7FEA" w:rsidRPr="00DB2B8F">
              <w:rPr>
                <w:color w:val="000000" w:themeColor="text1"/>
              </w:rPr>
              <w:t>Контракт</w:t>
            </w:r>
            <w:r w:rsidR="002964A8" w:rsidRPr="00DB2B8F">
              <w:rPr>
                <w:color w:val="000000" w:themeColor="text1"/>
              </w:rPr>
              <w:t xml:space="preserve">, обеспечения исполнения </w:t>
            </w:r>
            <w:r w:rsidR="002A7FEA" w:rsidRPr="00DB2B8F">
              <w:rPr>
                <w:color w:val="000000" w:themeColor="text1"/>
              </w:rPr>
              <w:t xml:space="preserve">Контракта </w:t>
            </w:r>
            <w:r w:rsidR="002964A8" w:rsidRPr="00DB2B8F">
              <w:rPr>
                <w:color w:val="000000" w:themeColor="text1"/>
              </w:rPr>
              <w:t xml:space="preserve">в соответствии с Федеральным законом № 44-ФЗ. </w:t>
            </w:r>
          </w:p>
          <w:p w14:paraId="0F18FB3F" w14:textId="4577D0EC" w:rsidR="002964A8" w:rsidRPr="00DB2B8F" w:rsidRDefault="00C83C8E" w:rsidP="002964A8">
            <w:pPr>
              <w:jc w:val="both"/>
              <w:rPr>
                <w:color w:val="000000" w:themeColor="text1"/>
              </w:rPr>
            </w:pPr>
            <w:r>
              <w:rPr>
                <w:color w:val="000000" w:themeColor="text1"/>
              </w:rPr>
              <w:t xml:space="preserve">     </w:t>
            </w:r>
            <w:r w:rsidR="002964A8" w:rsidRPr="00DB2B8F">
              <w:rPr>
                <w:color w:val="000000" w:themeColor="text1"/>
              </w:rPr>
              <w:t xml:space="preserve">В ходе исполнения </w:t>
            </w:r>
            <w:r w:rsidR="002A7FEA" w:rsidRPr="00DB2B8F">
              <w:rPr>
                <w:color w:val="000000" w:themeColor="text1"/>
              </w:rPr>
              <w:t xml:space="preserve">Контракта </w:t>
            </w:r>
            <w:r w:rsidR="002964A8" w:rsidRPr="00DB2B8F">
              <w:rPr>
                <w:color w:val="000000" w:themeColor="text1"/>
              </w:rPr>
              <w:t xml:space="preserve">поставщик (подрядчик, исполнитель) вправе предоставить заказчику обеспечение исполнения </w:t>
            </w:r>
            <w:r w:rsidR="002A7FEA" w:rsidRPr="00DB2B8F">
              <w:rPr>
                <w:color w:val="000000" w:themeColor="text1"/>
              </w:rPr>
              <w:t>Контракта</w:t>
            </w:r>
            <w:r w:rsidR="002964A8" w:rsidRPr="00DB2B8F">
              <w:rPr>
                <w:color w:val="000000" w:themeColor="text1"/>
              </w:rPr>
              <w:t xml:space="preserve">, уменьшенное на размер выполненных обязательств, предусмотренных </w:t>
            </w:r>
            <w:r w:rsidR="002A7FEA" w:rsidRPr="00DB2B8F">
              <w:rPr>
                <w:color w:val="000000" w:themeColor="text1"/>
              </w:rPr>
              <w:t>Контрактом</w:t>
            </w:r>
            <w:r w:rsidR="002964A8" w:rsidRPr="00DB2B8F">
              <w:rPr>
                <w:color w:val="000000" w:themeColor="text1"/>
              </w:rPr>
              <w:t xml:space="preserve">, взамен ранее предоставленного обеспечения исполнения </w:t>
            </w:r>
            <w:r w:rsidR="002A7FEA" w:rsidRPr="00DB2B8F">
              <w:rPr>
                <w:color w:val="000000" w:themeColor="text1"/>
              </w:rPr>
              <w:t>Контракта</w:t>
            </w:r>
            <w:r w:rsidR="002964A8" w:rsidRPr="00DB2B8F">
              <w:rPr>
                <w:color w:val="000000" w:themeColor="text1"/>
              </w:rPr>
              <w:t xml:space="preserve">. При этом может быть изменен способ обеспечения исполнения </w:t>
            </w:r>
            <w:r w:rsidR="002A7FEA" w:rsidRPr="00DB2B8F">
              <w:rPr>
                <w:color w:val="000000" w:themeColor="text1"/>
              </w:rPr>
              <w:t>Контракта</w:t>
            </w:r>
            <w:r w:rsidR="002964A8" w:rsidRPr="00DB2B8F">
              <w:rPr>
                <w:color w:val="000000" w:themeColor="text1"/>
              </w:rPr>
              <w:t>.</w:t>
            </w:r>
          </w:p>
          <w:p w14:paraId="4C6B5AEE" w14:textId="77777777" w:rsidR="002964A8" w:rsidRPr="00DB2B8F" w:rsidRDefault="002964A8" w:rsidP="002964A8">
            <w:pPr>
              <w:jc w:val="both"/>
              <w:rPr>
                <w:color w:val="000000" w:themeColor="text1"/>
              </w:rPr>
            </w:pPr>
            <w:r w:rsidRPr="00DB2B8F">
              <w:rPr>
                <w:color w:val="000000" w:themeColor="text1"/>
              </w:rPr>
              <w:t xml:space="preserve">В случае если участником закупки, с которым заключается </w:t>
            </w:r>
            <w:r w:rsidR="002A7FEA" w:rsidRPr="00DB2B8F">
              <w:rPr>
                <w:color w:val="000000" w:themeColor="text1"/>
              </w:rPr>
              <w:t>Контракт</w:t>
            </w:r>
            <w:r w:rsidRPr="00DB2B8F">
              <w:rPr>
                <w:color w:val="000000" w:themeColor="text1"/>
              </w:rPr>
              <w:t xml:space="preserve">, является государственное или муниципальное казенное учреждение обеспечение исполнения </w:t>
            </w:r>
            <w:r w:rsidR="002A7FEA" w:rsidRPr="00DB2B8F">
              <w:rPr>
                <w:color w:val="000000" w:themeColor="text1"/>
              </w:rPr>
              <w:t xml:space="preserve">Контракта </w:t>
            </w:r>
            <w:r w:rsidRPr="00DB2B8F">
              <w:rPr>
                <w:color w:val="000000" w:themeColor="text1"/>
              </w:rPr>
              <w:t>таким участником не предоставляется.</w:t>
            </w:r>
          </w:p>
        </w:tc>
      </w:tr>
      <w:tr w:rsidR="001D6BB1" w:rsidRPr="00DB2B8F" w14:paraId="447ED3A7" w14:textId="77777777" w:rsidTr="00D15A0B">
        <w:tc>
          <w:tcPr>
            <w:tcW w:w="596" w:type="dxa"/>
            <w:tcBorders>
              <w:top w:val="single" w:sz="4" w:space="0" w:color="000000"/>
              <w:left w:val="single" w:sz="4" w:space="0" w:color="000000"/>
              <w:bottom w:val="single" w:sz="4" w:space="0" w:color="000000"/>
            </w:tcBorders>
            <w:shd w:val="clear" w:color="auto" w:fill="auto"/>
          </w:tcPr>
          <w:p w14:paraId="17CF70DA" w14:textId="77777777" w:rsidR="000D067B" w:rsidRPr="00DB2B8F" w:rsidRDefault="00D15A0B" w:rsidP="000D067B">
            <w:pPr>
              <w:ind w:left="-107" w:right="-144"/>
              <w:jc w:val="center"/>
              <w:rPr>
                <w:color w:val="000000" w:themeColor="text1"/>
              </w:rPr>
            </w:pPr>
            <w:r w:rsidRPr="00DB2B8F">
              <w:rPr>
                <w:color w:val="000000" w:themeColor="text1"/>
              </w:rPr>
              <w:t>4.4</w:t>
            </w:r>
          </w:p>
        </w:tc>
        <w:tc>
          <w:tcPr>
            <w:tcW w:w="3119" w:type="dxa"/>
            <w:tcBorders>
              <w:top w:val="single" w:sz="4" w:space="0" w:color="000000"/>
              <w:left w:val="single" w:sz="4" w:space="0" w:color="000000"/>
              <w:bottom w:val="single" w:sz="4" w:space="0" w:color="000000"/>
            </w:tcBorders>
            <w:shd w:val="clear" w:color="auto" w:fill="auto"/>
          </w:tcPr>
          <w:p w14:paraId="0C2928E6" w14:textId="77777777" w:rsidR="000D067B" w:rsidRPr="00DB2B8F" w:rsidRDefault="000D067B" w:rsidP="000D067B">
            <w:pPr>
              <w:autoSpaceDE w:val="0"/>
              <w:jc w:val="both"/>
              <w:rPr>
                <w:color w:val="000000" w:themeColor="text1"/>
              </w:rPr>
            </w:pPr>
            <w:r w:rsidRPr="00DB2B8F">
              <w:rPr>
                <w:color w:val="000000" w:themeColor="text1"/>
              </w:rPr>
              <w:t xml:space="preserve">Размер обеспечения исполнения </w:t>
            </w:r>
            <w:r w:rsidR="002A7FEA" w:rsidRPr="00DB2B8F">
              <w:rPr>
                <w:bCs/>
                <w:color w:val="000000" w:themeColor="text1"/>
              </w:rPr>
              <w:t xml:space="preserve">Контракта </w:t>
            </w:r>
            <w:r w:rsidRPr="00DB2B8F">
              <w:rPr>
                <w:color w:val="000000" w:themeColor="text1"/>
              </w:rPr>
              <w:t>(</w:t>
            </w:r>
            <w:r w:rsidRPr="00DB2B8F">
              <w:rPr>
                <w:bCs/>
                <w:color w:val="000000" w:themeColor="text1"/>
              </w:rPr>
              <w:t>в процентах</w:t>
            </w:r>
            <w:r w:rsidRPr="00DB2B8F">
              <w:rPr>
                <w:color w:val="000000" w:themeColor="text1"/>
              </w:rPr>
              <w:t>) от начальной</w:t>
            </w:r>
            <w:r w:rsidR="00257BC5" w:rsidRPr="00DB2B8F">
              <w:rPr>
                <w:color w:val="000000" w:themeColor="text1"/>
              </w:rPr>
              <w:t xml:space="preserve"> (максимальной) цены </w:t>
            </w:r>
            <w:r w:rsidR="002A7FEA" w:rsidRPr="00DB2B8F">
              <w:rPr>
                <w:color w:val="000000" w:themeColor="text1"/>
              </w:rPr>
              <w:t xml:space="preserve">Контракта </w:t>
            </w:r>
            <w:r w:rsidRPr="00DB2B8F">
              <w:rPr>
                <w:color w:val="000000" w:themeColor="text1"/>
              </w:rPr>
              <w:t xml:space="preserve">(часть 6 статьи 96 Федерального закона </w:t>
            </w:r>
            <w:r w:rsidR="00DC4454" w:rsidRPr="00DB2B8F">
              <w:rPr>
                <w:color w:val="000000" w:themeColor="text1"/>
              </w:rPr>
              <w:br/>
            </w:r>
            <w:r w:rsidRPr="00DB2B8F">
              <w:rPr>
                <w:color w:val="000000" w:themeColor="text1"/>
              </w:rPr>
              <w:t>№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2212C0E5" w14:textId="5B411128" w:rsidR="000D067B" w:rsidRPr="00DB2B8F" w:rsidRDefault="003C7C5B" w:rsidP="004127ED">
            <w:pPr>
              <w:jc w:val="both"/>
              <w:rPr>
                <w:color w:val="000000" w:themeColor="text1"/>
              </w:rPr>
            </w:pPr>
            <w:r>
              <w:t>Устанавливается в размере 10 % от начальной (максимальной) цены контракта</w:t>
            </w:r>
          </w:p>
        </w:tc>
      </w:tr>
      <w:tr w:rsidR="001D6BB1" w:rsidRPr="00DB2B8F" w14:paraId="3E61328F" w14:textId="77777777" w:rsidTr="00EE553E">
        <w:trPr>
          <w:trHeight w:val="247"/>
        </w:trPr>
        <w:tc>
          <w:tcPr>
            <w:tcW w:w="596" w:type="dxa"/>
            <w:tcBorders>
              <w:top w:val="single" w:sz="4" w:space="0" w:color="000000"/>
              <w:left w:val="single" w:sz="4" w:space="0" w:color="000000"/>
              <w:bottom w:val="single" w:sz="4" w:space="0" w:color="000000"/>
            </w:tcBorders>
            <w:shd w:val="clear" w:color="auto" w:fill="auto"/>
          </w:tcPr>
          <w:p w14:paraId="508A8BED" w14:textId="77777777" w:rsidR="000D067B" w:rsidRPr="00DB2B8F" w:rsidRDefault="00D15A0B" w:rsidP="000D067B">
            <w:pPr>
              <w:ind w:left="-122" w:right="-144" w:firstLine="47"/>
              <w:jc w:val="center"/>
              <w:rPr>
                <w:color w:val="000000" w:themeColor="text1"/>
              </w:rPr>
            </w:pPr>
            <w:r w:rsidRPr="00DB2B8F">
              <w:rPr>
                <w:color w:val="000000" w:themeColor="text1"/>
              </w:rPr>
              <w:t>4.5</w:t>
            </w:r>
          </w:p>
        </w:tc>
        <w:tc>
          <w:tcPr>
            <w:tcW w:w="3119" w:type="dxa"/>
            <w:tcBorders>
              <w:top w:val="single" w:sz="4" w:space="0" w:color="000000"/>
              <w:left w:val="single" w:sz="4" w:space="0" w:color="000000"/>
              <w:bottom w:val="single" w:sz="4" w:space="0" w:color="000000"/>
            </w:tcBorders>
            <w:shd w:val="clear" w:color="auto" w:fill="auto"/>
          </w:tcPr>
          <w:p w14:paraId="6E26F044" w14:textId="77777777" w:rsidR="000D067B" w:rsidRPr="00DB2B8F" w:rsidRDefault="002964A8" w:rsidP="002964A8">
            <w:pPr>
              <w:autoSpaceDE w:val="0"/>
              <w:jc w:val="both"/>
              <w:rPr>
                <w:color w:val="000000" w:themeColor="text1"/>
              </w:rPr>
            </w:pPr>
            <w:r w:rsidRPr="00DB2B8F">
              <w:rPr>
                <w:color w:val="000000" w:themeColor="text1"/>
              </w:rPr>
              <w:t xml:space="preserve">Реквизиты для перечисления обеспечения </w:t>
            </w:r>
            <w:r w:rsidR="000D067B" w:rsidRPr="00DB2B8F">
              <w:rPr>
                <w:color w:val="000000" w:themeColor="text1"/>
              </w:rPr>
              <w:t xml:space="preserve">исполнения </w:t>
            </w:r>
            <w:r w:rsidR="002A7FEA" w:rsidRPr="00DB2B8F">
              <w:rPr>
                <w:color w:val="000000" w:themeColor="text1"/>
              </w:rPr>
              <w:t>Контракта</w:t>
            </w:r>
            <w:r w:rsidR="000D067B" w:rsidRPr="00DB2B8F">
              <w:rPr>
                <w:color w:val="000000" w:themeColor="text1"/>
              </w:rPr>
              <w:t>.</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0505A7FE" w14:textId="77777777" w:rsidR="003C7C5B" w:rsidRPr="00D94226" w:rsidRDefault="003C7C5B" w:rsidP="003C7C5B">
            <w:pPr>
              <w:spacing w:line="206" w:lineRule="auto"/>
              <w:jc w:val="both"/>
            </w:pPr>
            <w:r w:rsidRPr="00D94226">
              <w:t>В соответствии со статьей 70 Федерального закона № 44-ФЗ</w:t>
            </w:r>
          </w:p>
          <w:p w14:paraId="450A7DA9" w14:textId="77777777" w:rsidR="003C7C5B" w:rsidRPr="00D94226" w:rsidRDefault="003C7C5B" w:rsidP="003C7C5B">
            <w:pPr>
              <w:spacing w:line="206" w:lineRule="auto"/>
              <w:jc w:val="both"/>
            </w:pPr>
            <w:r w:rsidRPr="00D94226">
              <w:t>Реквизиты для перечисления обеспечения:</w:t>
            </w:r>
          </w:p>
          <w:p w14:paraId="3E8393B0" w14:textId="77777777" w:rsidR="003C7C5B" w:rsidRPr="00D94226" w:rsidRDefault="003C7C5B" w:rsidP="003C7C5B">
            <w:pPr>
              <w:pStyle w:val="afffffffffff4"/>
              <w:rPr>
                <w:color w:val="000000"/>
                <w:szCs w:val="24"/>
              </w:rPr>
            </w:pPr>
            <w:r w:rsidRPr="00D94226">
              <w:rPr>
                <w:color w:val="000000"/>
                <w:szCs w:val="24"/>
              </w:rPr>
              <w:t>ОГРН 1112536011312</w:t>
            </w:r>
          </w:p>
          <w:p w14:paraId="58C591DD" w14:textId="77777777" w:rsidR="003C7C5B" w:rsidRPr="00D94226" w:rsidRDefault="003C7C5B" w:rsidP="003C7C5B">
            <w:r w:rsidRPr="00D94226">
              <w:t>ИНН</w:t>
            </w:r>
            <w:r w:rsidRPr="00D94226">
              <w:rPr>
                <w:b/>
                <w:bCs/>
              </w:rPr>
              <w:t xml:space="preserve"> / </w:t>
            </w:r>
            <w:r w:rsidRPr="00D94226">
              <w:rPr>
                <w:bCs/>
              </w:rPr>
              <w:t>КПП</w:t>
            </w:r>
            <w:r w:rsidRPr="00D94226">
              <w:t xml:space="preserve"> 2536244193/253601001</w:t>
            </w:r>
          </w:p>
          <w:p w14:paraId="2E79BDB4" w14:textId="77777777" w:rsidR="003C7C5B" w:rsidRPr="00D94226" w:rsidRDefault="003C7C5B" w:rsidP="003C7C5B">
            <w:pPr>
              <w:rPr>
                <w:color w:val="000000"/>
              </w:rPr>
            </w:pPr>
            <w:r w:rsidRPr="00D94226">
              <w:rPr>
                <w:color w:val="000000"/>
              </w:rPr>
              <w:t>Дальневосточное ГУ Банка России г. Владивосток л/с 0</w:t>
            </w:r>
            <w:r>
              <w:rPr>
                <w:color w:val="000000"/>
              </w:rPr>
              <w:t>5</w:t>
            </w:r>
            <w:r w:rsidRPr="00D94226">
              <w:rPr>
                <w:color w:val="000000"/>
              </w:rPr>
              <w:t>201</w:t>
            </w:r>
            <w:r w:rsidRPr="00D94226">
              <w:rPr>
                <w:color w:val="000000"/>
                <w:lang w:val="en-US"/>
              </w:rPr>
              <w:t>F</w:t>
            </w:r>
            <w:r w:rsidRPr="00D94226">
              <w:rPr>
                <w:color w:val="000000"/>
              </w:rPr>
              <w:t>41430</w:t>
            </w:r>
          </w:p>
          <w:p w14:paraId="0F6F63E2" w14:textId="77777777" w:rsidR="003C7C5B" w:rsidRPr="00D94226" w:rsidRDefault="003C7C5B" w:rsidP="003C7C5B">
            <w:pPr>
              <w:rPr>
                <w:color w:val="000000"/>
              </w:rPr>
            </w:pPr>
            <w:proofErr w:type="spellStart"/>
            <w:r w:rsidRPr="00D94226">
              <w:rPr>
                <w:color w:val="000000"/>
              </w:rPr>
              <w:t>Расч</w:t>
            </w:r>
            <w:proofErr w:type="spellEnd"/>
            <w:r w:rsidRPr="00D94226">
              <w:rPr>
                <w:color w:val="000000"/>
              </w:rPr>
              <w:t>. счёт 40302810200001000002</w:t>
            </w:r>
          </w:p>
          <w:p w14:paraId="1AB537BC" w14:textId="77777777" w:rsidR="003C7C5B" w:rsidRDefault="003C7C5B" w:rsidP="003C7C5B">
            <w:pPr>
              <w:spacing w:line="206" w:lineRule="auto"/>
              <w:jc w:val="both"/>
              <w:rPr>
                <w:color w:val="000000"/>
              </w:rPr>
            </w:pPr>
            <w:r w:rsidRPr="00D94226">
              <w:rPr>
                <w:color w:val="000000"/>
              </w:rPr>
              <w:t>БИК 040507001</w:t>
            </w:r>
            <w:r>
              <w:rPr>
                <w:color w:val="000000"/>
              </w:rPr>
              <w:t>, ОКПО 98810673</w:t>
            </w:r>
          </w:p>
          <w:p w14:paraId="6BF8AF12" w14:textId="3527EEDB" w:rsidR="000D067B" w:rsidRPr="00DB2B8F" w:rsidRDefault="00161D8C" w:rsidP="003C7C5B">
            <w:pPr>
              <w:spacing w:line="206" w:lineRule="auto"/>
              <w:jc w:val="both"/>
              <w:rPr>
                <w:color w:val="000000" w:themeColor="text1"/>
              </w:rPr>
            </w:pPr>
            <w:r w:rsidRPr="00DB2B8F">
              <w:rPr>
                <w:color w:val="000000" w:themeColor="text1"/>
              </w:rPr>
              <w:lastRenderedPageBreak/>
              <w:t xml:space="preserve">При перечислении указывать соответствующее назначение платежа и </w:t>
            </w:r>
            <w:r w:rsidR="00EE553E" w:rsidRPr="00DB2B8F">
              <w:rPr>
                <w:color w:val="000000" w:themeColor="text1"/>
              </w:rPr>
              <w:t>номер</w:t>
            </w:r>
            <w:r w:rsidRPr="00DB2B8F">
              <w:rPr>
                <w:color w:val="000000" w:themeColor="text1"/>
              </w:rPr>
              <w:t xml:space="preserve"> извещения закупки</w:t>
            </w:r>
          </w:p>
        </w:tc>
      </w:tr>
      <w:tr w:rsidR="001D6BB1" w:rsidRPr="00DB2B8F" w14:paraId="2EB4395A" w14:textId="77777777" w:rsidTr="00D15A0B">
        <w:tc>
          <w:tcPr>
            <w:tcW w:w="596" w:type="dxa"/>
            <w:tcBorders>
              <w:top w:val="single" w:sz="4" w:space="0" w:color="000000"/>
              <w:left w:val="single" w:sz="4" w:space="0" w:color="000000"/>
              <w:bottom w:val="single" w:sz="4" w:space="0" w:color="000000"/>
            </w:tcBorders>
            <w:shd w:val="clear" w:color="auto" w:fill="auto"/>
          </w:tcPr>
          <w:p w14:paraId="31DD7CE1" w14:textId="77777777" w:rsidR="00D711FE" w:rsidRPr="00DB2B8F" w:rsidRDefault="00D15A0B" w:rsidP="000D067B">
            <w:pPr>
              <w:ind w:left="-122" w:right="-144" w:firstLine="47"/>
              <w:jc w:val="center"/>
              <w:rPr>
                <w:color w:val="000000" w:themeColor="text1"/>
              </w:rPr>
            </w:pPr>
            <w:r w:rsidRPr="00DB2B8F">
              <w:rPr>
                <w:color w:val="000000" w:themeColor="text1"/>
              </w:rPr>
              <w:lastRenderedPageBreak/>
              <w:t>4.6</w:t>
            </w:r>
          </w:p>
        </w:tc>
        <w:tc>
          <w:tcPr>
            <w:tcW w:w="3119" w:type="dxa"/>
            <w:tcBorders>
              <w:top w:val="single" w:sz="4" w:space="0" w:color="000000"/>
              <w:left w:val="single" w:sz="4" w:space="0" w:color="000000"/>
              <w:bottom w:val="single" w:sz="4" w:space="0" w:color="000000"/>
            </w:tcBorders>
            <w:shd w:val="clear" w:color="auto" w:fill="auto"/>
          </w:tcPr>
          <w:p w14:paraId="12203E4C" w14:textId="10B02999" w:rsidR="00D711FE" w:rsidRPr="00DB2B8F" w:rsidRDefault="00CA3C07" w:rsidP="00270EDD">
            <w:pPr>
              <w:autoSpaceDE w:val="0"/>
              <w:jc w:val="both"/>
              <w:rPr>
                <w:color w:val="000000" w:themeColor="text1"/>
              </w:rPr>
            </w:pPr>
            <w:r w:rsidRPr="00DB2B8F">
              <w:rPr>
                <w:color w:val="000000" w:themeColor="text1"/>
              </w:rPr>
              <w:t>Требования к банковской гарантии</w:t>
            </w:r>
            <w:r w:rsidR="003B50BB" w:rsidRPr="00DB2B8F">
              <w:rPr>
                <w:color w:val="000000" w:themeColor="text1"/>
              </w:rPr>
              <w:t xml:space="preserve"> </w:t>
            </w:r>
            <w:r w:rsidR="00DC4454" w:rsidRPr="00DB2B8F">
              <w:rPr>
                <w:color w:val="000000" w:themeColor="text1"/>
              </w:rPr>
              <w:t xml:space="preserve">(статья </w:t>
            </w:r>
            <w:r w:rsidR="003B50BB" w:rsidRPr="00DB2B8F">
              <w:rPr>
                <w:color w:val="000000" w:themeColor="text1"/>
              </w:rPr>
              <w:t xml:space="preserve">45 Федерального закона № 44-ФЗ и </w:t>
            </w:r>
            <w:r w:rsidR="00270EDD" w:rsidRPr="00DB2B8F">
              <w:rPr>
                <w:color w:val="000000" w:themeColor="text1"/>
              </w:rPr>
              <w:t>п</w:t>
            </w:r>
            <w:r w:rsidR="003B50BB" w:rsidRPr="00DB2B8F">
              <w:rPr>
                <w:color w:val="000000" w:themeColor="text1"/>
              </w:rPr>
              <w:t xml:space="preserve">остановление Правительства </w:t>
            </w:r>
            <w:r w:rsidR="00B55017" w:rsidRPr="00DB2B8F">
              <w:rPr>
                <w:color w:val="000000" w:themeColor="text1"/>
              </w:rPr>
              <w:t>Российской Федерации</w:t>
            </w:r>
            <w:r w:rsidR="003B50BB" w:rsidRPr="00DB2B8F">
              <w:rPr>
                <w:color w:val="000000" w:themeColor="text1"/>
              </w:rPr>
              <w:t xml:space="preserve"> от 8 ноября 2013 г. </w:t>
            </w:r>
            <w:r w:rsidR="00257BC5" w:rsidRPr="00DB2B8F">
              <w:rPr>
                <w:color w:val="000000" w:themeColor="text1"/>
              </w:rPr>
              <w:t xml:space="preserve">№ </w:t>
            </w:r>
            <w:r w:rsidR="003B50BB" w:rsidRPr="00DB2B8F">
              <w:rPr>
                <w:color w:val="000000" w:themeColor="text1"/>
              </w:rPr>
              <w:t>1005</w:t>
            </w:r>
            <w:r w:rsidR="00B55017" w:rsidRPr="00DB2B8F">
              <w:rPr>
                <w:color w:val="000000" w:themeColor="text1"/>
              </w:rPr>
              <w:t xml:space="preserve"> </w:t>
            </w:r>
            <w:r w:rsidR="00257BC5" w:rsidRPr="00DB2B8F">
              <w:rPr>
                <w:color w:val="000000" w:themeColor="text1"/>
              </w:rPr>
              <w:t>«</w:t>
            </w:r>
            <w:r w:rsidR="003B50BB" w:rsidRPr="00DB2B8F">
              <w:rPr>
                <w:color w:val="000000" w:themeColor="text1"/>
              </w:rPr>
              <w:t xml:space="preserve">О банковских гарантиях, используемых для целей Федерального закона </w:t>
            </w:r>
            <w:r w:rsidR="00257BC5" w:rsidRPr="00DB2B8F">
              <w:rPr>
                <w:color w:val="000000" w:themeColor="text1"/>
              </w:rPr>
              <w:t>«</w:t>
            </w:r>
            <w:r w:rsidR="003B50BB" w:rsidRPr="00DB2B8F">
              <w:rPr>
                <w:color w:val="000000" w:themeColor="text1"/>
              </w:rPr>
              <w:t>О контрактной системе в сфере закупок товаров, работ, услуг для обеспечения государственных и муниципальных нужд</w:t>
            </w:r>
            <w:r w:rsidR="00257BC5" w:rsidRPr="00DB2B8F">
              <w:rPr>
                <w:color w:val="000000" w:themeColor="text1"/>
              </w:rPr>
              <w:t>»</w:t>
            </w:r>
            <w:r w:rsidR="00DC4454" w:rsidRPr="00DB2B8F">
              <w:rPr>
                <w:color w:val="000000" w:themeColor="text1"/>
              </w:rPr>
              <w:t>)</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7A02A28D" w14:textId="589F3041" w:rsidR="00D711FE" w:rsidRPr="00DB2B8F" w:rsidRDefault="00C83C8E" w:rsidP="000D067B">
            <w:pPr>
              <w:spacing w:line="206" w:lineRule="auto"/>
              <w:jc w:val="both"/>
              <w:rPr>
                <w:color w:val="000000" w:themeColor="text1"/>
              </w:rPr>
            </w:pPr>
            <w:r>
              <w:rPr>
                <w:color w:val="000000" w:themeColor="text1"/>
              </w:rPr>
              <w:t xml:space="preserve">   </w:t>
            </w:r>
            <w:r w:rsidR="00427DCA" w:rsidRPr="00DB2B8F">
              <w:rPr>
                <w:color w:val="000000" w:themeColor="text1"/>
              </w:rPr>
              <w:t xml:space="preserve">Банковская гарантия оформляется в письменной форме </w:t>
            </w:r>
            <w:r w:rsidR="00957B5C" w:rsidRPr="00DB2B8F">
              <w:rPr>
                <w:color w:val="000000" w:themeColor="text1"/>
              </w:rPr>
              <w:br/>
            </w:r>
            <w:r w:rsidR="00427DCA" w:rsidRPr="00DB2B8F">
              <w:rPr>
                <w:color w:val="000000" w:themeColor="text1"/>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установленных законодательством Российской Федерации.</w:t>
            </w:r>
            <w:r>
              <w:rPr>
                <w:color w:val="000000" w:themeColor="text1"/>
              </w:rPr>
              <w:t xml:space="preserve"> </w:t>
            </w:r>
          </w:p>
          <w:p w14:paraId="5222FD39" w14:textId="52E4589D" w:rsidR="00427DCA" w:rsidRPr="00DB2B8F" w:rsidRDefault="00C83C8E" w:rsidP="00427DCA">
            <w:pPr>
              <w:spacing w:line="206" w:lineRule="auto"/>
              <w:jc w:val="both"/>
              <w:rPr>
                <w:color w:val="000000" w:themeColor="text1"/>
              </w:rPr>
            </w:pPr>
            <w:r>
              <w:rPr>
                <w:color w:val="000000" w:themeColor="text1"/>
              </w:rPr>
              <w:t xml:space="preserve">   </w:t>
            </w:r>
            <w:r w:rsidR="00427DCA" w:rsidRPr="00DB2B8F">
              <w:rPr>
                <w:color w:val="000000" w:themeColor="text1"/>
              </w:rPr>
              <w:t>Банковская гарантия должна быть безотзывной и должна содержать:</w:t>
            </w:r>
          </w:p>
          <w:p w14:paraId="2359533E" w14:textId="39DDD6E5" w:rsidR="00427DCA" w:rsidRPr="00DB2B8F" w:rsidRDefault="00427DCA" w:rsidP="00427DCA">
            <w:pPr>
              <w:spacing w:line="206" w:lineRule="auto"/>
              <w:jc w:val="both"/>
              <w:rPr>
                <w:color w:val="000000" w:themeColor="text1"/>
              </w:rPr>
            </w:pPr>
            <w:r w:rsidRPr="00DB2B8F">
              <w:rPr>
                <w:color w:val="000000" w:themeColor="text1"/>
              </w:rPr>
              <w:t>1) сумму банковской гарантии, подлежащую уплате гарантом заказчику в установленных частью 1</w:t>
            </w:r>
            <w:r w:rsidR="00FF3654">
              <w:rPr>
                <w:color w:val="000000" w:themeColor="text1"/>
              </w:rPr>
              <w:t>5</w:t>
            </w:r>
            <w:r w:rsidRPr="00DB2B8F">
              <w:rPr>
                <w:color w:val="000000" w:themeColor="text1"/>
              </w:rPr>
              <w:t xml:space="preserve"> статьи </w:t>
            </w:r>
            <w:r w:rsidR="00957B5C" w:rsidRPr="00DB2B8F">
              <w:rPr>
                <w:color w:val="000000" w:themeColor="text1"/>
              </w:rPr>
              <w:br/>
            </w:r>
            <w:r w:rsidRPr="00DB2B8F">
              <w:rPr>
                <w:color w:val="000000" w:themeColor="text1"/>
              </w:rPr>
              <w:t>44 Федерального закона №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w:t>
            </w:r>
          </w:p>
          <w:p w14:paraId="34DB3BB4" w14:textId="77777777" w:rsidR="00427DCA" w:rsidRPr="00DB2B8F" w:rsidRDefault="00427DCA" w:rsidP="00427DCA">
            <w:pPr>
              <w:spacing w:line="206" w:lineRule="auto"/>
              <w:jc w:val="both"/>
              <w:rPr>
                <w:color w:val="000000" w:themeColor="text1"/>
              </w:rPr>
            </w:pPr>
            <w:r w:rsidRPr="00DB2B8F">
              <w:rPr>
                <w:color w:val="000000" w:themeColor="text1"/>
              </w:rPr>
              <w:t>2) обязательства принципала, надлежащее исполнение которых обеспечивается банковской гарантией;</w:t>
            </w:r>
          </w:p>
          <w:p w14:paraId="598E3B7C" w14:textId="77777777" w:rsidR="00427DCA" w:rsidRPr="00DB2B8F" w:rsidRDefault="00427DCA" w:rsidP="00427DCA">
            <w:pPr>
              <w:spacing w:line="206" w:lineRule="auto"/>
              <w:jc w:val="both"/>
              <w:rPr>
                <w:color w:val="000000" w:themeColor="text1"/>
              </w:rPr>
            </w:pPr>
            <w:r w:rsidRPr="00DB2B8F">
              <w:rPr>
                <w:color w:val="000000" w:themeColor="text1"/>
              </w:rPr>
              <w:t xml:space="preserve">3) обязанность гаранта уплатить заказчику неустойку </w:t>
            </w:r>
            <w:r w:rsidR="00957B5C" w:rsidRPr="00DB2B8F">
              <w:rPr>
                <w:color w:val="000000" w:themeColor="text1"/>
              </w:rPr>
              <w:br/>
            </w:r>
            <w:r w:rsidRPr="00DB2B8F">
              <w:rPr>
                <w:color w:val="000000" w:themeColor="text1"/>
              </w:rPr>
              <w:t>в размере 0,1 процента денежной суммы, подлежащей уплате, за каждый день просрочки;</w:t>
            </w:r>
          </w:p>
          <w:p w14:paraId="408CEEBF" w14:textId="77777777" w:rsidR="00427DCA" w:rsidRPr="00DB2B8F" w:rsidRDefault="00427DCA" w:rsidP="00427DCA">
            <w:pPr>
              <w:spacing w:line="206" w:lineRule="auto"/>
              <w:jc w:val="both"/>
              <w:rPr>
                <w:color w:val="000000" w:themeColor="text1"/>
              </w:rPr>
            </w:pPr>
            <w:r w:rsidRPr="00DB2B8F">
              <w:rPr>
                <w:color w:val="000000" w:themeColor="text1"/>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r w:rsidR="00957B5C" w:rsidRPr="00DB2B8F">
              <w:rPr>
                <w:color w:val="000000" w:themeColor="text1"/>
              </w:rPr>
              <w:br/>
            </w:r>
            <w:r w:rsidRPr="00DB2B8F">
              <w:rPr>
                <w:color w:val="000000" w:themeColor="text1"/>
              </w:rPr>
              <w:t>в соответствии с законодательством Российской Федерации учитываются операции со средствами, поступающими заказчику;</w:t>
            </w:r>
          </w:p>
          <w:p w14:paraId="79AFE209" w14:textId="77777777" w:rsidR="00427DCA" w:rsidRPr="00DB2B8F" w:rsidRDefault="00427DCA" w:rsidP="00427DCA">
            <w:pPr>
              <w:spacing w:line="206" w:lineRule="auto"/>
              <w:jc w:val="both"/>
              <w:rPr>
                <w:color w:val="000000" w:themeColor="text1"/>
              </w:rPr>
            </w:pPr>
            <w:r w:rsidRPr="00DB2B8F">
              <w:rPr>
                <w:color w:val="000000" w:themeColor="text1"/>
              </w:rPr>
              <w:t>5) срок действия банковской гарантии с учетом требований статей 44 и 96 Федерального закона № 44-ФЗ;</w:t>
            </w:r>
          </w:p>
          <w:p w14:paraId="6B7F6C80" w14:textId="77777777" w:rsidR="00427DCA" w:rsidRPr="00DB2B8F" w:rsidRDefault="00427DCA" w:rsidP="00427DCA">
            <w:pPr>
              <w:spacing w:line="206" w:lineRule="auto"/>
              <w:jc w:val="both"/>
              <w:rPr>
                <w:color w:val="000000" w:themeColor="text1"/>
              </w:rPr>
            </w:pPr>
            <w:r w:rsidRPr="00DB2B8F">
              <w:rPr>
                <w:color w:val="000000" w:themeColor="text1"/>
              </w:rPr>
              <w:t xml:space="preserve">6) отлагательное условие, предусматривающее заключение договора предоставления банковской гарантии </w:t>
            </w:r>
            <w:r w:rsidR="00957B5C" w:rsidRPr="00DB2B8F">
              <w:rPr>
                <w:color w:val="000000" w:themeColor="text1"/>
              </w:rPr>
              <w:br/>
            </w:r>
            <w:r w:rsidRPr="00DB2B8F">
              <w:rPr>
                <w:color w:val="000000" w:themeColor="text1"/>
              </w:rPr>
              <w:t xml:space="preserve">по обязательствам принципала, возникшим из </w:t>
            </w:r>
            <w:r w:rsidR="002A7FEA" w:rsidRPr="00DB2B8F">
              <w:rPr>
                <w:color w:val="000000" w:themeColor="text1"/>
              </w:rPr>
              <w:t xml:space="preserve">Контракта </w:t>
            </w:r>
            <w:r w:rsidRPr="00DB2B8F">
              <w:rPr>
                <w:color w:val="000000" w:themeColor="text1"/>
              </w:rPr>
              <w:t xml:space="preserve">при его заключении, в случае предоставления банковской гарантии в качестве обеспечения исполнения </w:t>
            </w:r>
            <w:r w:rsidR="002A7FEA" w:rsidRPr="00DB2B8F">
              <w:rPr>
                <w:color w:val="000000" w:themeColor="text1"/>
              </w:rPr>
              <w:t>Контракта</w:t>
            </w:r>
            <w:r w:rsidRPr="00DB2B8F">
              <w:rPr>
                <w:color w:val="000000" w:themeColor="text1"/>
              </w:rPr>
              <w:t>;</w:t>
            </w:r>
          </w:p>
          <w:p w14:paraId="127266CF" w14:textId="77777777" w:rsidR="00427DCA" w:rsidRPr="00DB2B8F" w:rsidRDefault="00427DCA" w:rsidP="00427DCA">
            <w:pPr>
              <w:spacing w:line="206" w:lineRule="auto"/>
              <w:jc w:val="both"/>
              <w:rPr>
                <w:color w:val="000000" w:themeColor="text1"/>
              </w:rPr>
            </w:pPr>
            <w:r w:rsidRPr="00DB2B8F">
              <w:rPr>
                <w:color w:val="000000" w:themeColor="text1"/>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9DED3DD" w14:textId="1C2FEF71" w:rsidR="00427DCA" w:rsidRPr="00DB2B8F" w:rsidRDefault="00C83C8E" w:rsidP="00427DCA">
            <w:pPr>
              <w:spacing w:line="206" w:lineRule="auto"/>
              <w:jc w:val="both"/>
              <w:rPr>
                <w:color w:val="000000" w:themeColor="text1"/>
              </w:rPr>
            </w:pPr>
            <w:r>
              <w:rPr>
                <w:color w:val="000000" w:themeColor="text1"/>
              </w:rPr>
              <w:t xml:space="preserve">    </w:t>
            </w:r>
            <w:r w:rsidR="00427DCA" w:rsidRPr="00DB2B8F">
              <w:rPr>
                <w:color w:val="000000" w:themeColor="text1"/>
              </w:rPr>
              <w:t xml:space="preserve">В банковскую гарантию включается условие о праве заказчика на бесспорное списание денежных средств </w:t>
            </w:r>
            <w:r w:rsidR="00957B5C" w:rsidRPr="00DB2B8F">
              <w:rPr>
                <w:color w:val="000000" w:themeColor="text1"/>
              </w:rPr>
              <w:br/>
            </w:r>
            <w:r w:rsidR="00427DCA" w:rsidRPr="00DB2B8F">
              <w:rPr>
                <w:color w:val="000000" w:themeColor="text1"/>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w:t>
            </w:r>
            <w:r w:rsidR="00957B5C" w:rsidRPr="00DB2B8F">
              <w:rPr>
                <w:color w:val="000000" w:themeColor="text1"/>
              </w:rPr>
              <w:br/>
            </w:r>
            <w:r w:rsidR="00427DCA" w:rsidRPr="00DB2B8F">
              <w:rPr>
                <w:color w:val="000000" w:themeColor="text1"/>
              </w:rPr>
              <w:t>до окончания срока действия банковской гарантии.</w:t>
            </w:r>
          </w:p>
          <w:p w14:paraId="047295C3" w14:textId="77777777" w:rsidR="00427DCA" w:rsidRPr="00DB2B8F" w:rsidRDefault="00427DCA" w:rsidP="00427DCA">
            <w:pPr>
              <w:spacing w:line="206" w:lineRule="auto"/>
              <w:jc w:val="both"/>
              <w:rPr>
                <w:color w:val="000000" w:themeColor="text1"/>
              </w:rPr>
            </w:pPr>
            <w:r w:rsidRPr="00DB2B8F">
              <w:rPr>
                <w:color w:val="000000" w:themeColor="text1"/>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AE81077" w14:textId="77777777" w:rsidR="00427DCA" w:rsidRPr="00DB2B8F" w:rsidRDefault="00427DCA" w:rsidP="00427DCA">
            <w:pPr>
              <w:spacing w:line="206" w:lineRule="auto"/>
              <w:jc w:val="both"/>
              <w:rPr>
                <w:color w:val="000000" w:themeColor="text1"/>
              </w:rPr>
            </w:pPr>
            <w:r w:rsidRPr="00DB2B8F">
              <w:rPr>
                <w:color w:val="000000" w:themeColor="text1"/>
              </w:rPr>
              <w:t xml:space="preserve">Заказчик рассматривает поступившую в качестве обеспечения исполнения </w:t>
            </w:r>
            <w:r w:rsidR="002A7FEA" w:rsidRPr="00DB2B8F">
              <w:rPr>
                <w:color w:val="000000" w:themeColor="text1"/>
              </w:rPr>
              <w:t xml:space="preserve">Контракта </w:t>
            </w:r>
            <w:r w:rsidRPr="00DB2B8F">
              <w:rPr>
                <w:color w:val="000000" w:themeColor="text1"/>
              </w:rPr>
              <w:t xml:space="preserve">банковскую гарантию </w:t>
            </w:r>
            <w:r w:rsidR="00957B5C" w:rsidRPr="00DB2B8F">
              <w:rPr>
                <w:color w:val="000000" w:themeColor="text1"/>
              </w:rPr>
              <w:br/>
            </w:r>
            <w:r w:rsidRPr="00DB2B8F">
              <w:rPr>
                <w:color w:val="000000" w:themeColor="text1"/>
              </w:rPr>
              <w:t xml:space="preserve">в срок, не превышающий трех рабочих дней </w:t>
            </w:r>
          </w:p>
          <w:p w14:paraId="73CC68AA" w14:textId="77777777" w:rsidR="00427DCA" w:rsidRPr="00DB2B8F" w:rsidRDefault="00427DCA" w:rsidP="00427DCA">
            <w:pPr>
              <w:spacing w:line="206" w:lineRule="auto"/>
              <w:jc w:val="both"/>
              <w:rPr>
                <w:color w:val="000000" w:themeColor="text1"/>
              </w:rPr>
            </w:pPr>
            <w:r w:rsidRPr="00DB2B8F">
              <w:rPr>
                <w:color w:val="000000" w:themeColor="text1"/>
              </w:rPr>
              <w:t>со дня ее поступления.</w:t>
            </w:r>
          </w:p>
          <w:p w14:paraId="03D82DE2" w14:textId="77777777" w:rsidR="00427DCA" w:rsidRPr="00DB2B8F" w:rsidRDefault="00427DCA" w:rsidP="00427DCA">
            <w:pPr>
              <w:spacing w:line="206" w:lineRule="auto"/>
              <w:jc w:val="both"/>
              <w:rPr>
                <w:color w:val="000000" w:themeColor="text1"/>
              </w:rPr>
            </w:pPr>
            <w:r w:rsidRPr="00DB2B8F">
              <w:rPr>
                <w:color w:val="000000" w:themeColor="text1"/>
              </w:rPr>
              <w:t>Основанием для отказа в принятии банковской гарантии заказчиком является:</w:t>
            </w:r>
          </w:p>
          <w:p w14:paraId="1764EEC7" w14:textId="77777777" w:rsidR="00427DCA" w:rsidRPr="00DB2B8F" w:rsidRDefault="00427DCA" w:rsidP="00427DCA">
            <w:pPr>
              <w:spacing w:line="206" w:lineRule="auto"/>
              <w:jc w:val="both"/>
              <w:rPr>
                <w:color w:val="000000" w:themeColor="text1"/>
              </w:rPr>
            </w:pPr>
            <w:r w:rsidRPr="00DB2B8F">
              <w:rPr>
                <w:color w:val="000000" w:themeColor="text1"/>
              </w:rPr>
              <w:t>1)</w:t>
            </w:r>
            <w:r w:rsidRPr="00DB2B8F">
              <w:rPr>
                <w:color w:val="000000" w:themeColor="text1"/>
              </w:rPr>
              <w:tab/>
              <w:t xml:space="preserve">отсутствие информации о банковской гарантии </w:t>
            </w:r>
            <w:r w:rsidR="00957B5C" w:rsidRPr="00DB2B8F">
              <w:rPr>
                <w:color w:val="000000" w:themeColor="text1"/>
              </w:rPr>
              <w:br/>
            </w:r>
            <w:r w:rsidRPr="00DB2B8F">
              <w:rPr>
                <w:color w:val="000000" w:themeColor="text1"/>
              </w:rPr>
              <w:t>в реестре банковских гарантий;</w:t>
            </w:r>
          </w:p>
          <w:p w14:paraId="1628FA33" w14:textId="77777777" w:rsidR="00427DCA" w:rsidRPr="00DB2B8F" w:rsidRDefault="00427DCA" w:rsidP="00427DCA">
            <w:pPr>
              <w:spacing w:line="206" w:lineRule="auto"/>
              <w:jc w:val="both"/>
              <w:rPr>
                <w:color w:val="000000" w:themeColor="text1"/>
              </w:rPr>
            </w:pPr>
            <w:r w:rsidRPr="00DB2B8F">
              <w:rPr>
                <w:color w:val="000000" w:themeColor="text1"/>
              </w:rPr>
              <w:t>2)</w:t>
            </w:r>
            <w:r w:rsidRPr="00DB2B8F">
              <w:rPr>
                <w:color w:val="000000" w:themeColor="text1"/>
              </w:rPr>
              <w:tab/>
              <w:t xml:space="preserve">несоответствие банковской гарантии условиям, указанным в частях 2 и 3 статьи 45 Федерального закона </w:t>
            </w:r>
            <w:r w:rsidRPr="00DB2B8F">
              <w:rPr>
                <w:color w:val="000000" w:themeColor="text1"/>
              </w:rPr>
              <w:br/>
              <w:t>№ 44-ФЗ;</w:t>
            </w:r>
          </w:p>
          <w:p w14:paraId="3D1328F4" w14:textId="77777777" w:rsidR="00427DCA" w:rsidRPr="00DB2B8F" w:rsidRDefault="00427DCA" w:rsidP="00427DCA">
            <w:pPr>
              <w:spacing w:line="206" w:lineRule="auto"/>
              <w:jc w:val="both"/>
              <w:rPr>
                <w:color w:val="000000" w:themeColor="text1"/>
              </w:rPr>
            </w:pPr>
            <w:r w:rsidRPr="00DB2B8F">
              <w:rPr>
                <w:color w:val="000000" w:themeColor="text1"/>
              </w:rPr>
              <w:lastRenderedPageBreak/>
              <w:t>3)</w:t>
            </w:r>
            <w:r w:rsidRPr="00DB2B8F">
              <w:rPr>
                <w:color w:val="000000" w:themeColor="text1"/>
              </w:rPr>
              <w:tab/>
              <w:t>несоответствие банковской гарантии требованиям, содержащимся в изв</w:t>
            </w:r>
            <w:r w:rsidR="00432085" w:rsidRPr="00DB2B8F">
              <w:rPr>
                <w:color w:val="000000" w:themeColor="text1"/>
              </w:rPr>
              <w:t xml:space="preserve">ещении об осуществлении закупки </w:t>
            </w:r>
            <w:r w:rsidR="00957B5C" w:rsidRPr="00DB2B8F">
              <w:rPr>
                <w:color w:val="000000" w:themeColor="text1"/>
              </w:rPr>
              <w:br/>
            </w:r>
            <w:r w:rsidR="00432085" w:rsidRPr="00DB2B8F">
              <w:rPr>
                <w:color w:val="000000" w:themeColor="text1"/>
              </w:rPr>
              <w:t>и</w:t>
            </w:r>
            <w:r w:rsidRPr="00DB2B8F">
              <w:rPr>
                <w:color w:val="000000" w:themeColor="text1"/>
              </w:rPr>
              <w:t xml:space="preserve"> </w:t>
            </w:r>
            <w:r w:rsidR="00432085" w:rsidRPr="00DB2B8F">
              <w:rPr>
                <w:color w:val="000000" w:themeColor="text1"/>
              </w:rPr>
              <w:t>Документации</w:t>
            </w:r>
            <w:r w:rsidRPr="00DB2B8F">
              <w:rPr>
                <w:color w:val="000000" w:themeColor="text1"/>
              </w:rPr>
              <w:t>.</w:t>
            </w:r>
          </w:p>
          <w:p w14:paraId="2316FBD9" w14:textId="589C4BA4" w:rsidR="00427DCA" w:rsidRPr="00DB2B8F" w:rsidRDefault="00C83C8E" w:rsidP="00427DCA">
            <w:pPr>
              <w:spacing w:line="206" w:lineRule="auto"/>
              <w:jc w:val="both"/>
              <w:rPr>
                <w:color w:val="000000" w:themeColor="text1"/>
              </w:rPr>
            </w:pPr>
            <w:r>
              <w:rPr>
                <w:color w:val="000000" w:themeColor="text1"/>
              </w:rPr>
              <w:t xml:space="preserve">    </w:t>
            </w:r>
            <w:r w:rsidR="00427DCA" w:rsidRPr="00DB2B8F">
              <w:rPr>
                <w:color w:val="000000" w:themeColor="text1"/>
              </w:rPr>
              <w:t xml:space="preserve">В случае отказа в принятии банковской гарантии заказчик в срок, не превышающий трех рабочих дней со дня </w:t>
            </w:r>
            <w:r w:rsidR="00957B5C" w:rsidRPr="00DB2B8F">
              <w:rPr>
                <w:color w:val="000000" w:themeColor="text1"/>
              </w:rPr>
              <w:br/>
            </w:r>
            <w:r w:rsidR="00427DCA" w:rsidRPr="00DB2B8F">
              <w:rPr>
                <w:color w:val="000000" w:themeColor="text1"/>
              </w:rPr>
              <w:t xml:space="preserve">ее поступления, информирует в письменной форме или </w:t>
            </w:r>
            <w:r w:rsidR="003120E7" w:rsidRPr="00DB2B8F">
              <w:rPr>
                <w:color w:val="000000" w:themeColor="text1"/>
              </w:rPr>
              <w:br/>
            </w:r>
            <w:r w:rsidR="00427DCA" w:rsidRPr="00DB2B8F">
              <w:rPr>
                <w:color w:val="000000" w:themeColor="text1"/>
              </w:rPr>
              <w:t xml:space="preserve">в форме электронного документа об этом лицо, предоставившее банковскую гарантию, с указанием причин, послуживших основанием для отказа. </w:t>
            </w:r>
          </w:p>
          <w:p w14:paraId="43C87A31" w14:textId="4F81F362" w:rsidR="00427DCA" w:rsidRPr="00DB2B8F" w:rsidRDefault="00C83C8E" w:rsidP="00427DCA">
            <w:pPr>
              <w:spacing w:line="206" w:lineRule="auto"/>
              <w:jc w:val="both"/>
              <w:rPr>
                <w:color w:val="000000" w:themeColor="text1"/>
              </w:rPr>
            </w:pPr>
            <w:r>
              <w:rPr>
                <w:color w:val="000000" w:themeColor="text1"/>
              </w:rPr>
              <w:t xml:space="preserve">    </w:t>
            </w:r>
            <w:r w:rsidR="00427DCA" w:rsidRPr="00DB2B8F">
              <w:rPr>
                <w:color w:val="000000" w:themeColor="text1"/>
              </w:rPr>
              <w:t xml:space="preserve">Банковская гарантия, предоставляемая в качестве обеспечения исполнения </w:t>
            </w:r>
            <w:r w:rsidR="002A7FEA" w:rsidRPr="00DB2B8F">
              <w:rPr>
                <w:color w:val="000000" w:themeColor="text1"/>
              </w:rPr>
              <w:t>Контракта</w:t>
            </w:r>
            <w:r w:rsidR="00427DCA" w:rsidRPr="00DB2B8F">
              <w:rPr>
                <w:color w:val="000000" w:themeColor="text1"/>
              </w:rPr>
              <w:t xml:space="preserve">, должна быть включена в реестр банковских гарантий, размещенный в единой информационной системе. </w:t>
            </w:r>
          </w:p>
          <w:p w14:paraId="7D0472C7" w14:textId="5D0AB56F" w:rsidR="00427DCA" w:rsidRPr="00DB2B8F" w:rsidRDefault="00C83C8E" w:rsidP="00427DCA">
            <w:pPr>
              <w:spacing w:line="206" w:lineRule="auto"/>
              <w:jc w:val="both"/>
              <w:rPr>
                <w:color w:val="000000" w:themeColor="text1"/>
              </w:rPr>
            </w:pPr>
            <w:r>
              <w:rPr>
                <w:color w:val="000000" w:themeColor="text1"/>
              </w:rPr>
              <w:t xml:space="preserve">    </w:t>
            </w:r>
            <w:r w:rsidR="00427DCA" w:rsidRPr="00DB2B8F">
              <w:rPr>
                <w:color w:val="000000" w:themeColor="text1"/>
              </w:rPr>
              <w:t xml:space="preserve">Дополнительные требования к форме банковской гарантии, используемой для целей Федерального закона </w:t>
            </w:r>
            <w:r w:rsidR="00427DCA" w:rsidRPr="00DB2B8F">
              <w:rPr>
                <w:color w:val="000000" w:themeColor="text1"/>
              </w:rPr>
              <w:br/>
              <w:t>№ 44-ФЗ,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tc>
      </w:tr>
      <w:tr w:rsidR="001D6BB1" w:rsidRPr="00DB2B8F" w14:paraId="6A19C616" w14:textId="77777777" w:rsidTr="00D15A0B">
        <w:tc>
          <w:tcPr>
            <w:tcW w:w="596" w:type="dxa"/>
            <w:tcBorders>
              <w:top w:val="single" w:sz="4" w:space="0" w:color="000000"/>
              <w:left w:val="single" w:sz="4" w:space="0" w:color="000000"/>
              <w:bottom w:val="single" w:sz="4" w:space="0" w:color="000000"/>
            </w:tcBorders>
            <w:shd w:val="clear" w:color="auto" w:fill="auto"/>
          </w:tcPr>
          <w:p w14:paraId="5308EB50" w14:textId="77777777" w:rsidR="002964A8" w:rsidRPr="00DB2B8F" w:rsidRDefault="00D15A0B" w:rsidP="000D067B">
            <w:pPr>
              <w:ind w:left="-122" w:right="-144" w:firstLine="47"/>
              <w:jc w:val="center"/>
              <w:rPr>
                <w:color w:val="000000" w:themeColor="text1"/>
              </w:rPr>
            </w:pPr>
            <w:r w:rsidRPr="00DB2B8F">
              <w:rPr>
                <w:color w:val="000000" w:themeColor="text1"/>
              </w:rPr>
              <w:lastRenderedPageBreak/>
              <w:t>4.7</w:t>
            </w:r>
          </w:p>
        </w:tc>
        <w:tc>
          <w:tcPr>
            <w:tcW w:w="3119" w:type="dxa"/>
            <w:tcBorders>
              <w:top w:val="single" w:sz="4" w:space="0" w:color="000000"/>
              <w:left w:val="single" w:sz="4" w:space="0" w:color="000000"/>
              <w:bottom w:val="single" w:sz="4" w:space="0" w:color="000000"/>
            </w:tcBorders>
            <w:shd w:val="clear" w:color="auto" w:fill="auto"/>
          </w:tcPr>
          <w:p w14:paraId="1838500E" w14:textId="77777777" w:rsidR="002964A8" w:rsidRPr="00DB2B8F" w:rsidRDefault="002964A8" w:rsidP="002964A8">
            <w:pPr>
              <w:autoSpaceDE w:val="0"/>
              <w:jc w:val="both"/>
              <w:rPr>
                <w:b/>
                <w:color w:val="000000" w:themeColor="text1"/>
              </w:rPr>
            </w:pPr>
            <w:r w:rsidRPr="00DB2B8F">
              <w:rPr>
                <w:color w:val="000000" w:themeColor="text1"/>
              </w:rPr>
              <w:t>Антидемпинговые меры при проведении конкурса и аукциона</w:t>
            </w:r>
            <w:r w:rsidR="00DC4454" w:rsidRPr="00DB2B8F">
              <w:rPr>
                <w:color w:val="000000" w:themeColor="text1"/>
              </w:rPr>
              <w:t xml:space="preserve"> (часть 6 статьи 96 Федерального закона №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4363E375" w14:textId="77777777" w:rsidR="002964A8" w:rsidRPr="00DB2B8F" w:rsidRDefault="00427DCA" w:rsidP="00DB3063">
            <w:pPr>
              <w:spacing w:line="206" w:lineRule="auto"/>
              <w:jc w:val="both"/>
              <w:rPr>
                <w:color w:val="000000" w:themeColor="text1"/>
              </w:rPr>
            </w:pPr>
            <w:r w:rsidRPr="00DB2B8F">
              <w:rPr>
                <w:color w:val="000000" w:themeColor="text1"/>
              </w:rPr>
              <w:t xml:space="preserve">   </w:t>
            </w:r>
            <w:r w:rsidR="002964A8" w:rsidRPr="00DB2B8F">
              <w:rPr>
                <w:color w:val="000000" w:themeColor="text1"/>
              </w:rPr>
              <w:t xml:space="preserve">В случае, если предложенная в заявке участника закупки цена снижена на двадцать пять и более процентов </w:t>
            </w:r>
            <w:r w:rsidR="00957B5C" w:rsidRPr="00DB2B8F">
              <w:rPr>
                <w:color w:val="000000" w:themeColor="text1"/>
              </w:rPr>
              <w:br/>
            </w:r>
            <w:r w:rsidR="002964A8" w:rsidRPr="00DB2B8F">
              <w:rPr>
                <w:color w:val="000000" w:themeColor="text1"/>
              </w:rPr>
              <w:t xml:space="preserve">по отношению к начальной (максимальной) цене </w:t>
            </w:r>
            <w:r w:rsidR="002A7FEA" w:rsidRPr="00DB2B8F">
              <w:rPr>
                <w:color w:val="000000" w:themeColor="text1"/>
              </w:rPr>
              <w:t>Контракта</w:t>
            </w:r>
            <w:r w:rsidR="002964A8" w:rsidRPr="00DB2B8F">
              <w:rPr>
                <w:color w:val="000000" w:themeColor="text1"/>
              </w:rPr>
              <w:t xml:space="preserve">, участник закупки, с которым заключается </w:t>
            </w:r>
            <w:r w:rsidR="002A7FEA" w:rsidRPr="00DB2B8F">
              <w:rPr>
                <w:color w:val="000000" w:themeColor="text1"/>
              </w:rPr>
              <w:t>Контракт</w:t>
            </w:r>
            <w:r w:rsidR="002964A8" w:rsidRPr="00DB2B8F">
              <w:rPr>
                <w:color w:val="000000" w:themeColor="text1"/>
              </w:rPr>
              <w:t xml:space="preserve">, предоставляет обеспечение исполнения </w:t>
            </w:r>
            <w:r w:rsidR="002A7FEA" w:rsidRPr="00DB2B8F">
              <w:rPr>
                <w:color w:val="000000" w:themeColor="text1"/>
              </w:rPr>
              <w:t xml:space="preserve">Контракта </w:t>
            </w:r>
            <w:r w:rsidR="002964A8" w:rsidRPr="00DB2B8F">
              <w:rPr>
                <w:color w:val="000000" w:themeColor="text1"/>
              </w:rPr>
              <w:t xml:space="preserve">с учетом положений статьи 37 </w:t>
            </w:r>
            <w:r w:rsidR="00257BC5" w:rsidRPr="00DB2B8F">
              <w:rPr>
                <w:color w:val="000000" w:themeColor="text1"/>
              </w:rPr>
              <w:t>Федерального закона № 44-ФЗ</w:t>
            </w:r>
            <w:r w:rsidR="002964A8" w:rsidRPr="00DB2B8F">
              <w:rPr>
                <w:color w:val="000000" w:themeColor="text1"/>
              </w:rPr>
              <w:t>.</w:t>
            </w:r>
          </w:p>
        </w:tc>
      </w:tr>
    </w:tbl>
    <w:p w14:paraId="79D117E0" w14:textId="77777777" w:rsidR="00257BC5" w:rsidRPr="00DB2B8F" w:rsidRDefault="00257BC5" w:rsidP="002155C5">
      <w:pPr>
        <w:pStyle w:val="25"/>
        <w:tabs>
          <w:tab w:val="clear" w:pos="1440"/>
        </w:tabs>
        <w:ind w:left="1080"/>
        <w:rPr>
          <w:rFonts w:cs="Times New Roman"/>
        </w:rPr>
      </w:pPr>
      <w:r w:rsidRPr="00DB2B8F">
        <w:rPr>
          <w:rFonts w:cs="Times New Roman"/>
        </w:rPr>
        <w:t xml:space="preserve">ПОДРАЗДЕЛ </w:t>
      </w:r>
      <w:r w:rsidR="00C174E7" w:rsidRPr="00DB2B8F">
        <w:rPr>
          <w:rFonts w:cs="Times New Roman"/>
        </w:rPr>
        <w:t>5</w:t>
      </w:r>
      <w:r w:rsidRPr="00DB2B8F">
        <w:rPr>
          <w:rFonts w:cs="Times New Roman"/>
        </w:rPr>
        <w:t>. Требования к участникам электронного аукциона</w:t>
      </w:r>
    </w:p>
    <w:tbl>
      <w:tblPr>
        <w:tblW w:w="10147" w:type="dxa"/>
        <w:tblInd w:w="108" w:type="dxa"/>
        <w:tblLayout w:type="fixed"/>
        <w:tblLook w:val="0000" w:firstRow="0" w:lastRow="0" w:firstColumn="0" w:lastColumn="0" w:noHBand="0" w:noVBand="0"/>
      </w:tblPr>
      <w:tblGrid>
        <w:gridCol w:w="596"/>
        <w:gridCol w:w="3119"/>
        <w:gridCol w:w="6432"/>
      </w:tblGrid>
      <w:tr w:rsidR="001D6BB1" w:rsidRPr="00DB2B8F" w14:paraId="47385269" w14:textId="77777777" w:rsidTr="00D15A0B">
        <w:tc>
          <w:tcPr>
            <w:tcW w:w="596" w:type="dxa"/>
            <w:tcBorders>
              <w:top w:val="single" w:sz="4" w:space="0" w:color="000000"/>
              <w:left w:val="single" w:sz="4" w:space="0" w:color="000000"/>
              <w:bottom w:val="single" w:sz="4" w:space="0" w:color="000000"/>
            </w:tcBorders>
            <w:shd w:val="clear" w:color="auto" w:fill="auto"/>
          </w:tcPr>
          <w:p w14:paraId="658DDD11" w14:textId="77777777" w:rsidR="00257BC5" w:rsidRPr="00DB2B8F" w:rsidRDefault="00D15A0B" w:rsidP="00E33139">
            <w:pPr>
              <w:ind w:left="-107" w:right="-144"/>
              <w:jc w:val="center"/>
              <w:rPr>
                <w:color w:val="000000" w:themeColor="text1"/>
              </w:rPr>
            </w:pPr>
            <w:r w:rsidRPr="00DB2B8F">
              <w:rPr>
                <w:color w:val="000000" w:themeColor="text1"/>
              </w:rPr>
              <w:t>5.1</w:t>
            </w:r>
          </w:p>
        </w:tc>
        <w:tc>
          <w:tcPr>
            <w:tcW w:w="3119" w:type="dxa"/>
            <w:tcBorders>
              <w:top w:val="single" w:sz="4" w:space="0" w:color="000000"/>
              <w:left w:val="single" w:sz="4" w:space="0" w:color="000000"/>
              <w:bottom w:val="single" w:sz="4" w:space="0" w:color="000000"/>
            </w:tcBorders>
            <w:shd w:val="clear" w:color="auto" w:fill="auto"/>
          </w:tcPr>
          <w:p w14:paraId="0E66B636" w14:textId="77777777" w:rsidR="00257BC5" w:rsidRPr="00DB2B8F" w:rsidRDefault="007629E9" w:rsidP="00DC4454">
            <w:pPr>
              <w:autoSpaceDE w:val="0"/>
              <w:jc w:val="both"/>
              <w:rPr>
                <w:color w:val="000000" w:themeColor="text1"/>
              </w:rPr>
            </w:pPr>
            <w:r w:rsidRPr="00DB2B8F">
              <w:rPr>
                <w:rFonts w:eastAsia="Calibri"/>
                <w:color w:val="000000" w:themeColor="text1"/>
              </w:rPr>
              <w:t xml:space="preserve">Единые требования </w:t>
            </w:r>
            <w:r w:rsidR="00DC4454" w:rsidRPr="00DB2B8F">
              <w:rPr>
                <w:rFonts w:eastAsia="Calibri"/>
                <w:color w:val="000000" w:themeColor="text1"/>
              </w:rPr>
              <w:br/>
            </w:r>
            <w:r w:rsidRPr="00DB2B8F">
              <w:rPr>
                <w:rFonts w:eastAsia="Calibri"/>
                <w:color w:val="000000" w:themeColor="text1"/>
              </w:rPr>
              <w:t>к участникам закупки</w:t>
            </w:r>
            <w:r w:rsidR="00DC4454" w:rsidRPr="00DB2B8F">
              <w:rPr>
                <w:rFonts w:eastAsia="Calibri"/>
                <w:color w:val="000000" w:themeColor="text1"/>
              </w:rPr>
              <w:t xml:space="preserve"> </w:t>
            </w:r>
            <w:r w:rsidR="00DC4454" w:rsidRPr="00DB2B8F">
              <w:rPr>
                <w:rFonts w:eastAsia="Calibri"/>
                <w:color w:val="000000" w:themeColor="text1"/>
              </w:rPr>
              <w:br/>
              <w:t>(статья</w:t>
            </w:r>
            <w:r w:rsidRPr="00DB2B8F">
              <w:rPr>
                <w:rFonts w:eastAsia="Calibri"/>
                <w:color w:val="000000" w:themeColor="text1"/>
              </w:rPr>
              <w:t xml:space="preserve"> 31 Федерального закона № 44-ФЗ</w:t>
            </w:r>
            <w:r w:rsidR="00DC4454" w:rsidRPr="00DB2B8F">
              <w:rPr>
                <w:rFonts w:eastAsia="Calibri"/>
                <w:color w:val="000000" w:themeColor="text1"/>
              </w:rPr>
              <w:t>)</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1568F1B6" w14:textId="4454C936" w:rsidR="00230DEB" w:rsidRPr="00DB2B8F" w:rsidRDefault="00C83C8E" w:rsidP="00230DEB">
            <w:pPr>
              <w:pStyle w:val="afffb"/>
              <w:keepNext/>
              <w:widowControl w:val="0"/>
              <w:jc w:val="both"/>
              <w:rPr>
                <w:color w:val="000000" w:themeColor="text1"/>
                <w:sz w:val="24"/>
                <w:szCs w:val="24"/>
              </w:rPr>
            </w:pPr>
            <w:r>
              <w:rPr>
                <w:color w:val="000000" w:themeColor="text1"/>
                <w:sz w:val="24"/>
                <w:szCs w:val="24"/>
              </w:rPr>
              <w:t xml:space="preserve">    </w:t>
            </w:r>
            <w:r w:rsidR="00230DEB" w:rsidRPr="00DB2B8F">
              <w:rPr>
                <w:color w:val="000000" w:themeColor="text1"/>
                <w:sz w:val="24"/>
                <w:szCs w:val="24"/>
              </w:rPr>
              <w:t xml:space="preserve">Участники закупки имеют право выступать в отношениях, связанных с осуществлением закупки на поставку товара </w:t>
            </w:r>
            <w:r w:rsidR="00957B5C" w:rsidRPr="00DB2B8F">
              <w:rPr>
                <w:color w:val="000000" w:themeColor="text1"/>
                <w:sz w:val="24"/>
                <w:szCs w:val="24"/>
              </w:rPr>
              <w:br/>
            </w:r>
            <w:r w:rsidR="00230DEB" w:rsidRPr="00DB2B8F">
              <w:rPr>
                <w:color w:val="000000" w:themeColor="text1"/>
                <w:sz w:val="24"/>
                <w:szCs w:val="24"/>
              </w:rPr>
              <w:t xml:space="preserve">по предмету настоящего аукциона, как непосредственно, </w:t>
            </w:r>
            <w:r w:rsidR="00957B5C" w:rsidRPr="00DB2B8F">
              <w:rPr>
                <w:color w:val="000000" w:themeColor="text1"/>
                <w:sz w:val="24"/>
                <w:szCs w:val="24"/>
              </w:rPr>
              <w:br/>
            </w:r>
            <w:r w:rsidR="00230DEB" w:rsidRPr="00DB2B8F">
              <w:rPr>
                <w:color w:val="000000" w:themeColor="text1"/>
                <w:sz w:val="24"/>
                <w:szCs w:val="24"/>
              </w:rPr>
              <w:t>так и через своих представителей.</w:t>
            </w:r>
          </w:p>
          <w:p w14:paraId="760DA084" w14:textId="74606A03" w:rsidR="00230DEB" w:rsidRPr="00DB2B8F" w:rsidRDefault="00C83C8E" w:rsidP="00230DEB">
            <w:pPr>
              <w:pStyle w:val="afffb"/>
              <w:keepNext/>
              <w:widowControl w:val="0"/>
              <w:jc w:val="both"/>
              <w:rPr>
                <w:color w:val="000000" w:themeColor="text1"/>
                <w:sz w:val="24"/>
                <w:szCs w:val="24"/>
              </w:rPr>
            </w:pPr>
            <w:r>
              <w:rPr>
                <w:color w:val="000000" w:themeColor="text1"/>
                <w:sz w:val="24"/>
                <w:szCs w:val="24"/>
              </w:rPr>
              <w:t xml:space="preserve">     </w:t>
            </w:r>
            <w:r w:rsidR="00230DEB" w:rsidRPr="00DB2B8F">
              <w:rPr>
                <w:color w:val="000000" w:themeColor="text1"/>
                <w:sz w:val="24"/>
                <w:szCs w:val="24"/>
              </w:rPr>
              <w:t xml:space="preserve">Полномочия представителей участников закупки должны быть подтверждены доверенностью, выданной </w:t>
            </w:r>
            <w:r w:rsidR="00957B5C" w:rsidRPr="00DB2B8F">
              <w:rPr>
                <w:color w:val="000000" w:themeColor="text1"/>
                <w:sz w:val="24"/>
                <w:szCs w:val="24"/>
              </w:rPr>
              <w:br/>
            </w:r>
            <w:r w:rsidR="00230DEB" w:rsidRPr="00DB2B8F">
              <w:rPr>
                <w:color w:val="000000" w:themeColor="text1"/>
                <w:sz w:val="24"/>
                <w:szCs w:val="24"/>
              </w:rPr>
              <w:t>и оформленной в соответствии с гражданским законодательством, или ее нотариально заверенной копией.</w:t>
            </w:r>
          </w:p>
          <w:p w14:paraId="03D3DA26" w14:textId="77777777" w:rsidR="00230DEB" w:rsidRPr="00DB2B8F" w:rsidRDefault="00230DEB" w:rsidP="00230DEB">
            <w:pPr>
              <w:pStyle w:val="afffb"/>
              <w:keepNext/>
              <w:widowControl w:val="0"/>
              <w:jc w:val="both"/>
              <w:rPr>
                <w:color w:val="000000" w:themeColor="text1"/>
                <w:sz w:val="24"/>
                <w:szCs w:val="24"/>
              </w:rPr>
            </w:pPr>
            <w:r w:rsidRPr="00DB2B8F">
              <w:rPr>
                <w:color w:val="000000" w:themeColor="text1"/>
                <w:sz w:val="24"/>
                <w:szCs w:val="24"/>
              </w:rPr>
              <w:t>При осуществлении закупки путем проведения настоящего аукциона устанавливаются следующие обязательные требования к участникам закупки:</w:t>
            </w:r>
          </w:p>
          <w:p w14:paraId="71649062" w14:textId="77777777" w:rsidR="00230DEB" w:rsidRPr="00DB2B8F" w:rsidRDefault="00230DEB" w:rsidP="00230DEB">
            <w:pPr>
              <w:pStyle w:val="afffb"/>
              <w:keepNext/>
              <w:widowControl w:val="0"/>
              <w:jc w:val="both"/>
              <w:rPr>
                <w:color w:val="000000" w:themeColor="text1"/>
                <w:sz w:val="24"/>
                <w:szCs w:val="24"/>
              </w:rPr>
            </w:pPr>
            <w:r w:rsidRPr="00DB2B8F">
              <w:rPr>
                <w:color w:val="000000" w:themeColor="text1"/>
                <w:sz w:val="24"/>
                <w:szCs w:val="24"/>
              </w:rPr>
              <w:t xml:space="preserve">1) </w:t>
            </w:r>
            <w:r w:rsidRPr="00DB2B8F">
              <w:rPr>
                <w:color w:val="000000" w:themeColor="text1"/>
                <w:sz w:val="24"/>
                <w:szCs w:val="24"/>
              </w:rPr>
              <w:tab/>
              <w:t xml:space="preserve">соответствие требованиям, установленным </w:t>
            </w:r>
            <w:r w:rsidR="00957B5C" w:rsidRPr="00DB2B8F">
              <w:rPr>
                <w:color w:val="000000" w:themeColor="text1"/>
                <w:sz w:val="24"/>
                <w:szCs w:val="24"/>
              </w:rPr>
              <w:br/>
            </w:r>
            <w:r w:rsidR="00EE553E" w:rsidRPr="00DB2B8F">
              <w:rPr>
                <w:color w:val="000000" w:themeColor="text1"/>
                <w:sz w:val="24"/>
                <w:szCs w:val="24"/>
              </w:rPr>
              <w:t xml:space="preserve">в соответствии </w:t>
            </w:r>
            <w:r w:rsidRPr="00DB2B8F">
              <w:rPr>
                <w:color w:val="000000" w:themeColor="text1"/>
                <w:sz w:val="24"/>
                <w:szCs w:val="24"/>
              </w:rP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A0402BA" w14:textId="77777777" w:rsidR="00230DEB" w:rsidRPr="00DB2B8F" w:rsidRDefault="00230DEB" w:rsidP="00230DEB">
            <w:pPr>
              <w:pStyle w:val="afffb"/>
              <w:keepNext/>
              <w:widowControl w:val="0"/>
              <w:jc w:val="both"/>
              <w:rPr>
                <w:color w:val="000000" w:themeColor="text1"/>
                <w:sz w:val="24"/>
                <w:szCs w:val="24"/>
              </w:rPr>
            </w:pPr>
            <w:r w:rsidRPr="00DB2B8F">
              <w:rPr>
                <w:color w:val="000000" w:themeColor="text1"/>
                <w:sz w:val="24"/>
                <w:szCs w:val="24"/>
              </w:rPr>
              <w:t>2)</w:t>
            </w:r>
            <w:r w:rsidRPr="00DB2B8F">
              <w:rPr>
                <w:color w:val="000000" w:themeColor="text1"/>
                <w:sz w:val="24"/>
                <w:szCs w:val="24"/>
              </w:rPr>
              <w:tab/>
            </w:r>
            <w:proofErr w:type="spellStart"/>
            <w:r w:rsidRPr="00DB2B8F">
              <w:rPr>
                <w:color w:val="000000" w:themeColor="text1"/>
                <w:sz w:val="24"/>
                <w:szCs w:val="24"/>
              </w:rPr>
              <w:t>непроведение</w:t>
            </w:r>
            <w:proofErr w:type="spellEnd"/>
            <w:r w:rsidRPr="00DB2B8F">
              <w:rPr>
                <w:color w:val="000000" w:themeColor="text1"/>
                <w:sz w:val="24"/>
                <w:szCs w:val="24"/>
              </w:rPr>
              <w:t xml:space="preserve"> ликвидации участни</w:t>
            </w:r>
            <w:r w:rsidR="00EE553E" w:rsidRPr="00DB2B8F">
              <w:rPr>
                <w:color w:val="000000" w:themeColor="text1"/>
                <w:sz w:val="24"/>
                <w:szCs w:val="24"/>
              </w:rPr>
              <w:t xml:space="preserve">ка закупки - юридического лица </w:t>
            </w:r>
            <w:r w:rsidRPr="00DB2B8F">
              <w:rPr>
                <w:color w:val="000000" w:themeColor="text1"/>
                <w:sz w:val="24"/>
                <w:szCs w:val="24"/>
              </w:rPr>
              <w:t xml:space="preserve">и отсутствие решения арбитражного суда о признании участника закупки – юридического лица </w:t>
            </w:r>
            <w:r w:rsidR="00957B5C" w:rsidRPr="00DB2B8F">
              <w:rPr>
                <w:color w:val="000000" w:themeColor="text1"/>
                <w:sz w:val="24"/>
                <w:szCs w:val="24"/>
              </w:rPr>
              <w:br/>
            </w:r>
            <w:r w:rsidRPr="00DB2B8F">
              <w:rPr>
                <w:color w:val="000000" w:themeColor="text1"/>
                <w:sz w:val="24"/>
                <w:szCs w:val="24"/>
              </w:rPr>
              <w:t>или индивидуального предпринимателя несостоятельным (банкротом) и об открытии конкурсного производства;</w:t>
            </w:r>
          </w:p>
          <w:p w14:paraId="46E96E9D" w14:textId="77777777" w:rsidR="00230DEB" w:rsidRPr="00DB2B8F" w:rsidRDefault="00230DEB" w:rsidP="00230DEB">
            <w:pPr>
              <w:pStyle w:val="afffb"/>
              <w:keepNext/>
              <w:widowControl w:val="0"/>
              <w:jc w:val="both"/>
              <w:rPr>
                <w:color w:val="000000" w:themeColor="text1"/>
                <w:sz w:val="24"/>
                <w:szCs w:val="24"/>
              </w:rPr>
            </w:pPr>
            <w:r w:rsidRPr="00DB2B8F">
              <w:rPr>
                <w:color w:val="000000" w:themeColor="text1"/>
                <w:sz w:val="24"/>
                <w:szCs w:val="24"/>
              </w:rPr>
              <w:t>3)</w:t>
            </w:r>
            <w:r w:rsidRPr="00DB2B8F">
              <w:rPr>
                <w:color w:val="000000" w:themeColor="text1"/>
                <w:sz w:val="24"/>
                <w:szCs w:val="24"/>
              </w:rPr>
              <w:tab/>
            </w:r>
            <w:proofErr w:type="spellStart"/>
            <w:r w:rsidRPr="00DB2B8F">
              <w:rPr>
                <w:color w:val="000000" w:themeColor="text1"/>
                <w:sz w:val="24"/>
                <w:szCs w:val="24"/>
              </w:rPr>
              <w:t>неприостановление</w:t>
            </w:r>
            <w:proofErr w:type="spellEnd"/>
            <w:r w:rsidRPr="00DB2B8F">
              <w:rPr>
                <w:color w:val="000000" w:themeColor="text1"/>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4455D19" w14:textId="77777777" w:rsidR="00230DEB" w:rsidRPr="00DB2B8F" w:rsidRDefault="00230DEB" w:rsidP="00230DEB">
            <w:pPr>
              <w:pStyle w:val="afffb"/>
              <w:keepNext/>
              <w:widowControl w:val="0"/>
              <w:jc w:val="both"/>
              <w:rPr>
                <w:color w:val="000000" w:themeColor="text1"/>
                <w:sz w:val="24"/>
                <w:szCs w:val="24"/>
              </w:rPr>
            </w:pPr>
            <w:r w:rsidRPr="00DB2B8F">
              <w:rPr>
                <w:color w:val="000000" w:themeColor="text1"/>
                <w:sz w:val="24"/>
                <w:szCs w:val="24"/>
              </w:rPr>
              <w:t>4)</w:t>
            </w:r>
            <w:r w:rsidRPr="00DB2B8F">
              <w:rPr>
                <w:color w:val="000000" w:themeColor="text1"/>
                <w:sz w:val="24"/>
                <w:szCs w:val="24"/>
              </w:rPr>
              <w:tab/>
              <w:t xml:space="preserve">отсутствие у участника закупки недоимки по налогам, </w:t>
            </w:r>
            <w:r w:rsidRPr="00DB2B8F">
              <w:rPr>
                <w:color w:val="000000" w:themeColor="text1"/>
                <w:sz w:val="24"/>
                <w:szCs w:val="24"/>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DB3063" w:rsidRPr="00DB2B8F">
              <w:rPr>
                <w:color w:val="000000" w:themeColor="text1"/>
                <w:sz w:val="24"/>
                <w:szCs w:val="24"/>
              </w:rPr>
              <w:t xml:space="preserve"> </w:t>
            </w:r>
            <w:r w:rsidRPr="00DB2B8F">
              <w:rPr>
                <w:color w:val="000000" w:themeColor="text1"/>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w:t>
            </w:r>
            <w:r w:rsidR="00DB3063" w:rsidRPr="00DB2B8F">
              <w:rPr>
                <w:color w:val="000000" w:themeColor="text1"/>
                <w:sz w:val="24"/>
                <w:szCs w:val="24"/>
              </w:rPr>
              <w:t xml:space="preserve"> </w:t>
            </w:r>
            <w:r w:rsidRPr="00DB2B8F">
              <w:rPr>
                <w:color w:val="000000" w:themeColor="text1"/>
                <w:sz w:val="24"/>
                <w:szCs w:val="24"/>
              </w:rPr>
              <w:t>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w:t>
            </w:r>
            <w:r w:rsidR="00DB3063" w:rsidRPr="00DB2B8F">
              <w:rPr>
                <w:color w:val="000000" w:themeColor="text1"/>
                <w:sz w:val="24"/>
                <w:szCs w:val="24"/>
              </w:rPr>
              <w:t xml:space="preserve"> </w:t>
            </w:r>
            <w:r w:rsidRPr="00DB2B8F">
              <w:rPr>
                <w:color w:val="000000" w:themeColor="text1"/>
                <w:sz w:val="24"/>
                <w:szCs w:val="24"/>
              </w:rPr>
              <w:t>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411364F" w14:textId="77777777" w:rsidR="00230DEB" w:rsidRPr="00DB2B8F" w:rsidRDefault="00230DEB" w:rsidP="00230DEB">
            <w:pPr>
              <w:pStyle w:val="afffb"/>
              <w:keepNext/>
              <w:widowControl w:val="0"/>
              <w:jc w:val="both"/>
              <w:rPr>
                <w:color w:val="000000" w:themeColor="text1"/>
                <w:sz w:val="24"/>
                <w:szCs w:val="24"/>
              </w:rPr>
            </w:pPr>
            <w:r w:rsidRPr="00DB2B8F">
              <w:rPr>
                <w:color w:val="000000" w:themeColor="text1"/>
                <w:sz w:val="24"/>
                <w:szCs w:val="24"/>
              </w:rPr>
              <w:t>5)</w:t>
            </w:r>
            <w:r w:rsidRPr="00DB2B8F">
              <w:rPr>
                <w:color w:val="000000" w:themeColor="text1"/>
                <w:sz w:val="24"/>
                <w:szCs w:val="24"/>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w:t>
            </w:r>
            <w:r w:rsidR="00957B5C" w:rsidRPr="00DB2B8F">
              <w:rPr>
                <w:color w:val="000000" w:themeColor="text1"/>
                <w:sz w:val="24"/>
                <w:szCs w:val="24"/>
              </w:rPr>
              <w:br/>
            </w:r>
            <w:r w:rsidRPr="00DB2B8F">
              <w:rPr>
                <w:color w:val="000000" w:themeColor="text1"/>
                <w:sz w:val="24"/>
                <w:szCs w:val="24"/>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35D77AC" w14:textId="77777777" w:rsidR="00230DEB" w:rsidRPr="00DB2B8F" w:rsidRDefault="00DC4454" w:rsidP="00230DEB">
            <w:pPr>
              <w:pStyle w:val="afffb"/>
              <w:keepNext/>
              <w:widowControl w:val="0"/>
              <w:jc w:val="both"/>
              <w:rPr>
                <w:color w:val="000000" w:themeColor="text1"/>
                <w:sz w:val="24"/>
                <w:szCs w:val="24"/>
              </w:rPr>
            </w:pPr>
            <w:r w:rsidRPr="00DB2B8F">
              <w:rPr>
                <w:color w:val="000000" w:themeColor="text1"/>
                <w:sz w:val="24"/>
                <w:szCs w:val="24"/>
              </w:rPr>
              <w:t>6</w:t>
            </w:r>
            <w:r w:rsidR="00230DEB" w:rsidRPr="00DB2B8F">
              <w:rPr>
                <w:color w:val="000000" w:themeColor="text1"/>
                <w:sz w:val="24"/>
                <w:szCs w:val="24"/>
              </w:rPr>
              <w:t>)</w:t>
            </w:r>
            <w:r w:rsidR="00230DEB" w:rsidRPr="00DB2B8F">
              <w:rPr>
                <w:color w:val="000000" w:themeColor="text1"/>
                <w:sz w:val="24"/>
                <w:szCs w:val="24"/>
              </w:rPr>
              <w:tab/>
              <w:t xml:space="preserve">участник закупки – юридическое лицо, которое </w:t>
            </w:r>
            <w:r w:rsidR="00957B5C" w:rsidRPr="00DB2B8F">
              <w:rPr>
                <w:color w:val="000000" w:themeColor="text1"/>
                <w:sz w:val="24"/>
                <w:szCs w:val="24"/>
              </w:rPr>
              <w:br/>
            </w:r>
            <w:r w:rsidR="00230DEB" w:rsidRPr="00DB2B8F">
              <w:rPr>
                <w:color w:val="000000" w:themeColor="text1"/>
                <w:sz w:val="24"/>
                <w:szCs w:val="24"/>
              </w:rPr>
              <w:t xml:space="preserve">в течение двух лет до момента подачи заявки на участие </w:t>
            </w:r>
            <w:r w:rsidR="00957B5C" w:rsidRPr="00DB2B8F">
              <w:rPr>
                <w:color w:val="000000" w:themeColor="text1"/>
                <w:sz w:val="24"/>
                <w:szCs w:val="24"/>
              </w:rPr>
              <w:br/>
            </w:r>
            <w:r w:rsidR="00230DEB" w:rsidRPr="00DB2B8F">
              <w:rPr>
                <w:color w:val="000000" w:themeColor="text1"/>
                <w:sz w:val="24"/>
                <w:szCs w:val="24"/>
              </w:rPr>
              <w:t>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3C4EECE" w14:textId="77777777" w:rsidR="00230DEB" w:rsidRPr="00DB2B8F" w:rsidRDefault="00DC4454" w:rsidP="00230DEB">
            <w:pPr>
              <w:pStyle w:val="afffb"/>
              <w:keepNext/>
              <w:widowControl w:val="0"/>
              <w:jc w:val="both"/>
              <w:rPr>
                <w:color w:val="000000" w:themeColor="text1"/>
                <w:sz w:val="24"/>
                <w:szCs w:val="24"/>
              </w:rPr>
            </w:pPr>
            <w:r w:rsidRPr="00DB2B8F">
              <w:rPr>
                <w:color w:val="000000" w:themeColor="text1"/>
                <w:sz w:val="24"/>
                <w:szCs w:val="24"/>
              </w:rPr>
              <w:t>7</w:t>
            </w:r>
            <w:r w:rsidR="00230DEB" w:rsidRPr="00DB2B8F">
              <w:rPr>
                <w:color w:val="000000" w:themeColor="text1"/>
                <w:sz w:val="24"/>
                <w:szCs w:val="24"/>
              </w:rPr>
              <w:t>)</w:t>
            </w:r>
            <w:r w:rsidR="00230DEB" w:rsidRPr="00DB2B8F">
              <w:rPr>
                <w:color w:val="000000" w:themeColor="text1"/>
                <w:sz w:val="24"/>
                <w:szCs w:val="24"/>
              </w:rPr>
              <w:tab/>
              <w:t xml:space="preserve">обладание участником закупки исключительными правами на результаты интеллектуальной деятельности, если в связи с исполнением </w:t>
            </w:r>
            <w:r w:rsidR="002A7FEA" w:rsidRPr="00DB2B8F">
              <w:rPr>
                <w:color w:val="000000" w:themeColor="text1"/>
                <w:sz w:val="24"/>
                <w:szCs w:val="24"/>
              </w:rPr>
              <w:t xml:space="preserve">Контракта </w:t>
            </w:r>
            <w:r w:rsidR="00230DEB" w:rsidRPr="00DB2B8F">
              <w:rPr>
                <w:color w:val="000000" w:themeColor="text1"/>
                <w:sz w:val="24"/>
                <w:szCs w:val="24"/>
              </w:rPr>
              <w:t xml:space="preserve">заказчик приобретает права на такие результаты, за исключением случаев заключения </w:t>
            </w:r>
            <w:r w:rsidR="002A7FEA" w:rsidRPr="00DB2B8F">
              <w:rPr>
                <w:color w:val="000000" w:themeColor="text1"/>
                <w:sz w:val="24"/>
                <w:szCs w:val="24"/>
              </w:rPr>
              <w:t xml:space="preserve">Контрактов </w:t>
            </w:r>
            <w:r w:rsidR="00230DEB" w:rsidRPr="00DB2B8F">
              <w:rPr>
                <w:color w:val="000000" w:themeColor="text1"/>
                <w:sz w:val="24"/>
                <w:szCs w:val="24"/>
              </w:rPr>
              <w:t>на создание произведений литературы или искусства, исполнения, на финансирование проката или показа национального фильма;</w:t>
            </w:r>
          </w:p>
          <w:p w14:paraId="750A2F32" w14:textId="77777777" w:rsidR="00230DEB" w:rsidRPr="00DB2B8F" w:rsidRDefault="00DC4454" w:rsidP="00230DEB">
            <w:pPr>
              <w:pStyle w:val="afffb"/>
              <w:keepNext/>
              <w:widowControl w:val="0"/>
              <w:jc w:val="both"/>
              <w:rPr>
                <w:color w:val="000000" w:themeColor="text1"/>
                <w:sz w:val="24"/>
                <w:szCs w:val="24"/>
              </w:rPr>
            </w:pPr>
            <w:r w:rsidRPr="00DB2B8F">
              <w:rPr>
                <w:color w:val="000000" w:themeColor="text1"/>
                <w:sz w:val="24"/>
                <w:szCs w:val="24"/>
              </w:rPr>
              <w:lastRenderedPageBreak/>
              <w:t>8</w:t>
            </w:r>
            <w:r w:rsidR="00230DEB" w:rsidRPr="00DB2B8F">
              <w:rPr>
                <w:color w:val="000000" w:themeColor="text1"/>
                <w:sz w:val="24"/>
                <w:szCs w:val="24"/>
              </w:rPr>
              <w:t>)</w:t>
            </w:r>
            <w:r w:rsidR="00230DEB" w:rsidRPr="00DB2B8F">
              <w:rPr>
                <w:color w:val="000000" w:themeColor="text1"/>
                <w:sz w:val="24"/>
                <w:szCs w:val="24"/>
              </w:rPr>
              <w:tab/>
              <w:t xml:space="preserve">отсутствие между участником закупки и заказчиком конфликта интересов, под которым понимаются случаи, </w:t>
            </w:r>
            <w:r w:rsidR="00957B5C" w:rsidRPr="00DB2B8F">
              <w:rPr>
                <w:color w:val="000000" w:themeColor="text1"/>
                <w:sz w:val="24"/>
                <w:szCs w:val="24"/>
              </w:rPr>
              <w:br/>
            </w:r>
            <w:r w:rsidR="00230DEB" w:rsidRPr="00DB2B8F">
              <w:rPr>
                <w:color w:val="000000" w:themeColor="text1"/>
                <w:sz w:val="24"/>
                <w:szCs w:val="24"/>
              </w:rPr>
              <w:t xml:space="preserve">при которых руководитель заказчика, член комиссии </w:t>
            </w:r>
            <w:r w:rsidR="00957B5C" w:rsidRPr="00DB2B8F">
              <w:rPr>
                <w:color w:val="000000" w:themeColor="text1"/>
                <w:sz w:val="24"/>
                <w:szCs w:val="24"/>
              </w:rPr>
              <w:br/>
            </w:r>
            <w:r w:rsidR="00230DEB" w:rsidRPr="00DB2B8F">
              <w:rPr>
                <w:color w:val="000000" w:themeColor="text1"/>
                <w:sz w:val="24"/>
                <w:szCs w:val="24"/>
              </w:rPr>
              <w:t xml:space="preserve">по осуществлению закупок, руководитель контрактной службы заказчика, контрактный управляющий состоят </w:t>
            </w:r>
            <w:r w:rsidR="00957B5C" w:rsidRPr="00DB2B8F">
              <w:rPr>
                <w:color w:val="000000" w:themeColor="text1"/>
                <w:sz w:val="24"/>
                <w:szCs w:val="24"/>
              </w:rPr>
              <w:br/>
            </w:r>
            <w:r w:rsidR="00230DEB" w:rsidRPr="00DB2B8F">
              <w:rPr>
                <w:color w:val="000000" w:themeColor="text1"/>
                <w:sz w:val="24"/>
                <w:szCs w:val="24"/>
              </w:rPr>
              <w:t xml:space="preserve">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957B5C" w:rsidRPr="00DB2B8F">
              <w:rPr>
                <w:color w:val="000000" w:themeColor="text1"/>
                <w:sz w:val="24"/>
                <w:szCs w:val="24"/>
              </w:rPr>
              <w:br/>
            </w:r>
            <w:r w:rsidR="00230DEB" w:rsidRPr="00DB2B8F">
              <w:rPr>
                <w:color w:val="000000" w:themeColor="text1"/>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3120E7" w:rsidRPr="00DB2B8F">
              <w:rPr>
                <w:color w:val="000000" w:themeColor="text1"/>
                <w:sz w:val="24"/>
                <w:szCs w:val="24"/>
              </w:rPr>
              <w:br/>
            </w:r>
            <w:r w:rsidR="00230DEB" w:rsidRPr="00DB2B8F">
              <w:rPr>
                <w:color w:val="000000" w:themeColor="text1"/>
                <w:sz w:val="24"/>
                <w:szCs w:val="24"/>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w:t>
            </w:r>
            <w:r w:rsidR="003120E7" w:rsidRPr="00DB2B8F">
              <w:rPr>
                <w:color w:val="000000" w:themeColor="text1"/>
                <w:sz w:val="24"/>
                <w:szCs w:val="24"/>
              </w:rPr>
              <w:br/>
            </w:r>
            <w:r w:rsidR="00230DEB" w:rsidRPr="00DB2B8F">
              <w:rPr>
                <w:color w:val="000000" w:themeColor="text1"/>
                <w:sz w:val="24"/>
                <w:szCs w:val="24"/>
              </w:rPr>
              <w:t xml:space="preserve">и внуками), полнородными и </w:t>
            </w:r>
            <w:proofErr w:type="spellStart"/>
            <w:r w:rsidR="00230DEB" w:rsidRPr="00DB2B8F">
              <w:rPr>
                <w:color w:val="000000" w:themeColor="text1"/>
                <w:sz w:val="24"/>
                <w:szCs w:val="24"/>
              </w:rPr>
              <w:t>неполнородными</w:t>
            </w:r>
            <w:proofErr w:type="spellEnd"/>
            <w:r w:rsidR="00230DEB" w:rsidRPr="00DB2B8F">
              <w:rPr>
                <w:color w:val="000000" w:themeColor="text1"/>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w:t>
            </w:r>
            <w:r w:rsidR="003120E7" w:rsidRPr="00DB2B8F">
              <w:rPr>
                <w:color w:val="000000" w:themeColor="text1"/>
                <w:sz w:val="24"/>
                <w:szCs w:val="24"/>
              </w:rPr>
              <w:br/>
            </w:r>
            <w:r w:rsidR="00230DEB" w:rsidRPr="00DB2B8F">
              <w:rPr>
                <w:color w:val="000000" w:themeColor="text1"/>
                <w:sz w:val="24"/>
                <w:szCs w:val="24"/>
              </w:rPr>
              <w:t>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w:t>
            </w:r>
            <w:r w:rsidR="003120E7" w:rsidRPr="00DB2B8F">
              <w:rPr>
                <w:color w:val="000000" w:themeColor="text1"/>
                <w:sz w:val="24"/>
                <w:szCs w:val="24"/>
              </w:rPr>
              <w:t xml:space="preserve">й, превышающей десять процентов </w:t>
            </w:r>
            <w:r w:rsidR="00230DEB" w:rsidRPr="00DB2B8F">
              <w:rPr>
                <w:color w:val="000000" w:themeColor="text1"/>
                <w:sz w:val="24"/>
                <w:szCs w:val="24"/>
              </w:rPr>
              <w:t>в уставном капитале хозяйственного общества;</w:t>
            </w:r>
          </w:p>
          <w:p w14:paraId="22C1939E" w14:textId="77777777" w:rsidR="00230DEB" w:rsidRPr="00DB2B8F" w:rsidRDefault="00DC4454" w:rsidP="00230DEB">
            <w:pPr>
              <w:pStyle w:val="afffb"/>
              <w:keepNext/>
              <w:widowControl w:val="0"/>
              <w:jc w:val="both"/>
              <w:rPr>
                <w:color w:val="000000" w:themeColor="text1"/>
                <w:sz w:val="24"/>
                <w:szCs w:val="24"/>
              </w:rPr>
            </w:pPr>
            <w:r w:rsidRPr="00DB2B8F">
              <w:rPr>
                <w:color w:val="000000" w:themeColor="text1"/>
                <w:sz w:val="24"/>
                <w:szCs w:val="24"/>
              </w:rPr>
              <w:t>9</w:t>
            </w:r>
            <w:r w:rsidR="00230DEB" w:rsidRPr="00DB2B8F">
              <w:rPr>
                <w:color w:val="000000" w:themeColor="text1"/>
                <w:sz w:val="24"/>
                <w:szCs w:val="24"/>
              </w:rPr>
              <w:t>)</w:t>
            </w:r>
            <w:r w:rsidR="00230DEB" w:rsidRPr="00DB2B8F">
              <w:rPr>
                <w:color w:val="000000" w:themeColor="text1"/>
                <w:sz w:val="24"/>
                <w:szCs w:val="24"/>
              </w:rPr>
              <w:tab/>
              <w:t>участник закупки не является офшорной компанией.</w:t>
            </w:r>
          </w:p>
          <w:p w14:paraId="45613181" w14:textId="4D5E24D8" w:rsidR="009821D1" w:rsidRPr="00DB2B8F" w:rsidRDefault="009821D1" w:rsidP="00230DEB">
            <w:pPr>
              <w:pStyle w:val="afffb"/>
              <w:keepNext/>
              <w:widowControl w:val="0"/>
              <w:jc w:val="both"/>
              <w:rPr>
                <w:color w:val="000000" w:themeColor="text1"/>
                <w:sz w:val="24"/>
                <w:szCs w:val="24"/>
              </w:rPr>
            </w:pPr>
            <w:r w:rsidRPr="006F3DEA">
              <w:rPr>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14:paraId="6B321146" w14:textId="77777777" w:rsidR="004335F6" w:rsidRPr="00DB2B8F" w:rsidRDefault="004335F6" w:rsidP="004335F6">
            <w:pPr>
              <w:pStyle w:val="afffb"/>
              <w:keepNext/>
              <w:widowControl w:val="0"/>
              <w:jc w:val="both"/>
              <w:rPr>
                <w:color w:val="000000" w:themeColor="text1"/>
                <w:sz w:val="24"/>
                <w:szCs w:val="24"/>
              </w:rPr>
            </w:pPr>
            <w:r w:rsidRPr="00DB2B8F">
              <w:rPr>
                <w:color w:val="000000" w:themeColor="text1"/>
                <w:sz w:val="24"/>
                <w:szCs w:val="24"/>
              </w:rPr>
              <w:t xml:space="preserve">Заказчик устанавливает дополнительные требования </w:t>
            </w:r>
            <w:r w:rsidRPr="00DB2B8F">
              <w:rPr>
                <w:color w:val="000000" w:themeColor="text1"/>
                <w:sz w:val="24"/>
                <w:szCs w:val="24"/>
              </w:rPr>
              <w:br/>
              <w:t xml:space="preserve">к участникам закупки: отсутствие в реестре недобросовестных поставщиков сведений об участнике </w:t>
            </w:r>
            <w:r w:rsidRPr="00DB2B8F">
              <w:rPr>
                <w:sz w:val="24"/>
                <w:szCs w:val="24"/>
              </w:rPr>
              <w:t>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F875E45" w14:textId="7ACD8910" w:rsidR="00257BC5" w:rsidRPr="00DB2B8F" w:rsidRDefault="004335F6" w:rsidP="004335F6">
            <w:pPr>
              <w:pStyle w:val="afffb"/>
              <w:keepNext/>
              <w:widowControl w:val="0"/>
              <w:jc w:val="both"/>
              <w:rPr>
                <w:color w:val="000000" w:themeColor="text1"/>
              </w:rPr>
            </w:pPr>
            <w:r w:rsidRPr="00DB2B8F">
              <w:rPr>
                <w:color w:val="000000" w:themeColor="text1"/>
                <w:sz w:val="24"/>
                <w:szCs w:val="24"/>
              </w:rPr>
              <w:t xml:space="preserve">Указанные в выше требования устанавливаются </w:t>
            </w:r>
            <w:r w:rsidRPr="00DB2B8F">
              <w:rPr>
                <w:color w:val="000000" w:themeColor="text1"/>
                <w:sz w:val="24"/>
                <w:szCs w:val="24"/>
              </w:rPr>
              <w:br/>
              <w:t>в отношении всех участников закупки</w:t>
            </w:r>
          </w:p>
        </w:tc>
      </w:tr>
      <w:tr w:rsidR="001D6BB1" w:rsidRPr="00DB2B8F" w14:paraId="73981FF6" w14:textId="77777777" w:rsidTr="00D15A0B">
        <w:tc>
          <w:tcPr>
            <w:tcW w:w="596" w:type="dxa"/>
            <w:tcBorders>
              <w:top w:val="single" w:sz="4" w:space="0" w:color="000000"/>
              <w:left w:val="single" w:sz="4" w:space="0" w:color="000000"/>
              <w:bottom w:val="single" w:sz="4" w:space="0" w:color="000000"/>
            </w:tcBorders>
            <w:shd w:val="clear" w:color="auto" w:fill="auto"/>
          </w:tcPr>
          <w:p w14:paraId="56BE5BB6" w14:textId="77777777" w:rsidR="0045677B" w:rsidRPr="00DB2B8F" w:rsidRDefault="00D15A0B" w:rsidP="0045677B">
            <w:pPr>
              <w:ind w:left="-107" w:right="-144"/>
              <w:jc w:val="center"/>
              <w:rPr>
                <w:color w:val="000000" w:themeColor="text1"/>
              </w:rPr>
            </w:pPr>
            <w:r w:rsidRPr="00DB2B8F">
              <w:rPr>
                <w:color w:val="000000" w:themeColor="text1"/>
              </w:rPr>
              <w:lastRenderedPageBreak/>
              <w:t>5.2</w:t>
            </w:r>
          </w:p>
        </w:tc>
        <w:tc>
          <w:tcPr>
            <w:tcW w:w="3119" w:type="dxa"/>
            <w:tcBorders>
              <w:top w:val="single" w:sz="4" w:space="0" w:color="000000"/>
              <w:left w:val="single" w:sz="4" w:space="0" w:color="000000"/>
              <w:bottom w:val="single" w:sz="4" w:space="0" w:color="000000"/>
            </w:tcBorders>
            <w:shd w:val="clear" w:color="auto" w:fill="auto"/>
          </w:tcPr>
          <w:p w14:paraId="5FD13F97" w14:textId="77777777" w:rsidR="0045677B" w:rsidRPr="00DB2B8F" w:rsidRDefault="0045677B" w:rsidP="0045677B">
            <w:pPr>
              <w:jc w:val="both"/>
              <w:rPr>
                <w:rFonts w:eastAsia="Calibri"/>
                <w:color w:val="000000" w:themeColor="text1"/>
              </w:rPr>
            </w:pPr>
            <w:r w:rsidRPr="00DB2B8F">
              <w:rPr>
                <w:rFonts w:eastAsia="Calibri"/>
                <w:color w:val="000000" w:themeColor="text1"/>
              </w:rPr>
              <w:t>Ограничение участия в электронном аукционе</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798161F6" w14:textId="44AA7227" w:rsidR="00426B1D" w:rsidRPr="000159FB" w:rsidRDefault="00CC65C7" w:rsidP="00D44A94">
            <w:pPr>
              <w:autoSpaceDE w:val="0"/>
              <w:jc w:val="both"/>
              <w:rPr>
                <w:rFonts w:eastAsia="Calibri"/>
                <w:color w:val="000000" w:themeColor="text1"/>
              </w:rPr>
            </w:pPr>
            <w:r w:rsidRPr="000159FB">
              <w:rPr>
                <w:rFonts w:eastAsia="Calibri"/>
                <w:color w:val="000000" w:themeColor="text1"/>
              </w:rPr>
              <w:t>Не устанавливается</w:t>
            </w:r>
          </w:p>
        </w:tc>
      </w:tr>
      <w:tr w:rsidR="001D6BB1" w:rsidRPr="00DB2B8F" w14:paraId="4C420A8E" w14:textId="77777777" w:rsidTr="00D15A0B">
        <w:tc>
          <w:tcPr>
            <w:tcW w:w="596" w:type="dxa"/>
            <w:tcBorders>
              <w:top w:val="single" w:sz="4" w:space="0" w:color="000000"/>
              <w:left w:val="single" w:sz="4" w:space="0" w:color="000000"/>
              <w:bottom w:val="single" w:sz="4" w:space="0" w:color="000000"/>
            </w:tcBorders>
            <w:shd w:val="clear" w:color="auto" w:fill="auto"/>
          </w:tcPr>
          <w:p w14:paraId="2E0F1B7A" w14:textId="77777777" w:rsidR="0045677B" w:rsidRPr="00DB2B8F" w:rsidRDefault="00D15A0B" w:rsidP="0045677B">
            <w:pPr>
              <w:ind w:left="-107" w:right="-144"/>
              <w:jc w:val="center"/>
              <w:rPr>
                <w:color w:val="000000" w:themeColor="text1"/>
              </w:rPr>
            </w:pPr>
            <w:r w:rsidRPr="00DB2B8F">
              <w:rPr>
                <w:color w:val="000000" w:themeColor="text1"/>
              </w:rPr>
              <w:t>5.3</w:t>
            </w:r>
          </w:p>
        </w:tc>
        <w:tc>
          <w:tcPr>
            <w:tcW w:w="3119" w:type="dxa"/>
            <w:tcBorders>
              <w:top w:val="single" w:sz="4" w:space="0" w:color="000000"/>
              <w:left w:val="single" w:sz="4" w:space="0" w:color="000000"/>
              <w:bottom w:val="single" w:sz="4" w:space="0" w:color="000000"/>
            </w:tcBorders>
            <w:shd w:val="clear" w:color="auto" w:fill="auto"/>
          </w:tcPr>
          <w:p w14:paraId="149DDB95" w14:textId="77777777" w:rsidR="0045677B" w:rsidRPr="00DB2B8F" w:rsidRDefault="0045677B" w:rsidP="0045677B">
            <w:pPr>
              <w:autoSpaceDE w:val="0"/>
              <w:jc w:val="both"/>
              <w:rPr>
                <w:rFonts w:eastAsia="Calibri"/>
                <w:color w:val="000000" w:themeColor="text1"/>
              </w:rPr>
            </w:pPr>
            <w:r w:rsidRPr="00DB2B8F">
              <w:rPr>
                <w:rFonts w:eastAsia="Calibri"/>
                <w:color w:val="000000" w:themeColor="text1"/>
              </w:rPr>
              <w:t xml:space="preserve">Обязанность участника закупки привлекать к исполнению </w:t>
            </w:r>
            <w:r w:rsidR="002A7FEA" w:rsidRPr="00DB2B8F">
              <w:rPr>
                <w:rFonts w:eastAsia="Calibri"/>
                <w:color w:val="000000" w:themeColor="text1"/>
              </w:rPr>
              <w:t xml:space="preserve">Контракта </w:t>
            </w:r>
            <w:r w:rsidRPr="00DB2B8F">
              <w:rPr>
                <w:rFonts w:eastAsia="Calibri"/>
                <w:color w:val="000000" w:themeColor="text1"/>
              </w:rPr>
              <w:t xml:space="preserve">субподрядчиков, соисполнителей из числа субъектов малого предпринимательства или из числа социально </w:t>
            </w:r>
            <w:r w:rsidRPr="00DB2B8F">
              <w:rPr>
                <w:rFonts w:eastAsia="Calibri"/>
                <w:color w:val="000000" w:themeColor="text1"/>
              </w:rPr>
              <w:lastRenderedPageBreak/>
              <w:t>ориентированных некоммерческих организаций</w:t>
            </w:r>
            <w:r w:rsidR="007D7AC0" w:rsidRPr="00DB2B8F">
              <w:rPr>
                <w:rFonts w:eastAsia="Calibri"/>
                <w:color w:val="000000" w:themeColor="text1"/>
              </w:rPr>
              <w:t xml:space="preserve"> (статья 30 Федерального закона №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06FDA8D1" w14:textId="77777777" w:rsidR="0045677B" w:rsidRPr="000159FB" w:rsidRDefault="0045677B" w:rsidP="003A1190">
            <w:pPr>
              <w:pStyle w:val="afffb"/>
              <w:keepNext/>
              <w:widowControl w:val="0"/>
              <w:jc w:val="both"/>
              <w:rPr>
                <w:rFonts w:eastAsia="Calibri"/>
                <w:color w:val="000000" w:themeColor="text1"/>
                <w:sz w:val="24"/>
                <w:szCs w:val="24"/>
              </w:rPr>
            </w:pPr>
            <w:r w:rsidRPr="000159FB">
              <w:rPr>
                <w:rFonts w:eastAsia="Calibri"/>
                <w:color w:val="000000" w:themeColor="text1"/>
                <w:sz w:val="24"/>
                <w:szCs w:val="24"/>
              </w:rPr>
              <w:lastRenderedPageBreak/>
              <w:t>Не устанавливается</w:t>
            </w:r>
          </w:p>
        </w:tc>
      </w:tr>
      <w:tr w:rsidR="00426B1D" w:rsidRPr="00DB2B8F" w14:paraId="0225B8C5" w14:textId="77777777" w:rsidTr="00D15A0B">
        <w:tc>
          <w:tcPr>
            <w:tcW w:w="596" w:type="dxa"/>
            <w:tcBorders>
              <w:top w:val="single" w:sz="4" w:space="0" w:color="000000"/>
              <w:left w:val="single" w:sz="4" w:space="0" w:color="000000"/>
              <w:bottom w:val="single" w:sz="4" w:space="0" w:color="000000"/>
            </w:tcBorders>
            <w:shd w:val="clear" w:color="auto" w:fill="auto"/>
          </w:tcPr>
          <w:p w14:paraId="1C9BBF02" w14:textId="77777777" w:rsidR="00426B1D" w:rsidRPr="00DB2B8F" w:rsidRDefault="00426B1D" w:rsidP="00426B1D">
            <w:pPr>
              <w:ind w:left="-107" w:right="-144"/>
              <w:jc w:val="center"/>
              <w:rPr>
                <w:color w:val="000000" w:themeColor="text1"/>
              </w:rPr>
            </w:pPr>
            <w:r w:rsidRPr="00DB2B8F">
              <w:rPr>
                <w:color w:val="000000" w:themeColor="text1"/>
              </w:rPr>
              <w:t>5.4</w:t>
            </w:r>
          </w:p>
        </w:tc>
        <w:tc>
          <w:tcPr>
            <w:tcW w:w="3119" w:type="dxa"/>
            <w:tcBorders>
              <w:top w:val="single" w:sz="4" w:space="0" w:color="000000"/>
              <w:left w:val="single" w:sz="4" w:space="0" w:color="000000"/>
              <w:bottom w:val="single" w:sz="4" w:space="0" w:color="000000"/>
            </w:tcBorders>
            <w:shd w:val="clear" w:color="auto" w:fill="auto"/>
          </w:tcPr>
          <w:p w14:paraId="1DFB65E7" w14:textId="77777777" w:rsidR="00426B1D" w:rsidRPr="00DB2B8F" w:rsidRDefault="00426B1D" w:rsidP="00426B1D">
            <w:pPr>
              <w:autoSpaceDE w:val="0"/>
              <w:jc w:val="both"/>
              <w:rPr>
                <w:rFonts w:eastAsia="Calibri"/>
                <w:color w:val="000000" w:themeColor="text1"/>
              </w:rPr>
            </w:pPr>
            <w:r w:rsidRPr="00DB2B8F">
              <w:rPr>
                <w:rFonts w:eastAsia="Calibri"/>
                <w:bCs/>
                <w:color w:val="000000" w:themeColor="text1"/>
                <w:lang w:eastAsia="en-US"/>
              </w:rPr>
              <w:t xml:space="preserve">Преимущества субъектам малого предпринимательства или социально ориентированным некоммерческим организациям </w:t>
            </w:r>
            <w:r w:rsidRPr="00DB2B8F">
              <w:rPr>
                <w:rFonts w:eastAsia="Calibri"/>
                <w:color w:val="000000" w:themeColor="text1"/>
              </w:rPr>
              <w:t xml:space="preserve">(статья 27 Федерального закона </w:t>
            </w:r>
            <w:r w:rsidRPr="00DB2B8F">
              <w:rPr>
                <w:rFonts w:eastAsia="Calibri"/>
                <w:color w:val="000000" w:themeColor="text1"/>
              </w:rPr>
              <w:br/>
              <w:t>№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5CD60353" w14:textId="2E68C6A2" w:rsidR="00AB67C6" w:rsidRDefault="00AB67C6" w:rsidP="00AB67C6">
            <w:pPr>
              <w:autoSpaceDE w:val="0"/>
              <w:jc w:val="both"/>
              <w:rPr>
                <w:bCs/>
              </w:rPr>
            </w:pPr>
            <w:r>
              <w:rPr>
                <w:bCs/>
              </w:rPr>
              <w:t>Устанавливается</w:t>
            </w:r>
            <w:r w:rsidR="00892B7F">
              <w:rPr>
                <w:bCs/>
              </w:rPr>
              <w:t>.</w:t>
            </w:r>
          </w:p>
          <w:p w14:paraId="194A6BDC" w14:textId="77777777" w:rsidR="00AB67C6" w:rsidRPr="007D0BB3" w:rsidRDefault="00AB67C6" w:rsidP="00AB67C6">
            <w:pPr>
              <w:pStyle w:val="affff2"/>
              <w:jc w:val="both"/>
            </w:pPr>
            <w:r w:rsidRPr="007D0BB3">
              <w:t>Участниками закупок могут быть только субъекты малого предпринимательства, социально ориентированные некоммерческие организации.</w:t>
            </w:r>
          </w:p>
          <w:p w14:paraId="57188F31" w14:textId="77777777" w:rsidR="00AB67C6" w:rsidRPr="007D0BB3" w:rsidRDefault="00AB67C6" w:rsidP="00AB67C6">
            <w:pPr>
              <w:pStyle w:val="affff2"/>
              <w:jc w:val="both"/>
            </w:pPr>
            <w:r w:rsidRPr="007D0BB3">
              <w:t>Участники закупок, являющиеся субъектами 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14:paraId="643A3473" w14:textId="77777777" w:rsidR="00AB67C6" w:rsidRPr="007D0BB3" w:rsidRDefault="00AB67C6" w:rsidP="00AB67C6">
            <w:pPr>
              <w:pStyle w:val="affff2"/>
              <w:jc w:val="both"/>
            </w:pPr>
            <w:r w:rsidRPr="007D0BB3">
              <w:t>В случае если участником закупки является социально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14:paraId="50810EE8" w14:textId="27FAFDF7" w:rsidR="00426B1D" w:rsidRPr="00AB67C6" w:rsidRDefault="00AB67C6" w:rsidP="00AB67C6">
            <w:pPr>
              <w:pStyle w:val="afffb"/>
              <w:keepNext/>
              <w:widowControl w:val="0"/>
              <w:jc w:val="both"/>
              <w:rPr>
                <w:rFonts w:eastAsia="Calibri"/>
                <w:color w:val="000000" w:themeColor="text1"/>
                <w:sz w:val="24"/>
                <w:szCs w:val="24"/>
              </w:rPr>
            </w:pPr>
            <w:r w:rsidRPr="00AB67C6">
              <w:rPr>
                <w:sz w:val="24"/>
                <w:szCs w:val="24"/>
              </w:rPr>
              <w:t>Участники закупок обязаны декларировать в заявках на участие в аукционе свою принадлежность к субъектам малого предпринимательства или социально ориентированным некоммерческим организациям».</w:t>
            </w:r>
          </w:p>
        </w:tc>
      </w:tr>
      <w:tr w:rsidR="00426B1D" w:rsidRPr="00DB2B8F" w14:paraId="265B762F" w14:textId="77777777" w:rsidTr="00D15A0B">
        <w:tc>
          <w:tcPr>
            <w:tcW w:w="596" w:type="dxa"/>
            <w:tcBorders>
              <w:top w:val="single" w:sz="4" w:space="0" w:color="000000"/>
              <w:left w:val="single" w:sz="4" w:space="0" w:color="000000"/>
              <w:bottom w:val="single" w:sz="4" w:space="0" w:color="000000"/>
            </w:tcBorders>
            <w:shd w:val="clear" w:color="auto" w:fill="auto"/>
          </w:tcPr>
          <w:p w14:paraId="7C2E12E9" w14:textId="77777777" w:rsidR="00426B1D" w:rsidRPr="00DB2B8F" w:rsidRDefault="00426B1D" w:rsidP="00426B1D">
            <w:pPr>
              <w:ind w:left="-107" w:right="-144"/>
              <w:jc w:val="center"/>
              <w:rPr>
                <w:color w:val="000000" w:themeColor="text1"/>
              </w:rPr>
            </w:pPr>
            <w:r w:rsidRPr="00DB2B8F">
              <w:rPr>
                <w:color w:val="000000" w:themeColor="text1"/>
              </w:rPr>
              <w:t>5.5</w:t>
            </w:r>
          </w:p>
        </w:tc>
        <w:tc>
          <w:tcPr>
            <w:tcW w:w="3119" w:type="dxa"/>
            <w:tcBorders>
              <w:top w:val="single" w:sz="4" w:space="0" w:color="000000"/>
              <w:left w:val="single" w:sz="4" w:space="0" w:color="000000"/>
              <w:bottom w:val="single" w:sz="4" w:space="0" w:color="000000"/>
            </w:tcBorders>
            <w:shd w:val="clear" w:color="auto" w:fill="auto"/>
          </w:tcPr>
          <w:p w14:paraId="0E988171" w14:textId="77777777" w:rsidR="00426B1D" w:rsidRPr="00DB2B8F" w:rsidRDefault="00426B1D" w:rsidP="00426B1D">
            <w:pPr>
              <w:autoSpaceDE w:val="0"/>
              <w:rPr>
                <w:color w:val="000000" w:themeColor="text1"/>
              </w:rPr>
            </w:pPr>
            <w:r w:rsidRPr="00DB2B8F">
              <w:rPr>
                <w:rFonts w:eastAsia="Calibri"/>
                <w:bCs/>
                <w:color w:val="000000" w:themeColor="text1"/>
                <w:lang w:eastAsia="en-US"/>
              </w:rPr>
              <w:t xml:space="preserve">Преимущества учреждениям и предприятиям уголовно - исполнительной системы (статьи 27,28 </w:t>
            </w:r>
            <w:r w:rsidRPr="00DB2B8F">
              <w:rPr>
                <w:rFonts w:eastAsia="Calibri"/>
                <w:color w:val="000000" w:themeColor="text1"/>
              </w:rPr>
              <w:t>Федерального закона №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0BAA7BC9" w14:textId="77777777" w:rsidR="00426B1D" w:rsidRPr="00DB2B8F" w:rsidRDefault="00426B1D" w:rsidP="00426B1D">
            <w:pPr>
              <w:pStyle w:val="afffb"/>
              <w:keepNext/>
              <w:widowControl w:val="0"/>
              <w:jc w:val="both"/>
              <w:rPr>
                <w:color w:val="000000" w:themeColor="text1"/>
                <w:sz w:val="24"/>
                <w:szCs w:val="24"/>
              </w:rPr>
            </w:pPr>
            <w:r w:rsidRPr="00DB2B8F">
              <w:rPr>
                <w:rFonts w:eastAsia="Calibri"/>
                <w:color w:val="000000" w:themeColor="text1"/>
                <w:sz w:val="24"/>
                <w:szCs w:val="24"/>
              </w:rPr>
              <w:t xml:space="preserve">Не устанавливается </w:t>
            </w:r>
          </w:p>
        </w:tc>
      </w:tr>
      <w:tr w:rsidR="00426B1D" w:rsidRPr="00DB2B8F" w14:paraId="30A417AA" w14:textId="77777777" w:rsidTr="00D15A0B">
        <w:tc>
          <w:tcPr>
            <w:tcW w:w="596" w:type="dxa"/>
            <w:tcBorders>
              <w:top w:val="single" w:sz="4" w:space="0" w:color="000000"/>
              <w:left w:val="single" w:sz="4" w:space="0" w:color="000000"/>
              <w:bottom w:val="single" w:sz="4" w:space="0" w:color="000000"/>
            </w:tcBorders>
            <w:shd w:val="clear" w:color="auto" w:fill="auto"/>
          </w:tcPr>
          <w:p w14:paraId="1DD1AA57" w14:textId="77777777" w:rsidR="00426B1D" w:rsidRPr="00DB2B8F" w:rsidRDefault="00426B1D" w:rsidP="00426B1D">
            <w:pPr>
              <w:ind w:left="-107" w:right="-144"/>
              <w:jc w:val="center"/>
              <w:rPr>
                <w:color w:val="000000" w:themeColor="text1"/>
              </w:rPr>
            </w:pPr>
            <w:r w:rsidRPr="00DB2B8F">
              <w:rPr>
                <w:color w:val="000000" w:themeColor="text1"/>
              </w:rPr>
              <w:t>5.6</w:t>
            </w:r>
          </w:p>
        </w:tc>
        <w:tc>
          <w:tcPr>
            <w:tcW w:w="3119" w:type="dxa"/>
            <w:tcBorders>
              <w:top w:val="single" w:sz="4" w:space="0" w:color="000000"/>
              <w:left w:val="single" w:sz="4" w:space="0" w:color="000000"/>
              <w:bottom w:val="single" w:sz="4" w:space="0" w:color="000000"/>
            </w:tcBorders>
            <w:shd w:val="clear" w:color="auto" w:fill="auto"/>
          </w:tcPr>
          <w:p w14:paraId="0F80871A" w14:textId="77777777" w:rsidR="00426B1D" w:rsidRPr="00DB2B8F" w:rsidRDefault="00426B1D" w:rsidP="00426B1D">
            <w:pPr>
              <w:autoSpaceDE w:val="0"/>
              <w:jc w:val="both"/>
              <w:rPr>
                <w:color w:val="000000" w:themeColor="text1"/>
              </w:rPr>
            </w:pPr>
            <w:r w:rsidRPr="00DB2B8F">
              <w:rPr>
                <w:rFonts w:eastAsia="Calibri"/>
                <w:bCs/>
                <w:color w:val="000000" w:themeColor="text1"/>
                <w:lang w:eastAsia="en-US"/>
              </w:rPr>
              <w:t xml:space="preserve">Преимущества организациям инвалидов (статьи 27,29 </w:t>
            </w:r>
            <w:r w:rsidRPr="00DB2B8F">
              <w:rPr>
                <w:rFonts w:eastAsia="Calibri"/>
                <w:color w:val="000000" w:themeColor="text1"/>
              </w:rPr>
              <w:t>Федерального закона №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50CBAC76" w14:textId="77777777" w:rsidR="00426B1D" w:rsidRPr="00DB2B8F" w:rsidRDefault="00426B1D" w:rsidP="00426B1D">
            <w:pPr>
              <w:pStyle w:val="afffb"/>
              <w:keepNext/>
              <w:widowControl w:val="0"/>
              <w:jc w:val="both"/>
              <w:rPr>
                <w:color w:val="000000" w:themeColor="text1"/>
                <w:sz w:val="24"/>
                <w:szCs w:val="24"/>
              </w:rPr>
            </w:pPr>
            <w:r w:rsidRPr="00DB2B8F">
              <w:rPr>
                <w:rFonts w:eastAsia="Calibri"/>
                <w:color w:val="000000" w:themeColor="text1"/>
                <w:sz w:val="24"/>
                <w:szCs w:val="24"/>
              </w:rPr>
              <w:t xml:space="preserve">Не устанавливается </w:t>
            </w:r>
          </w:p>
        </w:tc>
      </w:tr>
    </w:tbl>
    <w:p w14:paraId="222CA4B5" w14:textId="77777777" w:rsidR="00257BC5" w:rsidRPr="00DB2B8F" w:rsidRDefault="00C174E7" w:rsidP="002155C5">
      <w:pPr>
        <w:pStyle w:val="25"/>
        <w:tabs>
          <w:tab w:val="clear" w:pos="1440"/>
        </w:tabs>
        <w:ind w:left="1080"/>
        <w:rPr>
          <w:rFonts w:cs="Times New Roman"/>
        </w:rPr>
      </w:pPr>
      <w:r w:rsidRPr="00DB2B8F">
        <w:rPr>
          <w:rFonts w:cs="Times New Roman"/>
        </w:rPr>
        <w:t xml:space="preserve">ПОДРАЗДЕЛ 6. </w:t>
      </w:r>
      <w:r w:rsidR="00027F91" w:rsidRPr="00DB2B8F">
        <w:rPr>
          <w:rFonts w:cs="Times New Roman"/>
        </w:rPr>
        <w:t xml:space="preserve">Порядок и место подачи заявок на участие в электронном аукционе, требования </w:t>
      </w:r>
      <w:r w:rsidRPr="00DB2B8F">
        <w:rPr>
          <w:rFonts w:cs="Times New Roman"/>
        </w:rPr>
        <w:t>к</w:t>
      </w:r>
      <w:r w:rsidR="00027F91" w:rsidRPr="00DB2B8F">
        <w:rPr>
          <w:rFonts w:cs="Times New Roman"/>
        </w:rPr>
        <w:t xml:space="preserve"> их</w:t>
      </w:r>
      <w:r w:rsidRPr="00DB2B8F">
        <w:rPr>
          <w:rFonts w:cs="Times New Roman"/>
        </w:rPr>
        <w:t xml:space="preserve"> содержанию</w:t>
      </w:r>
      <w:r w:rsidR="00027F91" w:rsidRPr="00DB2B8F">
        <w:rPr>
          <w:rFonts w:cs="Times New Roman"/>
        </w:rPr>
        <w:t xml:space="preserve"> и</w:t>
      </w:r>
      <w:r w:rsidRPr="00DB2B8F">
        <w:rPr>
          <w:rFonts w:cs="Times New Roman"/>
        </w:rPr>
        <w:t xml:space="preserve"> составу</w:t>
      </w:r>
      <w:r w:rsidR="00027F91" w:rsidRPr="00DB2B8F">
        <w:rPr>
          <w:rFonts w:cs="Times New Roman"/>
        </w:rPr>
        <w:t xml:space="preserve">, </w:t>
      </w:r>
      <w:r w:rsidRPr="00DB2B8F">
        <w:rPr>
          <w:rFonts w:cs="Times New Roman"/>
        </w:rPr>
        <w:t xml:space="preserve">инструкция по </w:t>
      </w:r>
      <w:r w:rsidR="00027F91" w:rsidRPr="00DB2B8F">
        <w:rPr>
          <w:rFonts w:cs="Times New Roman"/>
        </w:rPr>
        <w:t xml:space="preserve">их </w:t>
      </w:r>
      <w:r w:rsidRPr="00DB2B8F">
        <w:rPr>
          <w:rFonts w:cs="Times New Roman"/>
        </w:rPr>
        <w:t>заполнению</w:t>
      </w:r>
      <w:r w:rsidR="00027F91" w:rsidRPr="00DB2B8F">
        <w:rPr>
          <w:rFonts w:cs="Times New Roman"/>
        </w:rPr>
        <w:t xml:space="preserve"> </w:t>
      </w:r>
    </w:p>
    <w:tbl>
      <w:tblPr>
        <w:tblW w:w="10147" w:type="dxa"/>
        <w:tblInd w:w="108" w:type="dxa"/>
        <w:tblLayout w:type="fixed"/>
        <w:tblLook w:val="0000" w:firstRow="0" w:lastRow="0" w:firstColumn="0" w:lastColumn="0" w:noHBand="0" w:noVBand="0"/>
      </w:tblPr>
      <w:tblGrid>
        <w:gridCol w:w="596"/>
        <w:gridCol w:w="3119"/>
        <w:gridCol w:w="6432"/>
      </w:tblGrid>
      <w:tr w:rsidR="008E21E8" w:rsidRPr="00DB2B8F" w14:paraId="0DBF5BE7" w14:textId="77777777" w:rsidTr="00D15A0B">
        <w:tc>
          <w:tcPr>
            <w:tcW w:w="596" w:type="dxa"/>
            <w:tcBorders>
              <w:top w:val="single" w:sz="4" w:space="0" w:color="000000"/>
              <w:left w:val="single" w:sz="4" w:space="0" w:color="000000"/>
              <w:bottom w:val="single" w:sz="4" w:space="0" w:color="000000"/>
            </w:tcBorders>
            <w:shd w:val="clear" w:color="auto" w:fill="auto"/>
          </w:tcPr>
          <w:p w14:paraId="25B78654" w14:textId="77777777" w:rsidR="008E21E8" w:rsidRPr="00DB2B8F" w:rsidRDefault="008E21E8" w:rsidP="008E21E8">
            <w:pPr>
              <w:ind w:left="-107" w:right="-144" w:firstLine="2"/>
              <w:jc w:val="center"/>
              <w:rPr>
                <w:color w:val="000000" w:themeColor="text1"/>
              </w:rPr>
            </w:pPr>
            <w:r w:rsidRPr="00DB2B8F">
              <w:rPr>
                <w:color w:val="000000" w:themeColor="text1"/>
              </w:rPr>
              <w:t>6.1</w:t>
            </w:r>
          </w:p>
        </w:tc>
        <w:tc>
          <w:tcPr>
            <w:tcW w:w="3119" w:type="dxa"/>
            <w:tcBorders>
              <w:top w:val="single" w:sz="4" w:space="0" w:color="000000"/>
              <w:left w:val="single" w:sz="4" w:space="0" w:color="000000"/>
              <w:bottom w:val="single" w:sz="4" w:space="0" w:color="000000"/>
            </w:tcBorders>
            <w:shd w:val="clear" w:color="auto" w:fill="auto"/>
          </w:tcPr>
          <w:p w14:paraId="0CA8FE70" w14:textId="71B222A1" w:rsidR="008E21E8" w:rsidRPr="00DB2B8F" w:rsidRDefault="008E21E8" w:rsidP="002A6081">
            <w:pPr>
              <w:jc w:val="both"/>
              <w:rPr>
                <w:color w:val="000000" w:themeColor="text1"/>
              </w:rPr>
            </w:pPr>
            <w:r w:rsidRPr="00B66261">
              <w:t>Порядок и место подачи заявок (</w:t>
            </w:r>
            <w:r w:rsidR="002A6081">
              <w:t xml:space="preserve">части 1,2,7,9,10 </w:t>
            </w:r>
            <w:r w:rsidRPr="00B66261">
              <w:t xml:space="preserve">статьи </w:t>
            </w:r>
            <w:r w:rsidR="002A6081">
              <w:t xml:space="preserve">66 </w:t>
            </w:r>
            <w:r w:rsidRPr="00B66261">
              <w:t>Федерального закона №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174FE135" w14:textId="3F01CBEF" w:rsidR="008E21E8" w:rsidRPr="004E7D1D" w:rsidRDefault="008E21E8" w:rsidP="008E21E8">
            <w:pPr>
              <w:spacing w:line="216" w:lineRule="auto"/>
              <w:jc w:val="both"/>
            </w:pPr>
            <w:r w:rsidRPr="00B66261">
              <w:t xml:space="preserve">    </w:t>
            </w:r>
            <w:r w:rsidRPr="004E7D1D">
              <w:t xml:space="preserve">Заявки подаются сайте </w:t>
            </w:r>
            <w:r w:rsidR="002A6081" w:rsidRPr="004E7D1D">
              <w:t xml:space="preserve">оператора электронной площадки - </w:t>
            </w:r>
            <w:r w:rsidR="00F077A7">
              <w:t xml:space="preserve">http:// </w:t>
            </w:r>
            <w:r w:rsidR="00F077A7" w:rsidRPr="00472479">
              <w:t>sberbank-ast.ru</w:t>
            </w:r>
          </w:p>
          <w:p w14:paraId="2B893548" w14:textId="26FF6CA8" w:rsidR="00121143" w:rsidRPr="004E7D1D" w:rsidRDefault="00121143" w:rsidP="008E21E8">
            <w:pPr>
              <w:spacing w:line="216" w:lineRule="auto"/>
              <w:jc w:val="both"/>
            </w:pPr>
            <w:r w:rsidRPr="004E7D1D">
              <w:t xml:space="preserve">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14:paraId="11F7B8B9" w14:textId="77777777" w:rsidR="00121143" w:rsidRPr="004E7D1D" w:rsidRDefault="008E21E8" w:rsidP="00121143">
            <w:pPr>
              <w:jc w:val="both"/>
            </w:pPr>
            <w:r w:rsidRPr="004E7D1D">
              <w:t xml:space="preserve">    </w:t>
            </w:r>
            <w:r w:rsidR="00121143" w:rsidRPr="004E7D1D">
              <w:t xml:space="preserve">Заявка на участие в электронном аукционе состоит из двух частей, требования к содержанию которых указаны ниже.                      </w:t>
            </w:r>
          </w:p>
          <w:p w14:paraId="0B08AE98" w14:textId="16FF0893" w:rsidR="00121143" w:rsidRPr="004E7D1D" w:rsidRDefault="00121143" w:rsidP="00121143">
            <w:pPr>
              <w:jc w:val="both"/>
            </w:pPr>
            <w:r w:rsidRPr="004E7D1D">
              <w:t xml:space="preserve">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даты и времени окончания срока подачи на участие в </w:t>
            </w:r>
            <w:r w:rsidR="00C83C8E" w:rsidRPr="004E7D1D">
              <w:t>электронном</w:t>
            </w:r>
            <w:r w:rsidRPr="004E7D1D">
              <w:t xml:space="preserve"> аукционе заявок</w:t>
            </w:r>
            <w:r w:rsidR="00C83C8E" w:rsidRPr="004E7D1D">
              <w:t>.</w:t>
            </w:r>
          </w:p>
          <w:p w14:paraId="46106238" w14:textId="09E4236F" w:rsidR="002A6081" w:rsidRPr="004E7D1D" w:rsidRDefault="002A6081" w:rsidP="00121143">
            <w:pPr>
              <w:jc w:val="both"/>
            </w:pPr>
            <w:r w:rsidRPr="004E7D1D">
              <w:lastRenderedPageBreak/>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указанные 2 части заявки. Указанные электронные документы подаются одновременно.</w:t>
            </w:r>
          </w:p>
          <w:p w14:paraId="4A35D1D3" w14:textId="040C1315" w:rsidR="002A6081" w:rsidRPr="002A6081" w:rsidRDefault="002A6081" w:rsidP="00C83C8E">
            <w:pPr>
              <w:jc w:val="both"/>
            </w:pPr>
            <w:r w:rsidRPr="004E7D1D">
              <w:t xml:space="preserve">      Участник электронного аукциона вправе подать только одну заявку на участие в </w:t>
            </w:r>
            <w:r w:rsidR="00C83C8E" w:rsidRPr="004E7D1D">
              <w:t xml:space="preserve">электронном </w:t>
            </w:r>
            <w:r w:rsidRPr="004E7D1D">
              <w:t>аукционе.</w:t>
            </w:r>
          </w:p>
        </w:tc>
      </w:tr>
      <w:tr w:rsidR="001D6BB1" w:rsidRPr="00DB2B8F" w14:paraId="746BF0F0" w14:textId="77777777" w:rsidTr="00D15A0B">
        <w:tc>
          <w:tcPr>
            <w:tcW w:w="596" w:type="dxa"/>
            <w:tcBorders>
              <w:top w:val="single" w:sz="4" w:space="0" w:color="000000"/>
              <w:left w:val="single" w:sz="4" w:space="0" w:color="000000"/>
              <w:bottom w:val="single" w:sz="4" w:space="0" w:color="000000"/>
            </w:tcBorders>
            <w:shd w:val="clear" w:color="auto" w:fill="auto"/>
          </w:tcPr>
          <w:p w14:paraId="01357501" w14:textId="70AE44A4" w:rsidR="00027F91" w:rsidRPr="00DB2B8F" w:rsidRDefault="00027F91" w:rsidP="00027F91">
            <w:pPr>
              <w:ind w:left="-107" w:right="-144" w:firstLine="2"/>
              <w:jc w:val="center"/>
              <w:rPr>
                <w:color w:val="000000" w:themeColor="text1"/>
              </w:rPr>
            </w:pPr>
            <w:r w:rsidRPr="00DB2B8F">
              <w:rPr>
                <w:color w:val="000000" w:themeColor="text1"/>
              </w:rPr>
              <w:lastRenderedPageBreak/>
              <w:t>6.2</w:t>
            </w:r>
          </w:p>
        </w:tc>
        <w:tc>
          <w:tcPr>
            <w:tcW w:w="3119" w:type="dxa"/>
            <w:tcBorders>
              <w:top w:val="single" w:sz="4" w:space="0" w:color="000000"/>
              <w:left w:val="single" w:sz="4" w:space="0" w:color="000000"/>
              <w:bottom w:val="single" w:sz="4" w:space="0" w:color="000000"/>
            </w:tcBorders>
            <w:shd w:val="clear" w:color="auto" w:fill="auto"/>
          </w:tcPr>
          <w:p w14:paraId="7AD650CC" w14:textId="5672BD6B" w:rsidR="00027F91" w:rsidRPr="00DB2B8F" w:rsidRDefault="00027F91" w:rsidP="00866E55">
            <w:pPr>
              <w:jc w:val="both"/>
              <w:rPr>
                <w:color w:val="000000" w:themeColor="text1"/>
              </w:rPr>
            </w:pPr>
            <w:r w:rsidRPr="00DB2B8F">
              <w:rPr>
                <w:color w:val="000000" w:themeColor="text1"/>
              </w:rPr>
              <w:t xml:space="preserve">Требования к содержанию и составу первой </w:t>
            </w:r>
            <w:r w:rsidR="00866E55" w:rsidRPr="00DB2B8F">
              <w:rPr>
                <w:color w:val="000000" w:themeColor="text1"/>
              </w:rPr>
              <w:t>част</w:t>
            </w:r>
            <w:r w:rsidR="00866E55">
              <w:rPr>
                <w:color w:val="000000" w:themeColor="text1"/>
              </w:rPr>
              <w:t>и</w:t>
            </w:r>
            <w:r w:rsidR="00866E55" w:rsidRPr="00DB2B8F">
              <w:rPr>
                <w:color w:val="000000" w:themeColor="text1"/>
              </w:rPr>
              <w:t xml:space="preserve"> </w:t>
            </w:r>
            <w:r w:rsidRPr="00DB2B8F">
              <w:rPr>
                <w:color w:val="000000" w:themeColor="text1"/>
              </w:rPr>
              <w:t xml:space="preserve">заявки на участие в электронном аукционе (статья 66 </w:t>
            </w:r>
            <w:r w:rsidR="004335F6" w:rsidRPr="00DB2B8F">
              <w:rPr>
                <w:rFonts w:eastAsia="Calibri"/>
                <w:color w:val="000000" w:themeColor="text1"/>
              </w:rPr>
              <w:t xml:space="preserve">Федерального закона </w:t>
            </w:r>
            <w:r w:rsidRPr="00DB2B8F">
              <w:rPr>
                <w:rFonts w:eastAsia="Calibri"/>
                <w:color w:val="000000" w:themeColor="text1"/>
              </w:rPr>
              <w:t>№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452A3374" w14:textId="7FDD1507" w:rsidR="004335F6" w:rsidRPr="00DB2B8F" w:rsidRDefault="00C83C8E" w:rsidP="004335F6">
            <w:pPr>
              <w:jc w:val="both"/>
              <w:rPr>
                <w:color w:val="000000" w:themeColor="text1"/>
              </w:rPr>
            </w:pPr>
            <w:r>
              <w:rPr>
                <w:color w:val="000000" w:themeColor="text1"/>
              </w:rPr>
              <w:t xml:space="preserve">    </w:t>
            </w:r>
            <w:r w:rsidR="004335F6" w:rsidRPr="00DB2B8F">
              <w:rPr>
                <w:color w:val="000000" w:themeColor="text1"/>
              </w:rPr>
              <w:t xml:space="preserve">Первая часть заявки на участие в электронном аукционе, должна содержать следующую информацию: </w:t>
            </w:r>
          </w:p>
          <w:p w14:paraId="6E52AAB6" w14:textId="7F04C0F4" w:rsidR="00027F91" w:rsidRPr="00DB2B8F" w:rsidRDefault="004335F6" w:rsidP="004335F6">
            <w:pPr>
              <w:jc w:val="both"/>
              <w:rPr>
                <w:color w:val="000000" w:themeColor="text1"/>
              </w:rPr>
            </w:pPr>
            <w:r w:rsidRPr="00DB2B8F">
              <w:rPr>
                <w:color w:val="000000" w:themeColor="text1"/>
              </w:rPr>
              <w:t xml:space="preserve">согласие участника такого аукциона на выполнение работы или оказание услуги на условиях, предусмотренных документацией о таком аукционе </w:t>
            </w:r>
            <w:r w:rsidRPr="00DB2B8F">
              <w:t>(такое согласие дается с применением программно-аппаратных средств электронной площадки)</w:t>
            </w:r>
          </w:p>
        </w:tc>
      </w:tr>
      <w:tr w:rsidR="001D6BB1" w:rsidRPr="00DB2B8F" w14:paraId="7CD5CF0D" w14:textId="77777777" w:rsidTr="00D15A0B">
        <w:tc>
          <w:tcPr>
            <w:tcW w:w="596" w:type="dxa"/>
            <w:tcBorders>
              <w:top w:val="single" w:sz="4" w:space="0" w:color="000000"/>
              <w:left w:val="single" w:sz="4" w:space="0" w:color="000000"/>
              <w:bottom w:val="single" w:sz="4" w:space="0" w:color="000000"/>
            </w:tcBorders>
            <w:shd w:val="clear" w:color="auto" w:fill="auto"/>
          </w:tcPr>
          <w:p w14:paraId="6C072BE2" w14:textId="77777777" w:rsidR="002725B3" w:rsidRPr="00DB2B8F" w:rsidRDefault="00D15A0B" w:rsidP="00027F91">
            <w:pPr>
              <w:ind w:left="-107" w:right="-144" w:firstLine="2"/>
              <w:jc w:val="center"/>
              <w:rPr>
                <w:color w:val="000000" w:themeColor="text1"/>
              </w:rPr>
            </w:pPr>
            <w:r w:rsidRPr="00DB2B8F">
              <w:rPr>
                <w:color w:val="000000" w:themeColor="text1"/>
              </w:rPr>
              <w:t>6.</w:t>
            </w:r>
            <w:r w:rsidR="00027F91" w:rsidRPr="00DB2B8F">
              <w:rPr>
                <w:color w:val="000000" w:themeColor="text1"/>
              </w:rPr>
              <w:t>3</w:t>
            </w:r>
          </w:p>
        </w:tc>
        <w:tc>
          <w:tcPr>
            <w:tcW w:w="3119" w:type="dxa"/>
            <w:tcBorders>
              <w:top w:val="single" w:sz="4" w:space="0" w:color="000000"/>
              <w:left w:val="single" w:sz="4" w:space="0" w:color="000000"/>
              <w:bottom w:val="single" w:sz="4" w:space="0" w:color="000000"/>
            </w:tcBorders>
            <w:shd w:val="clear" w:color="auto" w:fill="auto"/>
          </w:tcPr>
          <w:p w14:paraId="6A2B7150" w14:textId="36FBF7AA" w:rsidR="002725B3" w:rsidRPr="00DB2B8F" w:rsidRDefault="00E47D32" w:rsidP="00F93080">
            <w:pPr>
              <w:jc w:val="both"/>
              <w:rPr>
                <w:color w:val="000000" w:themeColor="text1"/>
              </w:rPr>
            </w:pPr>
            <w:r w:rsidRPr="00DB2B8F">
              <w:rPr>
                <w:color w:val="000000" w:themeColor="text1"/>
              </w:rPr>
              <w:t xml:space="preserve">Требования к содержанию и составу </w:t>
            </w:r>
            <w:r w:rsidR="002725B3" w:rsidRPr="00DB2B8F">
              <w:rPr>
                <w:color w:val="000000" w:themeColor="text1"/>
              </w:rPr>
              <w:t xml:space="preserve">второй части заявки на участие в электронном аукционе </w:t>
            </w:r>
            <w:r w:rsidR="007D7AC0" w:rsidRPr="00DB2B8F">
              <w:rPr>
                <w:color w:val="000000" w:themeColor="text1"/>
              </w:rPr>
              <w:t xml:space="preserve">(статья 66 </w:t>
            </w:r>
            <w:r w:rsidR="007D7AC0" w:rsidRPr="00DB2B8F">
              <w:rPr>
                <w:rFonts w:eastAsia="Calibri"/>
                <w:color w:val="000000" w:themeColor="text1"/>
              </w:rPr>
              <w:t xml:space="preserve">Федерального закона </w:t>
            </w:r>
            <w:r w:rsidR="007D7AC0" w:rsidRPr="00DB2B8F">
              <w:rPr>
                <w:rFonts w:eastAsia="Calibri"/>
                <w:color w:val="000000" w:themeColor="text1"/>
              </w:rPr>
              <w:br/>
              <w:t>№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1FA6FFC7" w14:textId="56316B0B" w:rsidR="002725B3" w:rsidRPr="00DB2B8F" w:rsidRDefault="00C83C8E" w:rsidP="002725B3">
            <w:pPr>
              <w:jc w:val="both"/>
              <w:rPr>
                <w:color w:val="000000" w:themeColor="text1"/>
              </w:rPr>
            </w:pPr>
            <w:r>
              <w:rPr>
                <w:color w:val="000000" w:themeColor="text1"/>
              </w:rPr>
              <w:t xml:space="preserve">    </w:t>
            </w:r>
            <w:r w:rsidR="002725B3" w:rsidRPr="00DB2B8F">
              <w:rPr>
                <w:color w:val="000000" w:themeColor="text1"/>
              </w:rPr>
              <w:t>Вторая часть заявки на участие в электронном аукционе должна содержать следующие документы и сведения:</w:t>
            </w:r>
          </w:p>
          <w:p w14:paraId="64AF367B" w14:textId="35F81280" w:rsidR="002725B3" w:rsidRPr="00DB2B8F" w:rsidRDefault="002725B3" w:rsidP="002725B3">
            <w:pPr>
              <w:jc w:val="both"/>
              <w:rPr>
                <w:color w:val="000000" w:themeColor="text1"/>
              </w:rPr>
            </w:pPr>
            <w:r w:rsidRPr="00DB2B8F">
              <w:rPr>
                <w:color w:val="000000" w:themeColor="text1"/>
              </w:rPr>
              <w:t>1)</w:t>
            </w:r>
            <w:r w:rsidRPr="00DB2B8F">
              <w:rPr>
                <w:color w:val="000000" w:themeColor="text1"/>
              </w:rPr>
              <w:tab/>
            </w:r>
            <w:r w:rsidR="008E21E8" w:rsidRPr="00B66261">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9708CFA" w14:textId="77777777" w:rsidR="004335F6" w:rsidRPr="00DB2B8F" w:rsidRDefault="004335F6" w:rsidP="004335F6">
            <w:pPr>
              <w:autoSpaceDE w:val="0"/>
              <w:autoSpaceDN w:val="0"/>
              <w:adjustRightInd w:val="0"/>
              <w:jc w:val="both"/>
            </w:pPr>
            <w:r w:rsidRPr="00DB2B8F">
              <w:rPr>
                <w:color w:val="000000" w:themeColor="text1"/>
              </w:rPr>
              <w:t>2)</w:t>
            </w:r>
            <w:r w:rsidRPr="00DB2B8F">
              <w:rPr>
                <w:color w:val="000000" w:themeColor="text1"/>
              </w:rPr>
              <w:tab/>
              <w:t xml:space="preserve">документы, подтверждающие соответствие участника такого аукциона требованиям, установленным пунктом 1 части 1 и части 2 статьи 31 (при наличии таких требований) Федерального закона № 44-ФЗ, или копии этих документов, а также декларация о соответствии участника такого аукциона требованиям, установленным пунктами </w:t>
            </w:r>
            <w:r w:rsidRPr="00DB2B8F">
              <w:rPr>
                <w:color w:val="000000" w:themeColor="text1"/>
              </w:rPr>
              <w:br/>
              <w:t xml:space="preserve">3-9 статьи 31 Федерального закона № 44-ФЗ </w:t>
            </w:r>
            <w:r w:rsidRPr="00DB2B8F">
              <w:t>(указанная декларация предоставляется с использованием программно-аппаратных средств электронной площадки)</w:t>
            </w:r>
            <w:r w:rsidRPr="00DB2B8F">
              <w:rPr>
                <w:color w:val="000000" w:themeColor="text1"/>
              </w:rPr>
              <w:t>;</w:t>
            </w:r>
          </w:p>
          <w:p w14:paraId="4CC5B28A" w14:textId="77777777" w:rsidR="002725B3" w:rsidRPr="00DB2B8F" w:rsidRDefault="002725B3" w:rsidP="002725B3">
            <w:pPr>
              <w:jc w:val="both"/>
              <w:rPr>
                <w:color w:val="000000" w:themeColor="text1"/>
              </w:rPr>
            </w:pPr>
            <w:r w:rsidRPr="00DB2B8F">
              <w:rPr>
                <w:color w:val="000000" w:themeColor="text1"/>
              </w:rPr>
              <w:t>3)</w:t>
            </w:r>
            <w:r w:rsidRPr="00DB2B8F">
              <w:rPr>
                <w:color w:val="000000" w:themeColor="text1"/>
              </w:rPr>
              <w:tab/>
              <w:t xml:space="preserve">копии документов, подтверждающих соответствие товара, работы или услуги требованиям, установленным </w:t>
            </w:r>
            <w:r w:rsidR="00957B5C" w:rsidRPr="00DB2B8F">
              <w:rPr>
                <w:color w:val="000000" w:themeColor="text1"/>
              </w:rPr>
              <w:br/>
            </w:r>
            <w:r w:rsidRPr="00DB2B8F">
              <w:rPr>
                <w:color w:val="000000" w:themeColor="text1"/>
              </w:rPr>
              <w:t>в соответствии с законодательством Российской Федерации,</w:t>
            </w:r>
            <w:r w:rsidR="00DB3063" w:rsidRPr="00DB2B8F">
              <w:rPr>
                <w:color w:val="000000" w:themeColor="text1"/>
              </w:rPr>
              <w:t xml:space="preserve"> </w:t>
            </w:r>
            <w:r w:rsidRPr="00DB2B8F">
              <w:rPr>
                <w:color w:val="000000" w:themeColor="text1"/>
              </w:rPr>
              <w:t xml:space="preserve">в случае, если в соответствии </w:t>
            </w:r>
            <w:r w:rsidR="00DB3063" w:rsidRPr="00DB2B8F">
              <w:rPr>
                <w:color w:val="000000" w:themeColor="text1"/>
              </w:rPr>
              <w:br/>
            </w:r>
            <w:r w:rsidRPr="00DB2B8F">
              <w:rPr>
                <w:color w:val="000000" w:themeColor="text1"/>
              </w:rPr>
              <w:t xml:space="preserve">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w:t>
            </w:r>
            <w:r w:rsidR="00957B5C" w:rsidRPr="00DB2B8F">
              <w:rPr>
                <w:color w:val="000000" w:themeColor="text1"/>
              </w:rPr>
              <w:br/>
            </w:r>
            <w:r w:rsidRPr="00DB2B8F">
              <w:rPr>
                <w:color w:val="000000" w:themeColor="text1"/>
              </w:rPr>
              <w:t>с законодательством Российской Федерации они передаются вместе с товаром;</w:t>
            </w:r>
          </w:p>
          <w:p w14:paraId="7AF8DA7E" w14:textId="77777777" w:rsidR="002725B3" w:rsidRPr="00DB2B8F" w:rsidRDefault="002725B3" w:rsidP="002725B3">
            <w:pPr>
              <w:jc w:val="both"/>
              <w:rPr>
                <w:color w:val="000000" w:themeColor="text1"/>
              </w:rPr>
            </w:pPr>
            <w:r w:rsidRPr="00DB2B8F">
              <w:rPr>
                <w:color w:val="000000" w:themeColor="text1"/>
              </w:rPr>
              <w:lastRenderedPageBreak/>
              <w:t>4)</w:t>
            </w:r>
            <w:r w:rsidRPr="00DB2B8F">
              <w:rPr>
                <w:color w:val="000000" w:themeColor="text1"/>
              </w:rPr>
              <w:ta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w:t>
            </w:r>
            <w:r w:rsidR="003120E7" w:rsidRPr="00DB2B8F">
              <w:rPr>
                <w:color w:val="000000" w:themeColor="text1"/>
              </w:rPr>
              <w:br/>
            </w:r>
            <w:r w:rsidRPr="00DB2B8F">
              <w:rPr>
                <w:color w:val="000000" w:themeColor="text1"/>
              </w:rPr>
              <w:t xml:space="preserve">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2A7FEA" w:rsidRPr="00DB2B8F">
              <w:rPr>
                <w:color w:val="000000" w:themeColor="text1"/>
              </w:rPr>
              <w:t xml:space="preserve">Контракт </w:t>
            </w:r>
            <w:r w:rsidRPr="00DB2B8F">
              <w:rPr>
                <w:color w:val="000000" w:themeColor="text1"/>
              </w:rPr>
              <w:t xml:space="preserve">или предоставление обеспечения заявки на участие в таком аукционе, обеспечения исполнения </w:t>
            </w:r>
            <w:r w:rsidR="002A7FEA" w:rsidRPr="00DB2B8F">
              <w:rPr>
                <w:color w:val="000000" w:themeColor="text1"/>
              </w:rPr>
              <w:t xml:space="preserve">Контракта </w:t>
            </w:r>
            <w:r w:rsidRPr="00DB2B8F">
              <w:rPr>
                <w:color w:val="000000" w:themeColor="text1"/>
              </w:rPr>
              <w:t>является крупной сделкой;</w:t>
            </w:r>
          </w:p>
          <w:p w14:paraId="575F448E" w14:textId="39BD1DB2" w:rsidR="00391F21" w:rsidRPr="00DB2B8F" w:rsidRDefault="00391F21" w:rsidP="002725B3">
            <w:pPr>
              <w:jc w:val="both"/>
              <w:rPr>
                <w:color w:val="000000" w:themeColor="text1"/>
              </w:rPr>
            </w:pPr>
          </w:p>
        </w:tc>
      </w:tr>
      <w:tr w:rsidR="001D6BB1" w:rsidRPr="00DB2B8F" w14:paraId="2E7CB012" w14:textId="77777777" w:rsidTr="00D15A0B">
        <w:tc>
          <w:tcPr>
            <w:tcW w:w="596" w:type="dxa"/>
            <w:tcBorders>
              <w:top w:val="single" w:sz="4" w:space="0" w:color="000000"/>
              <w:left w:val="single" w:sz="4" w:space="0" w:color="000000"/>
              <w:bottom w:val="single" w:sz="4" w:space="0" w:color="000000"/>
            </w:tcBorders>
            <w:shd w:val="clear" w:color="auto" w:fill="auto"/>
          </w:tcPr>
          <w:p w14:paraId="31753343" w14:textId="77777777" w:rsidR="00E47D32" w:rsidRPr="00DB2B8F" w:rsidRDefault="00D15A0B" w:rsidP="00027F91">
            <w:pPr>
              <w:ind w:left="-107" w:right="-144" w:firstLine="2"/>
              <w:jc w:val="center"/>
              <w:rPr>
                <w:color w:val="000000" w:themeColor="text1"/>
              </w:rPr>
            </w:pPr>
            <w:r w:rsidRPr="00DB2B8F">
              <w:rPr>
                <w:color w:val="000000" w:themeColor="text1"/>
              </w:rPr>
              <w:lastRenderedPageBreak/>
              <w:t>6.</w:t>
            </w:r>
            <w:r w:rsidR="00027F91" w:rsidRPr="00DB2B8F">
              <w:rPr>
                <w:color w:val="000000" w:themeColor="text1"/>
              </w:rPr>
              <w:t>4</w:t>
            </w:r>
          </w:p>
        </w:tc>
        <w:tc>
          <w:tcPr>
            <w:tcW w:w="3119" w:type="dxa"/>
            <w:tcBorders>
              <w:top w:val="single" w:sz="4" w:space="0" w:color="000000"/>
              <w:left w:val="single" w:sz="4" w:space="0" w:color="000000"/>
              <w:bottom w:val="single" w:sz="4" w:space="0" w:color="000000"/>
            </w:tcBorders>
            <w:shd w:val="clear" w:color="auto" w:fill="auto"/>
          </w:tcPr>
          <w:p w14:paraId="783C6FD2" w14:textId="1BEB5437" w:rsidR="00E47D32" w:rsidRPr="00DB2B8F" w:rsidRDefault="00E47D32" w:rsidP="00F93080">
            <w:pPr>
              <w:jc w:val="both"/>
              <w:rPr>
                <w:color w:val="000000" w:themeColor="text1"/>
              </w:rPr>
            </w:pPr>
            <w:r w:rsidRPr="00DB2B8F">
              <w:rPr>
                <w:color w:val="000000" w:themeColor="text1"/>
              </w:rPr>
              <w:t>Требования к содержанию и составу второй части заявки на участие в электронном аукционе, предъявляемые в случае установления дополн</w:t>
            </w:r>
            <w:r w:rsidR="007D7AC0" w:rsidRPr="00DB2B8F">
              <w:rPr>
                <w:color w:val="000000" w:themeColor="text1"/>
              </w:rPr>
              <w:t xml:space="preserve">ительных запретов и ограничений (статья 66 </w:t>
            </w:r>
            <w:r w:rsidR="007D7AC0" w:rsidRPr="00DB2B8F">
              <w:rPr>
                <w:rFonts w:eastAsia="Calibri"/>
                <w:color w:val="000000" w:themeColor="text1"/>
              </w:rPr>
              <w:t xml:space="preserve">Федерального закона </w:t>
            </w:r>
            <w:r w:rsidR="007D7AC0" w:rsidRPr="00DB2B8F">
              <w:rPr>
                <w:rFonts w:eastAsia="Calibri"/>
                <w:color w:val="000000" w:themeColor="text1"/>
              </w:rPr>
              <w:br/>
              <w:t>№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6AC54F36" w14:textId="07672DB8" w:rsidR="00725C98" w:rsidRPr="00DB2B8F" w:rsidRDefault="002960A8" w:rsidP="00D44A94">
            <w:pPr>
              <w:jc w:val="both"/>
              <w:rPr>
                <w:color w:val="000000" w:themeColor="text1"/>
              </w:rPr>
            </w:pPr>
            <w:r>
              <w:t>Не устанавливаются</w:t>
            </w:r>
          </w:p>
        </w:tc>
      </w:tr>
      <w:tr w:rsidR="001D6BB1" w:rsidRPr="00DB2B8F" w14:paraId="3EC52CD7" w14:textId="77777777" w:rsidTr="00D15A0B">
        <w:trPr>
          <w:trHeight w:val="664"/>
        </w:trPr>
        <w:tc>
          <w:tcPr>
            <w:tcW w:w="596" w:type="dxa"/>
            <w:tcBorders>
              <w:top w:val="single" w:sz="4" w:space="0" w:color="000000"/>
              <w:left w:val="single" w:sz="4" w:space="0" w:color="000000"/>
              <w:bottom w:val="single" w:sz="4" w:space="0" w:color="000000"/>
            </w:tcBorders>
            <w:shd w:val="clear" w:color="auto" w:fill="auto"/>
          </w:tcPr>
          <w:p w14:paraId="007B7A49" w14:textId="77777777" w:rsidR="00C174E7" w:rsidRPr="00DB2B8F" w:rsidRDefault="00D15A0B" w:rsidP="00027F91">
            <w:pPr>
              <w:ind w:left="-107" w:right="-144" w:firstLine="2"/>
              <w:jc w:val="center"/>
              <w:rPr>
                <w:color w:val="000000" w:themeColor="text1"/>
              </w:rPr>
            </w:pPr>
            <w:r w:rsidRPr="00DB2B8F">
              <w:rPr>
                <w:color w:val="000000" w:themeColor="text1"/>
              </w:rPr>
              <w:t>6.</w:t>
            </w:r>
            <w:r w:rsidR="00027F91" w:rsidRPr="00DB2B8F">
              <w:rPr>
                <w:color w:val="000000" w:themeColor="text1"/>
              </w:rPr>
              <w:t>5</w:t>
            </w:r>
          </w:p>
        </w:tc>
        <w:tc>
          <w:tcPr>
            <w:tcW w:w="3119" w:type="dxa"/>
            <w:tcBorders>
              <w:top w:val="single" w:sz="4" w:space="0" w:color="000000"/>
              <w:left w:val="single" w:sz="4" w:space="0" w:color="000000"/>
              <w:bottom w:val="single" w:sz="4" w:space="0" w:color="000000"/>
            </w:tcBorders>
            <w:shd w:val="clear" w:color="auto" w:fill="auto"/>
          </w:tcPr>
          <w:p w14:paraId="1C0EEA89" w14:textId="77777777" w:rsidR="00C174E7" w:rsidRPr="00DB2B8F" w:rsidRDefault="00C174E7" w:rsidP="00E33139">
            <w:pPr>
              <w:jc w:val="both"/>
              <w:rPr>
                <w:color w:val="000000" w:themeColor="text1"/>
              </w:rPr>
            </w:pPr>
            <w:r w:rsidRPr="00DB2B8F">
              <w:rPr>
                <w:color w:val="000000" w:themeColor="text1"/>
              </w:rPr>
              <w:t>Инструкция по заполнению заявки</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081530BD" w14:textId="37F137CA" w:rsidR="00C83C8E" w:rsidRDefault="00C83C8E" w:rsidP="00C83C8E">
            <w:pPr>
              <w:jc w:val="both"/>
              <w:rPr>
                <w:color w:val="000000" w:themeColor="text1"/>
              </w:rPr>
            </w:pPr>
            <w:r>
              <w:rPr>
                <w:color w:val="000000" w:themeColor="text1"/>
              </w:rPr>
              <w:t xml:space="preserve">   </w:t>
            </w:r>
            <w:r w:rsidR="004335F6" w:rsidRPr="00DB2B8F">
              <w:rPr>
                <w:color w:val="000000" w:themeColor="text1"/>
              </w:rPr>
              <w:t xml:space="preserve">Предполагается, что участник закупки изучит всю Документацию, включая ее разъяснения и изменения. Неполное предоставление информации, запрашиваемой </w:t>
            </w:r>
            <w:r w:rsidR="004335F6" w:rsidRPr="00DB2B8F">
              <w:rPr>
                <w:color w:val="000000" w:themeColor="text1"/>
              </w:rPr>
              <w:br/>
              <w:t xml:space="preserve">в Документации, или же представление заявки на участие </w:t>
            </w:r>
            <w:r w:rsidR="004335F6" w:rsidRPr="00DB2B8F">
              <w:rPr>
                <w:color w:val="000000" w:themeColor="text1"/>
              </w:rPr>
              <w:br/>
              <w:t xml:space="preserve">в электронном аукционе, не отвечающей всем требованиям Документации, может привести к отклонению заявки </w:t>
            </w:r>
            <w:r w:rsidR="004335F6" w:rsidRPr="00DB2B8F">
              <w:rPr>
                <w:color w:val="000000" w:themeColor="text1"/>
              </w:rPr>
              <w:br/>
              <w:t>на участие в электронном аукц</w:t>
            </w:r>
            <w:r>
              <w:rPr>
                <w:color w:val="000000" w:themeColor="text1"/>
              </w:rPr>
              <w:t xml:space="preserve">ионе на этапе </w:t>
            </w:r>
            <w:r>
              <w:rPr>
                <w:color w:val="000000" w:themeColor="text1"/>
              </w:rPr>
              <w:br/>
              <w:t>ее рассмотрения.</w:t>
            </w:r>
          </w:p>
          <w:p w14:paraId="5DFC9AA2" w14:textId="0AF3373A" w:rsidR="00E22C5C" w:rsidRPr="00DB2B8F" w:rsidRDefault="00C83C8E" w:rsidP="00C83C8E">
            <w:pPr>
              <w:jc w:val="both"/>
              <w:rPr>
                <w:color w:val="000000" w:themeColor="text1"/>
              </w:rPr>
            </w:pPr>
            <w:r>
              <w:rPr>
                <w:color w:val="000000" w:themeColor="text1"/>
              </w:rPr>
              <w:t xml:space="preserve">    </w:t>
            </w:r>
            <w:r w:rsidR="004335F6" w:rsidRPr="00DB2B8F">
              <w:rPr>
                <w:color w:val="000000" w:themeColor="text1"/>
              </w:rPr>
              <w:t>Заявка на участие в электронном аукционе и все документы, относящиеся к заявке, составляются на русском языке за исключением указаний на товарные знаки иностранного производства, если такие предлагаются участником к поставке. В случае представления вспомогательных документов на иностранном языке, такие документы должны сопровождаться надлежащим образом заверенным точным переводом на русский язык</w:t>
            </w:r>
          </w:p>
        </w:tc>
      </w:tr>
      <w:tr w:rsidR="001D6BB1" w:rsidRPr="00DB2B8F" w14:paraId="7980A182" w14:textId="77777777" w:rsidTr="00D15A0B">
        <w:trPr>
          <w:trHeight w:val="664"/>
        </w:trPr>
        <w:tc>
          <w:tcPr>
            <w:tcW w:w="596" w:type="dxa"/>
            <w:tcBorders>
              <w:top w:val="single" w:sz="4" w:space="0" w:color="000000"/>
              <w:left w:val="single" w:sz="4" w:space="0" w:color="000000"/>
              <w:bottom w:val="single" w:sz="4" w:space="0" w:color="000000"/>
            </w:tcBorders>
            <w:shd w:val="clear" w:color="auto" w:fill="auto"/>
          </w:tcPr>
          <w:p w14:paraId="2D5614D7" w14:textId="77777777" w:rsidR="00D20EA3" w:rsidRPr="00DB2B8F" w:rsidRDefault="00D15A0B" w:rsidP="00027F91">
            <w:pPr>
              <w:ind w:left="-107" w:right="-144" w:firstLine="2"/>
              <w:jc w:val="center"/>
              <w:rPr>
                <w:color w:val="000000" w:themeColor="text1"/>
              </w:rPr>
            </w:pPr>
            <w:r w:rsidRPr="00DB2B8F">
              <w:rPr>
                <w:color w:val="000000" w:themeColor="text1"/>
              </w:rPr>
              <w:t>6.</w:t>
            </w:r>
            <w:r w:rsidR="00027F91" w:rsidRPr="00DB2B8F">
              <w:rPr>
                <w:color w:val="000000" w:themeColor="text1"/>
              </w:rPr>
              <w:t>6</w:t>
            </w:r>
          </w:p>
        </w:tc>
        <w:tc>
          <w:tcPr>
            <w:tcW w:w="3119" w:type="dxa"/>
            <w:tcBorders>
              <w:top w:val="single" w:sz="4" w:space="0" w:color="000000"/>
              <w:left w:val="single" w:sz="4" w:space="0" w:color="000000"/>
              <w:bottom w:val="single" w:sz="4" w:space="0" w:color="000000"/>
            </w:tcBorders>
            <w:shd w:val="clear" w:color="auto" w:fill="auto"/>
          </w:tcPr>
          <w:p w14:paraId="5A6A42B0" w14:textId="77777777" w:rsidR="00D20EA3" w:rsidRPr="00DB2B8F" w:rsidRDefault="00D20EA3" w:rsidP="00041F89">
            <w:pPr>
              <w:autoSpaceDE w:val="0"/>
              <w:jc w:val="both"/>
              <w:rPr>
                <w:color w:val="000000" w:themeColor="text1"/>
              </w:rPr>
            </w:pPr>
            <w:r w:rsidRPr="00DB2B8F">
              <w:rPr>
                <w:color w:val="000000" w:themeColor="text1"/>
              </w:rPr>
              <w:t xml:space="preserve">Порядок предоставления разъяснений положений </w:t>
            </w:r>
            <w:r w:rsidR="00041F89" w:rsidRPr="00DB2B8F">
              <w:rPr>
                <w:color w:val="000000" w:themeColor="text1"/>
              </w:rPr>
              <w:t xml:space="preserve">Документации </w:t>
            </w:r>
            <w:r w:rsidR="00947046" w:rsidRPr="00DB2B8F">
              <w:rPr>
                <w:color w:val="000000" w:themeColor="text1"/>
              </w:rPr>
              <w:t xml:space="preserve">(статья 65 Федерального закона </w:t>
            </w:r>
            <w:r w:rsidR="00947046" w:rsidRPr="00DB2B8F">
              <w:rPr>
                <w:color w:val="000000" w:themeColor="text1"/>
              </w:rPr>
              <w:br/>
              <w:t>№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00C05EB7" w14:textId="682E1044" w:rsidR="008E21E8" w:rsidRPr="008E21E8" w:rsidRDefault="00C83C8E" w:rsidP="008E21E8">
            <w:pPr>
              <w:pStyle w:val="afffb"/>
              <w:keepNext/>
              <w:widowControl w:val="0"/>
              <w:jc w:val="both"/>
              <w:rPr>
                <w:color w:val="000000" w:themeColor="text1"/>
                <w:sz w:val="24"/>
                <w:szCs w:val="24"/>
              </w:rPr>
            </w:pPr>
            <w:r>
              <w:rPr>
                <w:color w:val="000000" w:themeColor="text1"/>
                <w:sz w:val="24"/>
                <w:szCs w:val="24"/>
              </w:rPr>
              <w:t xml:space="preserve">    </w:t>
            </w:r>
            <w:r w:rsidR="008E21E8" w:rsidRPr="008E21E8">
              <w:rPr>
                <w:color w:val="000000" w:themeColor="text1"/>
                <w:sz w:val="24"/>
                <w:szCs w:val="24"/>
              </w:rPr>
              <w:t xml:space="preserve">Любой участник электронного аукциона, получивший аккредитацию на электронной площадке, указанной в пункте 6.1 настоящего раздела Документации вправе направить на ее электронный адрес запрос о даче разъяснений положений Документации. </w:t>
            </w:r>
          </w:p>
          <w:p w14:paraId="6EFE4488" w14:textId="77777777" w:rsidR="008E21E8" w:rsidRPr="008E21E8" w:rsidRDefault="008E21E8" w:rsidP="008E21E8">
            <w:pPr>
              <w:pStyle w:val="afffb"/>
              <w:keepNext/>
              <w:widowControl w:val="0"/>
              <w:jc w:val="both"/>
              <w:rPr>
                <w:color w:val="000000" w:themeColor="text1"/>
                <w:sz w:val="24"/>
                <w:szCs w:val="24"/>
              </w:rPr>
            </w:pPr>
            <w:r w:rsidRPr="008E21E8">
              <w:rPr>
                <w:color w:val="000000" w:themeColor="text1"/>
                <w:sz w:val="24"/>
                <w:szCs w:val="24"/>
              </w:rPr>
              <w:t xml:space="preserve">    При этом участник такого аукциона вправе направить </w:t>
            </w:r>
          </w:p>
          <w:p w14:paraId="2B97FC23" w14:textId="77777777" w:rsidR="008E21E8" w:rsidRPr="008E21E8" w:rsidRDefault="008E21E8" w:rsidP="008E21E8">
            <w:pPr>
              <w:pStyle w:val="afffb"/>
              <w:keepNext/>
              <w:widowControl w:val="0"/>
              <w:jc w:val="both"/>
              <w:rPr>
                <w:color w:val="000000" w:themeColor="text1"/>
                <w:sz w:val="24"/>
                <w:szCs w:val="24"/>
              </w:rPr>
            </w:pPr>
            <w:r w:rsidRPr="008E21E8">
              <w:rPr>
                <w:color w:val="000000" w:themeColor="text1"/>
                <w:sz w:val="24"/>
                <w:szCs w:val="24"/>
              </w:rPr>
              <w:t xml:space="preserve">не более чем три запроса о даче разъяснений положений данной Документации в отношении одного такого аукциона. </w:t>
            </w:r>
          </w:p>
          <w:p w14:paraId="0C3F7538" w14:textId="7E360674" w:rsidR="00D20EA3" w:rsidRPr="00DB2B8F" w:rsidRDefault="008E21E8" w:rsidP="008E21E8">
            <w:pPr>
              <w:pStyle w:val="afffb"/>
              <w:keepNext/>
              <w:widowControl w:val="0"/>
              <w:jc w:val="both"/>
              <w:rPr>
                <w:color w:val="000000" w:themeColor="text1"/>
                <w:sz w:val="24"/>
                <w:szCs w:val="24"/>
              </w:rPr>
            </w:pPr>
            <w:r w:rsidRPr="008E21E8">
              <w:rPr>
                <w:color w:val="000000" w:themeColor="text1"/>
                <w:sz w:val="24"/>
                <w:szCs w:val="24"/>
              </w:rPr>
              <w:t xml:space="preserve">    В течение двух дней с даты поступления от оператора электронной площадки указанного в части 3 статьи 65 Федерального закона № 44-ФЗ запроса заказчик размещает в единой информационной системе разъяснения положений Документации</w:t>
            </w:r>
            <w:r w:rsidR="00C83C8E">
              <w:rPr>
                <w:color w:val="000000" w:themeColor="text1"/>
                <w:sz w:val="24"/>
                <w:szCs w:val="24"/>
              </w:rPr>
              <w:t xml:space="preserve"> с указанием предмета запроса, </w:t>
            </w:r>
            <w:r w:rsidRPr="008E21E8">
              <w:rPr>
                <w:color w:val="000000" w:themeColor="text1"/>
                <w:sz w:val="24"/>
                <w:szCs w:val="24"/>
              </w:rPr>
              <w:t xml:space="preserve">но без указания участника такого аукциона, от которого поступил </w:t>
            </w:r>
            <w:r w:rsidRPr="008E21E8">
              <w:rPr>
                <w:color w:val="000000" w:themeColor="text1"/>
                <w:sz w:val="24"/>
                <w:szCs w:val="24"/>
              </w:rPr>
              <w:lastRenderedPageBreak/>
              <w:t>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bl>
    <w:p w14:paraId="56C0F2F5" w14:textId="77777777" w:rsidR="00A70480" w:rsidRPr="00DB2B8F" w:rsidRDefault="00A70480" w:rsidP="002155C5">
      <w:pPr>
        <w:pStyle w:val="25"/>
        <w:tabs>
          <w:tab w:val="clear" w:pos="1440"/>
        </w:tabs>
        <w:ind w:left="1080"/>
        <w:rPr>
          <w:rFonts w:cs="Times New Roman"/>
        </w:rPr>
      </w:pPr>
      <w:r w:rsidRPr="00DB2B8F">
        <w:rPr>
          <w:rFonts w:cs="Times New Roman"/>
        </w:rPr>
        <w:lastRenderedPageBreak/>
        <w:t xml:space="preserve">ПОДРАЗДЕЛ 7. </w:t>
      </w:r>
      <w:r w:rsidR="0074631E" w:rsidRPr="00DB2B8F">
        <w:rPr>
          <w:rFonts w:cs="Times New Roman"/>
        </w:rPr>
        <w:t>Заключение, изменение и расторжение</w:t>
      </w:r>
      <w:r w:rsidR="00F52DFD" w:rsidRPr="00DB2B8F">
        <w:rPr>
          <w:rFonts w:cs="Times New Roman"/>
        </w:rPr>
        <w:t xml:space="preserve"> </w:t>
      </w:r>
      <w:r w:rsidR="002A7FEA" w:rsidRPr="00DB2B8F">
        <w:rPr>
          <w:rFonts w:cs="Times New Roman"/>
        </w:rPr>
        <w:t xml:space="preserve">Контракта </w:t>
      </w:r>
      <w:r w:rsidR="00356DED" w:rsidRPr="00DB2B8F">
        <w:rPr>
          <w:rFonts w:cs="Times New Roman"/>
        </w:rPr>
        <w:t>в одностороннем порядке</w:t>
      </w:r>
    </w:p>
    <w:tbl>
      <w:tblPr>
        <w:tblW w:w="10147" w:type="dxa"/>
        <w:tblInd w:w="108" w:type="dxa"/>
        <w:tblLayout w:type="fixed"/>
        <w:tblLook w:val="0000" w:firstRow="0" w:lastRow="0" w:firstColumn="0" w:lastColumn="0" w:noHBand="0" w:noVBand="0"/>
      </w:tblPr>
      <w:tblGrid>
        <w:gridCol w:w="596"/>
        <w:gridCol w:w="3119"/>
        <w:gridCol w:w="6432"/>
      </w:tblGrid>
      <w:tr w:rsidR="008E21E8" w:rsidRPr="00DB2B8F" w14:paraId="6B6C018D" w14:textId="77777777" w:rsidTr="00D15A0B">
        <w:tc>
          <w:tcPr>
            <w:tcW w:w="596" w:type="dxa"/>
            <w:tcBorders>
              <w:top w:val="single" w:sz="4" w:space="0" w:color="000000"/>
              <w:left w:val="single" w:sz="4" w:space="0" w:color="000000"/>
              <w:bottom w:val="single" w:sz="4" w:space="0" w:color="000000"/>
            </w:tcBorders>
            <w:shd w:val="clear" w:color="auto" w:fill="auto"/>
          </w:tcPr>
          <w:p w14:paraId="43358F39" w14:textId="77777777" w:rsidR="008E21E8" w:rsidRPr="00DB2B8F" w:rsidRDefault="008E21E8" w:rsidP="008E21E8">
            <w:pPr>
              <w:ind w:left="-107" w:right="-144"/>
              <w:jc w:val="center"/>
              <w:rPr>
                <w:color w:val="000000" w:themeColor="text1"/>
              </w:rPr>
            </w:pPr>
            <w:r w:rsidRPr="00DB2B8F">
              <w:rPr>
                <w:color w:val="000000" w:themeColor="text1"/>
              </w:rPr>
              <w:t>7.1</w:t>
            </w:r>
          </w:p>
        </w:tc>
        <w:tc>
          <w:tcPr>
            <w:tcW w:w="3119" w:type="dxa"/>
            <w:tcBorders>
              <w:top w:val="single" w:sz="4" w:space="0" w:color="000000"/>
              <w:left w:val="single" w:sz="4" w:space="0" w:color="000000"/>
              <w:bottom w:val="single" w:sz="4" w:space="0" w:color="000000"/>
            </w:tcBorders>
            <w:shd w:val="clear" w:color="auto" w:fill="auto"/>
          </w:tcPr>
          <w:p w14:paraId="207BFABB" w14:textId="52986F82" w:rsidR="008E21E8" w:rsidRPr="002960A8" w:rsidRDefault="002960A8" w:rsidP="00F63221">
            <w:pPr>
              <w:pStyle w:val="afffb"/>
              <w:keepNext/>
              <w:widowControl w:val="0"/>
              <w:spacing w:after="160" w:line="216" w:lineRule="auto"/>
              <w:ind w:firstLine="2"/>
              <w:jc w:val="both"/>
              <w:rPr>
                <w:sz w:val="24"/>
                <w:szCs w:val="24"/>
              </w:rPr>
            </w:pPr>
            <w:r>
              <w:rPr>
                <w:sz w:val="24"/>
                <w:szCs w:val="24"/>
              </w:rPr>
              <w:t xml:space="preserve">Заключение Контракта </w:t>
            </w:r>
            <w:r w:rsidR="003024F6">
              <w:rPr>
                <w:sz w:val="24"/>
                <w:szCs w:val="24"/>
              </w:rPr>
              <w:t>(часть 17 статьи 34, части 1,7,8,9 и 11 статьи 8</w:t>
            </w:r>
            <w:r w:rsidR="00F63221">
              <w:rPr>
                <w:sz w:val="24"/>
                <w:szCs w:val="24"/>
              </w:rPr>
              <w:t>3</w:t>
            </w:r>
            <w:r w:rsidR="003024F6">
              <w:rPr>
                <w:sz w:val="24"/>
                <w:szCs w:val="24"/>
              </w:rPr>
              <w:t>.</w:t>
            </w:r>
            <w:r w:rsidR="00F63221">
              <w:rPr>
                <w:sz w:val="24"/>
                <w:szCs w:val="24"/>
              </w:rPr>
              <w:t>2</w:t>
            </w:r>
            <w:r w:rsidR="008E21E8" w:rsidRPr="002960A8">
              <w:rPr>
                <w:sz w:val="24"/>
                <w:szCs w:val="24"/>
              </w:rPr>
              <w:t xml:space="preserve"> Федерального закона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6B54ED45" w14:textId="231AB4C3" w:rsidR="002960A8" w:rsidRDefault="002960A8" w:rsidP="008E21E8">
            <w:pPr>
              <w:pStyle w:val="afffb"/>
              <w:keepNext/>
              <w:widowControl w:val="0"/>
              <w:spacing w:line="216" w:lineRule="auto"/>
              <w:ind w:firstLine="2"/>
              <w:jc w:val="both"/>
              <w:rPr>
                <w:sz w:val="24"/>
                <w:szCs w:val="24"/>
              </w:rPr>
            </w:pPr>
            <w:r>
              <w:rPr>
                <w:sz w:val="24"/>
                <w:szCs w:val="24"/>
              </w:rPr>
              <w:t xml:space="preserve">     </w:t>
            </w:r>
            <w:r w:rsidRPr="002960A8">
              <w:rPr>
                <w:sz w:val="24"/>
                <w:szCs w:val="24"/>
              </w:rPr>
              <w:t xml:space="preserve">По результатам </w:t>
            </w:r>
            <w:r>
              <w:rPr>
                <w:sz w:val="24"/>
                <w:szCs w:val="24"/>
              </w:rPr>
              <w:t xml:space="preserve">электронного аукциона </w:t>
            </w:r>
            <w:r w:rsidRPr="002960A8">
              <w:rPr>
                <w:sz w:val="24"/>
                <w:szCs w:val="24"/>
              </w:rPr>
              <w:t xml:space="preserve">контракт заключается с победителем </w:t>
            </w:r>
            <w:r>
              <w:rPr>
                <w:sz w:val="24"/>
                <w:szCs w:val="24"/>
              </w:rPr>
              <w:t>электронного аукциона</w:t>
            </w:r>
            <w:r w:rsidRPr="002960A8">
              <w:rPr>
                <w:sz w:val="24"/>
                <w:szCs w:val="24"/>
              </w:rPr>
              <w:t>, а в случаях, предусмотренных Федеральным законом</w:t>
            </w:r>
            <w:r>
              <w:rPr>
                <w:sz w:val="24"/>
                <w:szCs w:val="24"/>
              </w:rPr>
              <w:t xml:space="preserve"> 44-ФЗ</w:t>
            </w:r>
            <w:r w:rsidRPr="002960A8">
              <w:rPr>
                <w:sz w:val="24"/>
                <w:szCs w:val="24"/>
              </w:rPr>
              <w:t>,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r>
              <w:rPr>
                <w:sz w:val="24"/>
                <w:szCs w:val="24"/>
              </w:rPr>
              <w:t>.</w:t>
            </w:r>
          </w:p>
          <w:p w14:paraId="2CD99201" w14:textId="012F3CF7" w:rsidR="007B6770" w:rsidRDefault="00BF6CE8" w:rsidP="007B6770">
            <w:pPr>
              <w:pStyle w:val="afffb"/>
              <w:keepNext/>
              <w:widowControl w:val="0"/>
              <w:spacing w:line="216" w:lineRule="auto"/>
              <w:ind w:firstLine="2"/>
              <w:jc w:val="both"/>
            </w:pPr>
            <w:r>
              <w:rPr>
                <w:sz w:val="24"/>
                <w:szCs w:val="24"/>
              </w:rPr>
              <w:t xml:space="preserve">       </w:t>
            </w:r>
            <w:r w:rsidR="007B6770">
              <w:rPr>
                <w:sz w:val="24"/>
                <w:szCs w:val="24"/>
              </w:rPr>
              <w:t xml:space="preserve">Контракт считается заключенным с момента размещения заказчиком в единой информационной системе </w:t>
            </w:r>
            <w:r w:rsidR="00C309CB" w:rsidRPr="00C309CB">
              <w:rPr>
                <w:sz w:val="24"/>
                <w:szCs w:val="24"/>
              </w:rPr>
              <w:t>и на электронной площадке с использованием единой информационн</w:t>
            </w:r>
            <w:r w:rsidR="007B6770">
              <w:rPr>
                <w:sz w:val="24"/>
                <w:szCs w:val="24"/>
              </w:rPr>
              <w:t>ой системы контракта, подписанного</w:t>
            </w:r>
            <w:r w:rsidR="00C309CB" w:rsidRPr="00C309CB">
              <w:rPr>
                <w:sz w:val="24"/>
                <w:szCs w:val="24"/>
              </w:rPr>
              <w:t xml:space="preserve"> усиленной электронной подписью лица, имеющего право действовать от имени заказчика.</w:t>
            </w:r>
            <w:r w:rsidR="00C309CB">
              <w:t xml:space="preserve"> </w:t>
            </w:r>
          </w:p>
          <w:p w14:paraId="0C4277D2" w14:textId="5D646050" w:rsidR="003024F6" w:rsidRPr="003024F6" w:rsidRDefault="003024F6" w:rsidP="007B6770">
            <w:pPr>
              <w:pStyle w:val="afffb"/>
              <w:keepNext/>
              <w:widowControl w:val="0"/>
              <w:spacing w:line="216" w:lineRule="auto"/>
              <w:ind w:firstLine="2"/>
              <w:jc w:val="both"/>
              <w:rPr>
                <w:sz w:val="24"/>
                <w:szCs w:val="24"/>
              </w:rPr>
            </w:pPr>
            <w:r>
              <w:rPr>
                <w:sz w:val="24"/>
                <w:szCs w:val="24"/>
              </w:rPr>
              <w:t xml:space="preserve">     </w:t>
            </w:r>
            <w:r w:rsidRPr="003024F6">
              <w:rPr>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70F26A00" w14:textId="5AAB2830" w:rsidR="00C309CB" w:rsidRDefault="007B6770" w:rsidP="007B6770">
            <w:pPr>
              <w:pStyle w:val="afffb"/>
              <w:keepNext/>
              <w:widowControl w:val="0"/>
              <w:spacing w:line="216" w:lineRule="auto"/>
              <w:ind w:firstLine="2"/>
              <w:jc w:val="both"/>
              <w:rPr>
                <w:sz w:val="24"/>
                <w:szCs w:val="24"/>
              </w:rPr>
            </w:pPr>
            <w:r>
              <w:t xml:space="preserve">      </w:t>
            </w:r>
            <w:r w:rsidRPr="007B6770">
              <w:rPr>
                <w:sz w:val="24"/>
                <w:szCs w:val="24"/>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14:paraId="4F7DE4F6" w14:textId="78C306D0" w:rsidR="008E21E8" w:rsidRPr="00B66261" w:rsidRDefault="003024F6" w:rsidP="003024F6">
            <w:pPr>
              <w:pStyle w:val="afffb"/>
              <w:keepNext/>
              <w:widowControl w:val="0"/>
              <w:spacing w:line="216" w:lineRule="auto"/>
              <w:ind w:firstLine="2"/>
              <w:jc w:val="both"/>
              <w:rPr>
                <w:sz w:val="24"/>
                <w:szCs w:val="24"/>
              </w:rPr>
            </w:pPr>
            <w:r>
              <w:rPr>
                <w:sz w:val="24"/>
                <w:szCs w:val="24"/>
              </w:rPr>
              <w:t xml:space="preserve">    </w:t>
            </w:r>
            <w:r w:rsidRPr="003024F6">
              <w:rPr>
                <w:sz w:val="24"/>
                <w:szCs w:val="24"/>
              </w:rPr>
              <w:t>В случае, предусмотренном частью 23 статьи 68 Федерального закона</w:t>
            </w:r>
            <w:r>
              <w:rPr>
                <w:sz w:val="24"/>
                <w:szCs w:val="24"/>
              </w:rPr>
              <w:t xml:space="preserve"> № 44-ФЗ</w:t>
            </w:r>
            <w:r w:rsidRPr="003024F6">
              <w:rPr>
                <w:sz w:val="24"/>
                <w:szCs w:val="24"/>
              </w:rPr>
              <w:t>,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r>
              <w:rPr>
                <w:sz w:val="24"/>
                <w:szCs w:val="24"/>
              </w:rPr>
              <w:t>.</w:t>
            </w:r>
            <w:r w:rsidR="008E21E8" w:rsidRPr="00B66261">
              <w:rPr>
                <w:sz w:val="24"/>
                <w:szCs w:val="24"/>
              </w:rPr>
              <w:t xml:space="preserve">   </w:t>
            </w:r>
          </w:p>
          <w:p w14:paraId="0DD2CF6B" w14:textId="2BC59AB8" w:rsidR="008E21E8" w:rsidRPr="00DB2B8F" w:rsidRDefault="008E21E8" w:rsidP="003024F6">
            <w:pPr>
              <w:pStyle w:val="afffb"/>
              <w:keepNext/>
              <w:widowControl w:val="0"/>
              <w:spacing w:line="216" w:lineRule="auto"/>
              <w:ind w:firstLine="2"/>
              <w:jc w:val="both"/>
              <w:rPr>
                <w:color w:val="000000" w:themeColor="text1"/>
                <w:sz w:val="24"/>
                <w:szCs w:val="24"/>
              </w:rPr>
            </w:pPr>
            <w:r w:rsidRPr="00B66261">
              <w:rPr>
                <w:sz w:val="24"/>
                <w:szCs w:val="24"/>
              </w:rPr>
              <w:t xml:space="preserve">    При заключении Контракта заказчик по согласованию </w:t>
            </w:r>
            <w:r w:rsidRPr="00B66261">
              <w:rPr>
                <w:sz w:val="24"/>
                <w:szCs w:val="24"/>
              </w:rPr>
              <w:br/>
              <w:t xml:space="preserve">с участником закупки, с которым в соответствии </w:t>
            </w:r>
            <w:r w:rsidRPr="00B66261">
              <w:rPr>
                <w:sz w:val="24"/>
                <w:szCs w:val="24"/>
              </w:rPr>
              <w:br/>
              <w:t xml:space="preserve">с Федеральным законом № 44-ФЗ заключается Контракт, вправе увеличить количество поставляемого товара </w:t>
            </w:r>
            <w:r w:rsidRPr="00B66261">
              <w:rPr>
                <w:sz w:val="24"/>
                <w:szCs w:val="24"/>
              </w:rPr>
              <w:br/>
              <w:t>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указанной в заявке на участие предложенной участником аукциона, с которым заключается Контракт, на количество товара, указанное в извещении о проведении аукциона.</w:t>
            </w:r>
          </w:p>
        </w:tc>
      </w:tr>
      <w:tr w:rsidR="001D6BB1" w:rsidRPr="00DB2B8F" w14:paraId="64379CAD" w14:textId="77777777" w:rsidTr="00D15A0B">
        <w:tc>
          <w:tcPr>
            <w:tcW w:w="596" w:type="dxa"/>
            <w:tcBorders>
              <w:top w:val="single" w:sz="4" w:space="0" w:color="000000"/>
              <w:left w:val="single" w:sz="4" w:space="0" w:color="000000"/>
              <w:bottom w:val="single" w:sz="4" w:space="0" w:color="000000"/>
            </w:tcBorders>
            <w:shd w:val="clear" w:color="auto" w:fill="auto"/>
          </w:tcPr>
          <w:p w14:paraId="29847B94" w14:textId="77777777" w:rsidR="005C177E" w:rsidRPr="00DB2B8F" w:rsidRDefault="00D15A0B" w:rsidP="00E33139">
            <w:pPr>
              <w:ind w:left="-107" w:right="-144"/>
              <w:jc w:val="center"/>
              <w:rPr>
                <w:color w:val="000000" w:themeColor="text1"/>
              </w:rPr>
            </w:pPr>
            <w:r w:rsidRPr="00DB2B8F">
              <w:rPr>
                <w:color w:val="000000" w:themeColor="text1"/>
              </w:rPr>
              <w:t>7.2</w:t>
            </w:r>
          </w:p>
          <w:p w14:paraId="5A85B242" w14:textId="77777777" w:rsidR="005C177E" w:rsidRPr="00DB2B8F" w:rsidRDefault="005C177E" w:rsidP="00E33139">
            <w:pPr>
              <w:ind w:left="-107" w:right="-144"/>
              <w:jc w:val="center"/>
              <w:rPr>
                <w:color w:val="000000" w:themeColor="text1"/>
              </w:rPr>
            </w:pPr>
          </w:p>
        </w:tc>
        <w:tc>
          <w:tcPr>
            <w:tcW w:w="3119" w:type="dxa"/>
            <w:tcBorders>
              <w:top w:val="single" w:sz="4" w:space="0" w:color="000000"/>
              <w:left w:val="single" w:sz="4" w:space="0" w:color="000000"/>
              <w:bottom w:val="single" w:sz="4" w:space="0" w:color="000000"/>
            </w:tcBorders>
            <w:shd w:val="clear" w:color="auto" w:fill="auto"/>
          </w:tcPr>
          <w:p w14:paraId="69525DEA" w14:textId="1132033E" w:rsidR="005838F7" w:rsidRPr="00DB2B8F" w:rsidRDefault="005C177E" w:rsidP="00143A2F">
            <w:pPr>
              <w:autoSpaceDE w:val="0"/>
              <w:rPr>
                <w:color w:val="000000" w:themeColor="text1"/>
              </w:rPr>
            </w:pPr>
            <w:r w:rsidRPr="00DB2B8F">
              <w:rPr>
                <w:color w:val="000000" w:themeColor="text1"/>
              </w:rPr>
              <w:t xml:space="preserve">Изменение условий </w:t>
            </w:r>
            <w:r w:rsidR="002A7FEA" w:rsidRPr="00DB2B8F">
              <w:rPr>
                <w:color w:val="000000" w:themeColor="text1"/>
              </w:rPr>
              <w:t xml:space="preserve">Контракта </w:t>
            </w:r>
            <w:r w:rsidR="005838F7" w:rsidRPr="00DB2B8F">
              <w:rPr>
                <w:color w:val="000000" w:themeColor="text1"/>
              </w:rPr>
              <w:t>(подп</w:t>
            </w:r>
            <w:r w:rsidR="00143A2F" w:rsidRPr="00DB2B8F">
              <w:rPr>
                <w:color w:val="000000" w:themeColor="text1"/>
              </w:rPr>
              <w:t xml:space="preserve">ункты «а», «б» пункта 1, пункты 5, 6 части 1, а также часть </w:t>
            </w:r>
            <w:r w:rsidR="00352FBD" w:rsidRPr="00DB2B8F">
              <w:rPr>
                <w:color w:val="000000" w:themeColor="text1"/>
              </w:rPr>
              <w:t xml:space="preserve">7 статьи 95 Федерального закона </w:t>
            </w:r>
            <w:r w:rsidR="00143A2F" w:rsidRPr="00DB2B8F">
              <w:rPr>
                <w:color w:val="000000" w:themeColor="text1"/>
              </w:rPr>
              <w:t>№ 44-ФЗ)</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17E9B8DF" w14:textId="77777777" w:rsidR="00A52E65" w:rsidRPr="00DB2B8F" w:rsidRDefault="005838F7" w:rsidP="00A52E65">
            <w:pPr>
              <w:pStyle w:val="afffb"/>
              <w:keepNext/>
              <w:widowControl w:val="0"/>
              <w:jc w:val="both"/>
              <w:rPr>
                <w:color w:val="000000" w:themeColor="text1"/>
                <w:sz w:val="24"/>
                <w:szCs w:val="24"/>
              </w:rPr>
            </w:pPr>
            <w:r w:rsidRPr="00DB2B8F">
              <w:rPr>
                <w:color w:val="000000" w:themeColor="text1"/>
                <w:sz w:val="24"/>
                <w:szCs w:val="24"/>
              </w:rPr>
              <w:t xml:space="preserve">   </w:t>
            </w:r>
            <w:r w:rsidR="00A52E65" w:rsidRPr="00DB2B8F">
              <w:rPr>
                <w:color w:val="000000" w:themeColor="text1"/>
                <w:sz w:val="24"/>
                <w:szCs w:val="24"/>
              </w:rPr>
              <w:t xml:space="preserve">Изменение существенных условий </w:t>
            </w:r>
            <w:r w:rsidR="002A7FEA" w:rsidRPr="00DB2B8F">
              <w:rPr>
                <w:color w:val="000000" w:themeColor="text1"/>
                <w:sz w:val="24"/>
                <w:szCs w:val="24"/>
              </w:rPr>
              <w:t xml:space="preserve">Контракта </w:t>
            </w:r>
            <w:r w:rsidR="00957B5C" w:rsidRPr="00DB2B8F">
              <w:rPr>
                <w:color w:val="000000" w:themeColor="text1"/>
                <w:sz w:val="24"/>
                <w:szCs w:val="24"/>
              </w:rPr>
              <w:br/>
            </w:r>
            <w:r w:rsidR="00A52E65" w:rsidRPr="00DB2B8F">
              <w:rPr>
                <w:color w:val="000000" w:themeColor="text1"/>
                <w:sz w:val="24"/>
                <w:szCs w:val="24"/>
              </w:rPr>
              <w:t xml:space="preserve">при его исполнении не допускается, за исключением </w:t>
            </w:r>
            <w:r w:rsidR="00957B5C" w:rsidRPr="00DB2B8F">
              <w:rPr>
                <w:color w:val="000000" w:themeColor="text1"/>
                <w:sz w:val="24"/>
                <w:szCs w:val="24"/>
              </w:rPr>
              <w:br/>
            </w:r>
            <w:r w:rsidR="00A52E65" w:rsidRPr="00DB2B8F">
              <w:rPr>
                <w:color w:val="000000" w:themeColor="text1"/>
                <w:sz w:val="24"/>
                <w:szCs w:val="24"/>
              </w:rPr>
              <w:t>их изменения по соглашению сторон в следующих случаях:</w:t>
            </w:r>
          </w:p>
          <w:p w14:paraId="7C65F4D6" w14:textId="77777777" w:rsidR="00A52E65" w:rsidRPr="00DB2B8F" w:rsidRDefault="005838F7" w:rsidP="00A52E65">
            <w:pPr>
              <w:pStyle w:val="afffb"/>
              <w:keepNext/>
              <w:widowControl w:val="0"/>
              <w:jc w:val="both"/>
              <w:rPr>
                <w:color w:val="000000" w:themeColor="text1"/>
                <w:sz w:val="24"/>
                <w:szCs w:val="24"/>
              </w:rPr>
            </w:pPr>
            <w:r w:rsidRPr="00DB2B8F">
              <w:rPr>
                <w:color w:val="000000" w:themeColor="text1"/>
                <w:sz w:val="24"/>
                <w:szCs w:val="24"/>
              </w:rPr>
              <w:t>1</w:t>
            </w:r>
            <w:r w:rsidR="00A52E65" w:rsidRPr="00DB2B8F">
              <w:rPr>
                <w:color w:val="000000" w:themeColor="text1"/>
                <w:sz w:val="24"/>
                <w:szCs w:val="24"/>
              </w:rPr>
              <w:t>)</w:t>
            </w:r>
            <w:r w:rsidR="00A52E65" w:rsidRPr="00DB2B8F">
              <w:rPr>
                <w:color w:val="000000" w:themeColor="text1"/>
                <w:sz w:val="24"/>
                <w:szCs w:val="24"/>
              </w:rPr>
              <w:tab/>
              <w:t xml:space="preserve">при снижении цены </w:t>
            </w:r>
            <w:r w:rsidR="002A7FEA" w:rsidRPr="00DB2B8F">
              <w:rPr>
                <w:color w:val="000000" w:themeColor="text1"/>
                <w:sz w:val="24"/>
                <w:szCs w:val="24"/>
              </w:rPr>
              <w:t xml:space="preserve">Контракта </w:t>
            </w:r>
            <w:r w:rsidR="00A52E65" w:rsidRPr="00DB2B8F">
              <w:rPr>
                <w:color w:val="000000" w:themeColor="text1"/>
                <w:sz w:val="24"/>
                <w:szCs w:val="24"/>
              </w:rPr>
              <w:t xml:space="preserve">без изменения предусмотренных </w:t>
            </w:r>
            <w:r w:rsidR="002A7FEA" w:rsidRPr="00DB2B8F">
              <w:rPr>
                <w:color w:val="000000" w:themeColor="text1"/>
                <w:sz w:val="24"/>
                <w:szCs w:val="24"/>
              </w:rPr>
              <w:t xml:space="preserve">Контрактом </w:t>
            </w:r>
            <w:r w:rsidR="00A52E65" w:rsidRPr="00DB2B8F">
              <w:rPr>
                <w:color w:val="000000" w:themeColor="text1"/>
                <w:sz w:val="24"/>
                <w:szCs w:val="24"/>
              </w:rPr>
              <w:t xml:space="preserve">количества товара, объема работы или услуги, качества поставляемого товара, выполняемой работы, оказываемой услуги и иных условий </w:t>
            </w:r>
            <w:r w:rsidR="002A7FEA" w:rsidRPr="00DB2B8F">
              <w:rPr>
                <w:color w:val="000000" w:themeColor="text1"/>
                <w:sz w:val="24"/>
                <w:szCs w:val="24"/>
              </w:rPr>
              <w:lastRenderedPageBreak/>
              <w:t>Контракта</w:t>
            </w:r>
            <w:r w:rsidR="00A52E65" w:rsidRPr="00DB2B8F">
              <w:rPr>
                <w:color w:val="000000" w:themeColor="text1"/>
                <w:sz w:val="24"/>
                <w:szCs w:val="24"/>
              </w:rPr>
              <w:t>;</w:t>
            </w:r>
          </w:p>
          <w:p w14:paraId="6E6EADED" w14:textId="77777777" w:rsidR="00A52E65" w:rsidRPr="00DB2B8F" w:rsidRDefault="005838F7" w:rsidP="00A52E65">
            <w:pPr>
              <w:pStyle w:val="afffb"/>
              <w:keepNext/>
              <w:widowControl w:val="0"/>
              <w:jc w:val="both"/>
              <w:rPr>
                <w:color w:val="000000" w:themeColor="text1"/>
                <w:sz w:val="24"/>
                <w:szCs w:val="24"/>
              </w:rPr>
            </w:pPr>
            <w:r w:rsidRPr="00DB2B8F">
              <w:rPr>
                <w:color w:val="000000" w:themeColor="text1"/>
                <w:sz w:val="24"/>
                <w:szCs w:val="24"/>
              </w:rPr>
              <w:t>2</w:t>
            </w:r>
            <w:r w:rsidR="00A52E65" w:rsidRPr="00DB2B8F">
              <w:rPr>
                <w:color w:val="000000" w:themeColor="text1"/>
                <w:sz w:val="24"/>
                <w:szCs w:val="24"/>
              </w:rPr>
              <w:t>)</w:t>
            </w:r>
            <w:r w:rsidR="00A52E65" w:rsidRPr="00DB2B8F">
              <w:rPr>
                <w:color w:val="000000" w:themeColor="text1"/>
                <w:sz w:val="24"/>
                <w:szCs w:val="24"/>
              </w:rPr>
              <w:tab/>
              <w:t xml:space="preserve">если по предложению заказчика увеличиваются предусмотренные </w:t>
            </w:r>
            <w:r w:rsidR="002A7FEA" w:rsidRPr="00DB2B8F">
              <w:rPr>
                <w:color w:val="000000" w:themeColor="text1"/>
                <w:sz w:val="24"/>
                <w:szCs w:val="24"/>
              </w:rPr>
              <w:t xml:space="preserve">Контрактом </w:t>
            </w:r>
            <w:r w:rsidR="00A52E65" w:rsidRPr="00DB2B8F">
              <w:rPr>
                <w:color w:val="000000" w:themeColor="text1"/>
                <w:sz w:val="24"/>
                <w:szCs w:val="24"/>
              </w:rPr>
              <w:t xml:space="preserve">количество товара, объем работы или услуги не более чем на десять процентов </w:t>
            </w:r>
            <w:r w:rsidR="00957B5C" w:rsidRPr="00DB2B8F">
              <w:rPr>
                <w:color w:val="000000" w:themeColor="text1"/>
                <w:sz w:val="24"/>
                <w:szCs w:val="24"/>
              </w:rPr>
              <w:br/>
            </w:r>
            <w:r w:rsidR="00A52E65" w:rsidRPr="00DB2B8F">
              <w:rPr>
                <w:color w:val="000000" w:themeColor="text1"/>
                <w:sz w:val="24"/>
                <w:szCs w:val="24"/>
              </w:rPr>
              <w:t xml:space="preserve">или уменьшаются предусмотренные </w:t>
            </w:r>
            <w:r w:rsidR="002A7FEA" w:rsidRPr="00DB2B8F">
              <w:rPr>
                <w:color w:val="000000" w:themeColor="text1"/>
                <w:sz w:val="24"/>
                <w:szCs w:val="24"/>
              </w:rPr>
              <w:t xml:space="preserve">Контрактом </w:t>
            </w:r>
            <w:r w:rsidR="00A52E65" w:rsidRPr="00DB2B8F">
              <w:rPr>
                <w:color w:val="000000" w:themeColor="text1"/>
                <w:sz w:val="24"/>
                <w:szCs w:val="24"/>
              </w:rPr>
              <w:t>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w:t>
            </w:r>
            <w:r w:rsidRPr="00DB2B8F">
              <w:rPr>
                <w:color w:val="000000" w:themeColor="text1"/>
                <w:sz w:val="24"/>
                <w:szCs w:val="24"/>
              </w:rPr>
              <w:t xml:space="preserve"> цены </w:t>
            </w:r>
            <w:r w:rsidR="002A7FEA" w:rsidRPr="00DB2B8F">
              <w:rPr>
                <w:color w:val="000000" w:themeColor="text1"/>
                <w:sz w:val="24"/>
                <w:szCs w:val="24"/>
              </w:rPr>
              <w:t xml:space="preserve">Контракта </w:t>
            </w:r>
            <w:r w:rsidRPr="00DB2B8F">
              <w:rPr>
                <w:color w:val="000000" w:themeColor="text1"/>
                <w:sz w:val="24"/>
                <w:szCs w:val="24"/>
              </w:rPr>
              <w:t xml:space="preserve">пропорционально </w:t>
            </w:r>
            <w:r w:rsidR="00A52E65" w:rsidRPr="00DB2B8F">
              <w:rPr>
                <w:color w:val="000000" w:themeColor="text1"/>
                <w:sz w:val="24"/>
                <w:szCs w:val="24"/>
              </w:rPr>
              <w:t xml:space="preserve">дополнительному количеству товара, дополнительному объему работы или услуги исходя из установленной в </w:t>
            </w:r>
            <w:r w:rsidR="002A7FEA" w:rsidRPr="00DB2B8F">
              <w:rPr>
                <w:color w:val="000000" w:themeColor="text1"/>
                <w:sz w:val="24"/>
                <w:szCs w:val="24"/>
              </w:rPr>
              <w:t xml:space="preserve">Контракте </w:t>
            </w:r>
            <w:r w:rsidR="00A52E65" w:rsidRPr="00DB2B8F">
              <w:rPr>
                <w:color w:val="000000" w:themeColor="text1"/>
                <w:sz w:val="24"/>
                <w:szCs w:val="24"/>
              </w:rPr>
              <w:t>цены единицы товара, работы или услуги,</w:t>
            </w:r>
            <w:r w:rsidR="00DB3063" w:rsidRPr="00DB2B8F">
              <w:rPr>
                <w:color w:val="000000" w:themeColor="text1"/>
                <w:sz w:val="24"/>
                <w:szCs w:val="24"/>
              </w:rPr>
              <w:t xml:space="preserve"> </w:t>
            </w:r>
            <w:r w:rsidR="00A52E65" w:rsidRPr="00DB2B8F">
              <w:rPr>
                <w:color w:val="000000" w:themeColor="text1"/>
                <w:sz w:val="24"/>
                <w:szCs w:val="24"/>
              </w:rPr>
              <w:t xml:space="preserve">но не более чем на десять процентов цены </w:t>
            </w:r>
            <w:r w:rsidR="002A7FEA" w:rsidRPr="00DB2B8F">
              <w:rPr>
                <w:color w:val="000000" w:themeColor="text1"/>
                <w:sz w:val="24"/>
                <w:szCs w:val="24"/>
              </w:rPr>
              <w:t>Контракта</w:t>
            </w:r>
            <w:r w:rsidR="00A52E65" w:rsidRPr="00DB2B8F">
              <w:rPr>
                <w:color w:val="000000" w:themeColor="text1"/>
                <w:sz w:val="24"/>
                <w:szCs w:val="24"/>
              </w:rPr>
              <w:t xml:space="preserve">. При уменьшении предусмотренных </w:t>
            </w:r>
            <w:r w:rsidR="002A7FEA" w:rsidRPr="00DB2B8F">
              <w:rPr>
                <w:color w:val="000000" w:themeColor="text1"/>
                <w:sz w:val="24"/>
                <w:szCs w:val="24"/>
              </w:rPr>
              <w:t xml:space="preserve">Контрактом </w:t>
            </w:r>
            <w:r w:rsidR="00A52E65" w:rsidRPr="00DB2B8F">
              <w:rPr>
                <w:color w:val="000000" w:themeColor="text1"/>
                <w:sz w:val="24"/>
                <w:szCs w:val="24"/>
              </w:rPr>
              <w:t xml:space="preserve">количества товара, объема работы или услуги стороны </w:t>
            </w:r>
            <w:r w:rsidR="002A7FEA" w:rsidRPr="00DB2B8F">
              <w:rPr>
                <w:color w:val="000000" w:themeColor="text1"/>
                <w:sz w:val="24"/>
                <w:szCs w:val="24"/>
              </w:rPr>
              <w:t xml:space="preserve">Контракта </w:t>
            </w:r>
            <w:r w:rsidR="00A52E65" w:rsidRPr="00DB2B8F">
              <w:rPr>
                <w:color w:val="000000" w:themeColor="text1"/>
                <w:sz w:val="24"/>
                <w:szCs w:val="24"/>
              </w:rPr>
              <w:t xml:space="preserve">обязаны уменьшить цену </w:t>
            </w:r>
            <w:r w:rsidR="002A7FEA" w:rsidRPr="00DB2B8F">
              <w:rPr>
                <w:color w:val="000000" w:themeColor="text1"/>
                <w:sz w:val="24"/>
                <w:szCs w:val="24"/>
              </w:rPr>
              <w:t xml:space="preserve">Контракта </w:t>
            </w:r>
            <w:r w:rsidR="00A52E65" w:rsidRPr="00DB2B8F">
              <w:rPr>
                <w:color w:val="000000" w:themeColor="text1"/>
                <w:sz w:val="24"/>
                <w:szCs w:val="24"/>
              </w:rPr>
              <w:t xml:space="preserve">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sidR="002A7FEA" w:rsidRPr="00DB2B8F">
              <w:rPr>
                <w:color w:val="000000" w:themeColor="text1"/>
                <w:sz w:val="24"/>
                <w:szCs w:val="24"/>
              </w:rPr>
              <w:t xml:space="preserve">Контрактом </w:t>
            </w:r>
            <w:r w:rsidR="00A52E65" w:rsidRPr="00DB2B8F">
              <w:rPr>
                <w:color w:val="000000" w:themeColor="text1"/>
                <w:sz w:val="24"/>
                <w:szCs w:val="24"/>
              </w:rPr>
              <w:t xml:space="preserve">количества поставляемого товара должна определяться как частное от деления первоначальной цены </w:t>
            </w:r>
            <w:r w:rsidR="002A7FEA" w:rsidRPr="00DB2B8F">
              <w:rPr>
                <w:color w:val="000000" w:themeColor="text1"/>
                <w:sz w:val="24"/>
                <w:szCs w:val="24"/>
              </w:rPr>
              <w:t xml:space="preserve">Контракта </w:t>
            </w:r>
            <w:r w:rsidR="00957B5C" w:rsidRPr="00DB2B8F">
              <w:rPr>
                <w:color w:val="000000" w:themeColor="text1"/>
                <w:sz w:val="24"/>
                <w:szCs w:val="24"/>
              </w:rPr>
              <w:br/>
            </w:r>
            <w:r w:rsidR="00A52E65" w:rsidRPr="00DB2B8F">
              <w:rPr>
                <w:color w:val="000000" w:themeColor="text1"/>
                <w:sz w:val="24"/>
                <w:szCs w:val="24"/>
              </w:rPr>
              <w:t xml:space="preserve">на предусмотренное в </w:t>
            </w:r>
            <w:r w:rsidR="002A7FEA" w:rsidRPr="00DB2B8F">
              <w:rPr>
                <w:color w:val="000000" w:themeColor="text1"/>
                <w:sz w:val="24"/>
                <w:szCs w:val="24"/>
              </w:rPr>
              <w:t xml:space="preserve">Контракте </w:t>
            </w:r>
            <w:r w:rsidR="00A52E65" w:rsidRPr="00DB2B8F">
              <w:rPr>
                <w:color w:val="000000" w:themeColor="text1"/>
                <w:sz w:val="24"/>
                <w:szCs w:val="24"/>
              </w:rPr>
              <w:t>количество такого товара;</w:t>
            </w:r>
          </w:p>
          <w:p w14:paraId="2713446D" w14:textId="77777777" w:rsidR="00A52E65" w:rsidRPr="00DB2B8F" w:rsidRDefault="005838F7" w:rsidP="00A52E65">
            <w:pPr>
              <w:pStyle w:val="afffb"/>
              <w:keepNext/>
              <w:widowControl w:val="0"/>
              <w:jc w:val="both"/>
              <w:rPr>
                <w:color w:val="000000" w:themeColor="text1"/>
                <w:sz w:val="24"/>
                <w:szCs w:val="24"/>
              </w:rPr>
            </w:pPr>
            <w:r w:rsidRPr="00DB2B8F">
              <w:rPr>
                <w:color w:val="000000" w:themeColor="text1"/>
                <w:sz w:val="24"/>
                <w:szCs w:val="24"/>
              </w:rPr>
              <w:t xml:space="preserve">3) </w:t>
            </w:r>
            <w:r w:rsidR="00A52E65" w:rsidRPr="00DB2B8F">
              <w:rPr>
                <w:color w:val="000000" w:themeColor="text1"/>
                <w:sz w:val="24"/>
                <w:szCs w:val="24"/>
              </w:rPr>
              <w:t xml:space="preserve">изменение в соответствии с законодательством Российской Федерации регулируемых государством </w:t>
            </w:r>
            <w:r w:rsidR="00957B5C" w:rsidRPr="00DB2B8F">
              <w:rPr>
                <w:color w:val="000000" w:themeColor="text1"/>
                <w:sz w:val="24"/>
                <w:szCs w:val="24"/>
              </w:rPr>
              <w:br/>
            </w:r>
            <w:r w:rsidR="00A52E65" w:rsidRPr="00DB2B8F">
              <w:rPr>
                <w:color w:val="000000" w:themeColor="text1"/>
                <w:sz w:val="24"/>
                <w:szCs w:val="24"/>
              </w:rPr>
              <w:t>цен (тарифов) на товары, работы, услуги;</w:t>
            </w:r>
          </w:p>
          <w:p w14:paraId="2934CFA8" w14:textId="77777777" w:rsidR="005838F7" w:rsidRPr="00DB2B8F" w:rsidRDefault="005838F7" w:rsidP="00A52E65">
            <w:pPr>
              <w:pStyle w:val="afffb"/>
              <w:keepNext/>
              <w:widowControl w:val="0"/>
              <w:jc w:val="both"/>
              <w:rPr>
                <w:color w:val="000000" w:themeColor="text1"/>
                <w:sz w:val="24"/>
                <w:szCs w:val="24"/>
              </w:rPr>
            </w:pPr>
            <w:r w:rsidRPr="00DB2B8F">
              <w:rPr>
                <w:color w:val="000000" w:themeColor="text1"/>
                <w:sz w:val="24"/>
                <w:szCs w:val="24"/>
              </w:rPr>
              <w:t xml:space="preserve">4) </w:t>
            </w:r>
            <w:r w:rsidR="00A52E65" w:rsidRPr="00DB2B8F">
              <w:rPr>
                <w:color w:val="000000" w:themeColor="text1"/>
                <w:sz w:val="24"/>
                <w:szCs w:val="24"/>
              </w:rPr>
              <w:t xml:space="preserve">в случаях, предусмотренных пунктом 6 статьи 161 Бюджетного кодекса Российской Федерации, </w:t>
            </w:r>
            <w:r w:rsidR="00957B5C" w:rsidRPr="00DB2B8F">
              <w:rPr>
                <w:color w:val="000000" w:themeColor="text1"/>
                <w:sz w:val="24"/>
                <w:szCs w:val="24"/>
              </w:rPr>
              <w:br/>
            </w:r>
            <w:r w:rsidR="00A52E65" w:rsidRPr="00DB2B8F">
              <w:rPr>
                <w:color w:val="000000" w:themeColor="text1"/>
                <w:sz w:val="24"/>
                <w:szCs w:val="24"/>
              </w:rPr>
              <w:t xml:space="preserve">при уменьшении ранее доведенных до государственного заказчика как получателя бюджетных средств лимитов бюджетных обязательств. При этом государственный заказчик в ходе исполнения </w:t>
            </w:r>
            <w:r w:rsidR="002A7FEA" w:rsidRPr="00DB2B8F">
              <w:rPr>
                <w:color w:val="000000" w:themeColor="text1"/>
                <w:sz w:val="24"/>
                <w:szCs w:val="24"/>
              </w:rPr>
              <w:t xml:space="preserve">Контракта </w:t>
            </w:r>
            <w:r w:rsidR="00A52E65" w:rsidRPr="00DB2B8F">
              <w:rPr>
                <w:color w:val="000000" w:themeColor="text1"/>
                <w:sz w:val="24"/>
                <w:szCs w:val="24"/>
              </w:rPr>
              <w:t xml:space="preserve">обеспечивает согласование новых условий </w:t>
            </w:r>
            <w:r w:rsidR="002A7FEA" w:rsidRPr="00DB2B8F">
              <w:rPr>
                <w:color w:val="000000" w:themeColor="text1"/>
                <w:sz w:val="24"/>
                <w:szCs w:val="24"/>
              </w:rPr>
              <w:t>Контракта</w:t>
            </w:r>
            <w:r w:rsidR="00A52E65" w:rsidRPr="00DB2B8F">
              <w:rPr>
                <w:color w:val="000000" w:themeColor="text1"/>
                <w:sz w:val="24"/>
                <w:szCs w:val="24"/>
              </w:rPr>
              <w:t xml:space="preserve">, в том числе цены </w:t>
            </w:r>
            <w:r w:rsidR="00957B5C" w:rsidRPr="00DB2B8F">
              <w:rPr>
                <w:color w:val="000000" w:themeColor="text1"/>
                <w:sz w:val="24"/>
                <w:szCs w:val="24"/>
              </w:rPr>
              <w:br/>
            </w:r>
            <w:r w:rsidR="00A52E65" w:rsidRPr="00DB2B8F">
              <w:rPr>
                <w:color w:val="000000" w:themeColor="text1"/>
                <w:sz w:val="24"/>
                <w:szCs w:val="24"/>
              </w:rPr>
              <w:t xml:space="preserve">и (или) сроков исполнения </w:t>
            </w:r>
            <w:r w:rsidR="002A7FEA" w:rsidRPr="00DB2B8F">
              <w:rPr>
                <w:color w:val="000000" w:themeColor="text1"/>
                <w:sz w:val="24"/>
                <w:szCs w:val="24"/>
              </w:rPr>
              <w:t xml:space="preserve">Контракта </w:t>
            </w:r>
            <w:r w:rsidR="00A52E65" w:rsidRPr="00DB2B8F">
              <w:rPr>
                <w:color w:val="000000" w:themeColor="text1"/>
                <w:sz w:val="24"/>
                <w:szCs w:val="24"/>
              </w:rPr>
              <w:t xml:space="preserve">и (или) количества товара, объема работы или услуги, предусмотренных </w:t>
            </w:r>
            <w:r w:rsidR="002A7FEA" w:rsidRPr="00DB2B8F">
              <w:rPr>
                <w:color w:val="000000" w:themeColor="text1"/>
                <w:sz w:val="24"/>
                <w:szCs w:val="24"/>
              </w:rPr>
              <w:t>Контрактом</w:t>
            </w:r>
            <w:r w:rsidR="00A52E65" w:rsidRPr="00DB2B8F">
              <w:rPr>
                <w:color w:val="000000" w:themeColor="text1"/>
                <w:sz w:val="24"/>
                <w:szCs w:val="24"/>
              </w:rPr>
              <w:t>.</w:t>
            </w:r>
          </w:p>
          <w:p w14:paraId="6A0F3380" w14:textId="77777777" w:rsidR="005C177E" w:rsidRPr="00DB2B8F" w:rsidRDefault="00A52E65" w:rsidP="00DB3063">
            <w:pPr>
              <w:pStyle w:val="afffb"/>
              <w:keepNext/>
              <w:widowControl w:val="0"/>
              <w:jc w:val="both"/>
              <w:rPr>
                <w:color w:val="000000" w:themeColor="text1"/>
                <w:sz w:val="24"/>
                <w:szCs w:val="24"/>
              </w:rPr>
            </w:pPr>
            <w:r w:rsidRPr="00DB2B8F">
              <w:rPr>
                <w:color w:val="000000" w:themeColor="text1"/>
                <w:sz w:val="24"/>
                <w:szCs w:val="24"/>
              </w:rPr>
              <w:t xml:space="preserve">При исполнении </w:t>
            </w:r>
            <w:r w:rsidR="002A7FEA" w:rsidRPr="00DB2B8F">
              <w:rPr>
                <w:color w:val="000000" w:themeColor="text1"/>
                <w:sz w:val="24"/>
                <w:szCs w:val="24"/>
              </w:rPr>
              <w:t xml:space="preserve">Контракта </w:t>
            </w:r>
            <w:r w:rsidRPr="00DB2B8F">
              <w:rPr>
                <w:color w:val="000000" w:themeColor="text1"/>
                <w:sz w:val="24"/>
                <w:szCs w:val="24"/>
              </w:rPr>
              <w:t xml:space="preserve">по согласованию заказчика </w:t>
            </w:r>
            <w:r w:rsidR="00957B5C" w:rsidRPr="00DB2B8F">
              <w:rPr>
                <w:color w:val="000000" w:themeColor="text1"/>
                <w:sz w:val="24"/>
                <w:szCs w:val="24"/>
              </w:rPr>
              <w:br/>
            </w:r>
            <w:r w:rsidRPr="00DB2B8F">
              <w:rPr>
                <w:color w:val="000000" w:themeColor="text1"/>
                <w:sz w:val="24"/>
                <w:szCs w:val="24"/>
              </w:rPr>
              <w:t xml:space="preserve">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w:t>
            </w:r>
            <w:r w:rsidR="00957B5C" w:rsidRPr="00DB2B8F">
              <w:rPr>
                <w:color w:val="000000" w:themeColor="text1"/>
                <w:sz w:val="24"/>
                <w:szCs w:val="24"/>
              </w:rPr>
              <w:br/>
            </w:r>
            <w:r w:rsidRPr="00DB2B8F">
              <w:rPr>
                <w:color w:val="000000" w:themeColor="text1"/>
                <w:sz w:val="24"/>
                <w:szCs w:val="24"/>
              </w:rPr>
              <w:t xml:space="preserve">и соответствующими техническими и функциональными характеристиками, указанными в </w:t>
            </w:r>
            <w:r w:rsidR="002A7FEA" w:rsidRPr="00DB2B8F">
              <w:rPr>
                <w:color w:val="000000" w:themeColor="text1"/>
                <w:sz w:val="24"/>
                <w:szCs w:val="24"/>
              </w:rPr>
              <w:t>Контракте</w:t>
            </w:r>
            <w:r w:rsidRPr="00DB2B8F">
              <w:rPr>
                <w:color w:val="000000" w:themeColor="text1"/>
                <w:sz w:val="24"/>
                <w:szCs w:val="24"/>
              </w:rPr>
              <w:t xml:space="preserve">. В этом случае соответствующие изменения должны быть внесены заказчиком в реестр </w:t>
            </w:r>
            <w:r w:rsidR="002A7FEA" w:rsidRPr="00DB2B8F">
              <w:rPr>
                <w:color w:val="000000" w:themeColor="text1"/>
                <w:sz w:val="24"/>
                <w:szCs w:val="24"/>
              </w:rPr>
              <w:t>Контрактов</w:t>
            </w:r>
            <w:r w:rsidRPr="00DB2B8F">
              <w:rPr>
                <w:color w:val="000000" w:themeColor="text1"/>
                <w:sz w:val="24"/>
                <w:szCs w:val="24"/>
              </w:rPr>
              <w:t>, заключенных заказчиком.</w:t>
            </w:r>
          </w:p>
        </w:tc>
      </w:tr>
      <w:tr w:rsidR="001D6BB1" w:rsidRPr="00DB2B8F" w14:paraId="7A57533B" w14:textId="77777777" w:rsidTr="00D15A0B">
        <w:tc>
          <w:tcPr>
            <w:tcW w:w="596" w:type="dxa"/>
            <w:tcBorders>
              <w:top w:val="single" w:sz="4" w:space="0" w:color="000000"/>
              <w:left w:val="single" w:sz="4" w:space="0" w:color="000000"/>
              <w:bottom w:val="single" w:sz="4" w:space="0" w:color="000000"/>
            </w:tcBorders>
            <w:shd w:val="clear" w:color="auto" w:fill="auto"/>
          </w:tcPr>
          <w:p w14:paraId="44827742" w14:textId="77777777" w:rsidR="00A70480" w:rsidRPr="00DB2B8F" w:rsidRDefault="00D15A0B" w:rsidP="00E33139">
            <w:pPr>
              <w:ind w:left="-107" w:right="-144"/>
              <w:jc w:val="center"/>
              <w:rPr>
                <w:color w:val="000000" w:themeColor="text1"/>
              </w:rPr>
            </w:pPr>
            <w:r w:rsidRPr="00DB2B8F">
              <w:rPr>
                <w:color w:val="000000" w:themeColor="text1"/>
              </w:rPr>
              <w:t>7.3</w:t>
            </w:r>
          </w:p>
        </w:tc>
        <w:tc>
          <w:tcPr>
            <w:tcW w:w="3119" w:type="dxa"/>
            <w:tcBorders>
              <w:top w:val="single" w:sz="4" w:space="0" w:color="000000"/>
              <w:left w:val="single" w:sz="4" w:space="0" w:color="000000"/>
              <w:bottom w:val="single" w:sz="4" w:space="0" w:color="000000"/>
            </w:tcBorders>
            <w:shd w:val="clear" w:color="auto" w:fill="auto"/>
          </w:tcPr>
          <w:p w14:paraId="5C25F3B8" w14:textId="77777777" w:rsidR="00A70480" w:rsidRPr="00DB2B8F" w:rsidRDefault="005C177E" w:rsidP="00051587">
            <w:pPr>
              <w:autoSpaceDE w:val="0"/>
              <w:jc w:val="both"/>
              <w:rPr>
                <w:color w:val="000000" w:themeColor="text1"/>
              </w:rPr>
            </w:pPr>
            <w:r w:rsidRPr="00DB2B8F">
              <w:rPr>
                <w:color w:val="000000" w:themeColor="text1"/>
              </w:rPr>
              <w:t>Односторонний отказ</w:t>
            </w:r>
            <w:r w:rsidR="0074631E" w:rsidRPr="00DB2B8F">
              <w:rPr>
                <w:color w:val="000000" w:themeColor="text1"/>
              </w:rPr>
              <w:t xml:space="preserve"> от исполнения </w:t>
            </w:r>
            <w:r w:rsidR="002A7FEA" w:rsidRPr="00DB2B8F">
              <w:rPr>
                <w:color w:val="000000" w:themeColor="text1"/>
              </w:rPr>
              <w:t xml:space="preserve">Контракта </w:t>
            </w:r>
            <w:r w:rsidR="00143A2F" w:rsidRPr="00DB2B8F">
              <w:rPr>
                <w:color w:val="000000" w:themeColor="text1"/>
              </w:rPr>
              <w:t>(</w:t>
            </w:r>
            <w:r w:rsidR="00051587" w:rsidRPr="00DB2B8F">
              <w:rPr>
                <w:color w:val="000000" w:themeColor="text1"/>
              </w:rPr>
              <w:t>части</w:t>
            </w:r>
            <w:r w:rsidR="00143A2F" w:rsidRPr="00DB2B8F">
              <w:rPr>
                <w:color w:val="000000" w:themeColor="text1"/>
              </w:rPr>
              <w:t xml:space="preserve"> 8</w:t>
            </w:r>
            <w:r w:rsidR="00051587" w:rsidRPr="00DB2B8F">
              <w:rPr>
                <w:color w:val="000000" w:themeColor="text1"/>
              </w:rPr>
              <w:t>-26</w:t>
            </w:r>
            <w:r w:rsidRPr="00DB2B8F">
              <w:rPr>
                <w:color w:val="000000" w:themeColor="text1"/>
              </w:rPr>
              <w:t xml:space="preserve"> статьи 95 Федерального закона </w:t>
            </w:r>
            <w:r w:rsidR="00947046" w:rsidRPr="00DB2B8F">
              <w:rPr>
                <w:color w:val="000000" w:themeColor="text1"/>
              </w:rPr>
              <w:br/>
            </w:r>
            <w:r w:rsidRPr="00DB2B8F">
              <w:rPr>
                <w:color w:val="000000" w:themeColor="text1"/>
              </w:rPr>
              <w:t>№ 44-ФЗ</w:t>
            </w:r>
            <w:r w:rsidR="00051587" w:rsidRPr="00DB2B8F">
              <w:rPr>
                <w:color w:val="000000" w:themeColor="text1"/>
              </w:rPr>
              <w:t>)</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4D4C11E5" w14:textId="2EE1B217" w:rsidR="00A70480" w:rsidRPr="00DB2B8F" w:rsidRDefault="0092639E" w:rsidP="00051587">
            <w:pPr>
              <w:pStyle w:val="afffb"/>
              <w:keepNext/>
              <w:widowControl w:val="0"/>
              <w:jc w:val="both"/>
              <w:rPr>
                <w:color w:val="000000" w:themeColor="text1"/>
                <w:sz w:val="24"/>
                <w:szCs w:val="24"/>
              </w:rPr>
            </w:pPr>
            <w:r w:rsidRPr="008E1D28">
              <w:rPr>
                <w:color w:val="000000" w:themeColor="text1"/>
                <w:sz w:val="24"/>
                <w:szCs w:val="24"/>
              </w:rPr>
              <w:t xml:space="preserve">Заказчик обязан принять решение об одностороннем отказе от исполнения Контракта в случаях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w:t>
            </w:r>
            <w:r w:rsidRPr="008E1D28">
              <w:rPr>
                <w:color w:val="000000" w:themeColor="text1"/>
                <w:sz w:val="24"/>
                <w:szCs w:val="24"/>
              </w:rPr>
              <w:lastRenderedPageBreak/>
              <w:t>своем соответствии таким требованиям, что позволило ему стать победителем определения Исполнителя</w:t>
            </w:r>
            <w:r w:rsidR="002960A8">
              <w:rPr>
                <w:color w:val="000000" w:themeColor="text1"/>
                <w:sz w:val="24"/>
                <w:szCs w:val="24"/>
              </w:rPr>
              <w:t>.</w:t>
            </w:r>
          </w:p>
        </w:tc>
      </w:tr>
      <w:tr w:rsidR="008E21E8" w:rsidRPr="00DB2B8F" w14:paraId="12C8B31B" w14:textId="77777777" w:rsidTr="00D15A0B">
        <w:tc>
          <w:tcPr>
            <w:tcW w:w="596" w:type="dxa"/>
            <w:tcBorders>
              <w:top w:val="single" w:sz="4" w:space="0" w:color="000000"/>
              <w:left w:val="single" w:sz="4" w:space="0" w:color="000000"/>
              <w:bottom w:val="single" w:sz="4" w:space="0" w:color="000000"/>
            </w:tcBorders>
            <w:shd w:val="clear" w:color="auto" w:fill="auto"/>
          </w:tcPr>
          <w:p w14:paraId="032104DC" w14:textId="77777777" w:rsidR="008E21E8" w:rsidRPr="00DB2B8F" w:rsidRDefault="008E21E8" w:rsidP="008E21E8">
            <w:pPr>
              <w:ind w:left="-107" w:right="-144"/>
              <w:jc w:val="center"/>
              <w:rPr>
                <w:color w:val="000000" w:themeColor="text1"/>
              </w:rPr>
            </w:pPr>
            <w:r w:rsidRPr="00DB2B8F">
              <w:rPr>
                <w:color w:val="000000" w:themeColor="text1"/>
              </w:rPr>
              <w:lastRenderedPageBreak/>
              <w:t>7.4</w:t>
            </w:r>
          </w:p>
        </w:tc>
        <w:tc>
          <w:tcPr>
            <w:tcW w:w="3119" w:type="dxa"/>
            <w:tcBorders>
              <w:top w:val="single" w:sz="4" w:space="0" w:color="000000"/>
              <w:left w:val="single" w:sz="4" w:space="0" w:color="000000"/>
              <w:bottom w:val="single" w:sz="4" w:space="0" w:color="000000"/>
            </w:tcBorders>
            <w:shd w:val="clear" w:color="auto" w:fill="auto"/>
          </w:tcPr>
          <w:p w14:paraId="1D70DE98" w14:textId="5A852D25" w:rsidR="008E21E8" w:rsidRPr="00B66261" w:rsidRDefault="008E21E8" w:rsidP="008E21E8">
            <w:pPr>
              <w:pStyle w:val="afffb"/>
              <w:keepNext/>
              <w:widowControl w:val="0"/>
              <w:spacing w:line="216" w:lineRule="auto"/>
              <w:ind w:firstLine="2"/>
              <w:jc w:val="both"/>
              <w:rPr>
                <w:sz w:val="24"/>
                <w:szCs w:val="24"/>
              </w:rPr>
            </w:pPr>
            <w:r w:rsidRPr="00B66261">
              <w:rPr>
                <w:sz w:val="24"/>
                <w:szCs w:val="24"/>
              </w:rPr>
              <w:t xml:space="preserve">Условия признания победителя электронного аукциона или иного участника аукциона уклонившимся от заключения Контракта (часть </w:t>
            </w:r>
            <w:r w:rsidR="00894A9F">
              <w:rPr>
                <w:sz w:val="24"/>
                <w:szCs w:val="24"/>
              </w:rPr>
              <w:t>12</w:t>
            </w:r>
            <w:r w:rsidRPr="00B66261">
              <w:rPr>
                <w:sz w:val="24"/>
                <w:szCs w:val="24"/>
              </w:rPr>
              <w:t xml:space="preserve"> статьи </w:t>
            </w:r>
            <w:proofErr w:type="gramStart"/>
            <w:r w:rsidR="00894A9F">
              <w:rPr>
                <w:sz w:val="24"/>
                <w:szCs w:val="24"/>
              </w:rPr>
              <w:t>83.2</w:t>
            </w:r>
            <w:r w:rsidR="00894A9F" w:rsidRPr="002960A8">
              <w:rPr>
                <w:sz w:val="24"/>
                <w:szCs w:val="24"/>
              </w:rPr>
              <w:t xml:space="preserve"> </w:t>
            </w:r>
            <w:r w:rsidRPr="00B66261">
              <w:rPr>
                <w:sz w:val="24"/>
                <w:szCs w:val="24"/>
              </w:rPr>
              <w:t xml:space="preserve"> и</w:t>
            </w:r>
            <w:proofErr w:type="gramEnd"/>
            <w:r w:rsidRPr="00B66261">
              <w:rPr>
                <w:sz w:val="24"/>
                <w:szCs w:val="24"/>
              </w:rPr>
              <w:t xml:space="preserve"> часть 5 статьи 96 Федерального закона № 44-ФЗ)</w:t>
            </w:r>
          </w:p>
          <w:p w14:paraId="24C41A4E" w14:textId="5A522C0D" w:rsidR="008E21E8" w:rsidRPr="00DB2B8F" w:rsidRDefault="008E21E8" w:rsidP="008E21E8">
            <w:pPr>
              <w:autoSpaceDE w:val="0"/>
              <w:jc w:val="both"/>
              <w:rPr>
                <w:color w:val="000000" w:themeColor="text1"/>
              </w:rPr>
            </w:pP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6DAF318F" w14:textId="166C8BF2" w:rsidR="00F63221" w:rsidRPr="004E7D1D" w:rsidRDefault="008E21E8" w:rsidP="008E21E8">
            <w:pPr>
              <w:pStyle w:val="afffb"/>
              <w:keepNext/>
              <w:widowControl w:val="0"/>
              <w:spacing w:line="216" w:lineRule="auto"/>
              <w:ind w:firstLine="2"/>
              <w:jc w:val="both"/>
              <w:rPr>
                <w:sz w:val="24"/>
                <w:szCs w:val="24"/>
              </w:rPr>
            </w:pPr>
            <w:r w:rsidRPr="00B66261">
              <w:rPr>
                <w:sz w:val="24"/>
                <w:szCs w:val="24"/>
              </w:rPr>
              <w:t xml:space="preserve">    </w:t>
            </w:r>
            <w:r w:rsidR="00F63221" w:rsidRPr="004E7D1D">
              <w:rPr>
                <w:sz w:val="24"/>
                <w:szCs w:val="24"/>
              </w:rPr>
              <w:t>Победитель электронного аукциона (за исключением победителя, предусмотренного частью 14 статьи 83.2 Федерального закона № 44-ФЗ) признается заказчиком</w:t>
            </w:r>
            <w:r w:rsidR="0072413E" w:rsidRPr="004E7D1D">
              <w:rPr>
                <w:sz w:val="24"/>
                <w:szCs w:val="24"/>
              </w:rPr>
              <w:t>,</w:t>
            </w:r>
            <w:r w:rsidR="00F63221" w:rsidRPr="004E7D1D">
              <w:rPr>
                <w:sz w:val="24"/>
                <w:szCs w:val="24"/>
              </w:rPr>
              <w:t xml:space="preserve"> уклонившимся от заключения контракта в случае, если в сроки, предусмотренные статьей 83.2 Федерального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 44-ФЗ, или не исполнил требования, предусмотренные статьей 37 Федерального закона № 44-ФЗ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w:t>
            </w:r>
          </w:p>
          <w:p w14:paraId="1F657866" w14:textId="6CCD2AC1" w:rsidR="008E21E8" w:rsidRPr="00DB2B8F" w:rsidRDefault="008E21E8" w:rsidP="008E21E8">
            <w:pPr>
              <w:pStyle w:val="afffb"/>
              <w:keepNext/>
              <w:widowControl w:val="0"/>
              <w:jc w:val="both"/>
              <w:rPr>
                <w:color w:val="000000" w:themeColor="text1"/>
                <w:sz w:val="24"/>
                <w:szCs w:val="24"/>
              </w:rPr>
            </w:pPr>
            <w:r w:rsidRPr="004E7D1D">
              <w:rPr>
                <w:sz w:val="24"/>
                <w:szCs w:val="24"/>
              </w:rPr>
              <w:t xml:space="preserve">    В случае </w:t>
            </w:r>
            <w:r w:rsidR="00A01657" w:rsidRPr="004E7D1D">
              <w:rPr>
                <w:sz w:val="24"/>
                <w:szCs w:val="24"/>
              </w:rPr>
              <w:t>непредставления</w:t>
            </w:r>
            <w:r w:rsidRPr="004E7D1D">
              <w:rPr>
                <w:sz w:val="24"/>
                <w:szCs w:val="24"/>
              </w:rPr>
              <w:t xml:space="preserve"> участником закупки, </w:t>
            </w:r>
            <w:r w:rsidRPr="004E7D1D">
              <w:rPr>
                <w:sz w:val="24"/>
                <w:szCs w:val="24"/>
              </w:rPr>
              <w:br/>
              <w:t xml:space="preserve">с которым заключается Контракт, обеспечения исполнения Контракта в срок, установленный для заключения Контракта, такой участник считается уклонившимся </w:t>
            </w:r>
            <w:r w:rsidRPr="004E7D1D">
              <w:rPr>
                <w:sz w:val="24"/>
                <w:szCs w:val="24"/>
              </w:rPr>
              <w:br/>
              <w:t>от заключения Контракта.</w:t>
            </w:r>
          </w:p>
        </w:tc>
      </w:tr>
    </w:tbl>
    <w:p w14:paraId="388BC250" w14:textId="77777777" w:rsidR="00051587" w:rsidRPr="00DB2B8F" w:rsidRDefault="00E33139" w:rsidP="002155C5">
      <w:pPr>
        <w:pStyle w:val="25"/>
        <w:tabs>
          <w:tab w:val="clear" w:pos="1440"/>
        </w:tabs>
        <w:ind w:left="1080"/>
        <w:rPr>
          <w:rFonts w:cs="Times New Roman"/>
        </w:rPr>
      </w:pPr>
      <w:r w:rsidRPr="00DB2B8F">
        <w:rPr>
          <w:rFonts w:cs="Times New Roman"/>
        </w:rPr>
        <w:t xml:space="preserve">ПОДРАЗДЕЛ 8. </w:t>
      </w:r>
      <w:r w:rsidR="00D20EA3" w:rsidRPr="00DB2B8F">
        <w:rPr>
          <w:rFonts w:cs="Times New Roman"/>
        </w:rPr>
        <w:t xml:space="preserve">Сроки </w:t>
      </w:r>
      <w:r w:rsidRPr="00DB2B8F">
        <w:rPr>
          <w:rFonts w:cs="Times New Roman"/>
        </w:rPr>
        <w:t>предоставления разъ</w:t>
      </w:r>
      <w:r w:rsidR="00CC58EE" w:rsidRPr="00DB2B8F">
        <w:rPr>
          <w:rFonts w:cs="Times New Roman"/>
        </w:rPr>
        <w:t xml:space="preserve">яснений положений </w:t>
      </w:r>
      <w:r w:rsidR="00041F89" w:rsidRPr="00DB2B8F">
        <w:rPr>
          <w:rFonts w:cs="Times New Roman"/>
        </w:rPr>
        <w:t xml:space="preserve">Документации </w:t>
      </w:r>
      <w:r w:rsidR="00CC58EE" w:rsidRPr="00DB2B8F">
        <w:rPr>
          <w:rFonts w:cs="Times New Roman"/>
        </w:rPr>
        <w:t xml:space="preserve">об электронном аукционе, подачи </w:t>
      </w:r>
      <w:r w:rsidR="00D20EA3" w:rsidRPr="00DB2B8F">
        <w:rPr>
          <w:rFonts w:cs="Times New Roman"/>
        </w:rPr>
        <w:t xml:space="preserve">рассмотрения заявок на участие в таком аукционе, </w:t>
      </w:r>
      <w:r w:rsidR="00CC58EE" w:rsidRPr="00DB2B8F">
        <w:rPr>
          <w:rFonts w:cs="Times New Roman"/>
        </w:rPr>
        <w:t>окончания</w:t>
      </w:r>
      <w:r w:rsidR="00D20EA3" w:rsidRPr="00DB2B8F">
        <w:rPr>
          <w:rFonts w:cs="Times New Roman"/>
        </w:rPr>
        <w:t xml:space="preserve"> их рассмотрения</w:t>
      </w:r>
      <w:r w:rsidR="00CC58EE" w:rsidRPr="00DB2B8F">
        <w:rPr>
          <w:rFonts w:cs="Times New Roman"/>
        </w:rPr>
        <w:t xml:space="preserve">, </w:t>
      </w:r>
      <w:r w:rsidR="00D15A0B" w:rsidRPr="00DB2B8F">
        <w:rPr>
          <w:rFonts w:cs="Times New Roman"/>
        </w:rPr>
        <w:br/>
      </w:r>
      <w:r w:rsidR="00CC58EE" w:rsidRPr="00DB2B8F">
        <w:rPr>
          <w:rFonts w:cs="Times New Roman"/>
        </w:rPr>
        <w:t xml:space="preserve">а также </w:t>
      </w:r>
      <w:r w:rsidR="00D15A0B" w:rsidRPr="00DB2B8F">
        <w:rPr>
          <w:rFonts w:cs="Times New Roman"/>
        </w:rPr>
        <w:t xml:space="preserve">сроки </w:t>
      </w:r>
      <w:r w:rsidR="00CC58EE" w:rsidRPr="00DB2B8F">
        <w:rPr>
          <w:rFonts w:cs="Times New Roman"/>
        </w:rPr>
        <w:t>проведения</w:t>
      </w:r>
      <w:r w:rsidR="00D20EA3" w:rsidRPr="00DB2B8F">
        <w:rPr>
          <w:rFonts w:cs="Times New Roman"/>
        </w:rPr>
        <w:t xml:space="preserve"> электронного аукциона</w:t>
      </w:r>
    </w:p>
    <w:tbl>
      <w:tblPr>
        <w:tblW w:w="10147" w:type="dxa"/>
        <w:tblInd w:w="108" w:type="dxa"/>
        <w:tblLayout w:type="fixed"/>
        <w:tblLook w:val="0000" w:firstRow="0" w:lastRow="0" w:firstColumn="0" w:lastColumn="0" w:noHBand="0" w:noVBand="0"/>
      </w:tblPr>
      <w:tblGrid>
        <w:gridCol w:w="596"/>
        <w:gridCol w:w="3119"/>
        <w:gridCol w:w="6432"/>
      </w:tblGrid>
      <w:tr w:rsidR="001D6BB1" w:rsidRPr="00DB2B8F" w14:paraId="2DD5286B" w14:textId="77777777" w:rsidTr="00D15A0B">
        <w:tc>
          <w:tcPr>
            <w:tcW w:w="596" w:type="dxa"/>
            <w:tcBorders>
              <w:top w:val="single" w:sz="4" w:space="0" w:color="000000"/>
              <w:left w:val="single" w:sz="4" w:space="0" w:color="000000"/>
              <w:bottom w:val="single" w:sz="4" w:space="0" w:color="000000"/>
            </w:tcBorders>
            <w:shd w:val="clear" w:color="auto" w:fill="auto"/>
          </w:tcPr>
          <w:p w14:paraId="64AA570B" w14:textId="77777777" w:rsidR="00CC58EE" w:rsidRPr="00DB2B8F" w:rsidRDefault="00D15A0B" w:rsidP="00E33139">
            <w:pPr>
              <w:ind w:left="-107" w:right="-144"/>
              <w:jc w:val="center"/>
              <w:rPr>
                <w:color w:val="000000" w:themeColor="text1"/>
              </w:rPr>
            </w:pPr>
            <w:r w:rsidRPr="00DB2B8F">
              <w:rPr>
                <w:color w:val="000000" w:themeColor="text1"/>
              </w:rPr>
              <w:t>8.1</w:t>
            </w:r>
          </w:p>
        </w:tc>
        <w:tc>
          <w:tcPr>
            <w:tcW w:w="3119" w:type="dxa"/>
            <w:tcBorders>
              <w:top w:val="single" w:sz="4" w:space="0" w:color="000000"/>
              <w:left w:val="single" w:sz="4" w:space="0" w:color="000000"/>
              <w:bottom w:val="single" w:sz="4" w:space="0" w:color="000000"/>
            </w:tcBorders>
            <w:shd w:val="clear" w:color="auto" w:fill="auto"/>
          </w:tcPr>
          <w:p w14:paraId="75DA34FB" w14:textId="77777777" w:rsidR="00CC58EE" w:rsidRPr="00DB2B8F" w:rsidRDefault="00CC58EE" w:rsidP="00CC58EE">
            <w:pPr>
              <w:autoSpaceDE w:val="0"/>
              <w:jc w:val="both"/>
              <w:rPr>
                <w:color w:val="000000" w:themeColor="text1"/>
              </w:rPr>
            </w:pPr>
            <w:r w:rsidRPr="00DB2B8F">
              <w:rPr>
                <w:color w:val="000000" w:themeColor="text1"/>
              </w:rPr>
              <w:t xml:space="preserve">Дата и время окончания подачи заявок на участие </w:t>
            </w:r>
          </w:p>
          <w:p w14:paraId="4F2F8847" w14:textId="77777777" w:rsidR="00CC58EE" w:rsidRPr="00DB2B8F" w:rsidRDefault="00CC58EE" w:rsidP="00CC58EE">
            <w:pPr>
              <w:autoSpaceDE w:val="0"/>
              <w:jc w:val="both"/>
              <w:rPr>
                <w:color w:val="000000" w:themeColor="text1"/>
              </w:rPr>
            </w:pPr>
            <w:r w:rsidRPr="00DB2B8F">
              <w:rPr>
                <w:color w:val="000000" w:themeColor="text1"/>
              </w:rPr>
              <w:t>в электронном аукционе</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6D8BF8D0" w14:textId="5BF3B987" w:rsidR="00CC58EE" w:rsidRPr="00B84F6A" w:rsidRDefault="00CC58EE" w:rsidP="00894A9F">
            <w:pPr>
              <w:pStyle w:val="afffb"/>
              <w:keepNext/>
              <w:widowControl w:val="0"/>
              <w:jc w:val="both"/>
              <w:rPr>
                <w:color w:val="000000" w:themeColor="text1"/>
                <w:sz w:val="24"/>
                <w:szCs w:val="24"/>
              </w:rPr>
            </w:pPr>
            <w:r w:rsidRPr="00B84F6A">
              <w:rPr>
                <w:color w:val="000000" w:themeColor="text1"/>
                <w:sz w:val="24"/>
                <w:szCs w:val="24"/>
              </w:rPr>
              <w:t>«</w:t>
            </w:r>
            <w:r w:rsidR="00892B7F">
              <w:rPr>
                <w:color w:val="000000" w:themeColor="text1"/>
                <w:sz w:val="24"/>
                <w:szCs w:val="24"/>
              </w:rPr>
              <w:t>02</w:t>
            </w:r>
            <w:r w:rsidRPr="00B84F6A">
              <w:rPr>
                <w:color w:val="000000" w:themeColor="text1"/>
                <w:sz w:val="24"/>
                <w:szCs w:val="24"/>
              </w:rPr>
              <w:t>»</w:t>
            </w:r>
            <w:r w:rsidR="00DF0BC5" w:rsidRPr="00B84F6A">
              <w:rPr>
                <w:color w:val="000000" w:themeColor="text1"/>
                <w:sz w:val="24"/>
                <w:szCs w:val="24"/>
              </w:rPr>
              <w:t xml:space="preserve"> </w:t>
            </w:r>
            <w:r w:rsidR="00892B7F">
              <w:rPr>
                <w:color w:val="000000" w:themeColor="text1"/>
                <w:sz w:val="24"/>
                <w:szCs w:val="24"/>
              </w:rPr>
              <w:t>апреля</w:t>
            </w:r>
            <w:r w:rsidR="00F077A7" w:rsidRPr="00B84F6A">
              <w:rPr>
                <w:color w:val="000000" w:themeColor="text1"/>
                <w:sz w:val="24"/>
                <w:szCs w:val="24"/>
              </w:rPr>
              <w:t xml:space="preserve"> </w:t>
            </w:r>
            <w:r w:rsidRPr="00B84F6A">
              <w:rPr>
                <w:color w:val="000000" w:themeColor="text1"/>
                <w:sz w:val="24"/>
                <w:szCs w:val="24"/>
              </w:rPr>
              <w:t>201</w:t>
            </w:r>
            <w:r w:rsidR="00894A9F" w:rsidRPr="00B84F6A">
              <w:rPr>
                <w:color w:val="000000" w:themeColor="text1"/>
                <w:sz w:val="24"/>
                <w:szCs w:val="24"/>
              </w:rPr>
              <w:t>9</w:t>
            </w:r>
            <w:r w:rsidRPr="00B84F6A">
              <w:rPr>
                <w:color w:val="000000" w:themeColor="text1"/>
                <w:sz w:val="24"/>
                <w:szCs w:val="24"/>
              </w:rPr>
              <w:t xml:space="preserve"> г. в </w:t>
            </w:r>
            <w:r w:rsidR="00892B7F">
              <w:rPr>
                <w:color w:val="000000" w:themeColor="text1"/>
                <w:sz w:val="24"/>
                <w:szCs w:val="24"/>
              </w:rPr>
              <w:t>12</w:t>
            </w:r>
            <w:r w:rsidR="003E57E2" w:rsidRPr="00B84F6A">
              <w:rPr>
                <w:color w:val="000000" w:themeColor="text1"/>
                <w:sz w:val="24"/>
                <w:szCs w:val="24"/>
              </w:rPr>
              <w:t xml:space="preserve"> </w:t>
            </w:r>
            <w:r w:rsidRPr="00B84F6A">
              <w:rPr>
                <w:color w:val="000000" w:themeColor="text1"/>
                <w:sz w:val="24"/>
                <w:szCs w:val="24"/>
              </w:rPr>
              <w:t xml:space="preserve">часов </w:t>
            </w:r>
            <w:r w:rsidR="003E57E2" w:rsidRPr="00B84F6A">
              <w:rPr>
                <w:color w:val="000000" w:themeColor="text1"/>
                <w:sz w:val="24"/>
                <w:szCs w:val="24"/>
              </w:rPr>
              <w:t xml:space="preserve">00 </w:t>
            </w:r>
            <w:r w:rsidRPr="00B84F6A">
              <w:rPr>
                <w:color w:val="000000" w:themeColor="text1"/>
                <w:sz w:val="24"/>
                <w:szCs w:val="24"/>
              </w:rPr>
              <w:t>мин.</w:t>
            </w:r>
          </w:p>
        </w:tc>
      </w:tr>
      <w:tr w:rsidR="001D6BB1" w:rsidRPr="00DB2B8F" w14:paraId="5406DDB6" w14:textId="77777777" w:rsidTr="00D15A0B">
        <w:tc>
          <w:tcPr>
            <w:tcW w:w="596" w:type="dxa"/>
            <w:tcBorders>
              <w:top w:val="single" w:sz="4" w:space="0" w:color="000000"/>
              <w:left w:val="single" w:sz="4" w:space="0" w:color="000000"/>
              <w:bottom w:val="single" w:sz="4" w:space="0" w:color="000000"/>
            </w:tcBorders>
            <w:shd w:val="clear" w:color="auto" w:fill="auto"/>
          </w:tcPr>
          <w:p w14:paraId="657C573A" w14:textId="77777777" w:rsidR="00CC58EE" w:rsidRPr="00DB2B8F" w:rsidRDefault="00D15A0B" w:rsidP="00E33139">
            <w:pPr>
              <w:ind w:left="-107" w:right="-144"/>
              <w:jc w:val="center"/>
              <w:rPr>
                <w:color w:val="000000" w:themeColor="text1"/>
              </w:rPr>
            </w:pPr>
            <w:r w:rsidRPr="00DB2B8F">
              <w:rPr>
                <w:color w:val="000000" w:themeColor="text1"/>
              </w:rPr>
              <w:t>8.2</w:t>
            </w:r>
          </w:p>
        </w:tc>
        <w:tc>
          <w:tcPr>
            <w:tcW w:w="3119" w:type="dxa"/>
            <w:tcBorders>
              <w:top w:val="single" w:sz="4" w:space="0" w:color="000000"/>
              <w:left w:val="single" w:sz="4" w:space="0" w:color="000000"/>
              <w:bottom w:val="single" w:sz="4" w:space="0" w:color="000000"/>
            </w:tcBorders>
            <w:shd w:val="clear" w:color="auto" w:fill="auto"/>
          </w:tcPr>
          <w:p w14:paraId="6E2B3B69" w14:textId="77777777" w:rsidR="00CC58EE" w:rsidRPr="00DB2B8F" w:rsidRDefault="00CC58EE" w:rsidP="00CC58EE">
            <w:pPr>
              <w:autoSpaceDE w:val="0"/>
              <w:jc w:val="both"/>
              <w:rPr>
                <w:color w:val="000000" w:themeColor="text1"/>
              </w:rPr>
            </w:pPr>
            <w:r w:rsidRPr="00DB2B8F">
              <w:rPr>
                <w:color w:val="000000" w:themeColor="text1"/>
              </w:rPr>
              <w:t xml:space="preserve">Дата окончания срока рассмотрения первых частей заявок на участие </w:t>
            </w:r>
          </w:p>
          <w:p w14:paraId="0B932834" w14:textId="77777777" w:rsidR="00CC58EE" w:rsidRPr="00DB2B8F" w:rsidRDefault="00CC58EE" w:rsidP="00CC58EE">
            <w:pPr>
              <w:autoSpaceDE w:val="0"/>
              <w:jc w:val="both"/>
              <w:rPr>
                <w:color w:val="000000" w:themeColor="text1"/>
              </w:rPr>
            </w:pPr>
            <w:r w:rsidRPr="00DB2B8F">
              <w:rPr>
                <w:color w:val="000000" w:themeColor="text1"/>
              </w:rPr>
              <w:t>в электронном аукционе</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103ECB38" w14:textId="4B2A6D9B" w:rsidR="00CC58EE" w:rsidRPr="00B84F6A" w:rsidRDefault="00CC58EE" w:rsidP="00894A9F">
            <w:pPr>
              <w:pStyle w:val="afffb"/>
              <w:keepNext/>
              <w:widowControl w:val="0"/>
              <w:jc w:val="both"/>
              <w:rPr>
                <w:color w:val="000000" w:themeColor="text1"/>
                <w:sz w:val="24"/>
                <w:szCs w:val="24"/>
              </w:rPr>
            </w:pPr>
            <w:r w:rsidRPr="00B84F6A">
              <w:rPr>
                <w:color w:val="000000" w:themeColor="text1"/>
                <w:sz w:val="24"/>
                <w:szCs w:val="24"/>
              </w:rPr>
              <w:t>«</w:t>
            </w:r>
            <w:r w:rsidR="00892B7F">
              <w:rPr>
                <w:color w:val="000000" w:themeColor="text1"/>
                <w:sz w:val="24"/>
                <w:szCs w:val="24"/>
              </w:rPr>
              <w:t>03» апреля</w:t>
            </w:r>
            <w:r w:rsidR="00F077A7" w:rsidRPr="00B84F6A">
              <w:rPr>
                <w:color w:val="000000" w:themeColor="text1"/>
                <w:sz w:val="24"/>
                <w:szCs w:val="24"/>
              </w:rPr>
              <w:t xml:space="preserve"> </w:t>
            </w:r>
            <w:r w:rsidR="00D15A0B" w:rsidRPr="00B84F6A">
              <w:rPr>
                <w:color w:val="000000" w:themeColor="text1"/>
                <w:sz w:val="24"/>
                <w:szCs w:val="24"/>
              </w:rPr>
              <w:t>201</w:t>
            </w:r>
            <w:r w:rsidR="00894A9F" w:rsidRPr="00B84F6A">
              <w:rPr>
                <w:color w:val="000000" w:themeColor="text1"/>
                <w:sz w:val="24"/>
                <w:szCs w:val="24"/>
              </w:rPr>
              <w:t>9</w:t>
            </w:r>
            <w:r w:rsidRPr="00B84F6A">
              <w:rPr>
                <w:color w:val="000000" w:themeColor="text1"/>
                <w:sz w:val="24"/>
                <w:szCs w:val="24"/>
              </w:rPr>
              <w:t xml:space="preserve"> г.</w:t>
            </w:r>
          </w:p>
        </w:tc>
      </w:tr>
      <w:tr w:rsidR="001D6BB1" w:rsidRPr="00DB2B8F" w14:paraId="4F659417" w14:textId="77777777" w:rsidTr="00D15A0B">
        <w:tc>
          <w:tcPr>
            <w:tcW w:w="596" w:type="dxa"/>
            <w:tcBorders>
              <w:top w:val="single" w:sz="4" w:space="0" w:color="000000"/>
              <w:left w:val="single" w:sz="4" w:space="0" w:color="000000"/>
              <w:bottom w:val="single" w:sz="4" w:space="0" w:color="000000"/>
            </w:tcBorders>
            <w:shd w:val="clear" w:color="auto" w:fill="auto"/>
          </w:tcPr>
          <w:p w14:paraId="26747C11" w14:textId="77777777" w:rsidR="00CC58EE" w:rsidRPr="00DB2B8F" w:rsidRDefault="00D15A0B" w:rsidP="00E33139">
            <w:pPr>
              <w:ind w:left="-107" w:right="-144"/>
              <w:jc w:val="center"/>
              <w:rPr>
                <w:color w:val="000000" w:themeColor="text1"/>
              </w:rPr>
            </w:pPr>
            <w:r w:rsidRPr="00DB2B8F">
              <w:rPr>
                <w:color w:val="000000" w:themeColor="text1"/>
              </w:rPr>
              <w:t>8.3</w:t>
            </w:r>
          </w:p>
        </w:tc>
        <w:tc>
          <w:tcPr>
            <w:tcW w:w="3119" w:type="dxa"/>
            <w:tcBorders>
              <w:top w:val="single" w:sz="4" w:space="0" w:color="000000"/>
              <w:left w:val="single" w:sz="4" w:space="0" w:color="000000"/>
              <w:bottom w:val="single" w:sz="4" w:space="0" w:color="000000"/>
            </w:tcBorders>
            <w:shd w:val="clear" w:color="auto" w:fill="auto"/>
          </w:tcPr>
          <w:p w14:paraId="5DC84FB2" w14:textId="77777777" w:rsidR="00CC58EE" w:rsidRPr="00DB2B8F" w:rsidRDefault="00CC58EE" w:rsidP="00CC58EE">
            <w:pPr>
              <w:autoSpaceDE w:val="0"/>
              <w:jc w:val="both"/>
              <w:rPr>
                <w:color w:val="000000" w:themeColor="text1"/>
              </w:rPr>
            </w:pPr>
            <w:r w:rsidRPr="00DB2B8F">
              <w:rPr>
                <w:color w:val="000000" w:themeColor="text1"/>
              </w:rPr>
              <w:t>Дата проведения электронного аукциона</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68A6505B" w14:textId="79AF84BA" w:rsidR="00CC58EE" w:rsidRPr="00B84F6A" w:rsidRDefault="00D15A0B" w:rsidP="00894A9F">
            <w:pPr>
              <w:pStyle w:val="afffb"/>
              <w:keepNext/>
              <w:widowControl w:val="0"/>
              <w:jc w:val="both"/>
              <w:rPr>
                <w:color w:val="000000" w:themeColor="text1"/>
                <w:sz w:val="24"/>
                <w:szCs w:val="24"/>
              </w:rPr>
            </w:pPr>
            <w:r w:rsidRPr="00B84F6A">
              <w:rPr>
                <w:color w:val="000000" w:themeColor="text1"/>
                <w:sz w:val="24"/>
                <w:szCs w:val="24"/>
              </w:rPr>
              <w:t>«</w:t>
            </w:r>
            <w:r w:rsidR="00892B7F">
              <w:rPr>
                <w:color w:val="000000" w:themeColor="text1"/>
                <w:sz w:val="24"/>
                <w:szCs w:val="24"/>
              </w:rPr>
              <w:t>8</w:t>
            </w:r>
            <w:r w:rsidR="00CC58EE" w:rsidRPr="00B84F6A">
              <w:rPr>
                <w:color w:val="000000" w:themeColor="text1"/>
                <w:sz w:val="24"/>
                <w:szCs w:val="24"/>
              </w:rPr>
              <w:t xml:space="preserve">» </w:t>
            </w:r>
            <w:r w:rsidR="004B341B">
              <w:rPr>
                <w:color w:val="000000" w:themeColor="text1"/>
                <w:sz w:val="24"/>
                <w:szCs w:val="24"/>
              </w:rPr>
              <w:t>апреля</w:t>
            </w:r>
            <w:r w:rsidR="00F077A7" w:rsidRPr="00B84F6A">
              <w:rPr>
                <w:color w:val="000000" w:themeColor="text1"/>
                <w:sz w:val="24"/>
                <w:szCs w:val="24"/>
              </w:rPr>
              <w:t xml:space="preserve"> </w:t>
            </w:r>
            <w:r w:rsidR="00894A9F" w:rsidRPr="00B84F6A">
              <w:rPr>
                <w:color w:val="000000" w:themeColor="text1"/>
                <w:sz w:val="24"/>
                <w:szCs w:val="24"/>
              </w:rPr>
              <w:t>2019</w:t>
            </w:r>
            <w:r w:rsidR="00CC58EE" w:rsidRPr="00B84F6A">
              <w:rPr>
                <w:color w:val="000000" w:themeColor="text1"/>
                <w:sz w:val="24"/>
                <w:szCs w:val="24"/>
              </w:rPr>
              <w:t xml:space="preserve"> г.</w:t>
            </w:r>
          </w:p>
        </w:tc>
      </w:tr>
      <w:tr w:rsidR="001D6BB1" w:rsidRPr="001D6BB1" w14:paraId="69FDA3E5" w14:textId="77777777" w:rsidTr="00D15A0B">
        <w:tc>
          <w:tcPr>
            <w:tcW w:w="596" w:type="dxa"/>
            <w:tcBorders>
              <w:top w:val="single" w:sz="4" w:space="0" w:color="000000"/>
              <w:left w:val="single" w:sz="4" w:space="0" w:color="000000"/>
              <w:bottom w:val="single" w:sz="4" w:space="0" w:color="000000"/>
            </w:tcBorders>
            <w:shd w:val="clear" w:color="auto" w:fill="auto"/>
          </w:tcPr>
          <w:p w14:paraId="06EF18D1" w14:textId="77777777" w:rsidR="00BA6E6A" w:rsidRPr="00DB2B8F" w:rsidRDefault="00D15A0B" w:rsidP="00E33139">
            <w:pPr>
              <w:ind w:left="-107" w:right="-144"/>
              <w:jc w:val="center"/>
              <w:rPr>
                <w:color w:val="000000" w:themeColor="text1"/>
              </w:rPr>
            </w:pPr>
            <w:r w:rsidRPr="00DB2B8F">
              <w:rPr>
                <w:color w:val="000000" w:themeColor="text1"/>
              </w:rPr>
              <w:t>8.4</w:t>
            </w:r>
          </w:p>
        </w:tc>
        <w:tc>
          <w:tcPr>
            <w:tcW w:w="3119" w:type="dxa"/>
            <w:tcBorders>
              <w:top w:val="single" w:sz="4" w:space="0" w:color="000000"/>
              <w:left w:val="single" w:sz="4" w:space="0" w:color="000000"/>
              <w:bottom w:val="single" w:sz="4" w:space="0" w:color="000000"/>
            </w:tcBorders>
            <w:shd w:val="clear" w:color="auto" w:fill="auto"/>
          </w:tcPr>
          <w:p w14:paraId="1D97B0F7" w14:textId="135B13D4" w:rsidR="00BA6E6A" w:rsidRPr="00DB2B8F" w:rsidRDefault="00BA6E6A" w:rsidP="00B61B5E">
            <w:pPr>
              <w:autoSpaceDE w:val="0"/>
              <w:jc w:val="both"/>
              <w:rPr>
                <w:color w:val="000000" w:themeColor="text1"/>
              </w:rPr>
            </w:pPr>
            <w:r w:rsidRPr="00DB2B8F">
              <w:rPr>
                <w:color w:val="000000" w:themeColor="text1"/>
              </w:rPr>
              <w:t xml:space="preserve">Сроки </w:t>
            </w:r>
            <w:r w:rsidR="00B61B5E" w:rsidRPr="00DB2B8F">
              <w:rPr>
                <w:color w:val="000000" w:themeColor="text1"/>
              </w:rPr>
              <w:t>направления запроса о даче</w:t>
            </w:r>
            <w:r w:rsidRPr="00DB2B8F">
              <w:rPr>
                <w:color w:val="000000" w:themeColor="text1"/>
              </w:rPr>
              <w:t xml:space="preserve"> разъяснений положений </w:t>
            </w:r>
            <w:r w:rsidR="00041F89" w:rsidRPr="00DB2B8F">
              <w:rPr>
                <w:color w:val="000000" w:themeColor="text1"/>
              </w:rPr>
              <w:t xml:space="preserve">Документации </w:t>
            </w:r>
          </w:p>
        </w:tc>
        <w:tc>
          <w:tcPr>
            <w:tcW w:w="6432" w:type="dxa"/>
            <w:tcBorders>
              <w:top w:val="single" w:sz="4" w:space="0" w:color="000000"/>
              <w:left w:val="single" w:sz="4" w:space="0" w:color="000000"/>
              <w:bottom w:val="single" w:sz="4" w:space="0" w:color="000000"/>
              <w:right w:val="single" w:sz="4" w:space="0" w:color="000000"/>
            </w:tcBorders>
            <w:shd w:val="clear" w:color="auto" w:fill="auto"/>
          </w:tcPr>
          <w:p w14:paraId="5F6CBF8E" w14:textId="1C1AD4A3" w:rsidR="00BA6E6A" w:rsidRPr="00B84F6A" w:rsidRDefault="00D15A0B" w:rsidP="00894A9F">
            <w:pPr>
              <w:pStyle w:val="afffb"/>
              <w:keepNext/>
              <w:widowControl w:val="0"/>
              <w:jc w:val="both"/>
              <w:rPr>
                <w:color w:val="000000" w:themeColor="text1"/>
                <w:sz w:val="24"/>
                <w:szCs w:val="24"/>
              </w:rPr>
            </w:pPr>
            <w:r w:rsidRPr="00B84F6A">
              <w:rPr>
                <w:color w:val="000000" w:themeColor="text1"/>
                <w:sz w:val="24"/>
                <w:szCs w:val="24"/>
              </w:rPr>
              <w:t>С «</w:t>
            </w:r>
            <w:r w:rsidR="00892B7F">
              <w:rPr>
                <w:color w:val="000000" w:themeColor="text1"/>
                <w:sz w:val="24"/>
                <w:szCs w:val="24"/>
              </w:rPr>
              <w:t>26</w:t>
            </w:r>
            <w:r w:rsidR="00070EF4" w:rsidRPr="00B84F6A">
              <w:rPr>
                <w:color w:val="000000" w:themeColor="text1"/>
                <w:sz w:val="24"/>
                <w:szCs w:val="24"/>
              </w:rPr>
              <w:t>»</w:t>
            </w:r>
            <w:r w:rsidR="00C33CB6" w:rsidRPr="00B84F6A">
              <w:rPr>
                <w:color w:val="000000" w:themeColor="text1"/>
                <w:sz w:val="24"/>
                <w:szCs w:val="24"/>
              </w:rPr>
              <w:t xml:space="preserve"> </w:t>
            </w:r>
            <w:r w:rsidR="00475440" w:rsidRPr="00B84F6A">
              <w:rPr>
                <w:color w:val="000000" w:themeColor="text1"/>
                <w:sz w:val="24"/>
                <w:szCs w:val="24"/>
              </w:rPr>
              <w:t>марта</w:t>
            </w:r>
            <w:r w:rsidR="00EB1173" w:rsidRPr="00B84F6A">
              <w:rPr>
                <w:color w:val="000000" w:themeColor="text1"/>
                <w:sz w:val="24"/>
                <w:szCs w:val="24"/>
              </w:rPr>
              <w:t xml:space="preserve"> </w:t>
            </w:r>
            <w:r w:rsidRPr="00B84F6A">
              <w:rPr>
                <w:color w:val="000000" w:themeColor="text1"/>
                <w:sz w:val="24"/>
                <w:szCs w:val="24"/>
              </w:rPr>
              <w:t>20</w:t>
            </w:r>
            <w:r w:rsidR="00894A9F" w:rsidRPr="00B84F6A">
              <w:rPr>
                <w:color w:val="000000" w:themeColor="text1"/>
                <w:sz w:val="24"/>
                <w:szCs w:val="24"/>
              </w:rPr>
              <w:t>19</w:t>
            </w:r>
            <w:r w:rsidR="00070EF4" w:rsidRPr="00B84F6A">
              <w:rPr>
                <w:color w:val="000000" w:themeColor="text1"/>
                <w:sz w:val="24"/>
                <w:szCs w:val="24"/>
              </w:rPr>
              <w:t xml:space="preserve"> г. </w:t>
            </w:r>
            <w:r w:rsidRPr="00B84F6A">
              <w:rPr>
                <w:color w:val="000000" w:themeColor="text1"/>
                <w:sz w:val="24"/>
                <w:szCs w:val="24"/>
              </w:rPr>
              <w:t>до «</w:t>
            </w:r>
            <w:r w:rsidR="004B341B">
              <w:rPr>
                <w:color w:val="000000" w:themeColor="text1"/>
                <w:sz w:val="24"/>
                <w:szCs w:val="24"/>
              </w:rPr>
              <w:t>2</w:t>
            </w:r>
            <w:r w:rsidR="00892B7F">
              <w:rPr>
                <w:color w:val="000000" w:themeColor="text1"/>
                <w:sz w:val="24"/>
                <w:szCs w:val="24"/>
              </w:rPr>
              <w:t>9</w:t>
            </w:r>
            <w:r w:rsidR="00070EF4" w:rsidRPr="00B84F6A">
              <w:rPr>
                <w:color w:val="000000" w:themeColor="text1"/>
                <w:sz w:val="24"/>
                <w:szCs w:val="24"/>
              </w:rPr>
              <w:t>»</w:t>
            </w:r>
            <w:r w:rsidR="000422ED" w:rsidRPr="00B84F6A">
              <w:rPr>
                <w:color w:val="000000" w:themeColor="text1"/>
                <w:sz w:val="24"/>
                <w:szCs w:val="24"/>
              </w:rPr>
              <w:t xml:space="preserve"> </w:t>
            </w:r>
            <w:r w:rsidR="00475440" w:rsidRPr="00B84F6A">
              <w:rPr>
                <w:color w:val="000000" w:themeColor="text1"/>
                <w:sz w:val="24"/>
                <w:szCs w:val="24"/>
              </w:rPr>
              <w:t>марта</w:t>
            </w:r>
            <w:r w:rsidR="00EC1D5D" w:rsidRPr="00B84F6A">
              <w:rPr>
                <w:color w:val="000000" w:themeColor="text1"/>
                <w:sz w:val="24"/>
                <w:szCs w:val="24"/>
              </w:rPr>
              <w:t xml:space="preserve"> </w:t>
            </w:r>
            <w:r w:rsidRPr="00B84F6A">
              <w:rPr>
                <w:color w:val="000000" w:themeColor="text1"/>
                <w:sz w:val="24"/>
                <w:szCs w:val="24"/>
              </w:rPr>
              <w:t>201</w:t>
            </w:r>
            <w:r w:rsidR="00894A9F" w:rsidRPr="00B84F6A">
              <w:rPr>
                <w:color w:val="000000" w:themeColor="text1"/>
                <w:sz w:val="24"/>
                <w:szCs w:val="24"/>
              </w:rPr>
              <w:t>9</w:t>
            </w:r>
            <w:r w:rsidR="00070EF4" w:rsidRPr="00B84F6A">
              <w:rPr>
                <w:color w:val="000000" w:themeColor="text1"/>
                <w:sz w:val="24"/>
                <w:szCs w:val="24"/>
              </w:rPr>
              <w:t xml:space="preserve"> г.</w:t>
            </w:r>
          </w:p>
        </w:tc>
      </w:tr>
    </w:tbl>
    <w:p w14:paraId="428564F4" w14:textId="77777777" w:rsidR="00E33139" w:rsidRPr="001D6BB1" w:rsidRDefault="00E33139" w:rsidP="00E33139">
      <w:pPr>
        <w:rPr>
          <w:color w:val="000000" w:themeColor="text1"/>
        </w:rPr>
      </w:pPr>
    </w:p>
    <w:p w14:paraId="127EB98A" w14:textId="77777777" w:rsidR="00821F97" w:rsidRPr="001D6BB1" w:rsidRDefault="00821F97" w:rsidP="00725240">
      <w:pPr>
        <w:tabs>
          <w:tab w:val="left" w:pos="1134"/>
        </w:tabs>
        <w:spacing w:line="228" w:lineRule="auto"/>
        <w:ind w:left="5" w:firstLine="562"/>
        <w:jc w:val="both"/>
        <w:rPr>
          <w:color w:val="000000" w:themeColor="text1"/>
          <w:sz w:val="28"/>
          <w:szCs w:val="28"/>
        </w:rPr>
      </w:pPr>
    </w:p>
    <w:p w14:paraId="0ED66778" w14:textId="77777777" w:rsidR="00A447A2" w:rsidRDefault="00A447A2">
      <w:pPr>
        <w:suppressAutoHyphens w:val="0"/>
        <w:rPr>
          <w:b/>
          <w:bCs/>
          <w:color w:val="000000" w:themeColor="text1"/>
          <w:kern w:val="1"/>
          <w:sz w:val="28"/>
          <w:szCs w:val="32"/>
          <w:lang w:eastAsia="ar-SA"/>
        </w:rPr>
      </w:pPr>
      <w:r>
        <w:rPr>
          <w:color w:val="000000" w:themeColor="text1"/>
          <w:lang w:eastAsia="ar-SA"/>
        </w:rPr>
        <w:br w:type="page"/>
      </w:r>
    </w:p>
    <w:p w14:paraId="28E91A63" w14:textId="1A501F88" w:rsidR="00B03857" w:rsidRPr="001D6BB1" w:rsidRDefault="0062430E" w:rsidP="00835372">
      <w:pPr>
        <w:pStyle w:val="16"/>
        <w:spacing w:after="0"/>
        <w:rPr>
          <w:rFonts w:cs="Times New Roman"/>
          <w:color w:val="000000" w:themeColor="text1"/>
          <w:lang w:eastAsia="ar-SA"/>
        </w:rPr>
      </w:pPr>
      <w:r w:rsidRPr="001D6BB1">
        <w:rPr>
          <w:rFonts w:cs="Times New Roman"/>
          <w:color w:val="000000" w:themeColor="text1"/>
          <w:lang w:eastAsia="ar-SA"/>
        </w:rPr>
        <w:lastRenderedPageBreak/>
        <w:t xml:space="preserve">РАЗДЕЛ 3. </w:t>
      </w:r>
      <w:r w:rsidR="00CF2A54" w:rsidRPr="001D6BB1">
        <w:rPr>
          <w:rFonts w:cs="Times New Roman"/>
          <w:color w:val="000000" w:themeColor="text1"/>
          <w:lang w:eastAsia="ar-SA"/>
        </w:rPr>
        <w:t>НАИМЕНОВАНИЕ И ОПИСАНИЕ ОБЪЕКТА ЗАКУПКИ</w:t>
      </w:r>
    </w:p>
    <w:p w14:paraId="75DD94CC" w14:textId="77777777" w:rsidR="005E7A2F" w:rsidRPr="005E7A2F" w:rsidRDefault="005E7A2F" w:rsidP="005E7A2F">
      <w:pPr>
        <w:pStyle w:val="--"/>
        <w:spacing w:before="0"/>
        <w:rPr>
          <w:b/>
          <w:sz w:val="28"/>
          <w:szCs w:val="28"/>
        </w:rPr>
      </w:pPr>
      <w:r w:rsidRPr="005E7A2F">
        <w:rPr>
          <w:b/>
          <w:sz w:val="28"/>
          <w:szCs w:val="28"/>
        </w:rPr>
        <w:t>ТехническИЕ ТРЕБОВАНИЯ</w:t>
      </w:r>
    </w:p>
    <w:p w14:paraId="1FC102DD" w14:textId="21D68AC3" w:rsidR="00161ABD" w:rsidRDefault="00161ABD" w:rsidP="00161ABD">
      <w:pPr>
        <w:spacing w:line="240" w:lineRule="exact"/>
        <w:jc w:val="center"/>
        <w:rPr>
          <w:b/>
          <w:sz w:val="28"/>
          <w:szCs w:val="28"/>
        </w:rPr>
      </w:pPr>
      <w:bookmarkStart w:id="0" w:name="_Hlk535422310"/>
      <w:bookmarkStart w:id="1" w:name="_Hlk535422786"/>
      <w:r>
        <w:rPr>
          <w:b/>
          <w:sz w:val="28"/>
          <w:szCs w:val="28"/>
        </w:rPr>
        <w:t>Поставка</w:t>
      </w:r>
      <w:r w:rsidR="005C4221">
        <w:rPr>
          <w:b/>
          <w:sz w:val="28"/>
          <w:szCs w:val="28"/>
        </w:rPr>
        <w:t xml:space="preserve"> </w:t>
      </w:r>
      <w:r w:rsidR="005C4221" w:rsidRPr="005C4221">
        <w:rPr>
          <w:b/>
          <w:sz w:val="28"/>
          <w:szCs w:val="28"/>
        </w:rPr>
        <w:t>н</w:t>
      </w:r>
      <w:r w:rsidR="005C4221" w:rsidRPr="005C4221">
        <w:rPr>
          <w:b/>
          <w:sz w:val="28"/>
          <w:szCs w:val="28"/>
        </w:rPr>
        <w:t>абор</w:t>
      </w:r>
      <w:r w:rsidR="005C4221" w:rsidRPr="005C4221">
        <w:rPr>
          <w:b/>
          <w:sz w:val="28"/>
          <w:szCs w:val="28"/>
        </w:rPr>
        <w:t>а</w:t>
      </w:r>
      <w:r w:rsidR="005C4221" w:rsidRPr="005C4221">
        <w:rPr>
          <w:b/>
          <w:sz w:val="28"/>
          <w:szCs w:val="28"/>
        </w:rPr>
        <w:t xml:space="preserve"> криминалистических копировщиков, блокираторов и хранилищ цифровой информации для аппаратно-программного комплекса для изъятия и исследования информации из мобильных телефонов, иных цифровых устройств и комплектующих к ним</w:t>
      </w:r>
      <w:r w:rsidR="0043691B" w:rsidRPr="005C4221">
        <w:rPr>
          <w:b/>
          <w:sz w:val="28"/>
          <w:szCs w:val="28"/>
        </w:rPr>
        <w:t xml:space="preserve"> </w:t>
      </w:r>
      <w:r w:rsidRPr="005C4221">
        <w:rPr>
          <w:b/>
          <w:sz w:val="28"/>
          <w:szCs w:val="28"/>
        </w:rPr>
        <w:t>для нужд военного следственного управления Следственного комитета Российской Федерации по Тихоокеанскому флоту</w:t>
      </w:r>
    </w:p>
    <w:p w14:paraId="4A9788B0" w14:textId="77777777" w:rsidR="00161ABD" w:rsidRDefault="00161ABD" w:rsidP="00A01657">
      <w:pPr>
        <w:widowControl w:val="0"/>
        <w:autoSpaceDE w:val="0"/>
        <w:autoSpaceDN w:val="0"/>
        <w:adjustRightInd w:val="0"/>
        <w:jc w:val="center"/>
        <w:rPr>
          <w:b/>
          <w:noProof/>
          <w:sz w:val="28"/>
          <w:szCs w:val="28"/>
        </w:rPr>
      </w:pPr>
    </w:p>
    <w:p w14:paraId="35426A4B" w14:textId="77777777" w:rsidR="006E51A7" w:rsidRDefault="006E51A7" w:rsidP="006E51A7">
      <w:pPr>
        <w:spacing w:line="240" w:lineRule="exact"/>
        <w:jc w:val="center"/>
        <w:rPr>
          <w:b/>
          <w:sz w:val="28"/>
          <w:szCs w:val="28"/>
        </w:rPr>
      </w:pPr>
      <w:r>
        <w:rPr>
          <w:b/>
          <w:sz w:val="28"/>
          <w:szCs w:val="28"/>
        </w:rPr>
        <w:t>Описание объекта закупки (функциональные, технические, качественные и иные характеристики товара):</w:t>
      </w:r>
    </w:p>
    <w:p w14:paraId="4FF49590" w14:textId="77777777" w:rsidR="006E51A7" w:rsidRPr="00080028" w:rsidRDefault="006E51A7" w:rsidP="006E51A7">
      <w:pPr>
        <w:spacing w:line="240" w:lineRule="exact"/>
        <w:jc w:val="center"/>
        <w:rPr>
          <w:rFonts w:eastAsia="Calibri"/>
          <w:b/>
          <w:sz w:val="28"/>
          <w:szCs w:val="28"/>
          <w:lang w:eastAsia="ru-RU"/>
        </w:rPr>
      </w:pPr>
    </w:p>
    <w:p w14:paraId="751A98BD" w14:textId="77777777" w:rsidR="006E51A7" w:rsidRPr="00887C59" w:rsidRDefault="006E51A7" w:rsidP="006E51A7">
      <w:pPr>
        <w:ind w:firstLine="631"/>
        <w:jc w:val="both"/>
        <w:rPr>
          <w:rFonts w:eastAsia="Calibri"/>
          <w:lang w:eastAsia="ru-RU"/>
        </w:rPr>
      </w:pPr>
      <w:r>
        <w:rPr>
          <w:rFonts w:eastAsia="Calibri"/>
          <w:lang w:eastAsia="ru-RU"/>
        </w:rPr>
        <w:t>Н</w:t>
      </w:r>
      <w:r w:rsidRPr="004B4725">
        <w:rPr>
          <w:rFonts w:eastAsia="Calibri"/>
          <w:lang w:eastAsia="ru-RU"/>
        </w:rPr>
        <w:t>абор криминалистических копировщиков, блокираторов, и хранилищ цифровой информации для аппаратно-программного комплекса для изъятия и исследования информации из мобильных телефонов, иных цифровых устройств</w:t>
      </w:r>
      <w:r>
        <w:rPr>
          <w:rFonts w:eastAsia="Calibri"/>
          <w:lang w:eastAsia="ru-RU"/>
        </w:rPr>
        <w:t xml:space="preserve"> предназначен для скоростного копирования данных с электронных носителей информации (жестких дисков c интерфейсами SATA</w:t>
      </w:r>
      <w:r w:rsidRPr="00BF1102">
        <w:rPr>
          <w:rFonts w:eastAsia="Calibri"/>
          <w:lang w:eastAsia="ru-RU"/>
        </w:rPr>
        <w:t>/</w:t>
      </w:r>
      <w:r>
        <w:rPr>
          <w:rFonts w:eastAsia="Calibri"/>
          <w:lang w:eastAsia="ru-RU"/>
        </w:rPr>
        <w:t xml:space="preserve"> SAS </w:t>
      </w:r>
      <w:r w:rsidRPr="00BF1102">
        <w:rPr>
          <w:rFonts w:eastAsia="Calibri"/>
          <w:lang w:eastAsia="ru-RU"/>
        </w:rPr>
        <w:t>/</w:t>
      </w:r>
      <w:r>
        <w:rPr>
          <w:rFonts w:eastAsia="Calibri"/>
          <w:lang w:eastAsia="ru-RU"/>
        </w:rPr>
        <w:t xml:space="preserve"> SCSI</w:t>
      </w:r>
      <w:r w:rsidRPr="00BF1102">
        <w:rPr>
          <w:rFonts w:eastAsia="Calibri"/>
          <w:lang w:eastAsia="ru-RU"/>
        </w:rPr>
        <w:t>/</w:t>
      </w:r>
      <w:r>
        <w:rPr>
          <w:rFonts w:eastAsia="Calibri"/>
          <w:lang w:eastAsia="ru-RU"/>
        </w:rPr>
        <w:t xml:space="preserve"> USB3.</w:t>
      </w:r>
      <w:r w:rsidRPr="00BF1102">
        <w:rPr>
          <w:rFonts w:eastAsia="Calibri"/>
          <w:lang w:eastAsia="ru-RU"/>
        </w:rPr>
        <w:t>0/</w:t>
      </w:r>
      <w:r>
        <w:rPr>
          <w:rFonts w:eastAsia="Calibri"/>
          <w:lang w:eastAsia="ru-RU"/>
        </w:rPr>
        <w:t xml:space="preserve"> </w:t>
      </w:r>
      <w:proofErr w:type="spellStart"/>
      <w:r>
        <w:rPr>
          <w:rFonts w:eastAsia="Calibri"/>
          <w:lang w:eastAsia="ru-RU"/>
        </w:rPr>
        <w:t>Flash</w:t>
      </w:r>
      <w:proofErr w:type="spellEnd"/>
      <w:r>
        <w:rPr>
          <w:rFonts w:eastAsia="Calibri"/>
          <w:lang w:eastAsia="ru-RU"/>
        </w:rPr>
        <w:t>/Apple</w:t>
      </w:r>
      <w:r w:rsidRPr="00BF1102">
        <w:rPr>
          <w:rFonts w:eastAsia="Calibri"/>
          <w:lang w:eastAsia="ru-RU"/>
        </w:rPr>
        <w:t>2010-2012/</w:t>
      </w:r>
      <w:proofErr w:type="spellStart"/>
      <w:r>
        <w:rPr>
          <w:rFonts w:eastAsia="Calibri"/>
          <w:lang w:eastAsia="ru-RU"/>
        </w:rPr>
        <w:t>mSATA</w:t>
      </w:r>
      <w:proofErr w:type="spellEnd"/>
      <w:r w:rsidRPr="00BF1102">
        <w:rPr>
          <w:rFonts w:eastAsia="Calibri"/>
          <w:lang w:eastAsia="ru-RU"/>
        </w:rPr>
        <w:t>/</w:t>
      </w:r>
      <w:r>
        <w:rPr>
          <w:rFonts w:eastAsia="Calibri"/>
          <w:lang w:eastAsia="ru-RU"/>
        </w:rPr>
        <w:t>m</w:t>
      </w:r>
      <w:r w:rsidRPr="00BF1102">
        <w:rPr>
          <w:rFonts w:eastAsia="Calibri"/>
          <w:lang w:eastAsia="ru-RU"/>
        </w:rPr>
        <w:t>2,</w:t>
      </w:r>
      <w:r>
        <w:rPr>
          <w:rFonts w:eastAsia="Calibri"/>
          <w:lang w:eastAsia="ru-RU"/>
        </w:rPr>
        <w:t>NGFF</w:t>
      </w:r>
      <w:r w:rsidRPr="00BF1102">
        <w:rPr>
          <w:rFonts w:eastAsia="Calibri"/>
          <w:lang w:eastAsia="ru-RU"/>
        </w:rPr>
        <w:t>/</w:t>
      </w:r>
      <w:proofErr w:type="spellStart"/>
      <w:r>
        <w:rPr>
          <w:rFonts w:eastAsia="Calibri"/>
          <w:lang w:eastAsia="ru-RU"/>
        </w:rPr>
        <w:t>PCIe</w:t>
      </w:r>
      <w:proofErr w:type="spellEnd"/>
      <w:r w:rsidRPr="00BF1102">
        <w:rPr>
          <w:rFonts w:eastAsia="Calibri"/>
          <w:lang w:eastAsia="ru-RU"/>
        </w:rPr>
        <w:t xml:space="preserve"> </w:t>
      </w:r>
      <w:r>
        <w:rPr>
          <w:rFonts w:eastAsia="Calibri"/>
          <w:lang w:eastAsia="ru-RU"/>
        </w:rPr>
        <w:t xml:space="preserve">персональных компьютеров, ноутбуков, планшетов, моноблоков, серверов, а также карт памяти, USB-устройств) в разобранном и не разобранном состоянии с одновременным копированием данных на поставляемые в наборе диски-приемники с сохранением целостности и защищенности от изменений копируемой информации больших объёмов.  </w:t>
      </w:r>
    </w:p>
    <w:p w14:paraId="18628C4A" w14:textId="77777777" w:rsidR="006E51A7" w:rsidRDefault="006E51A7" w:rsidP="006E51A7">
      <w:pPr>
        <w:ind w:firstLine="631"/>
        <w:rPr>
          <w:rFonts w:eastAsia="Calibri"/>
          <w:lang w:eastAsia="ru-RU"/>
        </w:rPr>
      </w:pPr>
      <w:r>
        <w:rPr>
          <w:rFonts w:eastAsia="Calibri"/>
          <w:lang w:eastAsia="ru-RU"/>
        </w:rPr>
        <w:t>Набор состоит из 2 (двух) комплектов следующих устройств:</w:t>
      </w:r>
    </w:p>
    <w:p w14:paraId="17ACAFA7" w14:textId="77777777" w:rsidR="006E51A7" w:rsidRPr="007D6D74" w:rsidRDefault="006E51A7" w:rsidP="006E51A7">
      <w:pPr>
        <w:ind w:firstLine="631"/>
        <w:rPr>
          <w:rFonts w:eastAsia="Calibri"/>
          <w:b/>
          <w:lang w:eastAsia="ru-RU"/>
        </w:rPr>
      </w:pPr>
      <w:r w:rsidRPr="007D6D74">
        <w:rPr>
          <w:rFonts w:eastAsia="Calibri"/>
          <w:b/>
          <w:lang w:eastAsia="ru-RU"/>
        </w:rPr>
        <w:t xml:space="preserve">Комплект №1:  </w:t>
      </w:r>
    </w:p>
    <w:p w14:paraId="56DB590E" w14:textId="77777777" w:rsidR="006E51A7" w:rsidRDefault="006E51A7" w:rsidP="006E51A7">
      <w:pPr>
        <w:ind w:firstLine="631"/>
        <w:jc w:val="both"/>
        <w:rPr>
          <w:rFonts w:eastAsia="Calibri"/>
          <w:lang w:eastAsia="ru-RU"/>
        </w:rPr>
      </w:pPr>
      <w:r w:rsidRPr="00081340">
        <w:rPr>
          <w:rFonts w:eastAsia="Calibri"/>
          <w:lang w:eastAsia="ru-RU"/>
        </w:rPr>
        <w:t>1.</w:t>
      </w:r>
      <w:r>
        <w:rPr>
          <w:rFonts w:eastAsia="Calibri"/>
          <w:lang w:eastAsia="ru-RU"/>
        </w:rPr>
        <w:t>1</w:t>
      </w:r>
      <w:r w:rsidRPr="0032648C">
        <w:rPr>
          <w:rFonts w:eastAsia="Calibri"/>
          <w:lang w:eastAsia="ru-RU"/>
        </w:rPr>
        <w:t xml:space="preserve">Высокоскоростная </w:t>
      </w:r>
      <w:r>
        <w:rPr>
          <w:rFonts w:eastAsia="Calibri"/>
          <w:lang w:eastAsia="ru-RU"/>
        </w:rPr>
        <w:t xml:space="preserve">криминалистическая </w:t>
      </w:r>
      <w:r w:rsidRPr="0032648C">
        <w:rPr>
          <w:rFonts w:eastAsia="Calibri"/>
          <w:lang w:eastAsia="ru-RU"/>
        </w:rPr>
        <w:t>система копирования цифровой информации для сбора данных с носителей информации без физического съема жестких дисков</w:t>
      </w:r>
      <w:r>
        <w:rPr>
          <w:rFonts w:eastAsia="Calibri"/>
          <w:lang w:eastAsia="ru-RU"/>
        </w:rPr>
        <w:t xml:space="preserve"> в комплекте со встраиваемыми в отсеки </w:t>
      </w:r>
      <w:r w:rsidRPr="00C73400">
        <w:rPr>
          <w:rFonts w:eastAsia="Calibri"/>
          <w:lang w:eastAsia="ru-RU"/>
        </w:rPr>
        <w:t>системы 4 (четырьмя) жесткими дисками по 1 ТБ каждый (1 (один) диск HDD, 3 диска SSD) для приема</w:t>
      </w:r>
      <w:r>
        <w:rPr>
          <w:rFonts w:eastAsia="Calibri"/>
          <w:lang w:eastAsia="ru-RU"/>
        </w:rPr>
        <w:t xml:space="preserve"> копируемой информации, с программным обеспечением для управления системой копирования</w:t>
      </w:r>
      <w:r w:rsidRPr="0032648C">
        <w:rPr>
          <w:rFonts w:eastAsia="Calibri"/>
          <w:lang w:eastAsia="ru-RU"/>
        </w:rPr>
        <w:t>;</w:t>
      </w:r>
      <w:r>
        <w:rPr>
          <w:rFonts w:eastAsia="Calibri"/>
          <w:lang w:eastAsia="ru-RU"/>
        </w:rPr>
        <w:t xml:space="preserve"> </w:t>
      </w:r>
      <w:r w:rsidRPr="0032648C">
        <w:rPr>
          <w:rFonts w:eastAsia="Calibri"/>
          <w:lang w:eastAsia="ru-RU"/>
        </w:rPr>
        <w:t xml:space="preserve"> </w:t>
      </w:r>
    </w:p>
    <w:p w14:paraId="37F4618D" w14:textId="77777777" w:rsidR="006E51A7" w:rsidRDefault="006E51A7" w:rsidP="006E51A7">
      <w:pPr>
        <w:ind w:firstLine="631"/>
        <w:jc w:val="both"/>
        <w:rPr>
          <w:rFonts w:eastAsia="Calibri"/>
          <w:lang w:eastAsia="ru-RU"/>
        </w:rPr>
      </w:pPr>
      <w:r>
        <w:rPr>
          <w:rFonts w:eastAsia="Calibri"/>
          <w:lang w:eastAsia="ru-RU"/>
        </w:rPr>
        <w:t>1</w:t>
      </w:r>
      <w:r w:rsidRPr="00D04B5A">
        <w:rPr>
          <w:rFonts w:eastAsia="Calibri"/>
          <w:lang w:eastAsia="ru-RU"/>
        </w:rPr>
        <w:t>.</w:t>
      </w:r>
      <w:r>
        <w:rPr>
          <w:rFonts w:eastAsia="Calibri"/>
          <w:lang w:eastAsia="ru-RU"/>
        </w:rPr>
        <w:t>2</w:t>
      </w:r>
      <w:r w:rsidRPr="00D04B5A">
        <w:rPr>
          <w:rFonts w:eastAsia="Calibri"/>
          <w:lang w:eastAsia="ru-RU"/>
        </w:rPr>
        <w:t xml:space="preserve"> </w:t>
      </w:r>
      <w:r>
        <w:rPr>
          <w:rFonts w:eastAsia="Calibri"/>
          <w:lang w:eastAsia="ru-RU"/>
        </w:rPr>
        <w:t xml:space="preserve">Комплект из 4 (четырех) блокираторов записи </w:t>
      </w:r>
      <w:r w:rsidRPr="00D04B5A">
        <w:rPr>
          <w:rFonts w:eastAsia="Calibri"/>
          <w:lang w:eastAsia="ru-RU"/>
        </w:rPr>
        <w:t xml:space="preserve">для </w:t>
      </w:r>
      <w:r>
        <w:rPr>
          <w:rFonts w:eastAsia="Calibri"/>
          <w:lang w:eastAsia="ru-RU"/>
        </w:rPr>
        <w:t xml:space="preserve">блокирования жестких дисков с </w:t>
      </w:r>
      <w:r w:rsidRPr="00D04B5A">
        <w:rPr>
          <w:rFonts w:eastAsia="Calibri"/>
          <w:lang w:eastAsia="ru-RU"/>
        </w:rPr>
        <w:t xml:space="preserve">интерфейсами </w:t>
      </w:r>
      <w:r>
        <w:rPr>
          <w:rFonts w:eastAsia="Calibri"/>
          <w:lang w:eastAsia="ru-RU"/>
        </w:rPr>
        <w:t>SATA</w:t>
      </w:r>
      <w:r w:rsidRPr="00D04B5A">
        <w:rPr>
          <w:rFonts w:eastAsia="Calibri"/>
          <w:lang w:eastAsia="ru-RU"/>
        </w:rPr>
        <w:t>/</w:t>
      </w:r>
      <w:r>
        <w:rPr>
          <w:rFonts w:eastAsia="Calibri"/>
          <w:lang w:eastAsia="ru-RU"/>
        </w:rPr>
        <w:t>SAS</w:t>
      </w:r>
      <w:r w:rsidRPr="00D04B5A">
        <w:rPr>
          <w:rFonts w:eastAsia="Calibri"/>
          <w:lang w:eastAsia="ru-RU"/>
        </w:rPr>
        <w:t>/</w:t>
      </w:r>
      <w:r>
        <w:rPr>
          <w:rFonts w:eastAsia="Calibri"/>
          <w:lang w:eastAsia="ru-RU"/>
        </w:rPr>
        <w:t>USB</w:t>
      </w:r>
      <w:r w:rsidRPr="00D04B5A">
        <w:rPr>
          <w:rFonts w:eastAsia="Calibri"/>
          <w:lang w:eastAsia="ru-RU"/>
        </w:rPr>
        <w:t xml:space="preserve"> 3.0/</w:t>
      </w:r>
      <w:r>
        <w:rPr>
          <w:rFonts w:eastAsia="Calibri"/>
          <w:lang w:eastAsia="ru-RU"/>
        </w:rPr>
        <w:t>FLASH</w:t>
      </w:r>
      <w:r w:rsidRPr="00D04B5A">
        <w:rPr>
          <w:rFonts w:eastAsia="Calibri"/>
          <w:lang w:eastAsia="ru-RU"/>
        </w:rPr>
        <w:t xml:space="preserve"> и карт памяти от записи при копировании данных;</w:t>
      </w:r>
    </w:p>
    <w:p w14:paraId="354F348B" w14:textId="77777777" w:rsidR="006E51A7" w:rsidRPr="002D4BC4" w:rsidRDefault="006E51A7" w:rsidP="006E51A7">
      <w:pPr>
        <w:ind w:firstLine="631"/>
        <w:jc w:val="both"/>
        <w:rPr>
          <w:rFonts w:eastAsia="Calibri"/>
          <w:lang w:eastAsia="ru-RU"/>
        </w:rPr>
      </w:pPr>
      <w:r>
        <w:rPr>
          <w:rFonts w:eastAsia="Calibri"/>
          <w:lang w:eastAsia="ru-RU"/>
        </w:rPr>
        <w:t>1</w:t>
      </w:r>
      <w:r w:rsidRPr="002D4BC4">
        <w:rPr>
          <w:rFonts w:eastAsia="Calibri"/>
          <w:lang w:eastAsia="ru-RU"/>
        </w:rPr>
        <w:t>.</w:t>
      </w:r>
      <w:r>
        <w:rPr>
          <w:rFonts w:eastAsia="Calibri"/>
          <w:lang w:eastAsia="ru-RU"/>
        </w:rPr>
        <w:t>3</w:t>
      </w:r>
      <w:r w:rsidRPr="002D4BC4">
        <w:rPr>
          <w:rFonts w:eastAsia="Calibri"/>
          <w:lang w:eastAsia="ru-RU"/>
        </w:rPr>
        <w:t xml:space="preserve"> </w:t>
      </w:r>
      <w:r>
        <w:rPr>
          <w:rFonts w:eastAsia="Calibri"/>
          <w:lang w:eastAsia="ru-RU"/>
        </w:rPr>
        <w:t>Автономное устройство для чтения и записи</w:t>
      </w:r>
      <w:r w:rsidRPr="002D4BC4">
        <w:rPr>
          <w:rFonts w:eastAsia="Calibri"/>
          <w:lang w:eastAsia="ru-RU"/>
        </w:rPr>
        <w:t xml:space="preserve"> </w:t>
      </w:r>
      <w:r>
        <w:rPr>
          <w:rFonts w:eastAsia="Calibri"/>
          <w:lang w:eastAsia="ru-RU"/>
        </w:rPr>
        <w:t>оптических дисков типов СD</w:t>
      </w:r>
      <w:r w:rsidRPr="002D4BC4">
        <w:rPr>
          <w:rFonts w:eastAsia="Calibri"/>
          <w:lang w:eastAsia="ru-RU"/>
        </w:rPr>
        <w:t>/</w:t>
      </w:r>
      <w:r>
        <w:rPr>
          <w:rFonts w:eastAsia="Calibri"/>
          <w:lang w:eastAsia="ru-RU"/>
        </w:rPr>
        <w:t>DVD</w:t>
      </w:r>
      <w:r w:rsidRPr="002D4BC4">
        <w:rPr>
          <w:rFonts w:eastAsia="Calibri"/>
          <w:lang w:eastAsia="ru-RU"/>
        </w:rPr>
        <w:t>/</w:t>
      </w:r>
      <w:r>
        <w:rPr>
          <w:rFonts w:eastAsia="Calibri"/>
          <w:lang w:eastAsia="ru-RU"/>
        </w:rPr>
        <w:t>BD</w:t>
      </w:r>
      <w:r w:rsidRPr="002D4BC4">
        <w:rPr>
          <w:rFonts w:eastAsia="Calibri"/>
          <w:lang w:eastAsia="ru-RU"/>
        </w:rPr>
        <w:t xml:space="preserve">; </w:t>
      </w:r>
      <w:r>
        <w:rPr>
          <w:rFonts w:eastAsia="Calibri"/>
          <w:lang w:eastAsia="ru-RU"/>
        </w:rPr>
        <w:t xml:space="preserve">  </w:t>
      </w:r>
    </w:p>
    <w:p w14:paraId="3A9F7590" w14:textId="77777777" w:rsidR="006E51A7" w:rsidRPr="002D4BC4" w:rsidRDefault="006E51A7" w:rsidP="006E51A7">
      <w:pPr>
        <w:ind w:firstLine="631"/>
        <w:jc w:val="both"/>
        <w:rPr>
          <w:rFonts w:eastAsia="Calibri"/>
          <w:lang w:eastAsia="ru-RU"/>
        </w:rPr>
      </w:pPr>
      <w:r>
        <w:rPr>
          <w:rFonts w:eastAsia="Calibri"/>
          <w:lang w:eastAsia="ru-RU"/>
        </w:rPr>
        <w:t>1</w:t>
      </w:r>
      <w:r w:rsidRPr="00936CD1">
        <w:rPr>
          <w:rFonts w:eastAsia="Calibri"/>
          <w:lang w:eastAsia="ru-RU"/>
        </w:rPr>
        <w:t>.</w:t>
      </w:r>
      <w:r>
        <w:rPr>
          <w:rFonts w:eastAsia="Calibri"/>
          <w:lang w:eastAsia="ru-RU"/>
        </w:rPr>
        <w:t>4</w:t>
      </w:r>
      <w:r w:rsidRPr="00936CD1">
        <w:rPr>
          <w:rFonts w:eastAsia="Calibri"/>
          <w:lang w:eastAsia="ru-RU"/>
        </w:rPr>
        <w:t xml:space="preserve"> </w:t>
      </w:r>
      <w:r>
        <w:rPr>
          <w:rFonts w:eastAsia="Calibri"/>
          <w:lang w:eastAsia="ru-RU"/>
        </w:rPr>
        <w:t xml:space="preserve">Набор кабелей и аксессуаров для подключения жестких дисков к системе скоростного копирования, блокираторам, комплект адаптеров для подключения к интерфейсам </w:t>
      </w:r>
      <w:r w:rsidRPr="00936CD1">
        <w:rPr>
          <w:rFonts w:eastAsia="Calibri"/>
          <w:lang w:eastAsia="ru-RU"/>
        </w:rPr>
        <w:t>Apple2010-</w:t>
      </w:r>
      <w:r>
        <w:rPr>
          <w:rFonts w:eastAsia="Calibri"/>
          <w:lang w:eastAsia="ru-RU"/>
        </w:rPr>
        <w:t xml:space="preserve">2012, </w:t>
      </w:r>
      <w:proofErr w:type="spellStart"/>
      <w:r w:rsidRPr="00936CD1">
        <w:rPr>
          <w:rFonts w:eastAsia="Calibri"/>
          <w:lang w:eastAsia="ru-RU"/>
        </w:rPr>
        <w:t>mSATA</w:t>
      </w:r>
      <w:proofErr w:type="spellEnd"/>
      <w:r>
        <w:rPr>
          <w:rFonts w:eastAsia="Calibri"/>
          <w:lang w:eastAsia="ru-RU"/>
        </w:rPr>
        <w:t xml:space="preserve">, </w:t>
      </w:r>
      <w:r w:rsidRPr="00936CD1">
        <w:rPr>
          <w:rFonts w:eastAsia="Calibri"/>
          <w:lang w:eastAsia="ru-RU"/>
        </w:rPr>
        <w:t>m2,</w:t>
      </w:r>
      <w:r>
        <w:rPr>
          <w:rFonts w:eastAsia="Calibri"/>
          <w:lang w:eastAsia="ru-RU"/>
        </w:rPr>
        <w:t xml:space="preserve"> </w:t>
      </w:r>
      <w:r w:rsidRPr="00936CD1">
        <w:rPr>
          <w:rFonts w:eastAsia="Calibri"/>
          <w:lang w:eastAsia="ru-RU"/>
        </w:rPr>
        <w:t>NGFF</w:t>
      </w:r>
      <w:r>
        <w:rPr>
          <w:rFonts w:eastAsia="Calibri"/>
          <w:lang w:eastAsia="ru-RU"/>
        </w:rPr>
        <w:t xml:space="preserve">, </w:t>
      </w:r>
      <w:proofErr w:type="spellStart"/>
      <w:r w:rsidRPr="00936CD1">
        <w:rPr>
          <w:rFonts w:eastAsia="Calibri"/>
          <w:lang w:eastAsia="ru-RU"/>
        </w:rPr>
        <w:t>PCIe</w:t>
      </w:r>
      <w:proofErr w:type="spellEnd"/>
      <w:r>
        <w:rPr>
          <w:rFonts w:eastAsia="Calibri"/>
          <w:lang w:eastAsia="ru-RU"/>
        </w:rPr>
        <w:t xml:space="preserve">, универсальный адаптер для питания ноутбуков со сменными наконечниками, </w:t>
      </w:r>
      <w:r w:rsidRPr="00D02717">
        <w:rPr>
          <w:rFonts w:eastAsia="Calibri"/>
          <w:lang w:eastAsia="ru-RU"/>
        </w:rPr>
        <w:t>защитные силиконовые чехлы для HDD дисков 3.5”</w:t>
      </w:r>
      <w:r>
        <w:rPr>
          <w:rFonts w:eastAsia="Calibri"/>
          <w:lang w:eastAsia="ru-RU"/>
        </w:rPr>
        <w:t>, перчатки</w:t>
      </w:r>
      <w:r w:rsidRPr="002D4BC4">
        <w:rPr>
          <w:rFonts w:eastAsia="Calibri"/>
          <w:lang w:eastAsia="ru-RU"/>
        </w:rPr>
        <w:t>;</w:t>
      </w:r>
    </w:p>
    <w:p w14:paraId="126DF094" w14:textId="77777777" w:rsidR="006E51A7" w:rsidRDefault="006E51A7" w:rsidP="006E51A7">
      <w:pPr>
        <w:ind w:firstLine="720"/>
        <w:jc w:val="both"/>
        <w:rPr>
          <w:rFonts w:eastAsia="Calibri"/>
          <w:lang w:eastAsia="ru-RU"/>
        </w:rPr>
      </w:pPr>
      <w:r>
        <w:rPr>
          <w:rFonts w:eastAsia="Calibri"/>
          <w:lang w:eastAsia="ru-RU"/>
        </w:rPr>
        <w:t>1.5 Транспортировочный ударопрочный влагозащищенный кейс с жесткой полипропиленовой вкладкой с отсеками, позволяющими плотно разместить все составные устройства и наборы комплекта</w:t>
      </w:r>
      <w:r w:rsidRPr="00435D47">
        <w:rPr>
          <w:rFonts w:eastAsia="Calibri"/>
          <w:lang w:eastAsia="ru-RU"/>
        </w:rPr>
        <w:t xml:space="preserve"> </w:t>
      </w:r>
      <w:r>
        <w:rPr>
          <w:rFonts w:eastAsia="Calibri"/>
          <w:lang w:eastAsia="ru-RU"/>
        </w:rPr>
        <w:t>c</w:t>
      </w:r>
      <w:r w:rsidRPr="00435D47">
        <w:rPr>
          <w:rFonts w:eastAsia="Calibri"/>
          <w:lang w:eastAsia="ru-RU"/>
        </w:rPr>
        <w:t xml:space="preserve"> </w:t>
      </w:r>
      <w:r>
        <w:rPr>
          <w:rFonts w:eastAsia="Calibri"/>
          <w:lang w:eastAsia="ru-RU"/>
        </w:rPr>
        <w:t xml:space="preserve">органайзером в крышке кейса для аксессуаров. </w:t>
      </w:r>
    </w:p>
    <w:p w14:paraId="1EB31A63" w14:textId="77777777" w:rsidR="006E51A7" w:rsidRPr="007D6D74" w:rsidRDefault="006E51A7" w:rsidP="006E51A7">
      <w:pPr>
        <w:ind w:firstLine="720"/>
        <w:jc w:val="both"/>
        <w:rPr>
          <w:rFonts w:eastAsia="Calibri"/>
          <w:b/>
          <w:lang w:eastAsia="ru-RU"/>
        </w:rPr>
      </w:pPr>
      <w:r w:rsidRPr="007D6D74">
        <w:rPr>
          <w:rFonts w:eastAsia="Calibri"/>
          <w:b/>
          <w:lang w:eastAsia="ru-RU"/>
        </w:rPr>
        <w:t xml:space="preserve">Комплект №2:     </w:t>
      </w:r>
    </w:p>
    <w:p w14:paraId="5807F96B" w14:textId="77777777" w:rsidR="006E51A7" w:rsidRPr="003E37AA" w:rsidRDefault="006E51A7" w:rsidP="006E51A7">
      <w:pPr>
        <w:ind w:firstLine="720"/>
        <w:jc w:val="both"/>
        <w:rPr>
          <w:rFonts w:eastAsia="Calibri"/>
          <w:lang w:eastAsia="ru-RU"/>
        </w:rPr>
      </w:pPr>
      <w:r>
        <w:rPr>
          <w:rFonts w:eastAsia="Calibri"/>
          <w:lang w:eastAsia="ru-RU"/>
        </w:rPr>
        <w:t>2</w:t>
      </w:r>
      <w:r w:rsidRPr="00B3699F">
        <w:rPr>
          <w:rFonts w:eastAsia="Calibri"/>
          <w:lang w:eastAsia="ru-RU"/>
        </w:rPr>
        <w:t>.</w:t>
      </w:r>
      <w:r>
        <w:rPr>
          <w:rFonts w:eastAsia="Calibri"/>
          <w:lang w:eastAsia="ru-RU"/>
        </w:rPr>
        <w:t>1</w:t>
      </w:r>
      <w:r w:rsidRPr="00B3699F">
        <w:rPr>
          <w:rFonts w:eastAsia="Calibri"/>
          <w:lang w:eastAsia="ru-RU"/>
        </w:rPr>
        <w:t xml:space="preserve"> </w:t>
      </w:r>
      <w:r w:rsidRPr="003E37AA">
        <w:rPr>
          <w:rFonts w:eastAsia="Calibri"/>
          <w:lang w:eastAsia="ru-RU"/>
        </w:rPr>
        <w:t xml:space="preserve">Комплект для </w:t>
      </w:r>
      <w:r>
        <w:rPr>
          <w:rFonts w:eastAsia="Calibri"/>
          <w:lang w:eastAsia="ru-RU"/>
        </w:rPr>
        <w:t xml:space="preserve">криминалистического </w:t>
      </w:r>
      <w:r w:rsidRPr="003E37AA">
        <w:rPr>
          <w:rFonts w:eastAsia="Calibri"/>
          <w:lang w:eastAsia="ru-RU"/>
        </w:rPr>
        <w:t xml:space="preserve">копирования информации с компьютерных носителей с </w:t>
      </w:r>
      <w:r>
        <w:rPr>
          <w:rFonts w:eastAsia="Calibri"/>
          <w:lang w:eastAsia="ru-RU"/>
        </w:rPr>
        <w:t xml:space="preserve">извлекаемых </w:t>
      </w:r>
      <w:r w:rsidRPr="003E37AA">
        <w:rPr>
          <w:rFonts w:eastAsia="Calibri"/>
          <w:lang w:eastAsia="ru-RU"/>
        </w:rPr>
        <w:t xml:space="preserve">компьютерных носителей информации с интерфейсами IDE, SATA, USB 2.0, </w:t>
      </w:r>
      <w:r>
        <w:rPr>
          <w:rFonts w:eastAsia="Calibri"/>
          <w:lang w:eastAsia="ru-RU"/>
        </w:rPr>
        <w:t>с</w:t>
      </w:r>
      <w:r w:rsidRPr="003E37AA">
        <w:rPr>
          <w:rFonts w:eastAsia="Calibri"/>
          <w:lang w:eastAsia="ru-RU"/>
        </w:rPr>
        <w:t xml:space="preserve"> </w:t>
      </w:r>
      <w:r>
        <w:rPr>
          <w:rFonts w:eastAsia="Calibri"/>
          <w:lang w:eastAsia="ru-RU"/>
        </w:rPr>
        <w:t>модулями расширения для подключения дисков SAS</w:t>
      </w:r>
      <w:r w:rsidRPr="003E37AA">
        <w:rPr>
          <w:rFonts w:eastAsia="Calibri"/>
          <w:lang w:eastAsia="ru-RU"/>
        </w:rPr>
        <w:t xml:space="preserve">, </w:t>
      </w:r>
      <w:proofErr w:type="spellStart"/>
      <w:r>
        <w:rPr>
          <w:rFonts w:eastAsia="Calibri"/>
          <w:lang w:eastAsia="ru-RU"/>
        </w:rPr>
        <w:t>PCIe</w:t>
      </w:r>
      <w:proofErr w:type="spellEnd"/>
      <w:r w:rsidRPr="003E37AA">
        <w:rPr>
          <w:rFonts w:eastAsia="Calibri"/>
          <w:lang w:eastAsia="ru-RU"/>
        </w:rPr>
        <w:t>;</w:t>
      </w:r>
    </w:p>
    <w:p w14:paraId="44F85337" w14:textId="77777777" w:rsidR="006E51A7" w:rsidRPr="001565CA" w:rsidRDefault="006E51A7" w:rsidP="006E51A7">
      <w:pPr>
        <w:ind w:firstLine="720"/>
        <w:jc w:val="both"/>
        <w:rPr>
          <w:rFonts w:eastAsia="Calibri"/>
          <w:lang w:eastAsia="ru-RU"/>
        </w:rPr>
      </w:pPr>
      <w:proofErr w:type="gramStart"/>
      <w:r w:rsidRPr="003E37AA">
        <w:rPr>
          <w:rFonts w:eastAsia="Calibri"/>
          <w:lang w:eastAsia="ru-RU"/>
        </w:rPr>
        <w:t>2.</w:t>
      </w:r>
      <w:r>
        <w:rPr>
          <w:rFonts w:eastAsia="Calibri"/>
          <w:lang w:eastAsia="ru-RU"/>
        </w:rPr>
        <w:t>2</w:t>
      </w:r>
      <w:r w:rsidRPr="003E37AA">
        <w:rPr>
          <w:rFonts w:eastAsia="Calibri"/>
          <w:lang w:eastAsia="ru-RU"/>
        </w:rPr>
        <w:t xml:space="preserve">  </w:t>
      </w:r>
      <w:r w:rsidRPr="001565CA">
        <w:rPr>
          <w:rFonts w:eastAsia="Calibri"/>
          <w:lang w:eastAsia="ru-RU"/>
        </w:rPr>
        <w:t>Комплект</w:t>
      </w:r>
      <w:proofErr w:type="gramEnd"/>
      <w:r w:rsidRPr="001565CA">
        <w:rPr>
          <w:rFonts w:eastAsia="Calibri"/>
          <w:lang w:eastAsia="ru-RU"/>
        </w:rPr>
        <w:t xml:space="preserve"> внешнего хранилища данных в настольном криминалистическом исполнении для архивного хранения информации с 4 (четырьмя) накопителями на жестких магнитных дисках 3.5” с общим объемом данных 16Тб;</w:t>
      </w:r>
    </w:p>
    <w:p w14:paraId="059D3A8D" w14:textId="77777777" w:rsidR="006E51A7" w:rsidRDefault="006E51A7" w:rsidP="006E51A7">
      <w:pPr>
        <w:ind w:firstLine="720"/>
        <w:jc w:val="both"/>
        <w:rPr>
          <w:rFonts w:eastAsia="Calibri"/>
          <w:lang w:eastAsia="ru-RU"/>
        </w:rPr>
      </w:pPr>
      <w:r>
        <w:rPr>
          <w:rFonts w:eastAsia="Calibri"/>
          <w:lang w:eastAsia="ru-RU"/>
        </w:rPr>
        <w:t>2</w:t>
      </w:r>
      <w:r w:rsidRPr="001565CA">
        <w:rPr>
          <w:rFonts w:eastAsia="Calibri"/>
          <w:lang w:eastAsia="ru-RU"/>
        </w:rPr>
        <w:t>.</w:t>
      </w:r>
      <w:r>
        <w:rPr>
          <w:rFonts w:eastAsia="Calibri"/>
          <w:lang w:eastAsia="ru-RU"/>
        </w:rPr>
        <w:t>3</w:t>
      </w:r>
      <w:r w:rsidRPr="001565CA">
        <w:rPr>
          <w:rFonts w:eastAsia="Calibri"/>
          <w:lang w:eastAsia="ru-RU"/>
        </w:rPr>
        <w:t xml:space="preserve"> Транспортировочный ударопрочный влагозащищенный кейс с жесткой полипропиленовой вкладкой с отсеками, позволяющими плотно разместить все составные устройства и наборы комплекта c органайзером в крышке кейса для аксессуаров. </w:t>
      </w:r>
    </w:p>
    <w:p w14:paraId="7BDBF754" w14:textId="77777777" w:rsidR="006E51A7" w:rsidRDefault="006E51A7" w:rsidP="006E51A7">
      <w:pPr>
        <w:pStyle w:val="affc"/>
        <w:spacing w:line="269" w:lineRule="exact"/>
        <w:ind w:left="631" w:right="552" w:hanging="489"/>
        <w:jc w:val="center"/>
        <w:rPr>
          <w:caps/>
          <w:spacing w:val="-1"/>
        </w:rPr>
      </w:pPr>
    </w:p>
    <w:tbl>
      <w:tblPr>
        <w:tblW w:w="10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680"/>
        <w:gridCol w:w="709"/>
        <w:gridCol w:w="6699"/>
      </w:tblGrid>
      <w:tr w:rsidR="006E51A7" w:rsidRPr="00944DC0" w14:paraId="698C95C7" w14:textId="77777777" w:rsidTr="00FD2569">
        <w:trPr>
          <w:trHeight w:val="701"/>
        </w:trPr>
        <w:tc>
          <w:tcPr>
            <w:tcW w:w="567" w:type="dxa"/>
            <w:tcBorders>
              <w:top w:val="single" w:sz="4" w:space="0" w:color="auto"/>
              <w:left w:val="single" w:sz="4" w:space="0" w:color="auto"/>
              <w:bottom w:val="single" w:sz="4" w:space="0" w:color="auto"/>
              <w:right w:val="single" w:sz="4" w:space="0" w:color="auto"/>
            </w:tcBorders>
            <w:vAlign w:val="center"/>
            <w:hideMark/>
          </w:tcPr>
          <w:p w14:paraId="40AC55FD" w14:textId="77777777" w:rsidR="006E51A7" w:rsidRPr="0021368D" w:rsidRDefault="006E51A7" w:rsidP="00FD2569">
            <w:pPr>
              <w:spacing w:after="60"/>
              <w:jc w:val="center"/>
              <w:rPr>
                <w:rFonts w:eastAsia="Calibri"/>
                <w:b/>
                <w:lang w:eastAsia="ru-RU"/>
              </w:rPr>
            </w:pPr>
            <w:r w:rsidRPr="0021368D">
              <w:rPr>
                <w:rFonts w:eastAsia="Calibri"/>
                <w:b/>
                <w:lang w:eastAsia="ru-RU"/>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6BAA25" w14:textId="77777777" w:rsidR="006E51A7" w:rsidRPr="0021368D" w:rsidRDefault="006E51A7" w:rsidP="00FD2569">
            <w:pPr>
              <w:spacing w:after="60"/>
              <w:jc w:val="center"/>
              <w:rPr>
                <w:rFonts w:eastAsia="Calibri"/>
                <w:b/>
                <w:lang w:eastAsia="ru-RU"/>
              </w:rPr>
            </w:pPr>
            <w:r w:rsidRPr="0021368D">
              <w:rPr>
                <w:rFonts w:eastAsia="Calibri"/>
                <w:b/>
                <w:lang w:eastAsia="ru-RU"/>
              </w:rPr>
              <w:t>Наименование товара</w:t>
            </w:r>
          </w:p>
        </w:tc>
        <w:tc>
          <w:tcPr>
            <w:tcW w:w="680" w:type="dxa"/>
            <w:tcBorders>
              <w:top w:val="single" w:sz="4" w:space="0" w:color="auto"/>
              <w:left w:val="single" w:sz="4" w:space="0" w:color="auto"/>
              <w:bottom w:val="single" w:sz="4" w:space="0" w:color="auto"/>
              <w:right w:val="single" w:sz="4" w:space="0" w:color="auto"/>
            </w:tcBorders>
            <w:vAlign w:val="center"/>
            <w:hideMark/>
          </w:tcPr>
          <w:p w14:paraId="736B221C" w14:textId="77777777" w:rsidR="006E51A7" w:rsidRPr="0021368D" w:rsidRDefault="006E51A7" w:rsidP="00FD2569">
            <w:pPr>
              <w:spacing w:after="60"/>
              <w:jc w:val="center"/>
              <w:rPr>
                <w:rFonts w:eastAsia="Calibri"/>
                <w:b/>
                <w:lang w:eastAsia="ru-RU"/>
              </w:rPr>
            </w:pPr>
            <w:r w:rsidRPr="0021368D">
              <w:rPr>
                <w:rFonts w:eastAsia="Calibri"/>
                <w:b/>
                <w:lang w:eastAsia="ru-RU"/>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086FC0" w14:textId="77777777" w:rsidR="006E51A7" w:rsidRPr="0021368D" w:rsidRDefault="006E51A7" w:rsidP="00FD2569">
            <w:pPr>
              <w:spacing w:after="60"/>
              <w:jc w:val="center"/>
              <w:rPr>
                <w:rFonts w:eastAsia="Calibri"/>
                <w:b/>
                <w:lang w:eastAsia="ru-RU"/>
              </w:rPr>
            </w:pPr>
            <w:r w:rsidRPr="0021368D">
              <w:rPr>
                <w:rFonts w:eastAsia="Calibri"/>
                <w:b/>
                <w:lang w:eastAsia="ru-RU"/>
              </w:rPr>
              <w:t>Кол-во</w:t>
            </w:r>
          </w:p>
        </w:tc>
        <w:tc>
          <w:tcPr>
            <w:tcW w:w="6699" w:type="dxa"/>
            <w:tcBorders>
              <w:top w:val="single" w:sz="4" w:space="0" w:color="auto"/>
              <w:left w:val="single" w:sz="4" w:space="0" w:color="auto"/>
              <w:bottom w:val="single" w:sz="4" w:space="0" w:color="auto"/>
              <w:right w:val="single" w:sz="4" w:space="0" w:color="auto"/>
            </w:tcBorders>
            <w:vAlign w:val="center"/>
            <w:hideMark/>
          </w:tcPr>
          <w:p w14:paraId="0EB40207" w14:textId="77777777" w:rsidR="006E51A7" w:rsidRPr="0021368D" w:rsidRDefault="006E51A7" w:rsidP="00FD2569">
            <w:pPr>
              <w:spacing w:after="60"/>
              <w:jc w:val="center"/>
              <w:rPr>
                <w:rFonts w:eastAsia="Calibri"/>
                <w:b/>
                <w:lang w:eastAsia="ru-RU"/>
              </w:rPr>
            </w:pPr>
            <w:r>
              <w:rPr>
                <w:rFonts w:eastAsia="Calibri"/>
                <w:b/>
                <w:lang w:eastAsia="ru-RU"/>
              </w:rPr>
              <w:t xml:space="preserve">Технические и </w:t>
            </w:r>
            <w:r w:rsidRPr="0021368D">
              <w:rPr>
                <w:rFonts w:eastAsia="Calibri"/>
                <w:b/>
                <w:lang w:eastAsia="ru-RU"/>
              </w:rPr>
              <w:t>функциональные характеристики</w:t>
            </w:r>
          </w:p>
          <w:p w14:paraId="2ABE81F6" w14:textId="77777777" w:rsidR="006E51A7" w:rsidRPr="0021368D" w:rsidRDefault="006E51A7" w:rsidP="00FD2569">
            <w:pPr>
              <w:spacing w:after="60"/>
              <w:jc w:val="center"/>
              <w:rPr>
                <w:rFonts w:eastAsia="Calibri"/>
                <w:b/>
                <w:lang w:eastAsia="ru-RU"/>
              </w:rPr>
            </w:pPr>
            <w:r w:rsidRPr="0021368D">
              <w:rPr>
                <w:rFonts w:eastAsia="Calibri"/>
                <w:b/>
                <w:lang w:eastAsia="ru-RU"/>
              </w:rPr>
              <w:t xml:space="preserve"> </w:t>
            </w:r>
            <w:r>
              <w:rPr>
                <w:rFonts w:eastAsia="Calibri"/>
                <w:b/>
                <w:lang w:eastAsia="ru-RU"/>
              </w:rPr>
              <w:t>предлагаемого к поставке товара</w:t>
            </w:r>
          </w:p>
        </w:tc>
      </w:tr>
      <w:tr w:rsidR="006E51A7" w:rsidRPr="00C73400" w14:paraId="7C04E083" w14:textId="77777777" w:rsidTr="00FD2569">
        <w:trPr>
          <w:trHeight w:val="1124"/>
        </w:trPr>
        <w:tc>
          <w:tcPr>
            <w:tcW w:w="567" w:type="dxa"/>
            <w:tcBorders>
              <w:top w:val="single" w:sz="4" w:space="0" w:color="auto"/>
              <w:left w:val="single" w:sz="4" w:space="0" w:color="auto"/>
              <w:bottom w:val="single" w:sz="4" w:space="0" w:color="auto"/>
              <w:right w:val="single" w:sz="4" w:space="0" w:color="auto"/>
            </w:tcBorders>
            <w:hideMark/>
          </w:tcPr>
          <w:p w14:paraId="515AE436" w14:textId="77777777" w:rsidR="006E51A7" w:rsidRPr="0021368D" w:rsidRDefault="006E51A7" w:rsidP="00FD2569">
            <w:pPr>
              <w:spacing w:after="60"/>
              <w:jc w:val="center"/>
              <w:rPr>
                <w:rFonts w:eastAsia="Calibri"/>
                <w:b/>
                <w:lang w:eastAsia="ru-RU"/>
              </w:rPr>
            </w:pPr>
            <w:r w:rsidRPr="0021368D">
              <w:rPr>
                <w:rFonts w:eastAsia="Calibri"/>
                <w:b/>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hideMark/>
          </w:tcPr>
          <w:p w14:paraId="26F1BB31" w14:textId="77777777" w:rsidR="006E51A7" w:rsidRPr="00DC2AC1" w:rsidRDefault="006E51A7" w:rsidP="00FD2569">
            <w:pPr>
              <w:spacing w:after="60"/>
              <w:rPr>
                <w:rFonts w:eastAsia="Calibri"/>
                <w:lang w:eastAsia="ru-RU"/>
              </w:rPr>
            </w:pPr>
            <w:r w:rsidRPr="005F0160">
              <w:rPr>
                <w:rFonts w:eastAsia="Calibri"/>
                <w:lang w:eastAsia="ru-RU"/>
              </w:rPr>
              <w:t xml:space="preserve">Набор криминалистических копировщиков, блокираторов, и хранилищ цифровой информации для аппаратно-программного комплекса для изъятия и исследования информации из мобильных телефонов, иных цифровых устройств  </w:t>
            </w:r>
          </w:p>
        </w:tc>
        <w:tc>
          <w:tcPr>
            <w:tcW w:w="680" w:type="dxa"/>
            <w:tcBorders>
              <w:top w:val="single" w:sz="4" w:space="0" w:color="auto"/>
              <w:left w:val="single" w:sz="4" w:space="0" w:color="auto"/>
              <w:bottom w:val="single" w:sz="4" w:space="0" w:color="auto"/>
              <w:right w:val="single" w:sz="4" w:space="0" w:color="auto"/>
            </w:tcBorders>
            <w:hideMark/>
          </w:tcPr>
          <w:p w14:paraId="22A71CE5" w14:textId="77777777" w:rsidR="006E51A7" w:rsidRPr="0021368D" w:rsidRDefault="006E51A7" w:rsidP="00FD2569">
            <w:pPr>
              <w:spacing w:after="60"/>
              <w:jc w:val="center"/>
              <w:rPr>
                <w:rFonts w:eastAsia="Calibri"/>
                <w:b/>
                <w:lang w:eastAsia="ru-RU"/>
              </w:rPr>
            </w:pPr>
            <w:r>
              <w:rPr>
                <w:rFonts w:eastAsia="Calibri"/>
                <w:lang w:eastAsia="ru-RU"/>
              </w:rPr>
              <w:t>ш</w:t>
            </w:r>
            <w:r w:rsidRPr="0021368D">
              <w:rPr>
                <w:rFonts w:eastAsia="Calibri"/>
                <w:lang w:eastAsia="ru-RU"/>
              </w:rPr>
              <w:t>т</w:t>
            </w:r>
            <w:r w:rsidRPr="0021368D">
              <w:rPr>
                <w:rFonts w:eastAsia="Calibri"/>
                <w:b/>
                <w:lang w:eastAsia="ru-RU"/>
              </w:rPr>
              <w:t>.</w:t>
            </w:r>
          </w:p>
        </w:tc>
        <w:tc>
          <w:tcPr>
            <w:tcW w:w="709" w:type="dxa"/>
            <w:tcBorders>
              <w:top w:val="single" w:sz="4" w:space="0" w:color="auto"/>
              <w:left w:val="single" w:sz="4" w:space="0" w:color="auto"/>
              <w:bottom w:val="single" w:sz="4" w:space="0" w:color="auto"/>
              <w:right w:val="single" w:sz="4" w:space="0" w:color="auto"/>
            </w:tcBorders>
            <w:hideMark/>
          </w:tcPr>
          <w:p w14:paraId="000C4BB8" w14:textId="77777777" w:rsidR="006E51A7" w:rsidRPr="0021368D" w:rsidRDefault="006E51A7" w:rsidP="00FD2569">
            <w:pPr>
              <w:spacing w:after="60"/>
              <w:jc w:val="center"/>
              <w:rPr>
                <w:rFonts w:eastAsia="Calibri"/>
                <w:lang w:eastAsia="ru-RU"/>
              </w:rPr>
            </w:pPr>
            <w:r>
              <w:rPr>
                <w:rFonts w:eastAsia="Calibri"/>
                <w:lang w:eastAsia="ru-RU"/>
              </w:rPr>
              <w:t>1</w:t>
            </w:r>
          </w:p>
        </w:tc>
        <w:tc>
          <w:tcPr>
            <w:tcW w:w="6699" w:type="dxa"/>
            <w:tcBorders>
              <w:top w:val="single" w:sz="4" w:space="0" w:color="auto"/>
              <w:left w:val="single" w:sz="4" w:space="0" w:color="auto"/>
              <w:bottom w:val="single" w:sz="4" w:space="0" w:color="auto"/>
              <w:right w:val="single" w:sz="4" w:space="0" w:color="auto"/>
            </w:tcBorders>
          </w:tcPr>
          <w:p w14:paraId="72C1931B" w14:textId="77777777" w:rsidR="006E51A7" w:rsidRDefault="006E51A7" w:rsidP="00FD2569">
            <w:pPr>
              <w:rPr>
                <w:rFonts w:eastAsia="Calibri"/>
                <w:lang w:eastAsia="ru-RU"/>
              </w:rPr>
            </w:pPr>
            <w:r>
              <w:rPr>
                <w:rFonts w:eastAsia="Calibri"/>
                <w:lang w:eastAsia="ru-RU"/>
              </w:rPr>
              <w:t>1. Технические и функциональные характеристики             комплекта №1:</w:t>
            </w:r>
          </w:p>
          <w:p w14:paraId="073554AC" w14:textId="77777777" w:rsidR="006E51A7" w:rsidRDefault="006E51A7" w:rsidP="00FD2569">
            <w:pPr>
              <w:rPr>
                <w:rFonts w:eastAsia="Calibri"/>
                <w:lang w:eastAsia="ru-RU"/>
              </w:rPr>
            </w:pPr>
            <w:r>
              <w:rPr>
                <w:rFonts w:eastAsia="Calibri"/>
                <w:lang w:eastAsia="ru-RU"/>
              </w:rPr>
              <w:t xml:space="preserve">1.1 </w:t>
            </w:r>
            <w:r w:rsidRPr="001565CA">
              <w:rPr>
                <w:rFonts w:eastAsia="Calibri"/>
                <w:lang w:eastAsia="ru-RU"/>
              </w:rPr>
              <w:t xml:space="preserve">Высокоскоростная система копирования цифровой </w:t>
            </w:r>
            <w:proofErr w:type="gramStart"/>
            <w:r w:rsidRPr="001565CA">
              <w:rPr>
                <w:rFonts w:eastAsia="Calibri"/>
                <w:lang w:eastAsia="ru-RU"/>
              </w:rPr>
              <w:t>информации  для</w:t>
            </w:r>
            <w:proofErr w:type="gramEnd"/>
            <w:r w:rsidRPr="001565CA">
              <w:rPr>
                <w:rFonts w:eastAsia="Calibri"/>
                <w:lang w:eastAsia="ru-RU"/>
              </w:rPr>
              <w:t xml:space="preserve"> сбора данных с носителей информации без физического съема жестких дисков, в том числе неразборных ноутбуков типа «</w:t>
            </w:r>
            <w:proofErr w:type="spellStart"/>
            <w:r w:rsidRPr="001565CA">
              <w:rPr>
                <w:rFonts w:eastAsia="Calibri"/>
                <w:lang w:eastAsia="ru-RU"/>
              </w:rPr>
              <w:t>MacBook</w:t>
            </w:r>
            <w:proofErr w:type="spellEnd"/>
            <w:r w:rsidRPr="001565CA">
              <w:rPr>
                <w:rFonts w:eastAsia="Calibri"/>
                <w:lang w:eastAsia="ru-RU"/>
              </w:rPr>
              <w:t>», моноблоков, серверов не подлежащих выемке</w:t>
            </w:r>
            <w:r>
              <w:rPr>
                <w:rFonts w:eastAsia="Calibri"/>
                <w:lang w:eastAsia="ru-RU"/>
              </w:rPr>
              <w:t xml:space="preserve"> со </w:t>
            </w:r>
            <w:r w:rsidRPr="001565CA">
              <w:rPr>
                <w:rFonts w:eastAsia="Calibri"/>
                <w:lang w:eastAsia="ru-RU"/>
              </w:rPr>
              <w:t xml:space="preserve"> следующими параметрами:</w:t>
            </w:r>
          </w:p>
          <w:p w14:paraId="23FDEDED" w14:textId="77777777" w:rsidR="006E51A7" w:rsidRDefault="006E51A7" w:rsidP="00FD2569">
            <w:pPr>
              <w:rPr>
                <w:rFonts w:eastAsia="Calibri"/>
                <w:lang w:eastAsia="ru-RU"/>
              </w:rPr>
            </w:pPr>
            <w:r w:rsidRPr="001565CA">
              <w:rPr>
                <w:rFonts w:eastAsia="Calibri"/>
                <w:lang w:eastAsia="ru-RU"/>
              </w:rPr>
              <w:t xml:space="preserve">- наличие </w:t>
            </w:r>
            <w:r>
              <w:rPr>
                <w:rFonts w:eastAsia="Calibri"/>
                <w:lang w:eastAsia="ru-RU"/>
              </w:rPr>
              <w:t xml:space="preserve">устройства в алюминиевом корпусе с </w:t>
            </w:r>
            <w:r w:rsidRPr="001565CA">
              <w:rPr>
                <w:rFonts w:eastAsia="Calibri"/>
                <w:lang w:eastAsia="ru-RU"/>
              </w:rPr>
              <w:t>4-</w:t>
            </w:r>
            <w:r>
              <w:rPr>
                <w:rFonts w:eastAsia="Calibri"/>
                <w:lang w:eastAsia="ru-RU"/>
              </w:rPr>
              <w:t xml:space="preserve">мя (четырьмя) выдвижными </w:t>
            </w:r>
            <w:r w:rsidRPr="001565CA">
              <w:rPr>
                <w:rFonts w:eastAsia="Calibri"/>
                <w:lang w:eastAsia="ru-RU"/>
              </w:rPr>
              <w:t>отсек</w:t>
            </w:r>
            <w:r>
              <w:rPr>
                <w:rFonts w:eastAsia="Calibri"/>
                <w:lang w:eastAsia="ru-RU"/>
              </w:rPr>
              <w:t>ами</w:t>
            </w:r>
            <w:r w:rsidRPr="001565CA">
              <w:rPr>
                <w:rFonts w:eastAsia="Calibri"/>
                <w:lang w:eastAsia="ru-RU"/>
              </w:rPr>
              <w:t xml:space="preserve"> для размещения жестких дисков </w:t>
            </w:r>
            <w:r>
              <w:rPr>
                <w:rFonts w:eastAsia="Calibri"/>
                <w:lang w:eastAsia="ru-RU"/>
              </w:rPr>
              <w:t xml:space="preserve">приемников данных </w:t>
            </w:r>
            <w:r w:rsidRPr="001565CA">
              <w:rPr>
                <w:rFonts w:eastAsia="Calibri"/>
                <w:lang w:eastAsia="ru-RU"/>
              </w:rPr>
              <w:t>типоразмера 2,5-дюйма в систему с общим максимальным объемом до 8 Тбайт;</w:t>
            </w:r>
          </w:p>
          <w:p w14:paraId="5F9D73B7" w14:textId="77777777" w:rsidR="006E51A7" w:rsidRPr="001565CA" w:rsidRDefault="006E51A7" w:rsidP="00FD2569">
            <w:pPr>
              <w:rPr>
                <w:rFonts w:eastAsia="Calibri"/>
                <w:lang w:eastAsia="ru-RU"/>
              </w:rPr>
            </w:pPr>
            <w:r w:rsidRPr="001565CA">
              <w:rPr>
                <w:rFonts w:eastAsia="Calibri"/>
                <w:lang w:eastAsia="ru-RU"/>
              </w:rPr>
              <w:t xml:space="preserve">- </w:t>
            </w:r>
            <w:r>
              <w:rPr>
                <w:rFonts w:eastAsia="Calibri"/>
                <w:lang w:eastAsia="ru-RU"/>
              </w:rPr>
              <w:t>наличие 1 (одного) жесткого несъемного диска HDD</w:t>
            </w:r>
            <w:r w:rsidRPr="001565CA">
              <w:rPr>
                <w:rFonts w:eastAsia="Calibri"/>
                <w:lang w:eastAsia="ru-RU"/>
              </w:rPr>
              <w:t xml:space="preserve"> </w:t>
            </w:r>
            <w:r>
              <w:rPr>
                <w:rFonts w:eastAsia="Calibri"/>
                <w:lang w:eastAsia="ru-RU"/>
              </w:rPr>
              <w:t>1Tb</w:t>
            </w:r>
            <w:r w:rsidRPr="001565CA">
              <w:rPr>
                <w:rFonts w:eastAsia="Calibri"/>
                <w:lang w:eastAsia="ru-RU"/>
              </w:rPr>
              <w:t xml:space="preserve"> </w:t>
            </w:r>
            <w:r>
              <w:rPr>
                <w:rFonts w:eastAsia="Calibri"/>
                <w:lang w:eastAsia="ru-RU"/>
              </w:rPr>
              <w:t xml:space="preserve">со скоростью вращения шпинделя 7200 </w:t>
            </w:r>
            <w:proofErr w:type="spellStart"/>
            <w:r>
              <w:rPr>
                <w:rFonts w:eastAsia="Calibri"/>
                <w:lang w:eastAsia="ru-RU"/>
              </w:rPr>
              <w:t>rpm</w:t>
            </w:r>
            <w:proofErr w:type="spellEnd"/>
            <w:r>
              <w:rPr>
                <w:rFonts w:eastAsia="Calibri"/>
                <w:lang w:eastAsia="ru-RU"/>
              </w:rPr>
              <w:t>. для размещения программы управления системой и сохранения копируемых данных</w:t>
            </w:r>
            <w:r w:rsidRPr="001565CA">
              <w:rPr>
                <w:rFonts w:eastAsia="Calibri"/>
                <w:lang w:eastAsia="ru-RU"/>
              </w:rPr>
              <w:t xml:space="preserve">; </w:t>
            </w:r>
          </w:p>
          <w:p w14:paraId="366D0C6C" w14:textId="77777777" w:rsidR="006E51A7" w:rsidRDefault="006E51A7" w:rsidP="00FD2569">
            <w:pPr>
              <w:rPr>
                <w:rFonts w:eastAsia="Calibri"/>
                <w:lang w:eastAsia="ru-RU"/>
              </w:rPr>
            </w:pPr>
            <w:r w:rsidRPr="001565CA">
              <w:rPr>
                <w:rFonts w:eastAsia="Calibri"/>
                <w:lang w:eastAsia="ru-RU"/>
              </w:rPr>
              <w:t xml:space="preserve">- </w:t>
            </w:r>
            <w:r>
              <w:rPr>
                <w:rFonts w:eastAsia="Calibri"/>
                <w:lang w:eastAsia="ru-RU"/>
              </w:rPr>
              <w:t xml:space="preserve">наличие </w:t>
            </w:r>
            <w:r w:rsidRPr="001565CA">
              <w:rPr>
                <w:rFonts w:eastAsia="Calibri"/>
                <w:lang w:eastAsia="ru-RU"/>
              </w:rPr>
              <w:t>3</w:t>
            </w:r>
            <w:r>
              <w:rPr>
                <w:rFonts w:eastAsia="Calibri"/>
                <w:lang w:eastAsia="ru-RU"/>
              </w:rPr>
              <w:t xml:space="preserve"> (трех) твердотельных съемных дисков SSD</w:t>
            </w:r>
            <w:r w:rsidRPr="001565CA">
              <w:rPr>
                <w:rFonts w:eastAsia="Calibri"/>
                <w:lang w:eastAsia="ru-RU"/>
              </w:rPr>
              <w:t xml:space="preserve"> </w:t>
            </w:r>
            <w:r>
              <w:rPr>
                <w:rFonts w:eastAsia="Calibri"/>
                <w:lang w:eastAsia="ru-RU"/>
              </w:rPr>
              <w:t>1Tb</w:t>
            </w:r>
            <w:r w:rsidRPr="001565CA">
              <w:rPr>
                <w:rFonts w:eastAsia="Calibri"/>
                <w:lang w:eastAsia="ru-RU"/>
              </w:rPr>
              <w:t xml:space="preserve"> </w:t>
            </w:r>
            <w:r>
              <w:rPr>
                <w:rFonts w:eastAsia="Calibri"/>
                <w:lang w:eastAsia="ru-RU"/>
              </w:rPr>
              <w:t xml:space="preserve">интерфейсом </w:t>
            </w:r>
            <w:r w:rsidRPr="001565CA">
              <w:rPr>
                <w:rFonts w:eastAsia="Calibri"/>
                <w:lang w:eastAsia="ru-RU"/>
              </w:rPr>
              <w:t>SATA</w:t>
            </w:r>
            <w:r>
              <w:rPr>
                <w:rFonts w:eastAsia="Calibri"/>
                <w:lang w:eastAsia="ru-RU"/>
              </w:rPr>
              <w:t xml:space="preserve"> III</w:t>
            </w:r>
            <w:r w:rsidRPr="001565CA">
              <w:rPr>
                <w:rFonts w:eastAsia="Calibri"/>
                <w:lang w:eastAsia="ru-RU"/>
              </w:rPr>
              <w:t xml:space="preserve"> 6Gbit/s</w:t>
            </w:r>
            <w:r>
              <w:rPr>
                <w:rFonts w:eastAsia="Calibri"/>
                <w:lang w:eastAsia="ru-RU"/>
              </w:rPr>
              <w:t>. для сохранения копируемых данных</w:t>
            </w:r>
            <w:r w:rsidRPr="001565CA">
              <w:rPr>
                <w:rFonts w:eastAsia="Calibri"/>
                <w:lang w:eastAsia="ru-RU"/>
              </w:rPr>
              <w:t>;</w:t>
            </w:r>
          </w:p>
          <w:p w14:paraId="10825604" w14:textId="77777777" w:rsidR="006E51A7" w:rsidRPr="00004BC2" w:rsidRDefault="006E51A7" w:rsidP="00FD2569">
            <w:pPr>
              <w:rPr>
                <w:rFonts w:eastAsia="Calibri"/>
                <w:lang w:eastAsia="ru-RU"/>
              </w:rPr>
            </w:pPr>
            <w:r>
              <w:rPr>
                <w:rFonts w:eastAsia="Calibri"/>
                <w:lang w:eastAsia="ru-RU"/>
              </w:rPr>
              <w:t xml:space="preserve">- наличие </w:t>
            </w:r>
            <w:r w:rsidRPr="00004BC2">
              <w:rPr>
                <w:rFonts w:eastAsia="Calibri"/>
                <w:lang w:eastAsia="ru-RU"/>
              </w:rPr>
              <w:t>концентратор</w:t>
            </w:r>
            <w:r>
              <w:rPr>
                <w:rFonts w:eastAsia="Calibri"/>
                <w:lang w:eastAsia="ru-RU"/>
              </w:rPr>
              <w:t xml:space="preserve">а дисков с </w:t>
            </w:r>
            <w:proofErr w:type="gramStart"/>
            <w:r>
              <w:rPr>
                <w:rFonts w:eastAsia="Calibri"/>
                <w:lang w:eastAsia="ru-RU"/>
              </w:rPr>
              <w:t xml:space="preserve">интерфейсами </w:t>
            </w:r>
            <w:r w:rsidRPr="00004BC2">
              <w:rPr>
                <w:rFonts w:eastAsia="Calibri"/>
                <w:lang w:eastAsia="ru-RU"/>
              </w:rPr>
              <w:t xml:space="preserve"> USB</w:t>
            </w:r>
            <w:proofErr w:type="gramEnd"/>
            <w:r w:rsidRPr="00004BC2">
              <w:rPr>
                <w:rFonts w:eastAsia="Calibri"/>
                <w:lang w:eastAsia="ru-RU"/>
              </w:rPr>
              <w:t xml:space="preserve"> 3.0 </w:t>
            </w:r>
            <w:r>
              <w:rPr>
                <w:rFonts w:eastAsia="Calibri"/>
                <w:lang w:eastAsia="ru-RU"/>
              </w:rPr>
              <w:t xml:space="preserve">с </w:t>
            </w:r>
            <w:r w:rsidRPr="00004BC2">
              <w:rPr>
                <w:rFonts w:eastAsia="Calibri"/>
                <w:lang w:eastAsia="ru-RU"/>
              </w:rPr>
              <w:t xml:space="preserve">4 </w:t>
            </w:r>
            <w:r>
              <w:rPr>
                <w:rFonts w:eastAsia="Calibri"/>
                <w:lang w:eastAsia="ru-RU"/>
              </w:rPr>
              <w:t xml:space="preserve">(четырьмя) </w:t>
            </w:r>
            <w:r w:rsidRPr="00004BC2">
              <w:rPr>
                <w:rFonts w:eastAsia="Calibri"/>
                <w:lang w:eastAsia="ru-RU"/>
              </w:rPr>
              <w:t>порта</w:t>
            </w:r>
            <w:r>
              <w:rPr>
                <w:rFonts w:eastAsia="Calibri"/>
                <w:lang w:eastAsia="ru-RU"/>
              </w:rPr>
              <w:t>ми для подключения</w:t>
            </w:r>
            <w:r w:rsidRPr="00004BC2">
              <w:rPr>
                <w:rFonts w:eastAsia="Calibri"/>
                <w:lang w:eastAsia="ru-RU"/>
              </w:rPr>
              <w:t>;</w:t>
            </w:r>
          </w:p>
          <w:p w14:paraId="732A9591" w14:textId="77777777" w:rsidR="006E51A7" w:rsidRDefault="006E51A7" w:rsidP="00FD2569">
            <w:pPr>
              <w:rPr>
                <w:rFonts w:eastAsia="Calibri"/>
                <w:lang w:eastAsia="ru-RU"/>
              </w:rPr>
            </w:pPr>
            <w:r w:rsidRPr="00004BC2">
              <w:rPr>
                <w:rFonts w:eastAsia="Calibri"/>
                <w:lang w:eastAsia="ru-RU"/>
              </w:rPr>
              <w:t xml:space="preserve">- </w:t>
            </w:r>
            <w:r>
              <w:rPr>
                <w:rFonts w:eastAsia="Calibri"/>
                <w:lang w:eastAsia="ru-RU"/>
              </w:rPr>
              <w:t xml:space="preserve">наличие </w:t>
            </w:r>
            <w:r w:rsidRPr="0005736E">
              <w:rPr>
                <w:rFonts w:eastAsia="Calibri"/>
                <w:lang w:eastAsia="ru-RU"/>
              </w:rPr>
              <w:t>10</w:t>
            </w:r>
            <w:r w:rsidRPr="001565CA">
              <w:rPr>
                <w:rFonts w:eastAsia="Calibri"/>
                <w:lang w:eastAsia="ru-RU"/>
              </w:rPr>
              <w:t xml:space="preserve"> </w:t>
            </w:r>
            <w:r>
              <w:rPr>
                <w:rFonts w:eastAsia="Calibri"/>
                <w:lang w:eastAsia="ru-RU"/>
              </w:rPr>
              <w:t xml:space="preserve">(десяти) </w:t>
            </w:r>
            <w:r w:rsidRPr="001565CA">
              <w:rPr>
                <w:rFonts w:eastAsia="Calibri"/>
                <w:lang w:eastAsia="ru-RU"/>
              </w:rPr>
              <w:t>кабел</w:t>
            </w:r>
            <w:r>
              <w:rPr>
                <w:rFonts w:eastAsia="Calibri"/>
                <w:lang w:eastAsia="ru-RU"/>
              </w:rPr>
              <w:t>ей для подключения дисков с разъемами</w:t>
            </w:r>
            <w:r w:rsidRPr="001565CA">
              <w:rPr>
                <w:rFonts w:eastAsia="Calibri"/>
                <w:lang w:eastAsia="ru-RU"/>
              </w:rPr>
              <w:t xml:space="preserve"> USB 3.0</w:t>
            </w:r>
            <w:r>
              <w:rPr>
                <w:rFonts w:eastAsia="Calibri"/>
                <w:lang w:eastAsia="ru-RU"/>
              </w:rPr>
              <w:t xml:space="preserve">, </w:t>
            </w:r>
            <w:proofErr w:type="spellStart"/>
            <w:r>
              <w:rPr>
                <w:rFonts w:eastAsia="Calibri"/>
                <w:lang w:eastAsia="ru-RU"/>
              </w:rPr>
              <w:t>Type</w:t>
            </w:r>
            <w:proofErr w:type="spellEnd"/>
            <w:r w:rsidRPr="0005736E">
              <w:rPr>
                <w:rFonts w:eastAsia="Calibri"/>
                <w:lang w:eastAsia="ru-RU"/>
              </w:rPr>
              <w:t>-</w:t>
            </w:r>
            <w:r>
              <w:rPr>
                <w:rFonts w:eastAsia="Calibri"/>
                <w:lang w:eastAsia="ru-RU"/>
              </w:rPr>
              <w:t>C</w:t>
            </w:r>
            <w:r w:rsidRPr="0005736E">
              <w:rPr>
                <w:rFonts w:eastAsia="Calibri"/>
                <w:lang w:eastAsia="ru-RU"/>
              </w:rPr>
              <w:t xml:space="preserve">, </w:t>
            </w:r>
            <w:proofErr w:type="spellStart"/>
            <w:r>
              <w:rPr>
                <w:rFonts w:eastAsia="Calibri"/>
                <w:lang w:eastAsia="ru-RU"/>
              </w:rPr>
              <w:t>Thunderbolt</w:t>
            </w:r>
            <w:proofErr w:type="spellEnd"/>
            <w:r>
              <w:rPr>
                <w:rFonts w:eastAsia="Calibri"/>
                <w:lang w:eastAsia="ru-RU"/>
              </w:rPr>
              <w:t xml:space="preserve">, </w:t>
            </w:r>
            <w:proofErr w:type="spellStart"/>
            <w:r>
              <w:rPr>
                <w:rFonts w:eastAsia="Calibri"/>
                <w:lang w:eastAsia="ru-RU"/>
              </w:rPr>
              <w:t>eSATA</w:t>
            </w:r>
            <w:proofErr w:type="spellEnd"/>
            <w:r>
              <w:rPr>
                <w:rFonts w:eastAsia="Calibri"/>
                <w:lang w:eastAsia="ru-RU"/>
              </w:rPr>
              <w:t xml:space="preserve">, </w:t>
            </w:r>
            <w:proofErr w:type="spellStart"/>
            <w:r>
              <w:rPr>
                <w:rFonts w:eastAsia="Calibri"/>
                <w:lang w:eastAsia="ru-RU"/>
              </w:rPr>
              <w:t>FireWire</w:t>
            </w:r>
            <w:proofErr w:type="spellEnd"/>
            <w:r>
              <w:rPr>
                <w:rFonts w:eastAsia="Calibri"/>
                <w:lang w:eastAsia="ru-RU"/>
              </w:rPr>
              <w:t xml:space="preserve"> 800, </w:t>
            </w:r>
            <w:proofErr w:type="spellStart"/>
            <w:r>
              <w:rPr>
                <w:rFonts w:eastAsia="Calibri"/>
                <w:lang w:eastAsia="ru-RU"/>
              </w:rPr>
              <w:t>micro</w:t>
            </w:r>
            <w:proofErr w:type="spellEnd"/>
            <w:r w:rsidRPr="0005736E">
              <w:rPr>
                <w:rFonts w:eastAsia="Calibri"/>
                <w:lang w:eastAsia="ru-RU"/>
              </w:rPr>
              <w:t>-</w:t>
            </w:r>
            <w:r>
              <w:rPr>
                <w:rFonts w:eastAsia="Calibri"/>
                <w:lang w:eastAsia="ru-RU"/>
              </w:rPr>
              <w:t>USB 3.0, USB</w:t>
            </w:r>
            <w:r w:rsidRPr="0005736E">
              <w:rPr>
                <w:rFonts w:eastAsia="Calibri"/>
                <w:lang w:eastAsia="ru-RU"/>
              </w:rPr>
              <w:t xml:space="preserve"> 3.0 </w:t>
            </w:r>
            <w:r>
              <w:rPr>
                <w:rFonts w:eastAsia="Calibri"/>
                <w:lang w:eastAsia="ru-RU"/>
              </w:rPr>
              <w:t>А-B, USB</w:t>
            </w:r>
            <w:r w:rsidRPr="0005736E">
              <w:rPr>
                <w:rFonts w:eastAsia="Calibri"/>
                <w:lang w:eastAsia="ru-RU"/>
              </w:rPr>
              <w:t xml:space="preserve"> 3.0 </w:t>
            </w:r>
            <w:r>
              <w:rPr>
                <w:rFonts w:eastAsia="Calibri"/>
                <w:lang w:eastAsia="ru-RU"/>
              </w:rPr>
              <w:t>c</w:t>
            </w:r>
            <w:r w:rsidRPr="0005736E">
              <w:rPr>
                <w:rFonts w:eastAsia="Calibri"/>
                <w:lang w:eastAsia="ru-RU"/>
              </w:rPr>
              <w:t xml:space="preserve"> </w:t>
            </w:r>
            <w:r>
              <w:rPr>
                <w:rFonts w:eastAsia="Calibri"/>
                <w:lang w:eastAsia="ru-RU"/>
              </w:rPr>
              <w:t xml:space="preserve">дополнительным питанием, длина кабелей, </w:t>
            </w:r>
          </w:p>
          <w:p w14:paraId="43B8CBC5" w14:textId="77777777" w:rsidR="006E51A7" w:rsidRPr="0005736E" w:rsidRDefault="006E51A7" w:rsidP="00FD2569">
            <w:pPr>
              <w:rPr>
                <w:rFonts w:eastAsia="Calibri"/>
                <w:lang w:eastAsia="ru-RU"/>
              </w:rPr>
            </w:pPr>
            <w:r>
              <w:rPr>
                <w:rFonts w:eastAsia="Calibri"/>
                <w:lang w:eastAsia="ru-RU"/>
              </w:rPr>
              <w:t>- наличие блока питания от сети 220В</w:t>
            </w:r>
            <w:r w:rsidRPr="004340D8">
              <w:rPr>
                <w:rFonts w:eastAsia="Calibri"/>
                <w:lang w:eastAsia="ru-RU"/>
              </w:rPr>
              <w:t>;</w:t>
            </w:r>
            <w:r>
              <w:rPr>
                <w:rFonts w:eastAsia="Calibri"/>
                <w:lang w:eastAsia="ru-RU"/>
              </w:rPr>
              <w:t xml:space="preserve"> </w:t>
            </w:r>
          </w:p>
          <w:p w14:paraId="236E1438" w14:textId="77777777" w:rsidR="006E51A7" w:rsidRPr="001565CA" w:rsidRDefault="006E51A7" w:rsidP="00FD2569">
            <w:pPr>
              <w:rPr>
                <w:rFonts w:eastAsia="Calibri"/>
                <w:lang w:eastAsia="ru-RU"/>
              </w:rPr>
            </w:pPr>
            <w:r w:rsidRPr="001565CA">
              <w:rPr>
                <w:rFonts w:eastAsia="Calibri"/>
                <w:lang w:eastAsia="ru-RU"/>
              </w:rPr>
              <w:t>- максимальная скорость копирования данных 75 Гбайт. в мин.;</w:t>
            </w:r>
          </w:p>
          <w:p w14:paraId="510A5F0A" w14:textId="77777777" w:rsidR="006E51A7" w:rsidRPr="001565CA" w:rsidRDefault="006E51A7" w:rsidP="00FD2569">
            <w:pPr>
              <w:rPr>
                <w:rFonts w:eastAsia="Calibri"/>
                <w:lang w:eastAsia="ru-RU"/>
              </w:rPr>
            </w:pPr>
            <w:r w:rsidRPr="001565CA">
              <w:rPr>
                <w:rFonts w:eastAsia="Calibri"/>
                <w:lang w:eastAsia="ru-RU"/>
              </w:rPr>
              <w:t xml:space="preserve">- поддержка параллельного использования до 4 каналов (USB 3.0, </w:t>
            </w:r>
            <w:proofErr w:type="spellStart"/>
            <w:r w:rsidRPr="001565CA">
              <w:rPr>
                <w:rFonts w:eastAsia="Calibri"/>
                <w:lang w:eastAsia="ru-RU"/>
              </w:rPr>
              <w:t>Thunderbolt</w:t>
            </w:r>
            <w:proofErr w:type="spellEnd"/>
            <w:r w:rsidRPr="001565CA">
              <w:rPr>
                <w:rFonts w:eastAsia="Calibri"/>
                <w:lang w:eastAsia="ru-RU"/>
              </w:rPr>
              <w:t xml:space="preserve">); </w:t>
            </w:r>
          </w:p>
          <w:p w14:paraId="15ECF367" w14:textId="77777777" w:rsidR="006E51A7" w:rsidRPr="001565CA" w:rsidRDefault="006E51A7" w:rsidP="00FD2569">
            <w:pPr>
              <w:rPr>
                <w:rFonts w:eastAsia="Calibri"/>
                <w:lang w:eastAsia="ru-RU"/>
              </w:rPr>
            </w:pPr>
            <w:r w:rsidRPr="001565CA">
              <w:rPr>
                <w:rFonts w:eastAsia="Calibri"/>
                <w:lang w:eastAsia="ru-RU"/>
              </w:rPr>
              <w:t xml:space="preserve">- наличие интерфейсов: 4 x USB 3.0, 2 x e-SATA, 1 x IEEE 1394b, 1 x </w:t>
            </w:r>
            <w:proofErr w:type="spellStart"/>
            <w:r w:rsidRPr="001565CA">
              <w:rPr>
                <w:rFonts w:eastAsia="Calibri"/>
                <w:lang w:eastAsia="ru-RU"/>
              </w:rPr>
              <w:t>Thunderbolt</w:t>
            </w:r>
            <w:proofErr w:type="spellEnd"/>
            <w:r w:rsidRPr="001565CA">
              <w:rPr>
                <w:rFonts w:eastAsia="Calibri"/>
                <w:lang w:eastAsia="ru-RU"/>
              </w:rPr>
              <w:t xml:space="preserve">, 4 x HDD; </w:t>
            </w:r>
          </w:p>
          <w:p w14:paraId="3E42780E" w14:textId="77777777" w:rsidR="006E51A7" w:rsidRPr="001565CA" w:rsidRDefault="006E51A7" w:rsidP="00FD2569">
            <w:pPr>
              <w:rPr>
                <w:rFonts w:eastAsia="Calibri"/>
                <w:lang w:eastAsia="ru-RU"/>
              </w:rPr>
            </w:pPr>
            <w:r w:rsidRPr="001565CA">
              <w:rPr>
                <w:rFonts w:eastAsia="Calibri"/>
                <w:lang w:eastAsia="ru-RU"/>
              </w:rPr>
              <w:t>- сохранение снимаемого физического образа на диски в 4 отсеках копировщика или внешнее хранилище;</w:t>
            </w:r>
          </w:p>
          <w:p w14:paraId="17048F6C" w14:textId="77777777" w:rsidR="006E51A7" w:rsidRPr="001565CA" w:rsidRDefault="006E51A7" w:rsidP="00FD2569">
            <w:pPr>
              <w:rPr>
                <w:rFonts w:eastAsia="Calibri"/>
                <w:lang w:eastAsia="ru-RU"/>
              </w:rPr>
            </w:pPr>
            <w:r w:rsidRPr="001565CA">
              <w:rPr>
                <w:rFonts w:eastAsia="Calibri"/>
                <w:lang w:eastAsia="ru-RU"/>
              </w:rPr>
              <w:t>- сохранение данных в формат DD;</w:t>
            </w:r>
          </w:p>
          <w:p w14:paraId="24FEF003" w14:textId="77777777" w:rsidR="006E51A7" w:rsidRDefault="006E51A7" w:rsidP="00FD2569">
            <w:pPr>
              <w:rPr>
                <w:rFonts w:eastAsia="Calibri"/>
                <w:lang w:eastAsia="ru-RU"/>
              </w:rPr>
            </w:pPr>
            <w:r w:rsidRPr="001565CA">
              <w:rPr>
                <w:rFonts w:eastAsia="Calibri"/>
                <w:lang w:eastAsia="ru-RU"/>
              </w:rPr>
              <w:t xml:space="preserve">-  управление с помощью собственного ПО на русском языке для ОС </w:t>
            </w:r>
            <w:proofErr w:type="spellStart"/>
            <w:r w:rsidRPr="001565CA">
              <w:rPr>
                <w:rFonts w:eastAsia="Calibri"/>
                <w:lang w:eastAsia="ru-RU"/>
              </w:rPr>
              <w:t>Windows</w:t>
            </w:r>
            <w:proofErr w:type="spellEnd"/>
            <w:r w:rsidRPr="001565CA">
              <w:rPr>
                <w:rFonts w:eastAsia="Calibri"/>
                <w:lang w:eastAsia="ru-RU"/>
              </w:rPr>
              <w:t xml:space="preserve"> 8/10;</w:t>
            </w:r>
          </w:p>
          <w:p w14:paraId="634A6B65" w14:textId="77777777" w:rsidR="006E51A7" w:rsidRPr="00CB2CC2" w:rsidRDefault="006E51A7" w:rsidP="00FD2569">
            <w:pPr>
              <w:rPr>
                <w:rFonts w:eastAsia="Calibri"/>
                <w:lang w:eastAsia="ru-RU"/>
              </w:rPr>
            </w:pPr>
            <w:r>
              <w:rPr>
                <w:rFonts w:eastAsia="Calibri"/>
                <w:lang w:eastAsia="ru-RU"/>
              </w:rPr>
              <w:t>- возможность настройки скорости 4 (четырех) каналов извлечения данных, автоматического определения занятого данными размера дисков, моделей исследуемых дисков</w:t>
            </w:r>
            <w:r w:rsidRPr="00CB2CC2">
              <w:rPr>
                <w:rFonts w:eastAsia="Calibri"/>
                <w:lang w:eastAsia="ru-RU"/>
              </w:rPr>
              <w:t>;</w:t>
            </w:r>
          </w:p>
          <w:p w14:paraId="3906E665" w14:textId="77777777" w:rsidR="006E51A7" w:rsidRPr="00CB2CC2" w:rsidRDefault="006E51A7" w:rsidP="00FD2569">
            <w:pPr>
              <w:rPr>
                <w:rFonts w:eastAsia="Calibri"/>
                <w:lang w:eastAsia="ru-RU"/>
              </w:rPr>
            </w:pPr>
            <w:r w:rsidRPr="00CB2CC2">
              <w:rPr>
                <w:rFonts w:eastAsia="Calibri"/>
                <w:lang w:eastAsia="ru-RU"/>
              </w:rPr>
              <w:t xml:space="preserve">- </w:t>
            </w:r>
            <w:r>
              <w:rPr>
                <w:rFonts w:eastAsia="Calibri"/>
                <w:lang w:eastAsia="ru-RU"/>
              </w:rPr>
              <w:t>возможность прерывания копирования и восстановления копирования с точки прерывания</w:t>
            </w:r>
            <w:r w:rsidRPr="00CB2CC2">
              <w:rPr>
                <w:rFonts w:eastAsia="Calibri"/>
                <w:lang w:eastAsia="ru-RU"/>
              </w:rPr>
              <w:t>;</w:t>
            </w:r>
          </w:p>
          <w:p w14:paraId="58C18F53" w14:textId="77777777" w:rsidR="006E51A7" w:rsidRPr="00CB2CC2" w:rsidRDefault="006E51A7" w:rsidP="00FD2569">
            <w:pPr>
              <w:rPr>
                <w:rFonts w:eastAsia="Calibri"/>
                <w:lang w:eastAsia="ru-RU"/>
              </w:rPr>
            </w:pPr>
            <w:r w:rsidRPr="00CB2CC2">
              <w:rPr>
                <w:rFonts w:eastAsia="Calibri"/>
                <w:lang w:eastAsia="ru-RU"/>
              </w:rPr>
              <w:t xml:space="preserve">- </w:t>
            </w:r>
            <w:r>
              <w:rPr>
                <w:rFonts w:eastAsia="Calibri"/>
                <w:lang w:eastAsia="ru-RU"/>
              </w:rPr>
              <w:t>возможность визуального контроля скорости передачи данных на специальной шкале скоростей передачи информации в ПО системы</w:t>
            </w:r>
            <w:r w:rsidRPr="00CB2CC2">
              <w:rPr>
                <w:rFonts w:eastAsia="Calibri"/>
                <w:lang w:eastAsia="ru-RU"/>
              </w:rPr>
              <w:t>;</w:t>
            </w:r>
          </w:p>
          <w:p w14:paraId="14A44CCE" w14:textId="77777777" w:rsidR="006E51A7" w:rsidRPr="001565CA" w:rsidRDefault="006E51A7" w:rsidP="00FD2569">
            <w:pPr>
              <w:rPr>
                <w:rFonts w:eastAsia="Calibri"/>
                <w:lang w:eastAsia="ru-RU"/>
              </w:rPr>
            </w:pPr>
            <w:r w:rsidRPr="001565CA">
              <w:rPr>
                <w:rFonts w:eastAsia="Calibri"/>
                <w:lang w:eastAsia="ru-RU"/>
              </w:rPr>
              <w:t>- возможность создания виртуального диска для просмотра данных после извлечения;</w:t>
            </w:r>
          </w:p>
          <w:p w14:paraId="7E2332A7" w14:textId="77777777" w:rsidR="006E51A7" w:rsidRPr="001565CA" w:rsidRDefault="006E51A7" w:rsidP="00FD2569">
            <w:pPr>
              <w:rPr>
                <w:rFonts w:eastAsia="Calibri"/>
                <w:lang w:eastAsia="ru-RU"/>
              </w:rPr>
            </w:pPr>
            <w:r w:rsidRPr="001565CA">
              <w:rPr>
                <w:rFonts w:eastAsia="Calibri"/>
                <w:lang w:eastAsia="ru-RU"/>
              </w:rPr>
              <w:t>- возможность проверки целостности данных с помощью алгоритмов SH-1 и MDA-5;</w:t>
            </w:r>
          </w:p>
          <w:p w14:paraId="275B3D3C" w14:textId="77777777" w:rsidR="006E51A7" w:rsidRPr="001565CA" w:rsidRDefault="006E51A7" w:rsidP="00FD2569">
            <w:pPr>
              <w:rPr>
                <w:rFonts w:eastAsia="Calibri"/>
                <w:lang w:eastAsia="ru-RU"/>
              </w:rPr>
            </w:pPr>
            <w:r w:rsidRPr="001565CA">
              <w:rPr>
                <w:rFonts w:eastAsia="Calibri"/>
                <w:lang w:eastAsia="ru-RU"/>
              </w:rPr>
              <w:t>- возможность создания и печати отчета;</w:t>
            </w:r>
          </w:p>
          <w:p w14:paraId="7248F758" w14:textId="77777777" w:rsidR="006E51A7" w:rsidRPr="001565CA" w:rsidRDefault="006E51A7" w:rsidP="00FD2569">
            <w:pPr>
              <w:rPr>
                <w:rFonts w:eastAsia="Calibri"/>
                <w:lang w:eastAsia="ru-RU"/>
              </w:rPr>
            </w:pPr>
            <w:r w:rsidRPr="001565CA">
              <w:rPr>
                <w:rFonts w:eastAsia="Calibri"/>
                <w:lang w:eastAsia="ru-RU"/>
              </w:rPr>
              <w:t>- размеры: 20</w:t>
            </w:r>
            <w:r>
              <w:rPr>
                <w:rFonts w:eastAsia="Calibri"/>
                <w:lang w:eastAsia="ru-RU"/>
              </w:rPr>
              <w:t>0мм</w:t>
            </w:r>
            <w:r w:rsidRPr="001565CA">
              <w:rPr>
                <w:rFonts w:eastAsia="Calibri"/>
                <w:lang w:eastAsia="ru-RU"/>
              </w:rPr>
              <w:t xml:space="preserve"> x 144</w:t>
            </w:r>
            <w:r>
              <w:rPr>
                <w:rFonts w:eastAsia="Calibri"/>
                <w:lang w:eastAsia="ru-RU"/>
              </w:rPr>
              <w:t>мм</w:t>
            </w:r>
            <w:r w:rsidRPr="001565CA">
              <w:rPr>
                <w:rFonts w:eastAsia="Calibri"/>
                <w:lang w:eastAsia="ru-RU"/>
              </w:rPr>
              <w:t xml:space="preserve"> x 54</w:t>
            </w:r>
            <w:r>
              <w:rPr>
                <w:rFonts w:eastAsia="Calibri"/>
                <w:lang w:eastAsia="ru-RU"/>
              </w:rPr>
              <w:t>мм</w:t>
            </w:r>
            <w:r w:rsidRPr="001565CA">
              <w:rPr>
                <w:rFonts w:eastAsia="Calibri"/>
                <w:lang w:eastAsia="ru-RU"/>
              </w:rPr>
              <w:t>.</w:t>
            </w:r>
          </w:p>
          <w:p w14:paraId="7445CEEC" w14:textId="77777777" w:rsidR="006E51A7" w:rsidRDefault="006E51A7" w:rsidP="00FD2569">
            <w:pPr>
              <w:rPr>
                <w:rFonts w:eastAsia="Calibri"/>
                <w:lang w:eastAsia="ru-RU"/>
              </w:rPr>
            </w:pPr>
            <w:r w:rsidRPr="001565CA">
              <w:rPr>
                <w:rFonts w:eastAsia="Calibri"/>
                <w:lang w:eastAsia="ru-RU"/>
              </w:rPr>
              <w:t>- вес 1.96 кг</w:t>
            </w:r>
            <w:r w:rsidRPr="00004BC2">
              <w:rPr>
                <w:rFonts w:eastAsia="Calibri"/>
                <w:lang w:eastAsia="ru-RU"/>
              </w:rPr>
              <w:t>;</w:t>
            </w:r>
          </w:p>
          <w:p w14:paraId="35201990" w14:textId="77777777" w:rsidR="006E51A7" w:rsidRDefault="006E51A7" w:rsidP="00FD2569">
            <w:pPr>
              <w:rPr>
                <w:rFonts w:eastAsia="Calibri"/>
                <w:lang w:eastAsia="ru-RU"/>
              </w:rPr>
            </w:pPr>
            <w:r>
              <w:rPr>
                <w:rFonts w:eastAsia="Calibri"/>
                <w:lang w:eastAsia="ru-RU"/>
              </w:rPr>
              <w:lastRenderedPageBreak/>
              <w:t xml:space="preserve">1.2 </w:t>
            </w:r>
            <w:r w:rsidRPr="00CB2CC2">
              <w:rPr>
                <w:rFonts w:eastAsia="Calibri"/>
                <w:lang w:eastAsia="ru-RU"/>
              </w:rPr>
              <w:t xml:space="preserve">Комплект из </w:t>
            </w:r>
            <w:r w:rsidRPr="00C064B7">
              <w:rPr>
                <w:rFonts w:eastAsia="Calibri"/>
                <w:lang w:eastAsia="ru-RU"/>
              </w:rPr>
              <w:t>4</w:t>
            </w:r>
            <w:r w:rsidRPr="00CB2CC2">
              <w:rPr>
                <w:rFonts w:eastAsia="Calibri"/>
                <w:lang w:eastAsia="ru-RU"/>
              </w:rPr>
              <w:t xml:space="preserve"> (</w:t>
            </w:r>
            <w:r>
              <w:rPr>
                <w:rFonts w:eastAsia="Calibri"/>
                <w:lang w:eastAsia="ru-RU"/>
              </w:rPr>
              <w:t>четырех</w:t>
            </w:r>
            <w:r w:rsidRPr="00CB2CC2">
              <w:rPr>
                <w:rFonts w:eastAsia="Calibri"/>
                <w:lang w:eastAsia="ru-RU"/>
              </w:rPr>
              <w:t>) блокираторов записи для блокирования жестких дисков с интерфейсами SATA/SAS/USB 3.0/FLASH и карт памяти от записи при копировании данных</w:t>
            </w:r>
            <w:r>
              <w:rPr>
                <w:rFonts w:eastAsia="Calibri"/>
                <w:lang w:eastAsia="ru-RU"/>
              </w:rPr>
              <w:t xml:space="preserve"> </w:t>
            </w:r>
            <w:proofErr w:type="gramStart"/>
            <w:r>
              <w:rPr>
                <w:rFonts w:eastAsia="Calibri"/>
                <w:lang w:eastAsia="ru-RU"/>
              </w:rPr>
              <w:t xml:space="preserve">со </w:t>
            </w:r>
            <w:r w:rsidRPr="001565CA">
              <w:rPr>
                <w:rFonts w:eastAsia="Calibri"/>
                <w:lang w:eastAsia="ru-RU"/>
              </w:rPr>
              <w:t xml:space="preserve"> следующими</w:t>
            </w:r>
            <w:proofErr w:type="gramEnd"/>
            <w:r w:rsidRPr="001565CA">
              <w:rPr>
                <w:rFonts w:eastAsia="Calibri"/>
                <w:lang w:eastAsia="ru-RU"/>
              </w:rPr>
              <w:t xml:space="preserve"> параметрами:</w:t>
            </w:r>
          </w:p>
          <w:p w14:paraId="2B817D75" w14:textId="77777777" w:rsidR="006E51A7" w:rsidRPr="00FA57A1" w:rsidRDefault="006E51A7" w:rsidP="00FD2569">
            <w:pPr>
              <w:rPr>
                <w:rFonts w:eastAsia="Calibri"/>
                <w:lang w:eastAsia="ru-RU"/>
              </w:rPr>
            </w:pPr>
            <w:r>
              <w:rPr>
                <w:rFonts w:eastAsia="Calibri"/>
                <w:lang w:eastAsia="ru-RU"/>
              </w:rPr>
              <w:t>1.2.1 Криминалистический блокиратор дисков, обеспечивающего подключение дисков по FLASH интерфейсу с защитой от записи</w:t>
            </w:r>
            <w:r w:rsidRPr="00FA57A1">
              <w:rPr>
                <w:rFonts w:eastAsia="Calibri"/>
                <w:lang w:eastAsia="ru-RU"/>
              </w:rPr>
              <w:t>;</w:t>
            </w:r>
          </w:p>
          <w:p w14:paraId="21B6CAAC" w14:textId="77777777" w:rsidR="006E51A7" w:rsidRDefault="006E51A7" w:rsidP="00FD2569">
            <w:pPr>
              <w:rPr>
                <w:rFonts w:eastAsia="Calibri"/>
                <w:lang w:eastAsia="ru-RU"/>
              </w:rPr>
            </w:pPr>
            <w:r w:rsidRPr="00FA57A1">
              <w:rPr>
                <w:rFonts w:eastAsia="Calibri"/>
                <w:lang w:eastAsia="ru-RU"/>
              </w:rPr>
              <w:t xml:space="preserve">- </w:t>
            </w:r>
            <w:r>
              <w:rPr>
                <w:rFonts w:eastAsia="Calibri"/>
                <w:lang w:eastAsia="ru-RU"/>
              </w:rPr>
              <w:t xml:space="preserve">наличие </w:t>
            </w:r>
            <w:r w:rsidRPr="00FA57A1">
              <w:rPr>
                <w:rFonts w:eastAsia="Calibri"/>
                <w:lang w:eastAsia="ru-RU"/>
              </w:rPr>
              <w:t>3 (</w:t>
            </w:r>
            <w:r>
              <w:rPr>
                <w:rFonts w:eastAsia="Calibri"/>
                <w:lang w:eastAsia="ru-RU"/>
              </w:rPr>
              <w:t>трех) адаптеров к блокиратору для подключения карт памяти с интерфейсами:</w:t>
            </w:r>
          </w:p>
          <w:p w14:paraId="7C89E1CD" w14:textId="77777777" w:rsidR="006E51A7" w:rsidRPr="001C28DC" w:rsidRDefault="006E51A7" w:rsidP="00FD2569">
            <w:pPr>
              <w:rPr>
                <w:rFonts w:eastAsia="Calibri"/>
                <w:lang w:val="en-US" w:eastAsia="ru-RU"/>
              </w:rPr>
            </w:pPr>
            <w:r w:rsidRPr="001C28DC">
              <w:rPr>
                <w:rFonts w:eastAsia="Calibri"/>
                <w:lang w:val="en-US" w:eastAsia="ru-RU"/>
              </w:rPr>
              <w:t xml:space="preserve">-- micro SD </w:t>
            </w:r>
            <w:r>
              <w:rPr>
                <w:rFonts w:eastAsia="Calibri"/>
                <w:lang w:eastAsia="ru-RU"/>
              </w:rPr>
              <w:t>в</w:t>
            </w:r>
            <w:r w:rsidRPr="001C28DC">
              <w:rPr>
                <w:rFonts w:eastAsia="Calibri"/>
                <w:lang w:val="en-US" w:eastAsia="ru-RU"/>
              </w:rPr>
              <w:t xml:space="preserve"> SD; </w:t>
            </w:r>
          </w:p>
          <w:p w14:paraId="50A873F3" w14:textId="77777777" w:rsidR="006E51A7" w:rsidRPr="001C28DC" w:rsidRDefault="006E51A7" w:rsidP="00FD2569">
            <w:pPr>
              <w:rPr>
                <w:rFonts w:eastAsia="Calibri"/>
                <w:lang w:val="en-US" w:eastAsia="ru-RU"/>
              </w:rPr>
            </w:pPr>
            <w:r w:rsidRPr="001C28DC">
              <w:rPr>
                <w:rFonts w:eastAsia="Calibri"/>
                <w:lang w:val="en-US" w:eastAsia="ru-RU"/>
              </w:rPr>
              <w:t xml:space="preserve">-- mini SD </w:t>
            </w:r>
            <w:r>
              <w:rPr>
                <w:rFonts w:eastAsia="Calibri"/>
                <w:lang w:eastAsia="ru-RU"/>
              </w:rPr>
              <w:t>в</w:t>
            </w:r>
            <w:r w:rsidRPr="001C28DC">
              <w:rPr>
                <w:rFonts w:eastAsia="Calibri"/>
                <w:lang w:val="en-US" w:eastAsia="ru-RU"/>
              </w:rPr>
              <w:t xml:space="preserve"> SD;</w:t>
            </w:r>
          </w:p>
          <w:p w14:paraId="6975227E" w14:textId="77777777" w:rsidR="006E51A7" w:rsidRPr="001C28DC" w:rsidRDefault="006E51A7" w:rsidP="00FD2569">
            <w:pPr>
              <w:rPr>
                <w:rFonts w:eastAsia="Calibri"/>
                <w:lang w:val="en-US" w:eastAsia="ru-RU"/>
              </w:rPr>
            </w:pPr>
            <w:r w:rsidRPr="001C28DC">
              <w:rPr>
                <w:rFonts w:eastAsia="Calibri"/>
                <w:lang w:val="en-US" w:eastAsia="ru-RU"/>
              </w:rPr>
              <w:t>--</w:t>
            </w:r>
            <w:r w:rsidRPr="001C28DC">
              <w:rPr>
                <w:lang w:val="en-US"/>
              </w:rPr>
              <w:t xml:space="preserve"> </w:t>
            </w:r>
            <w:r w:rsidRPr="001C28DC">
              <w:rPr>
                <w:rFonts w:eastAsia="Calibri"/>
                <w:lang w:val="en-US" w:eastAsia="ru-RU"/>
              </w:rPr>
              <w:t xml:space="preserve">MSPRO card </w:t>
            </w:r>
            <w:r>
              <w:rPr>
                <w:rFonts w:eastAsia="Calibri"/>
                <w:lang w:eastAsia="ru-RU"/>
              </w:rPr>
              <w:t>в</w:t>
            </w:r>
            <w:r w:rsidRPr="001C28DC">
              <w:rPr>
                <w:rFonts w:eastAsia="Calibri"/>
                <w:lang w:val="en-US" w:eastAsia="ru-RU"/>
              </w:rPr>
              <w:t xml:space="preserve"> MS Card;</w:t>
            </w:r>
          </w:p>
          <w:p w14:paraId="4DB92738" w14:textId="77777777" w:rsidR="006E51A7" w:rsidRDefault="006E51A7" w:rsidP="00FD2569">
            <w:pPr>
              <w:rPr>
                <w:rFonts w:eastAsia="Calibri"/>
                <w:lang w:eastAsia="ru-RU"/>
              </w:rPr>
            </w:pPr>
            <w:r w:rsidRPr="00FA57A1">
              <w:rPr>
                <w:rFonts w:eastAsia="Calibri"/>
                <w:lang w:eastAsia="ru-RU"/>
              </w:rPr>
              <w:t xml:space="preserve">- </w:t>
            </w:r>
            <w:r>
              <w:rPr>
                <w:rFonts w:eastAsia="Calibri"/>
                <w:lang w:eastAsia="ru-RU"/>
              </w:rPr>
              <w:t>кабель подключения c</w:t>
            </w:r>
            <w:r w:rsidRPr="00FA57A1">
              <w:rPr>
                <w:rFonts w:eastAsia="Calibri"/>
                <w:lang w:eastAsia="ru-RU"/>
              </w:rPr>
              <w:t xml:space="preserve"> </w:t>
            </w:r>
            <w:r>
              <w:rPr>
                <w:rFonts w:eastAsia="Calibri"/>
                <w:lang w:eastAsia="ru-RU"/>
              </w:rPr>
              <w:t xml:space="preserve">интерфейсами USB и </w:t>
            </w:r>
            <w:proofErr w:type="spellStart"/>
            <w:r>
              <w:rPr>
                <w:rFonts w:eastAsia="Calibri"/>
                <w:lang w:eastAsia="ru-RU"/>
              </w:rPr>
              <w:t>mini</w:t>
            </w:r>
            <w:proofErr w:type="spellEnd"/>
            <w:r w:rsidRPr="00FA57A1">
              <w:rPr>
                <w:rFonts w:eastAsia="Calibri"/>
                <w:lang w:eastAsia="ru-RU"/>
              </w:rPr>
              <w:t>-</w:t>
            </w:r>
            <w:r>
              <w:rPr>
                <w:rFonts w:eastAsia="Calibri"/>
                <w:lang w:eastAsia="ru-RU"/>
              </w:rPr>
              <w:t>USB длиной 80 см</w:t>
            </w:r>
            <w:r w:rsidRPr="00FA57A1">
              <w:rPr>
                <w:rFonts w:eastAsia="Calibri"/>
                <w:lang w:eastAsia="ru-RU"/>
              </w:rPr>
              <w:t>;</w:t>
            </w:r>
          </w:p>
          <w:p w14:paraId="53227B51" w14:textId="77777777" w:rsidR="006E51A7" w:rsidRPr="00FF2CCD" w:rsidRDefault="006E51A7" w:rsidP="00FD2569">
            <w:pPr>
              <w:rPr>
                <w:rFonts w:eastAsia="Calibri"/>
                <w:lang w:eastAsia="ru-RU"/>
              </w:rPr>
            </w:pPr>
            <w:r w:rsidRPr="00FF2CCD">
              <w:rPr>
                <w:rFonts w:eastAsia="Calibri"/>
                <w:lang w:eastAsia="ru-RU"/>
              </w:rPr>
              <w:t xml:space="preserve">- </w:t>
            </w:r>
            <w:r>
              <w:rPr>
                <w:rFonts w:eastAsia="Calibri"/>
                <w:lang w:eastAsia="ru-RU"/>
              </w:rPr>
              <w:t>размеры блокиратора – 117мм х</w:t>
            </w:r>
            <w:r w:rsidRPr="00FF2CCD">
              <w:rPr>
                <w:rFonts w:eastAsia="Calibri"/>
                <w:lang w:eastAsia="ru-RU"/>
              </w:rPr>
              <w:t>75</w:t>
            </w:r>
            <w:r>
              <w:rPr>
                <w:rFonts w:eastAsia="Calibri"/>
                <w:lang w:eastAsia="ru-RU"/>
              </w:rPr>
              <w:t xml:space="preserve">мм х </w:t>
            </w:r>
            <w:r w:rsidRPr="00FF2CCD">
              <w:rPr>
                <w:rFonts w:eastAsia="Calibri"/>
                <w:lang w:eastAsia="ru-RU"/>
              </w:rPr>
              <w:t>30</w:t>
            </w:r>
            <w:r>
              <w:rPr>
                <w:rFonts w:eastAsia="Calibri"/>
                <w:lang w:eastAsia="ru-RU"/>
              </w:rPr>
              <w:t>мм</w:t>
            </w:r>
            <w:r w:rsidRPr="00FF2CCD">
              <w:rPr>
                <w:rFonts w:eastAsia="Calibri"/>
                <w:lang w:eastAsia="ru-RU"/>
              </w:rPr>
              <w:t>;</w:t>
            </w:r>
          </w:p>
          <w:p w14:paraId="6CE1A272" w14:textId="77777777" w:rsidR="006E51A7" w:rsidRPr="00FA57A1" w:rsidRDefault="006E51A7" w:rsidP="00FD2569">
            <w:pPr>
              <w:rPr>
                <w:rFonts w:eastAsia="Calibri"/>
                <w:lang w:eastAsia="ru-RU"/>
              </w:rPr>
            </w:pPr>
            <w:r>
              <w:rPr>
                <w:rFonts w:eastAsia="Calibri"/>
                <w:lang w:eastAsia="ru-RU"/>
              </w:rPr>
              <w:t xml:space="preserve">1.2.2 </w:t>
            </w:r>
            <w:r w:rsidRPr="005A17E8">
              <w:rPr>
                <w:rFonts w:eastAsia="Calibri"/>
                <w:lang w:eastAsia="ru-RU"/>
              </w:rPr>
              <w:t>Крими</w:t>
            </w:r>
            <w:r>
              <w:rPr>
                <w:rFonts w:eastAsia="Calibri"/>
                <w:lang w:eastAsia="ru-RU"/>
              </w:rPr>
              <w:t>налистический блокиратор дисков, обеспечивающего подключение дисков по SATA интерфейсу с защитой от записи</w:t>
            </w:r>
            <w:r w:rsidRPr="00FA57A1">
              <w:rPr>
                <w:rFonts w:eastAsia="Calibri"/>
                <w:lang w:eastAsia="ru-RU"/>
              </w:rPr>
              <w:t>;</w:t>
            </w:r>
          </w:p>
          <w:p w14:paraId="2721EF52" w14:textId="77777777" w:rsidR="006E51A7" w:rsidRDefault="006E51A7" w:rsidP="00FD2569">
            <w:pPr>
              <w:rPr>
                <w:rFonts w:eastAsia="Calibri"/>
                <w:lang w:eastAsia="ru-RU"/>
              </w:rPr>
            </w:pPr>
            <w:r w:rsidRPr="00FA57A1">
              <w:rPr>
                <w:rFonts w:eastAsia="Calibri"/>
                <w:lang w:eastAsia="ru-RU"/>
              </w:rPr>
              <w:t xml:space="preserve">- </w:t>
            </w:r>
            <w:r>
              <w:rPr>
                <w:rFonts w:eastAsia="Calibri"/>
                <w:lang w:eastAsia="ru-RU"/>
              </w:rPr>
              <w:t>наличие адаптера питания типа «PS</w:t>
            </w:r>
            <w:r w:rsidRPr="0010237B">
              <w:rPr>
                <w:rFonts w:eastAsia="Calibri"/>
                <w:lang w:eastAsia="ru-RU"/>
              </w:rPr>
              <w:t>/2</w:t>
            </w:r>
            <w:r>
              <w:rPr>
                <w:rFonts w:eastAsia="Calibri"/>
                <w:lang w:eastAsia="ru-RU"/>
              </w:rPr>
              <w:t>»:</w:t>
            </w:r>
          </w:p>
          <w:p w14:paraId="5BE6D2A9" w14:textId="77777777" w:rsidR="006E51A7" w:rsidRPr="007D6D74" w:rsidRDefault="006E51A7" w:rsidP="00FD2569">
            <w:pPr>
              <w:rPr>
                <w:rFonts w:eastAsia="Calibri"/>
                <w:lang w:eastAsia="ru-RU"/>
              </w:rPr>
            </w:pPr>
            <w:r w:rsidRPr="00166E46">
              <w:rPr>
                <w:rFonts w:eastAsia="Calibri"/>
                <w:lang w:eastAsia="ru-RU"/>
              </w:rPr>
              <w:t xml:space="preserve">- наличие </w:t>
            </w:r>
            <w:r>
              <w:rPr>
                <w:rFonts w:eastAsia="Calibri"/>
                <w:lang w:eastAsia="ru-RU"/>
              </w:rPr>
              <w:t>переходника с интерфейсов IDE</w:t>
            </w:r>
            <w:r w:rsidRPr="00166E46">
              <w:rPr>
                <w:rFonts w:eastAsia="Calibri"/>
                <w:lang w:eastAsia="ru-RU"/>
              </w:rPr>
              <w:t xml:space="preserve"> </w:t>
            </w:r>
            <w:r>
              <w:rPr>
                <w:rFonts w:eastAsia="Calibri"/>
                <w:lang w:eastAsia="ru-RU"/>
              </w:rPr>
              <w:t>1.8 дюймов, IDE</w:t>
            </w:r>
            <w:r w:rsidRPr="00166E46">
              <w:rPr>
                <w:rFonts w:eastAsia="Calibri"/>
                <w:lang w:eastAsia="ru-RU"/>
              </w:rPr>
              <w:t xml:space="preserve"> 2.5 </w:t>
            </w:r>
            <w:r>
              <w:rPr>
                <w:rFonts w:eastAsia="Calibri"/>
                <w:lang w:eastAsia="ru-RU"/>
              </w:rPr>
              <w:t>дюйма, ZIF</w:t>
            </w:r>
            <w:r w:rsidRPr="00166E46">
              <w:rPr>
                <w:rFonts w:eastAsia="Calibri"/>
                <w:lang w:eastAsia="ru-RU"/>
              </w:rPr>
              <w:t xml:space="preserve"> </w:t>
            </w:r>
            <w:r>
              <w:rPr>
                <w:rFonts w:eastAsia="Calibri"/>
                <w:lang w:eastAsia="ru-RU"/>
              </w:rPr>
              <w:t>в IDE</w:t>
            </w:r>
            <w:r w:rsidRPr="00166E46">
              <w:rPr>
                <w:rFonts w:eastAsia="Calibri"/>
                <w:lang w:eastAsia="ru-RU"/>
              </w:rPr>
              <w:t xml:space="preserve"> 3.5 </w:t>
            </w:r>
            <w:r>
              <w:rPr>
                <w:rFonts w:eastAsia="Calibri"/>
                <w:lang w:eastAsia="ru-RU"/>
              </w:rPr>
              <w:t xml:space="preserve">дюйма с размерами </w:t>
            </w:r>
            <w:r w:rsidRPr="00166E46">
              <w:rPr>
                <w:rFonts w:eastAsia="Calibri"/>
                <w:lang w:eastAsia="ru-RU"/>
              </w:rPr>
              <w:t>77</w:t>
            </w:r>
            <w:r>
              <w:rPr>
                <w:rFonts w:eastAsia="Calibri"/>
                <w:lang w:eastAsia="ru-RU"/>
              </w:rPr>
              <w:t xml:space="preserve">мм х </w:t>
            </w:r>
            <w:r w:rsidRPr="00166E46">
              <w:rPr>
                <w:rFonts w:eastAsia="Calibri"/>
                <w:lang w:eastAsia="ru-RU"/>
              </w:rPr>
              <w:t>72</w:t>
            </w:r>
            <w:r>
              <w:rPr>
                <w:rFonts w:eastAsia="Calibri"/>
                <w:lang w:eastAsia="ru-RU"/>
              </w:rPr>
              <w:t xml:space="preserve"> мм х </w:t>
            </w:r>
            <w:r w:rsidRPr="00166E46">
              <w:rPr>
                <w:rFonts w:eastAsia="Calibri"/>
                <w:lang w:eastAsia="ru-RU"/>
              </w:rPr>
              <w:t>2</w:t>
            </w:r>
            <w:r>
              <w:rPr>
                <w:rFonts w:eastAsia="Calibri"/>
                <w:lang w:eastAsia="ru-RU"/>
              </w:rPr>
              <w:t xml:space="preserve"> мм</w:t>
            </w:r>
            <w:r w:rsidRPr="00166E46">
              <w:rPr>
                <w:rFonts w:eastAsia="Calibri"/>
                <w:lang w:eastAsia="ru-RU"/>
              </w:rPr>
              <w:t xml:space="preserve">; </w:t>
            </w:r>
          </w:p>
          <w:p w14:paraId="412C8E3D" w14:textId="77777777" w:rsidR="006E51A7" w:rsidRPr="00166E46" w:rsidRDefault="006E51A7" w:rsidP="00FD2569">
            <w:pPr>
              <w:rPr>
                <w:rFonts w:eastAsia="Calibri"/>
                <w:lang w:eastAsia="ru-RU"/>
              </w:rPr>
            </w:pPr>
            <w:r w:rsidRPr="00166E46">
              <w:rPr>
                <w:rFonts w:eastAsia="Calibri"/>
                <w:lang w:eastAsia="ru-RU"/>
              </w:rPr>
              <w:t xml:space="preserve">- </w:t>
            </w:r>
            <w:r>
              <w:rPr>
                <w:rFonts w:eastAsia="Calibri"/>
                <w:lang w:eastAsia="ru-RU"/>
              </w:rPr>
              <w:t>наличие</w:t>
            </w:r>
            <w:r w:rsidRPr="00166E46">
              <w:rPr>
                <w:rFonts w:eastAsia="Calibri"/>
                <w:lang w:eastAsia="ru-RU"/>
              </w:rPr>
              <w:t xml:space="preserve"> </w:t>
            </w:r>
            <w:r>
              <w:rPr>
                <w:rFonts w:eastAsia="Calibri"/>
                <w:lang w:eastAsia="ru-RU"/>
              </w:rPr>
              <w:t>переходника</w:t>
            </w:r>
            <w:r w:rsidRPr="00166E46">
              <w:rPr>
                <w:rFonts w:eastAsia="Calibri"/>
                <w:lang w:eastAsia="ru-RU"/>
              </w:rPr>
              <w:t xml:space="preserve"> </w:t>
            </w:r>
            <w:r>
              <w:rPr>
                <w:rFonts w:eastAsia="Calibri"/>
                <w:lang w:eastAsia="ru-RU"/>
              </w:rPr>
              <w:t>SATA</w:t>
            </w:r>
            <w:r w:rsidRPr="00166E46">
              <w:rPr>
                <w:rFonts w:eastAsia="Calibri"/>
                <w:lang w:eastAsia="ru-RU"/>
              </w:rPr>
              <w:t xml:space="preserve"> в </w:t>
            </w:r>
            <w:proofErr w:type="spellStart"/>
            <w:r>
              <w:rPr>
                <w:rFonts w:eastAsia="Calibri"/>
                <w:lang w:eastAsia="ru-RU"/>
              </w:rPr>
              <w:t>MicroSATA</w:t>
            </w:r>
            <w:proofErr w:type="spellEnd"/>
            <w:r w:rsidRPr="00166E46">
              <w:rPr>
                <w:rFonts w:eastAsia="Calibri"/>
                <w:lang w:eastAsia="ru-RU"/>
              </w:rPr>
              <w:t>;</w:t>
            </w:r>
          </w:p>
          <w:p w14:paraId="655982C4" w14:textId="77777777" w:rsidR="006E51A7" w:rsidRDefault="006E51A7" w:rsidP="00FD2569">
            <w:pPr>
              <w:rPr>
                <w:rFonts w:eastAsia="Calibri"/>
                <w:lang w:eastAsia="ru-RU"/>
              </w:rPr>
            </w:pPr>
            <w:r w:rsidRPr="00166E46">
              <w:rPr>
                <w:rFonts w:eastAsia="Calibri"/>
                <w:lang w:eastAsia="ru-RU"/>
              </w:rPr>
              <w:t xml:space="preserve">- </w:t>
            </w:r>
            <w:r>
              <w:rPr>
                <w:rFonts w:eastAsia="Calibri"/>
                <w:lang w:eastAsia="ru-RU"/>
              </w:rPr>
              <w:t>наличие</w:t>
            </w:r>
            <w:r w:rsidRPr="00166E46">
              <w:rPr>
                <w:rFonts w:eastAsia="Calibri"/>
                <w:lang w:eastAsia="ru-RU"/>
              </w:rPr>
              <w:t xml:space="preserve"> </w:t>
            </w:r>
            <w:r>
              <w:rPr>
                <w:rFonts w:eastAsia="Calibri"/>
                <w:lang w:eastAsia="ru-RU"/>
              </w:rPr>
              <w:t>переходника</w:t>
            </w:r>
            <w:r w:rsidRPr="00166E46">
              <w:rPr>
                <w:rFonts w:eastAsia="Calibri"/>
                <w:lang w:eastAsia="ru-RU"/>
              </w:rPr>
              <w:t xml:space="preserve"> </w:t>
            </w:r>
            <w:r>
              <w:rPr>
                <w:rFonts w:eastAsia="Calibri"/>
                <w:lang w:eastAsia="ru-RU"/>
              </w:rPr>
              <w:t>SATA</w:t>
            </w:r>
            <w:r w:rsidRPr="00166E46">
              <w:rPr>
                <w:rFonts w:eastAsia="Calibri"/>
                <w:lang w:eastAsia="ru-RU"/>
              </w:rPr>
              <w:t xml:space="preserve"> в </w:t>
            </w:r>
            <w:r>
              <w:rPr>
                <w:rFonts w:eastAsia="Calibri"/>
                <w:lang w:eastAsia="ru-RU"/>
              </w:rPr>
              <w:t>IDE</w:t>
            </w:r>
            <w:r w:rsidRPr="00166E46">
              <w:rPr>
                <w:rFonts w:eastAsia="Calibri"/>
                <w:lang w:eastAsia="ru-RU"/>
              </w:rPr>
              <w:t xml:space="preserve"> </w:t>
            </w:r>
            <w:r>
              <w:rPr>
                <w:rFonts w:eastAsia="Calibri"/>
                <w:lang w:eastAsia="ru-RU"/>
              </w:rPr>
              <w:t>и IDE в SATA</w:t>
            </w:r>
            <w:r w:rsidRPr="00166E46">
              <w:rPr>
                <w:rFonts w:eastAsia="Calibri"/>
                <w:lang w:eastAsia="ru-RU"/>
              </w:rPr>
              <w:t>;</w:t>
            </w:r>
          </w:p>
          <w:p w14:paraId="35FA736B" w14:textId="77777777" w:rsidR="006E51A7" w:rsidRPr="00166E46" w:rsidRDefault="006E51A7" w:rsidP="00FD2569">
            <w:pPr>
              <w:rPr>
                <w:rFonts w:eastAsia="Calibri"/>
                <w:lang w:eastAsia="ru-RU"/>
              </w:rPr>
            </w:pPr>
            <w:r w:rsidRPr="00166E46">
              <w:rPr>
                <w:rFonts w:eastAsia="Calibri"/>
                <w:lang w:eastAsia="ru-RU"/>
              </w:rPr>
              <w:t xml:space="preserve">- </w:t>
            </w:r>
            <w:r>
              <w:rPr>
                <w:rFonts w:eastAsia="Calibri"/>
                <w:lang w:eastAsia="ru-RU"/>
              </w:rPr>
              <w:t>наличие кабеля данных SATA</w:t>
            </w:r>
            <w:r w:rsidRPr="00166E46">
              <w:rPr>
                <w:rFonts w:eastAsia="Calibri"/>
                <w:lang w:eastAsia="ru-RU"/>
              </w:rPr>
              <w:t xml:space="preserve"> </w:t>
            </w:r>
            <w:r>
              <w:rPr>
                <w:rFonts w:eastAsia="Calibri"/>
                <w:lang w:eastAsia="ru-RU"/>
              </w:rPr>
              <w:t>c</w:t>
            </w:r>
            <w:r w:rsidRPr="00166E46">
              <w:rPr>
                <w:rFonts w:eastAsia="Calibri"/>
                <w:lang w:eastAsia="ru-RU"/>
              </w:rPr>
              <w:t xml:space="preserve"> </w:t>
            </w:r>
            <w:r>
              <w:rPr>
                <w:rFonts w:eastAsia="Calibri"/>
                <w:lang w:eastAsia="ru-RU"/>
              </w:rPr>
              <w:t>питанием</w:t>
            </w:r>
            <w:r w:rsidRPr="00166E46">
              <w:rPr>
                <w:rFonts w:eastAsia="Calibri"/>
                <w:lang w:eastAsia="ru-RU"/>
              </w:rPr>
              <w:t>;</w:t>
            </w:r>
          </w:p>
          <w:p w14:paraId="642A9E05" w14:textId="77777777" w:rsidR="006E51A7" w:rsidRDefault="006E51A7" w:rsidP="00FD2569">
            <w:pPr>
              <w:rPr>
                <w:rFonts w:eastAsia="Calibri"/>
                <w:lang w:eastAsia="ru-RU"/>
              </w:rPr>
            </w:pPr>
            <w:r w:rsidRPr="00166E46">
              <w:rPr>
                <w:rFonts w:eastAsia="Calibri"/>
                <w:lang w:eastAsia="ru-RU"/>
              </w:rPr>
              <w:t xml:space="preserve">- наличие кабеля данных </w:t>
            </w:r>
            <w:proofErr w:type="spellStart"/>
            <w:r>
              <w:rPr>
                <w:rFonts w:eastAsia="Calibri"/>
                <w:lang w:eastAsia="ru-RU"/>
              </w:rPr>
              <w:t>e</w:t>
            </w:r>
            <w:r w:rsidRPr="00166E46">
              <w:rPr>
                <w:rFonts w:eastAsia="Calibri"/>
                <w:lang w:eastAsia="ru-RU"/>
              </w:rPr>
              <w:t>SATA</w:t>
            </w:r>
            <w:proofErr w:type="spellEnd"/>
            <w:r w:rsidRPr="00166E46">
              <w:rPr>
                <w:rFonts w:eastAsia="Calibri"/>
                <w:lang w:eastAsia="ru-RU"/>
              </w:rPr>
              <w:t>;</w:t>
            </w:r>
          </w:p>
          <w:p w14:paraId="51FD10F7" w14:textId="77777777" w:rsidR="006E51A7" w:rsidRPr="00166E46" w:rsidRDefault="006E51A7" w:rsidP="00FD2569">
            <w:pPr>
              <w:rPr>
                <w:rFonts w:eastAsia="Calibri"/>
                <w:lang w:eastAsia="ru-RU"/>
              </w:rPr>
            </w:pPr>
            <w:r w:rsidRPr="00166E46">
              <w:rPr>
                <w:rFonts w:eastAsia="Calibri"/>
                <w:lang w:eastAsia="ru-RU"/>
              </w:rPr>
              <w:t>-</w:t>
            </w:r>
            <w:r w:rsidRPr="00166E46">
              <w:t xml:space="preserve"> </w:t>
            </w:r>
            <w:r w:rsidRPr="00166E46">
              <w:rPr>
                <w:rFonts w:eastAsia="Calibri"/>
                <w:lang w:eastAsia="ru-RU"/>
              </w:rPr>
              <w:t>наличие кабеля данных USB 3.0;</w:t>
            </w:r>
          </w:p>
          <w:p w14:paraId="7480A3D3" w14:textId="77777777" w:rsidR="006E51A7" w:rsidRPr="007D6D74" w:rsidRDefault="006E51A7" w:rsidP="00FD2569">
            <w:pPr>
              <w:rPr>
                <w:rFonts w:eastAsia="Calibri"/>
                <w:lang w:eastAsia="ru-RU"/>
              </w:rPr>
            </w:pPr>
            <w:r w:rsidRPr="007D6D74">
              <w:rPr>
                <w:rFonts w:eastAsia="Calibri"/>
                <w:lang w:eastAsia="ru-RU"/>
              </w:rPr>
              <w:t xml:space="preserve">- </w:t>
            </w:r>
            <w:r>
              <w:rPr>
                <w:rFonts w:eastAsia="Calibri"/>
                <w:lang w:eastAsia="ru-RU"/>
              </w:rPr>
              <w:t>наличие</w:t>
            </w:r>
            <w:r w:rsidRPr="007D6D74">
              <w:rPr>
                <w:rFonts w:eastAsia="Calibri"/>
                <w:lang w:eastAsia="ru-RU"/>
              </w:rPr>
              <w:t xml:space="preserve"> </w:t>
            </w:r>
            <w:r>
              <w:rPr>
                <w:rFonts w:eastAsia="Calibri"/>
                <w:lang w:eastAsia="ru-RU"/>
              </w:rPr>
              <w:t>кабеля</w:t>
            </w:r>
            <w:r w:rsidRPr="007D6D74">
              <w:rPr>
                <w:rFonts w:eastAsia="Calibri"/>
                <w:lang w:eastAsia="ru-RU"/>
              </w:rPr>
              <w:t xml:space="preserve"> </w:t>
            </w:r>
            <w:r>
              <w:rPr>
                <w:rFonts w:eastAsia="Calibri"/>
                <w:lang w:eastAsia="ru-RU"/>
              </w:rPr>
              <w:t>данных</w:t>
            </w:r>
            <w:r w:rsidRPr="007D6D74">
              <w:rPr>
                <w:rFonts w:eastAsia="Calibri"/>
                <w:lang w:eastAsia="ru-RU"/>
              </w:rPr>
              <w:t xml:space="preserve"> </w:t>
            </w:r>
            <w:r>
              <w:rPr>
                <w:rFonts w:eastAsia="Calibri"/>
                <w:lang w:eastAsia="ru-RU"/>
              </w:rPr>
              <w:t>SATA</w:t>
            </w:r>
            <w:r w:rsidRPr="007D6D74">
              <w:rPr>
                <w:rFonts w:eastAsia="Calibri"/>
                <w:lang w:eastAsia="ru-RU"/>
              </w:rPr>
              <w:t>;</w:t>
            </w:r>
          </w:p>
          <w:p w14:paraId="0619DC87" w14:textId="77777777" w:rsidR="006E51A7" w:rsidRDefault="006E51A7" w:rsidP="00FD2569">
            <w:pPr>
              <w:rPr>
                <w:rFonts w:eastAsia="Calibri"/>
                <w:lang w:eastAsia="ru-RU"/>
              </w:rPr>
            </w:pPr>
            <w:r w:rsidRPr="00553868">
              <w:rPr>
                <w:rFonts w:eastAsia="Calibri"/>
                <w:lang w:eastAsia="ru-RU"/>
              </w:rPr>
              <w:t xml:space="preserve">- </w:t>
            </w:r>
            <w:r>
              <w:rPr>
                <w:rFonts w:eastAsia="Calibri"/>
                <w:lang w:eastAsia="ru-RU"/>
              </w:rPr>
              <w:t>наличие</w:t>
            </w:r>
            <w:r w:rsidRPr="00553868">
              <w:rPr>
                <w:rFonts w:eastAsia="Calibri"/>
                <w:lang w:eastAsia="ru-RU"/>
              </w:rPr>
              <w:t xml:space="preserve"> </w:t>
            </w:r>
            <w:r>
              <w:rPr>
                <w:rFonts w:eastAsia="Calibri"/>
                <w:lang w:eastAsia="ru-RU"/>
              </w:rPr>
              <w:t>кабеля</w:t>
            </w:r>
            <w:r w:rsidRPr="00553868">
              <w:rPr>
                <w:rFonts w:eastAsia="Calibri"/>
                <w:lang w:eastAsia="ru-RU"/>
              </w:rPr>
              <w:t xml:space="preserve"> </w:t>
            </w:r>
            <w:r>
              <w:rPr>
                <w:rFonts w:eastAsia="Calibri"/>
                <w:lang w:eastAsia="ru-RU"/>
              </w:rPr>
              <w:t>с</w:t>
            </w:r>
            <w:r w:rsidRPr="00553868">
              <w:rPr>
                <w:rFonts w:eastAsia="Calibri"/>
                <w:lang w:eastAsia="ru-RU"/>
              </w:rPr>
              <w:t xml:space="preserve"> </w:t>
            </w:r>
            <w:r>
              <w:rPr>
                <w:rFonts w:eastAsia="Calibri"/>
                <w:lang w:eastAsia="ru-RU"/>
              </w:rPr>
              <w:t>интерфейсом</w:t>
            </w:r>
            <w:r w:rsidRPr="00553868">
              <w:rPr>
                <w:rFonts w:eastAsia="Calibri"/>
                <w:lang w:eastAsia="ru-RU"/>
              </w:rPr>
              <w:t xml:space="preserve"> 4-</w:t>
            </w:r>
            <w:r>
              <w:rPr>
                <w:rFonts w:eastAsia="Calibri"/>
                <w:lang w:eastAsia="ru-RU"/>
              </w:rPr>
              <w:t>Пин типа «Папа» и разъемом для питания</w:t>
            </w:r>
            <w:r w:rsidRPr="00553868">
              <w:rPr>
                <w:rFonts w:eastAsia="Calibri"/>
                <w:lang w:eastAsia="ru-RU"/>
              </w:rPr>
              <w:t xml:space="preserve"> 12</w:t>
            </w:r>
            <w:r w:rsidRPr="00166E46">
              <w:rPr>
                <w:rFonts w:eastAsia="Calibri"/>
                <w:lang w:eastAsia="ru-RU"/>
              </w:rPr>
              <w:t>V</w:t>
            </w:r>
            <w:r w:rsidRPr="00553868">
              <w:rPr>
                <w:rFonts w:eastAsia="Calibri"/>
                <w:lang w:eastAsia="ru-RU"/>
              </w:rPr>
              <w:t xml:space="preserve"> </w:t>
            </w:r>
            <w:r w:rsidRPr="00166E46">
              <w:rPr>
                <w:rFonts w:eastAsia="Calibri"/>
                <w:lang w:eastAsia="ru-RU"/>
              </w:rPr>
              <w:t>DC</w:t>
            </w:r>
            <w:r w:rsidRPr="00553868">
              <w:rPr>
                <w:rFonts w:eastAsia="Calibri"/>
                <w:lang w:eastAsia="ru-RU"/>
              </w:rPr>
              <w:t xml:space="preserve"> </w:t>
            </w:r>
          </w:p>
          <w:p w14:paraId="292DD8B9" w14:textId="77777777" w:rsidR="006E51A7" w:rsidRDefault="006E51A7" w:rsidP="00FD2569">
            <w:pPr>
              <w:rPr>
                <w:rFonts w:eastAsia="Calibri"/>
                <w:lang w:eastAsia="ru-RU"/>
              </w:rPr>
            </w:pPr>
            <w:r w:rsidRPr="0010237B">
              <w:rPr>
                <w:rFonts w:eastAsia="Calibri"/>
                <w:lang w:eastAsia="ru-RU"/>
              </w:rPr>
              <w:t xml:space="preserve">- </w:t>
            </w:r>
            <w:r>
              <w:rPr>
                <w:rFonts w:eastAsia="Calibri"/>
                <w:lang w:eastAsia="ru-RU"/>
              </w:rPr>
              <w:t xml:space="preserve">размеры блокиратора – </w:t>
            </w:r>
            <w:r w:rsidRPr="00553868">
              <w:rPr>
                <w:rFonts w:eastAsia="Calibri"/>
                <w:lang w:eastAsia="ru-RU"/>
              </w:rPr>
              <w:t>158</w:t>
            </w:r>
            <w:r>
              <w:rPr>
                <w:rFonts w:eastAsia="Calibri"/>
                <w:lang w:eastAsia="ru-RU"/>
              </w:rPr>
              <w:t>мм х8</w:t>
            </w:r>
            <w:r w:rsidRPr="00553868">
              <w:rPr>
                <w:rFonts w:eastAsia="Calibri"/>
                <w:lang w:eastAsia="ru-RU"/>
              </w:rPr>
              <w:t>3</w:t>
            </w:r>
            <w:r>
              <w:rPr>
                <w:rFonts w:eastAsia="Calibri"/>
                <w:lang w:eastAsia="ru-RU"/>
              </w:rPr>
              <w:t>мм х</w:t>
            </w:r>
            <w:r w:rsidRPr="00553868">
              <w:rPr>
                <w:rFonts w:eastAsia="Calibri"/>
                <w:lang w:eastAsia="ru-RU"/>
              </w:rPr>
              <w:t>34</w:t>
            </w:r>
            <w:r>
              <w:rPr>
                <w:rFonts w:eastAsia="Calibri"/>
                <w:lang w:eastAsia="ru-RU"/>
              </w:rPr>
              <w:t>мм</w:t>
            </w:r>
            <w:r w:rsidRPr="00FF2CCD">
              <w:rPr>
                <w:rFonts w:eastAsia="Calibri"/>
                <w:lang w:eastAsia="ru-RU"/>
              </w:rPr>
              <w:t>;</w:t>
            </w:r>
          </w:p>
          <w:p w14:paraId="5EDFF517" w14:textId="77777777" w:rsidR="006E51A7" w:rsidRPr="00FF2CCD" w:rsidRDefault="006E51A7" w:rsidP="00FD2569">
            <w:pPr>
              <w:rPr>
                <w:rFonts w:eastAsia="Calibri"/>
                <w:lang w:eastAsia="ru-RU"/>
              </w:rPr>
            </w:pPr>
            <w:r>
              <w:rPr>
                <w:rFonts w:eastAsia="Calibri"/>
                <w:lang w:eastAsia="ru-RU"/>
              </w:rPr>
              <w:t xml:space="preserve">1.2.3 </w:t>
            </w:r>
            <w:r w:rsidRPr="005A17E8">
              <w:rPr>
                <w:rFonts w:eastAsia="Calibri"/>
                <w:lang w:eastAsia="ru-RU"/>
              </w:rPr>
              <w:t>Криминалистический блокиратор дисков, обеспечивающего подключение дисков по USB</w:t>
            </w:r>
            <w:r>
              <w:rPr>
                <w:rFonts w:eastAsia="Calibri"/>
                <w:lang w:eastAsia="ru-RU"/>
              </w:rPr>
              <w:t xml:space="preserve"> </w:t>
            </w:r>
            <w:r w:rsidRPr="005A17E8">
              <w:rPr>
                <w:rFonts w:eastAsia="Calibri"/>
                <w:lang w:eastAsia="ru-RU"/>
              </w:rPr>
              <w:t>3.0 интерфейсу с защитой от записи;</w:t>
            </w:r>
          </w:p>
          <w:p w14:paraId="50CA62EC" w14:textId="77777777" w:rsidR="006E51A7" w:rsidRDefault="006E51A7" w:rsidP="00FD2569">
            <w:pPr>
              <w:rPr>
                <w:rFonts w:eastAsia="Calibri"/>
                <w:lang w:eastAsia="ru-RU"/>
              </w:rPr>
            </w:pPr>
            <w:r w:rsidRPr="0010237B">
              <w:rPr>
                <w:rFonts w:eastAsia="Calibri"/>
                <w:lang w:eastAsia="ru-RU"/>
              </w:rPr>
              <w:t xml:space="preserve">- </w:t>
            </w:r>
            <w:r>
              <w:rPr>
                <w:rFonts w:eastAsia="Calibri"/>
                <w:lang w:eastAsia="ru-RU"/>
              </w:rPr>
              <w:t>наличие</w:t>
            </w:r>
            <w:r w:rsidRPr="0010237B">
              <w:rPr>
                <w:rFonts w:eastAsia="Calibri"/>
                <w:lang w:eastAsia="ru-RU"/>
              </w:rPr>
              <w:t xml:space="preserve"> </w:t>
            </w:r>
            <w:r>
              <w:rPr>
                <w:rFonts w:eastAsia="Calibri"/>
                <w:lang w:eastAsia="ru-RU"/>
              </w:rPr>
              <w:t>кабеля</w:t>
            </w:r>
            <w:r w:rsidRPr="0010237B">
              <w:rPr>
                <w:rFonts w:eastAsia="Calibri"/>
                <w:lang w:eastAsia="ru-RU"/>
              </w:rPr>
              <w:t xml:space="preserve"> </w:t>
            </w:r>
            <w:r>
              <w:rPr>
                <w:rFonts w:eastAsia="Calibri"/>
                <w:lang w:eastAsia="ru-RU"/>
              </w:rPr>
              <w:t>данных</w:t>
            </w:r>
            <w:r w:rsidRPr="0010237B">
              <w:rPr>
                <w:rFonts w:eastAsia="Calibri"/>
                <w:lang w:eastAsia="ru-RU"/>
              </w:rPr>
              <w:t xml:space="preserve"> USB 3.0 </w:t>
            </w:r>
            <w:r>
              <w:rPr>
                <w:rFonts w:eastAsia="Calibri"/>
                <w:lang w:eastAsia="ru-RU"/>
              </w:rPr>
              <w:t>с разъемом типа «</w:t>
            </w:r>
            <w:r w:rsidRPr="0010237B">
              <w:rPr>
                <w:rFonts w:eastAsia="Calibri"/>
                <w:lang w:eastAsia="ru-RU"/>
              </w:rPr>
              <w:t>A BUS</w:t>
            </w:r>
            <w:r>
              <w:rPr>
                <w:rFonts w:eastAsia="Calibri"/>
                <w:lang w:eastAsia="ru-RU"/>
              </w:rPr>
              <w:t>» в разъем типа «</w:t>
            </w:r>
            <w:r w:rsidRPr="0010237B">
              <w:rPr>
                <w:rFonts w:eastAsia="Calibri"/>
                <w:lang w:eastAsia="ru-RU"/>
              </w:rPr>
              <w:t xml:space="preserve">B </w:t>
            </w:r>
            <w:proofErr w:type="spellStart"/>
            <w:r w:rsidRPr="0010237B">
              <w:rPr>
                <w:rFonts w:eastAsia="Calibri"/>
                <w:lang w:eastAsia="ru-RU"/>
              </w:rPr>
              <w:t>Bus</w:t>
            </w:r>
            <w:proofErr w:type="spellEnd"/>
            <w:r>
              <w:rPr>
                <w:rFonts w:eastAsia="Calibri"/>
                <w:lang w:eastAsia="ru-RU"/>
              </w:rPr>
              <w:t xml:space="preserve">» длиной </w:t>
            </w:r>
            <w:r w:rsidRPr="0010237B">
              <w:rPr>
                <w:rFonts w:eastAsia="Calibri"/>
                <w:lang w:eastAsia="ru-RU"/>
              </w:rPr>
              <w:t>1</w:t>
            </w:r>
            <w:r>
              <w:rPr>
                <w:rFonts w:eastAsia="Calibri"/>
                <w:lang w:eastAsia="ru-RU"/>
              </w:rPr>
              <w:t xml:space="preserve"> (один) метр</w:t>
            </w:r>
            <w:r w:rsidRPr="0010237B">
              <w:rPr>
                <w:rFonts w:eastAsia="Calibri"/>
                <w:lang w:eastAsia="ru-RU"/>
              </w:rPr>
              <w:t>;</w:t>
            </w:r>
          </w:p>
          <w:p w14:paraId="7F41E354" w14:textId="77777777" w:rsidR="006E51A7" w:rsidRDefault="006E51A7" w:rsidP="00FD2569">
            <w:pPr>
              <w:rPr>
                <w:rFonts w:eastAsia="Calibri"/>
                <w:lang w:eastAsia="ru-RU"/>
              </w:rPr>
            </w:pPr>
            <w:r w:rsidRPr="0010237B">
              <w:rPr>
                <w:rFonts w:eastAsia="Calibri"/>
                <w:lang w:eastAsia="ru-RU"/>
              </w:rPr>
              <w:t xml:space="preserve">- </w:t>
            </w:r>
            <w:r>
              <w:rPr>
                <w:rFonts w:eastAsia="Calibri"/>
                <w:lang w:eastAsia="ru-RU"/>
              </w:rPr>
              <w:t>наличие адаптера питания</w:t>
            </w:r>
            <w:r w:rsidRPr="0010237B">
              <w:rPr>
                <w:rFonts w:eastAsia="Calibri"/>
                <w:lang w:eastAsia="ru-RU"/>
              </w:rPr>
              <w:t>;</w:t>
            </w:r>
          </w:p>
          <w:p w14:paraId="1DBB076D" w14:textId="77777777" w:rsidR="006E51A7" w:rsidRDefault="006E51A7" w:rsidP="00FD2569">
            <w:pPr>
              <w:rPr>
                <w:rFonts w:eastAsia="Calibri"/>
                <w:lang w:eastAsia="ru-RU"/>
              </w:rPr>
            </w:pPr>
            <w:r w:rsidRPr="0010237B">
              <w:rPr>
                <w:rFonts w:eastAsia="Calibri"/>
                <w:lang w:eastAsia="ru-RU"/>
              </w:rPr>
              <w:t xml:space="preserve">- </w:t>
            </w:r>
            <w:r>
              <w:rPr>
                <w:rFonts w:eastAsia="Calibri"/>
                <w:lang w:eastAsia="ru-RU"/>
              </w:rPr>
              <w:t xml:space="preserve">размеры блокиратора – </w:t>
            </w:r>
            <w:r w:rsidRPr="00553868">
              <w:rPr>
                <w:rFonts w:eastAsia="Calibri"/>
                <w:lang w:eastAsia="ru-RU"/>
              </w:rPr>
              <w:t>1</w:t>
            </w:r>
            <w:r w:rsidRPr="0010237B">
              <w:rPr>
                <w:rFonts w:eastAsia="Calibri"/>
                <w:lang w:eastAsia="ru-RU"/>
              </w:rPr>
              <w:t>70</w:t>
            </w:r>
            <w:r>
              <w:rPr>
                <w:rFonts w:eastAsia="Calibri"/>
                <w:lang w:eastAsia="ru-RU"/>
              </w:rPr>
              <w:t>мм х8</w:t>
            </w:r>
            <w:r w:rsidRPr="0010237B">
              <w:rPr>
                <w:rFonts w:eastAsia="Calibri"/>
                <w:lang w:eastAsia="ru-RU"/>
              </w:rPr>
              <w:t>8</w:t>
            </w:r>
            <w:r>
              <w:rPr>
                <w:rFonts w:eastAsia="Calibri"/>
                <w:lang w:eastAsia="ru-RU"/>
              </w:rPr>
              <w:t>мм х</w:t>
            </w:r>
            <w:r w:rsidRPr="00553868">
              <w:rPr>
                <w:rFonts w:eastAsia="Calibri"/>
                <w:lang w:eastAsia="ru-RU"/>
              </w:rPr>
              <w:t>34</w:t>
            </w:r>
            <w:r>
              <w:rPr>
                <w:rFonts w:eastAsia="Calibri"/>
                <w:lang w:eastAsia="ru-RU"/>
              </w:rPr>
              <w:t>мм</w:t>
            </w:r>
            <w:r w:rsidRPr="00FF2CCD">
              <w:rPr>
                <w:rFonts w:eastAsia="Calibri"/>
                <w:lang w:eastAsia="ru-RU"/>
              </w:rPr>
              <w:t>;</w:t>
            </w:r>
          </w:p>
          <w:p w14:paraId="2B18A875" w14:textId="77777777" w:rsidR="006E51A7" w:rsidRDefault="006E51A7" w:rsidP="00FD2569">
            <w:pPr>
              <w:rPr>
                <w:rFonts w:eastAsia="Calibri"/>
                <w:lang w:eastAsia="ru-RU"/>
              </w:rPr>
            </w:pPr>
            <w:r w:rsidRPr="0010237B">
              <w:rPr>
                <w:rFonts w:eastAsia="Calibri"/>
                <w:lang w:eastAsia="ru-RU"/>
              </w:rPr>
              <w:t>1.2.4. Кримин</w:t>
            </w:r>
            <w:r>
              <w:rPr>
                <w:rFonts w:eastAsia="Calibri"/>
                <w:lang w:eastAsia="ru-RU"/>
              </w:rPr>
              <w:t>алистический блокиратор дисков</w:t>
            </w:r>
            <w:r w:rsidRPr="0010237B">
              <w:rPr>
                <w:rFonts w:eastAsia="Calibri"/>
                <w:lang w:eastAsia="ru-RU"/>
              </w:rPr>
              <w:t xml:space="preserve">, обеспечивающего подключение дисков по </w:t>
            </w:r>
            <w:r>
              <w:rPr>
                <w:rFonts w:eastAsia="Calibri"/>
                <w:lang w:eastAsia="ru-RU"/>
              </w:rPr>
              <w:t>SAS</w:t>
            </w:r>
            <w:r w:rsidRPr="0010237B">
              <w:rPr>
                <w:rFonts w:eastAsia="Calibri"/>
                <w:lang w:eastAsia="ru-RU"/>
              </w:rPr>
              <w:t xml:space="preserve"> интерфейсу с защитой от записи;</w:t>
            </w:r>
          </w:p>
          <w:p w14:paraId="6C034B65" w14:textId="77777777" w:rsidR="006E51A7" w:rsidRDefault="006E51A7" w:rsidP="00FD2569">
            <w:pPr>
              <w:rPr>
                <w:rFonts w:eastAsia="Calibri"/>
                <w:lang w:eastAsia="ru-RU"/>
              </w:rPr>
            </w:pPr>
            <w:r w:rsidRPr="0010237B">
              <w:rPr>
                <w:rFonts w:eastAsia="Calibri"/>
                <w:lang w:eastAsia="ru-RU"/>
              </w:rPr>
              <w:t xml:space="preserve">- наличие кабеля данных USB 3.0 с разъемом типа «A BUS» в разъем типа «B </w:t>
            </w:r>
            <w:proofErr w:type="spellStart"/>
            <w:r w:rsidRPr="0010237B">
              <w:rPr>
                <w:rFonts w:eastAsia="Calibri"/>
                <w:lang w:eastAsia="ru-RU"/>
              </w:rPr>
              <w:t>Bus</w:t>
            </w:r>
            <w:proofErr w:type="spellEnd"/>
            <w:r w:rsidRPr="0010237B">
              <w:rPr>
                <w:rFonts w:eastAsia="Calibri"/>
                <w:lang w:eastAsia="ru-RU"/>
              </w:rPr>
              <w:t>» длиной 1 (один) метр;</w:t>
            </w:r>
          </w:p>
          <w:p w14:paraId="5570590D" w14:textId="77777777" w:rsidR="006E51A7" w:rsidRPr="0010237B" w:rsidRDefault="006E51A7" w:rsidP="00FD2569">
            <w:pPr>
              <w:rPr>
                <w:rFonts w:eastAsia="Calibri"/>
                <w:lang w:eastAsia="ru-RU"/>
              </w:rPr>
            </w:pPr>
            <w:r w:rsidRPr="0010237B">
              <w:rPr>
                <w:rFonts w:eastAsia="Calibri"/>
                <w:lang w:eastAsia="ru-RU"/>
              </w:rPr>
              <w:t xml:space="preserve">- </w:t>
            </w:r>
            <w:r>
              <w:rPr>
                <w:rFonts w:eastAsia="Calibri"/>
                <w:lang w:eastAsia="ru-RU"/>
              </w:rPr>
              <w:t>наличие кабеля данных SAS</w:t>
            </w:r>
            <w:r w:rsidRPr="0010237B">
              <w:rPr>
                <w:rFonts w:eastAsia="Calibri"/>
                <w:lang w:eastAsia="ru-RU"/>
              </w:rPr>
              <w:t xml:space="preserve"> </w:t>
            </w:r>
            <w:r>
              <w:rPr>
                <w:rFonts w:eastAsia="Calibri"/>
                <w:lang w:eastAsia="ru-RU"/>
              </w:rPr>
              <w:t>длиной 45 см</w:t>
            </w:r>
            <w:r w:rsidRPr="0010237B">
              <w:rPr>
                <w:rFonts w:eastAsia="Calibri"/>
                <w:lang w:eastAsia="ru-RU"/>
              </w:rPr>
              <w:t>;</w:t>
            </w:r>
          </w:p>
          <w:p w14:paraId="52152F33" w14:textId="77777777" w:rsidR="006E51A7" w:rsidRPr="0010237B" w:rsidRDefault="006E51A7" w:rsidP="00FD2569">
            <w:pPr>
              <w:rPr>
                <w:rFonts w:eastAsia="Calibri"/>
                <w:lang w:eastAsia="ru-RU"/>
              </w:rPr>
            </w:pPr>
            <w:r w:rsidRPr="0010237B">
              <w:rPr>
                <w:rFonts w:eastAsia="Calibri"/>
                <w:lang w:eastAsia="ru-RU"/>
              </w:rPr>
              <w:t xml:space="preserve">- </w:t>
            </w:r>
            <w:r>
              <w:rPr>
                <w:rFonts w:eastAsia="Calibri"/>
                <w:lang w:eastAsia="ru-RU"/>
              </w:rPr>
              <w:t xml:space="preserve">наличие адаптера питания на </w:t>
            </w:r>
            <w:r w:rsidRPr="00553868">
              <w:rPr>
                <w:rFonts w:eastAsia="Calibri"/>
                <w:lang w:eastAsia="ru-RU"/>
              </w:rPr>
              <w:t>12</w:t>
            </w:r>
            <w:r w:rsidRPr="00166E46">
              <w:rPr>
                <w:rFonts w:eastAsia="Calibri"/>
                <w:lang w:eastAsia="ru-RU"/>
              </w:rPr>
              <w:t>V</w:t>
            </w:r>
            <w:r>
              <w:rPr>
                <w:rFonts w:eastAsia="Calibri"/>
                <w:lang w:eastAsia="ru-RU"/>
              </w:rPr>
              <w:t>, 5V</w:t>
            </w:r>
            <w:r w:rsidRPr="0010237B">
              <w:rPr>
                <w:rFonts w:eastAsia="Calibri"/>
                <w:lang w:eastAsia="ru-RU"/>
              </w:rPr>
              <w:t>;</w:t>
            </w:r>
          </w:p>
          <w:p w14:paraId="11C08B73" w14:textId="77777777" w:rsidR="006E51A7" w:rsidRPr="0010237B" w:rsidRDefault="006E51A7" w:rsidP="00FD2569">
            <w:pPr>
              <w:rPr>
                <w:rFonts w:eastAsia="Calibri"/>
                <w:lang w:eastAsia="ru-RU"/>
              </w:rPr>
            </w:pPr>
            <w:r>
              <w:rPr>
                <w:rFonts w:eastAsia="Calibri"/>
                <w:lang w:eastAsia="ru-RU"/>
              </w:rPr>
              <w:t>- наличие кабеля питания типа «PC»</w:t>
            </w:r>
            <w:r w:rsidRPr="0010237B">
              <w:rPr>
                <w:rFonts w:eastAsia="Calibri"/>
                <w:lang w:eastAsia="ru-RU"/>
              </w:rPr>
              <w:t>;</w:t>
            </w:r>
          </w:p>
          <w:p w14:paraId="22B27F0A" w14:textId="77777777" w:rsidR="006E51A7" w:rsidRPr="0010237B" w:rsidRDefault="006E51A7" w:rsidP="00FD2569">
            <w:pPr>
              <w:rPr>
                <w:rFonts w:eastAsia="Calibri"/>
                <w:lang w:eastAsia="ru-RU"/>
              </w:rPr>
            </w:pPr>
            <w:r w:rsidRPr="0010237B">
              <w:rPr>
                <w:rFonts w:eastAsia="Calibri"/>
                <w:lang w:eastAsia="ru-RU"/>
              </w:rPr>
              <w:t xml:space="preserve">- </w:t>
            </w:r>
            <w:r>
              <w:rPr>
                <w:rFonts w:eastAsia="Calibri"/>
                <w:lang w:eastAsia="ru-RU"/>
              </w:rPr>
              <w:t>наличие конвертора SATA</w:t>
            </w:r>
            <w:r w:rsidRPr="0010237B">
              <w:rPr>
                <w:rFonts w:eastAsia="Calibri"/>
                <w:lang w:eastAsia="ru-RU"/>
              </w:rPr>
              <w:t xml:space="preserve"> </w:t>
            </w:r>
            <w:r>
              <w:rPr>
                <w:rFonts w:eastAsia="Calibri"/>
                <w:lang w:eastAsia="ru-RU"/>
              </w:rPr>
              <w:t>LIF</w:t>
            </w:r>
            <w:r w:rsidRPr="0010237B">
              <w:rPr>
                <w:rFonts w:eastAsia="Calibri"/>
                <w:lang w:eastAsia="ru-RU"/>
              </w:rPr>
              <w:t xml:space="preserve"> в </w:t>
            </w:r>
            <w:r>
              <w:rPr>
                <w:rFonts w:eastAsia="Calibri"/>
                <w:lang w:eastAsia="ru-RU"/>
              </w:rPr>
              <w:t>SATA</w:t>
            </w:r>
            <w:r w:rsidRPr="0010237B">
              <w:rPr>
                <w:rFonts w:eastAsia="Calibri"/>
                <w:lang w:eastAsia="ru-RU"/>
              </w:rPr>
              <w:t xml:space="preserve"> </w:t>
            </w:r>
            <w:r>
              <w:rPr>
                <w:rFonts w:eastAsia="Calibri"/>
                <w:lang w:eastAsia="ru-RU"/>
              </w:rPr>
              <w:t>HDD</w:t>
            </w:r>
            <w:r w:rsidRPr="0010237B">
              <w:rPr>
                <w:rFonts w:eastAsia="Calibri"/>
                <w:lang w:eastAsia="ru-RU"/>
              </w:rPr>
              <w:t>;</w:t>
            </w:r>
          </w:p>
          <w:p w14:paraId="34C06851" w14:textId="77777777" w:rsidR="006E51A7" w:rsidRDefault="006E51A7" w:rsidP="00FD2569">
            <w:pPr>
              <w:rPr>
                <w:rFonts w:eastAsia="Calibri"/>
                <w:lang w:eastAsia="ru-RU"/>
              </w:rPr>
            </w:pPr>
            <w:r w:rsidRPr="0010237B">
              <w:rPr>
                <w:rFonts w:eastAsia="Calibri"/>
                <w:lang w:eastAsia="ru-RU"/>
              </w:rPr>
              <w:t xml:space="preserve">- наличие конвертора </w:t>
            </w:r>
            <w:r>
              <w:rPr>
                <w:rFonts w:eastAsia="Calibri"/>
                <w:lang w:eastAsia="ru-RU"/>
              </w:rPr>
              <w:t>SSD</w:t>
            </w:r>
            <w:r w:rsidRPr="0010237B">
              <w:rPr>
                <w:rFonts w:eastAsia="Calibri"/>
                <w:lang w:eastAsia="ru-RU"/>
              </w:rPr>
              <w:t xml:space="preserve"> в SATA HDD;</w:t>
            </w:r>
          </w:p>
          <w:p w14:paraId="546EC26B" w14:textId="77777777" w:rsidR="006E51A7" w:rsidRPr="002D4BC4" w:rsidRDefault="006E51A7" w:rsidP="00FD2569">
            <w:pPr>
              <w:jc w:val="both"/>
              <w:rPr>
                <w:rFonts w:eastAsia="Calibri"/>
                <w:lang w:eastAsia="ru-RU"/>
              </w:rPr>
            </w:pPr>
            <w:r w:rsidRPr="00712AE3">
              <w:rPr>
                <w:rFonts w:eastAsia="Calibri"/>
                <w:lang w:eastAsia="ru-RU"/>
              </w:rPr>
              <w:t>1.3.</w:t>
            </w:r>
            <w:r w:rsidRPr="002D4BC4">
              <w:rPr>
                <w:rFonts w:eastAsia="Calibri"/>
                <w:lang w:eastAsia="ru-RU"/>
              </w:rPr>
              <w:t xml:space="preserve"> </w:t>
            </w:r>
            <w:r>
              <w:rPr>
                <w:rFonts w:eastAsia="Calibri"/>
                <w:lang w:eastAsia="ru-RU"/>
              </w:rPr>
              <w:t>Автономное устройство для чтения и записи</w:t>
            </w:r>
            <w:r w:rsidRPr="002D4BC4">
              <w:rPr>
                <w:rFonts w:eastAsia="Calibri"/>
                <w:lang w:eastAsia="ru-RU"/>
              </w:rPr>
              <w:t xml:space="preserve"> </w:t>
            </w:r>
            <w:r>
              <w:rPr>
                <w:rFonts w:eastAsia="Calibri"/>
                <w:lang w:eastAsia="ru-RU"/>
              </w:rPr>
              <w:t>оптических дисков типов СD</w:t>
            </w:r>
            <w:r w:rsidRPr="002D4BC4">
              <w:rPr>
                <w:rFonts w:eastAsia="Calibri"/>
                <w:lang w:eastAsia="ru-RU"/>
              </w:rPr>
              <w:t>/</w:t>
            </w:r>
            <w:r>
              <w:rPr>
                <w:rFonts w:eastAsia="Calibri"/>
                <w:lang w:eastAsia="ru-RU"/>
              </w:rPr>
              <w:t>DVD</w:t>
            </w:r>
            <w:r w:rsidRPr="002D4BC4">
              <w:rPr>
                <w:rFonts w:eastAsia="Calibri"/>
                <w:lang w:eastAsia="ru-RU"/>
              </w:rPr>
              <w:t>/</w:t>
            </w:r>
            <w:r>
              <w:rPr>
                <w:rFonts w:eastAsia="Calibri"/>
                <w:lang w:eastAsia="ru-RU"/>
              </w:rPr>
              <w:t>BD</w:t>
            </w:r>
            <w:r w:rsidRPr="002D4BC4">
              <w:rPr>
                <w:rFonts w:eastAsia="Calibri"/>
                <w:lang w:eastAsia="ru-RU"/>
              </w:rPr>
              <w:t xml:space="preserve">; </w:t>
            </w:r>
            <w:r>
              <w:rPr>
                <w:rFonts w:eastAsia="Calibri"/>
                <w:lang w:eastAsia="ru-RU"/>
              </w:rPr>
              <w:t xml:space="preserve"> </w:t>
            </w:r>
          </w:p>
          <w:p w14:paraId="3825584A" w14:textId="77777777" w:rsidR="006E51A7" w:rsidRPr="00712AE3" w:rsidRDefault="006E51A7" w:rsidP="00FD2569">
            <w:pPr>
              <w:rPr>
                <w:rFonts w:eastAsia="Calibri"/>
                <w:lang w:eastAsia="ru-RU"/>
              </w:rPr>
            </w:pPr>
            <w:r>
              <w:rPr>
                <w:rFonts w:eastAsia="Calibri"/>
                <w:lang w:eastAsia="ru-RU"/>
              </w:rPr>
              <w:t>- тип привода – внешний, BD</w:t>
            </w:r>
            <w:r w:rsidRPr="00712AE3">
              <w:rPr>
                <w:rFonts w:eastAsia="Calibri"/>
                <w:lang w:eastAsia="ru-RU"/>
              </w:rPr>
              <w:t>-</w:t>
            </w:r>
            <w:r>
              <w:rPr>
                <w:rFonts w:eastAsia="Calibri"/>
                <w:lang w:eastAsia="ru-RU"/>
              </w:rPr>
              <w:t>RE</w:t>
            </w:r>
            <w:r w:rsidRPr="00712AE3">
              <w:rPr>
                <w:rFonts w:eastAsia="Calibri"/>
                <w:lang w:eastAsia="ru-RU"/>
              </w:rPr>
              <w:t xml:space="preserve"> с полуавтоматическим лотком;</w:t>
            </w:r>
          </w:p>
          <w:p w14:paraId="0BB8EB6C" w14:textId="77777777" w:rsidR="006E51A7" w:rsidRPr="00712AE3" w:rsidRDefault="006E51A7" w:rsidP="00FD2569">
            <w:pPr>
              <w:rPr>
                <w:rFonts w:eastAsia="Calibri"/>
                <w:lang w:eastAsia="ru-RU"/>
              </w:rPr>
            </w:pPr>
            <w:r w:rsidRPr="00712AE3">
              <w:rPr>
                <w:rFonts w:eastAsia="Calibri"/>
                <w:lang w:eastAsia="ru-RU"/>
              </w:rPr>
              <w:t xml:space="preserve">- </w:t>
            </w:r>
            <w:r>
              <w:rPr>
                <w:rFonts w:eastAsia="Calibri"/>
                <w:lang w:eastAsia="ru-RU"/>
              </w:rPr>
              <w:t>поддержка USB</w:t>
            </w:r>
            <w:r w:rsidRPr="00712AE3">
              <w:rPr>
                <w:rFonts w:eastAsia="Calibri"/>
                <w:lang w:eastAsia="ru-RU"/>
              </w:rPr>
              <w:t xml:space="preserve"> </w:t>
            </w:r>
            <w:r>
              <w:rPr>
                <w:rFonts w:eastAsia="Calibri"/>
                <w:lang w:eastAsia="ru-RU"/>
              </w:rPr>
              <w:t>3.0 в качестве интерфейса подключения</w:t>
            </w:r>
            <w:r w:rsidRPr="00712AE3">
              <w:rPr>
                <w:rFonts w:eastAsia="Calibri"/>
                <w:lang w:eastAsia="ru-RU"/>
              </w:rPr>
              <w:t>;</w:t>
            </w:r>
          </w:p>
          <w:p w14:paraId="502C4E39" w14:textId="77777777" w:rsidR="006E51A7" w:rsidRPr="00712AE3" w:rsidRDefault="006E51A7" w:rsidP="00FD2569">
            <w:pPr>
              <w:rPr>
                <w:rFonts w:eastAsia="Calibri"/>
                <w:lang w:eastAsia="ru-RU"/>
              </w:rPr>
            </w:pPr>
            <w:r w:rsidRPr="00712AE3">
              <w:rPr>
                <w:rFonts w:eastAsia="Calibri"/>
                <w:lang w:eastAsia="ru-RU"/>
              </w:rPr>
              <w:lastRenderedPageBreak/>
              <w:t xml:space="preserve">- </w:t>
            </w:r>
            <w:proofErr w:type="spellStart"/>
            <w:r>
              <w:rPr>
                <w:rFonts w:eastAsia="Calibri"/>
                <w:lang w:eastAsia="ru-RU"/>
              </w:rPr>
              <w:t>cкорость</w:t>
            </w:r>
            <w:proofErr w:type="spellEnd"/>
            <w:r>
              <w:rPr>
                <w:rFonts w:eastAsia="Calibri"/>
                <w:lang w:eastAsia="ru-RU"/>
              </w:rPr>
              <w:t xml:space="preserve"> </w:t>
            </w:r>
            <w:proofErr w:type="gramStart"/>
            <w:r>
              <w:rPr>
                <w:rFonts w:eastAsia="Calibri"/>
                <w:lang w:eastAsia="ru-RU"/>
              </w:rPr>
              <w:t xml:space="preserve">записи: </w:t>
            </w:r>
            <w:r w:rsidRPr="00712AE3">
              <w:rPr>
                <w:rFonts w:eastAsia="Calibri"/>
                <w:lang w:eastAsia="ru-RU"/>
              </w:rPr>
              <w:t xml:space="preserve"> 24</w:t>
            </w:r>
            <w:proofErr w:type="gramEnd"/>
            <w:r w:rsidRPr="00712AE3">
              <w:rPr>
                <w:rFonts w:eastAsia="Calibri"/>
                <w:lang w:eastAsia="ru-RU"/>
              </w:rPr>
              <w:t>x</w:t>
            </w:r>
            <w:r>
              <w:rPr>
                <w:rFonts w:eastAsia="Calibri"/>
                <w:lang w:eastAsia="ru-RU"/>
              </w:rPr>
              <w:t xml:space="preserve"> </w:t>
            </w:r>
            <w:r w:rsidRPr="00712AE3">
              <w:rPr>
                <w:rFonts w:eastAsia="Calibri"/>
                <w:lang w:eastAsia="ru-RU"/>
              </w:rPr>
              <w:t>CD-R</w:t>
            </w:r>
            <w:r>
              <w:rPr>
                <w:rFonts w:eastAsia="Calibri"/>
                <w:lang w:eastAsia="ru-RU"/>
              </w:rPr>
              <w:t xml:space="preserve">, </w:t>
            </w:r>
            <w:r w:rsidRPr="00712AE3">
              <w:rPr>
                <w:rFonts w:eastAsia="Calibri"/>
                <w:lang w:eastAsia="ru-RU"/>
              </w:rPr>
              <w:t>CD-RW; 8x DVD-R</w:t>
            </w:r>
            <w:r>
              <w:rPr>
                <w:rFonts w:eastAsia="Calibri"/>
                <w:lang w:eastAsia="ru-RU"/>
              </w:rPr>
              <w:t xml:space="preserve">, 4х </w:t>
            </w:r>
            <w:r w:rsidRPr="00712AE3">
              <w:rPr>
                <w:rFonts w:eastAsia="Calibri"/>
                <w:lang w:eastAsia="ru-RU"/>
              </w:rPr>
              <w:t>DVD-R DL</w:t>
            </w:r>
            <w:r>
              <w:rPr>
                <w:rFonts w:eastAsia="Calibri"/>
                <w:lang w:eastAsia="ru-RU"/>
              </w:rPr>
              <w:t>, 6х</w:t>
            </w:r>
            <w:r w:rsidRPr="00712AE3">
              <w:rPr>
                <w:rFonts w:eastAsia="Calibri"/>
                <w:lang w:eastAsia="ru-RU"/>
              </w:rPr>
              <w:t xml:space="preserve"> DVD-RW</w:t>
            </w:r>
            <w:r>
              <w:rPr>
                <w:rFonts w:eastAsia="Calibri"/>
                <w:lang w:eastAsia="ru-RU"/>
              </w:rPr>
              <w:t xml:space="preserve">, 6х </w:t>
            </w:r>
            <w:r w:rsidRPr="00712AE3">
              <w:rPr>
                <w:rFonts w:eastAsia="Calibri"/>
                <w:lang w:eastAsia="ru-RU"/>
              </w:rPr>
              <w:t>BD-R</w:t>
            </w:r>
            <w:r>
              <w:rPr>
                <w:rFonts w:eastAsia="Calibri"/>
                <w:lang w:eastAsia="ru-RU"/>
              </w:rPr>
              <w:t>,</w:t>
            </w:r>
            <w:r w:rsidRPr="00712AE3">
              <w:rPr>
                <w:rFonts w:eastAsia="Calibri"/>
                <w:lang w:eastAsia="ru-RU"/>
              </w:rPr>
              <w:t xml:space="preserve"> BD-R DL</w:t>
            </w:r>
            <w:r>
              <w:rPr>
                <w:rFonts w:eastAsia="Calibri"/>
                <w:lang w:eastAsia="ru-RU"/>
              </w:rPr>
              <w:t xml:space="preserve">, </w:t>
            </w:r>
            <w:r w:rsidRPr="00712AE3">
              <w:rPr>
                <w:rFonts w:eastAsia="Calibri"/>
                <w:lang w:eastAsia="ru-RU"/>
              </w:rPr>
              <w:t>BD-RE</w:t>
            </w:r>
            <w:r>
              <w:rPr>
                <w:rFonts w:eastAsia="Calibri"/>
                <w:lang w:eastAsia="ru-RU"/>
              </w:rPr>
              <w:t>, B</w:t>
            </w:r>
            <w:r w:rsidRPr="00712AE3">
              <w:rPr>
                <w:rFonts w:eastAsia="Calibri"/>
                <w:lang w:eastAsia="ru-RU"/>
              </w:rPr>
              <w:t xml:space="preserve">D-RE DL  </w:t>
            </w:r>
          </w:p>
          <w:p w14:paraId="4EC1BF31" w14:textId="77777777" w:rsidR="006E51A7" w:rsidRDefault="006E51A7" w:rsidP="00FD2569">
            <w:pPr>
              <w:rPr>
                <w:rFonts w:eastAsia="Calibri"/>
                <w:lang w:eastAsia="ru-RU"/>
              </w:rPr>
            </w:pPr>
            <w:r w:rsidRPr="00712AE3">
              <w:rPr>
                <w:rFonts w:eastAsia="Calibri"/>
                <w:lang w:eastAsia="ru-RU"/>
              </w:rPr>
              <w:t xml:space="preserve">- </w:t>
            </w:r>
            <w:proofErr w:type="spellStart"/>
            <w:r>
              <w:rPr>
                <w:rFonts w:eastAsia="Calibri"/>
                <w:lang w:eastAsia="ru-RU"/>
              </w:rPr>
              <w:t>cкорость</w:t>
            </w:r>
            <w:proofErr w:type="spellEnd"/>
            <w:r>
              <w:rPr>
                <w:rFonts w:eastAsia="Calibri"/>
                <w:lang w:eastAsia="ru-RU"/>
              </w:rPr>
              <w:t xml:space="preserve"> чтения</w:t>
            </w:r>
            <w:r w:rsidRPr="00712AE3">
              <w:rPr>
                <w:rFonts w:eastAsia="Calibri"/>
                <w:lang w:eastAsia="ru-RU"/>
              </w:rPr>
              <w:t>: 24x</w:t>
            </w:r>
            <w:r>
              <w:rPr>
                <w:rFonts w:eastAsia="Calibri"/>
                <w:lang w:eastAsia="ru-RU"/>
              </w:rPr>
              <w:t xml:space="preserve"> </w:t>
            </w:r>
            <w:r w:rsidRPr="00712AE3">
              <w:rPr>
                <w:rFonts w:eastAsia="Calibri"/>
                <w:lang w:eastAsia="ru-RU"/>
              </w:rPr>
              <w:t>CD</w:t>
            </w:r>
            <w:r>
              <w:rPr>
                <w:rFonts w:eastAsia="Calibri"/>
                <w:lang w:eastAsia="ru-RU"/>
              </w:rPr>
              <w:t>, 8х DVD</w:t>
            </w:r>
            <w:r w:rsidRPr="00712AE3">
              <w:rPr>
                <w:rFonts w:eastAsia="Calibri"/>
                <w:lang w:eastAsia="ru-RU"/>
              </w:rPr>
              <w:t>, 6</w:t>
            </w:r>
            <w:r>
              <w:rPr>
                <w:rFonts w:eastAsia="Calibri"/>
                <w:lang w:eastAsia="ru-RU"/>
              </w:rPr>
              <w:t>x</w:t>
            </w:r>
            <w:r w:rsidRPr="00712AE3">
              <w:rPr>
                <w:rFonts w:eastAsia="Calibri"/>
                <w:lang w:eastAsia="ru-RU"/>
              </w:rPr>
              <w:t xml:space="preserve"> </w:t>
            </w:r>
            <w:r>
              <w:rPr>
                <w:rFonts w:eastAsia="Calibri"/>
                <w:lang w:eastAsia="ru-RU"/>
              </w:rPr>
              <w:t>BD</w:t>
            </w:r>
            <w:r w:rsidRPr="00712AE3">
              <w:rPr>
                <w:rFonts w:eastAsia="Calibri"/>
                <w:lang w:eastAsia="ru-RU"/>
              </w:rPr>
              <w:t>-</w:t>
            </w:r>
            <w:r>
              <w:rPr>
                <w:rFonts w:eastAsia="Calibri"/>
                <w:lang w:eastAsia="ru-RU"/>
              </w:rPr>
              <w:t>ROM</w:t>
            </w:r>
          </w:p>
          <w:p w14:paraId="79D09683" w14:textId="77777777" w:rsidR="006E51A7" w:rsidRPr="00712AE3" w:rsidRDefault="006E51A7" w:rsidP="00FD2569">
            <w:pPr>
              <w:rPr>
                <w:rFonts w:eastAsia="Calibri"/>
                <w:lang w:eastAsia="ru-RU"/>
              </w:rPr>
            </w:pPr>
            <w:r w:rsidRPr="00D02717">
              <w:rPr>
                <w:rFonts w:eastAsia="Calibri"/>
                <w:lang w:eastAsia="ru-RU"/>
              </w:rPr>
              <w:t>1.4</w:t>
            </w:r>
            <w:r>
              <w:rPr>
                <w:rFonts w:eastAsia="Calibri"/>
                <w:lang w:eastAsia="ru-RU"/>
              </w:rPr>
              <w:t xml:space="preserve"> </w:t>
            </w:r>
            <w:r w:rsidRPr="00712AE3">
              <w:rPr>
                <w:rFonts w:eastAsia="Calibri"/>
                <w:lang w:eastAsia="ru-RU"/>
              </w:rPr>
              <w:t>Набор кабелей и аксес</w:t>
            </w:r>
            <w:r>
              <w:rPr>
                <w:rFonts w:eastAsia="Calibri"/>
                <w:lang w:eastAsia="ru-RU"/>
              </w:rPr>
              <w:t>с</w:t>
            </w:r>
            <w:r w:rsidRPr="00712AE3">
              <w:rPr>
                <w:rFonts w:eastAsia="Calibri"/>
                <w:lang w:eastAsia="ru-RU"/>
              </w:rPr>
              <w:t>уаров для подключения жестких</w:t>
            </w:r>
          </w:p>
          <w:p w14:paraId="522B0604" w14:textId="77777777" w:rsidR="006E51A7" w:rsidRDefault="006E51A7" w:rsidP="00FD2569">
            <w:pPr>
              <w:rPr>
                <w:rFonts w:eastAsia="Calibri"/>
                <w:lang w:eastAsia="ru-RU"/>
              </w:rPr>
            </w:pPr>
            <w:r>
              <w:rPr>
                <w:rFonts w:eastAsia="Calibri"/>
                <w:lang w:eastAsia="ru-RU"/>
              </w:rPr>
              <w:t>д</w:t>
            </w:r>
            <w:r w:rsidRPr="00712AE3">
              <w:rPr>
                <w:rFonts w:eastAsia="Calibri"/>
                <w:lang w:eastAsia="ru-RU"/>
              </w:rPr>
              <w:t>исков</w:t>
            </w:r>
            <w:r>
              <w:rPr>
                <w:rFonts w:eastAsia="Calibri"/>
                <w:lang w:eastAsia="ru-RU"/>
              </w:rPr>
              <w:t xml:space="preserve"> включает: </w:t>
            </w:r>
          </w:p>
          <w:p w14:paraId="5792ACFB" w14:textId="77777777" w:rsidR="006E51A7" w:rsidRPr="0088458C" w:rsidRDefault="006E51A7" w:rsidP="00FD2569">
            <w:pPr>
              <w:jc w:val="both"/>
              <w:rPr>
                <w:rFonts w:eastAsia="Calibri"/>
                <w:lang w:eastAsia="ru-RU"/>
              </w:rPr>
            </w:pPr>
            <w:r>
              <w:rPr>
                <w:rFonts w:eastAsia="Calibri"/>
                <w:lang w:eastAsia="ru-RU"/>
              </w:rPr>
              <w:t xml:space="preserve">- </w:t>
            </w:r>
            <w:proofErr w:type="gramStart"/>
            <w:r>
              <w:rPr>
                <w:rFonts w:eastAsia="Calibri"/>
                <w:lang w:eastAsia="ru-RU"/>
              </w:rPr>
              <w:t>адаптер  для</w:t>
            </w:r>
            <w:proofErr w:type="gramEnd"/>
            <w:r>
              <w:rPr>
                <w:rFonts w:eastAsia="Calibri"/>
                <w:lang w:eastAsia="ru-RU"/>
              </w:rPr>
              <w:t xml:space="preserve"> подключения к интерфейсам </w:t>
            </w:r>
            <w:r w:rsidRPr="00936CD1">
              <w:rPr>
                <w:rFonts w:eastAsia="Calibri"/>
                <w:lang w:eastAsia="ru-RU"/>
              </w:rPr>
              <w:t>Apple2010-</w:t>
            </w:r>
            <w:r>
              <w:rPr>
                <w:rFonts w:eastAsia="Calibri"/>
                <w:lang w:eastAsia="ru-RU"/>
              </w:rPr>
              <w:t>2012 – 1 шт.</w:t>
            </w:r>
            <w:r w:rsidRPr="0088458C">
              <w:rPr>
                <w:rFonts w:eastAsia="Calibri"/>
                <w:lang w:eastAsia="ru-RU"/>
              </w:rPr>
              <w:t>;</w:t>
            </w:r>
          </w:p>
          <w:p w14:paraId="3102F7BF" w14:textId="77777777" w:rsidR="006E51A7" w:rsidRPr="0088458C" w:rsidRDefault="006E51A7" w:rsidP="00FD2569">
            <w:pPr>
              <w:jc w:val="both"/>
              <w:rPr>
                <w:rFonts w:eastAsia="Calibri"/>
                <w:lang w:eastAsia="ru-RU"/>
              </w:rPr>
            </w:pPr>
            <w:r w:rsidRPr="0088458C">
              <w:rPr>
                <w:rFonts w:eastAsia="Calibri"/>
                <w:lang w:eastAsia="ru-RU"/>
              </w:rPr>
              <w:t xml:space="preserve">- </w:t>
            </w:r>
            <w:r>
              <w:rPr>
                <w:rFonts w:eastAsia="Calibri"/>
                <w:lang w:eastAsia="ru-RU"/>
              </w:rPr>
              <w:t>адаптер для подключения к интерфейсам</w:t>
            </w:r>
            <w:r w:rsidRPr="0088458C">
              <w:rPr>
                <w:rFonts w:eastAsia="Calibri"/>
                <w:lang w:eastAsia="ru-RU"/>
              </w:rPr>
              <w:t xml:space="preserve"> </w:t>
            </w:r>
            <w:proofErr w:type="spellStart"/>
            <w:r w:rsidRPr="00936CD1">
              <w:rPr>
                <w:rFonts w:eastAsia="Calibri"/>
                <w:lang w:eastAsia="ru-RU"/>
              </w:rPr>
              <w:t>mSATA</w:t>
            </w:r>
            <w:proofErr w:type="spellEnd"/>
            <w:r>
              <w:rPr>
                <w:rFonts w:eastAsia="Calibri"/>
                <w:lang w:eastAsia="ru-RU"/>
              </w:rPr>
              <w:t xml:space="preserve">, </w:t>
            </w:r>
            <w:r w:rsidRPr="00936CD1">
              <w:rPr>
                <w:rFonts w:eastAsia="Calibri"/>
                <w:lang w:eastAsia="ru-RU"/>
              </w:rPr>
              <w:t>m2,</w:t>
            </w:r>
            <w:r>
              <w:rPr>
                <w:rFonts w:eastAsia="Calibri"/>
                <w:lang w:eastAsia="ru-RU"/>
              </w:rPr>
              <w:t xml:space="preserve"> </w:t>
            </w:r>
            <w:r w:rsidRPr="00936CD1">
              <w:rPr>
                <w:rFonts w:eastAsia="Calibri"/>
                <w:lang w:eastAsia="ru-RU"/>
              </w:rPr>
              <w:t>NGFF</w:t>
            </w:r>
            <w:r>
              <w:rPr>
                <w:rFonts w:eastAsia="Calibri"/>
                <w:lang w:eastAsia="ru-RU"/>
              </w:rPr>
              <w:t xml:space="preserve"> – 1 шт.</w:t>
            </w:r>
            <w:r w:rsidRPr="0088458C">
              <w:rPr>
                <w:rFonts w:eastAsia="Calibri"/>
                <w:lang w:eastAsia="ru-RU"/>
              </w:rPr>
              <w:t>;</w:t>
            </w:r>
          </w:p>
          <w:p w14:paraId="59E716B4" w14:textId="77777777" w:rsidR="006E51A7" w:rsidRPr="0088458C" w:rsidRDefault="006E51A7" w:rsidP="00FD2569">
            <w:pPr>
              <w:jc w:val="both"/>
              <w:rPr>
                <w:rFonts w:eastAsia="Calibri"/>
                <w:lang w:eastAsia="ru-RU"/>
              </w:rPr>
            </w:pPr>
            <w:r w:rsidRPr="0088458C">
              <w:rPr>
                <w:rFonts w:eastAsia="Calibri"/>
                <w:lang w:eastAsia="ru-RU"/>
              </w:rPr>
              <w:t xml:space="preserve">- </w:t>
            </w:r>
            <w:r>
              <w:rPr>
                <w:rFonts w:eastAsia="Calibri"/>
                <w:lang w:eastAsia="ru-RU"/>
              </w:rPr>
              <w:t xml:space="preserve">адаптер для подключения к интерфейсам, </w:t>
            </w:r>
            <w:proofErr w:type="spellStart"/>
            <w:r w:rsidRPr="00936CD1">
              <w:rPr>
                <w:rFonts w:eastAsia="Calibri"/>
                <w:lang w:eastAsia="ru-RU"/>
              </w:rPr>
              <w:t>PCIe</w:t>
            </w:r>
            <w:proofErr w:type="spellEnd"/>
            <w:r w:rsidRPr="0088458C">
              <w:rPr>
                <w:rFonts w:eastAsia="Calibri"/>
                <w:lang w:eastAsia="ru-RU"/>
              </w:rPr>
              <w:t>;</w:t>
            </w:r>
          </w:p>
          <w:p w14:paraId="115ED9B3" w14:textId="77777777" w:rsidR="006E51A7" w:rsidRPr="0088458C" w:rsidRDefault="006E51A7" w:rsidP="00FD2569">
            <w:pPr>
              <w:jc w:val="both"/>
              <w:rPr>
                <w:rFonts w:eastAsia="Calibri"/>
                <w:lang w:eastAsia="ru-RU"/>
              </w:rPr>
            </w:pPr>
            <w:r w:rsidRPr="0088458C">
              <w:rPr>
                <w:rFonts w:eastAsia="Calibri"/>
                <w:lang w:eastAsia="ru-RU"/>
              </w:rPr>
              <w:t xml:space="preserve">- </w:t>
            </w:r>
            <w:r>
              <w:rPr>
                <w:rFonts w:eastAsia="Calibri"/>
                <w:lang w:eastAsia="ru-RU"/>
              </w:rPr>
              <w:t>универсальный адаптер для питания ноутбуков в комплекте с 9 (девятью) сменными наконечниками для разных типов ноутбуков (ASUS</w:t>
            </w:r>
            <w:r w:rsidRPr="0088458C">
              <w:rPr>
                <w:rFonts w:eastAsia="Calibri"/>
                <w:lang w:eastAsia="ru-RU"/>
              </w:rPr>
              <w:t xml:space="preserve">, </w:t>
            </w:r>
            <w:r>
              <w:rPr>
                <w:rFonts w:eastAsia="Calibri"/>
                <w:lang w:eastAsia="ru-RU"/>
              </w:rPr>
              <w:t>ACER</w:t>
            </w:r>
            <w:r w:rsidRPr="0088458C">
              <w:rPr>
                <w:rFonts w:eastAsia="Calibri"/>
                <w:lang w:eastAsia="ru-RU"/>
              </w:rPr>
              <w:t xml:space="preserve">, </w:t>
            </w:r>
            <w:r>
              <w:rPr>
                <w:rFonts w:eastAsia="Calibri"/>
                <w:lang w:eastAsia="ru-RU"/>
              </w:rPr>
              <w:t>FUJITSU</w:t>
            </w:r>
            <w:r w:rsidRPr="0088458C">
              <w:rPr>
                <w:rFonts w:eastAsia="Calibri"/>
                <w:lang w:eastAsia="ru-RU"/>
              </w:rPr>
              <w:t xml:space="preserve">, </w:t>
            </w:r>
            <w:r>
              <w:rPr>
                <w:rFonts w:eastAsia="Calibri"/>
                <w:lang w:eastAsia="ru-RU"/>
              </w:rPr>
              <w:t>HP</w:t>
            </w:r>
            <w:r w:rsidRPr="0088458C">
              <w:rPr>
                <w:rFonts w:eastAsia="Calibri"/>
                <w:lang w:eastAsia="ru-RU"/>
              </w:rPr>
              <w:t xml:space="preserve">, </w:t>
            </w:r>
            <w:r>
              <w:rPr>
                <w:rFonts w:eastAsia="Calibri"/>
                <w:lang w:eastAsia="ru-RU"/>
              </w:rPr>
              <w:t>LENOVO</w:t>
            </w:r>
            <w:r w:rsidRPr="0088458C">
              <w:rPr>
                <w:rFonts w:eastAsia="Calibri"/>
                <w:lang w:eastAsia="ru-RU"/>
              </w:rPr>
              <w:t xml:space="preserve">, </w:t>
            </w:r>
            <w:r>
              <w:rPr>
                <w:rFonts w:eastAsia="Calibri"/>
                <w:lang w:eastAsia="ru-RU"/>
              </w:rPr>
              <w:t>SAMSUNG</w:t>
            </w:r>
            <w:r w:rsidRPr="0088458C">
              <w:rPr>
                <w:rFonts w:eastAsia="Calibri"/>
                <w:lang w:eastAsia="ru-RU"/>
              </w:rPr>
              <w:t xml:space="preserve">, </w:t>
            </w:r>
            <w:r>
              <w:rPr>
                <w:rFonts w:eastAsia="Calibri"/>
                <w:lang w:eastAsia="ru-RU"/>
              </w:rPr>
              <w:t>TOSHIBA</w:t>
            </w:r>
            <w:r w:rsidRPr="0088458C">
              <w:rPr>
                <w:rFonts w:eastAsia="Calibri"/>
                <w:lang w:eastAsia="ru-RU"/>
              </w:rPr>
              <w:t xml:space="preserve">) </w:t>
            </w:r>
            <w:r>
              <w:rPr>
                <w:rFonts w:eastAsia="Calibri"/>
                <w:lang w:eastAsia="ru-RU"/>
              </w:rPr>
              <w:t>c</w:t>
            </w:r>
            <w:r w:rsidRPr="0088458C">
              <w:rPr>
                <w:rFonts w:eastAsia="Calibri"/>
                <w:lang w:eastAsia="ru-RU"/>
              </w:rPr>
              <w:t xml:space="preserve"> </w:t>
            </w:r>
            <w:r>
              <w:rPr>
                <w:rFonts w:eastAsia="Calibri"/>
                <w:lang w:eastAsia="ru-RU"/>
              </w:rPr>
              <w:t>диапазоном входных напряжений 100 -240В, выходной мощностью 120В – 1 шт.</w:t>
            </w:r>
            <w:r w:rsidRPr="0088458C">
              <w:rPr>
                <w:rFonts w:eastAsia="Calibri"/>
                <w:lang w:eastAsia="ru-RU"/>
              </w:rPr>
              <w:t>;</w:t>
            </w:r>
          </w:p>
          <w:p w14:paraId="7ED2677D" w14:textId="77777777" w:rsidR="006E51A7" w:rsidRDefault="006E51A7" w:rsidP="00FD2569">
            <w:pPr>
              <w:jc w:val="both"/>
              <w:rPr>
                <w:rFonts w:eastAsia="Calibri"/>
                <w:lang w:eastAsia="ru-RU"/>
              </w:rPr>
            </w:pPr>
            <w:r>
              <w:rPr>
                <w:rFonts w:eastAsia="Calibri"/>
                <w:lang w:eastAsia="ru-RU"/>
              </w:rPr>
              <w:t xml:space="preserve"> - защитные силиконовые чехлы для HDD</w:t>
            </w:r>
            <w:r w:rsidRPr="0088458C">
              <w:rPr>
                <w:rFonts w:eastAsia="Calibri"/>
                <w:lang w:eastAsia="ru-RU"/>
              </w:rPr>
              <w:t xml:space="preserve"> </w:t>
            </w:r>
            <w:r>
              <w:rPr>
                <w:rFonts w:eastAsia="Calibri"/>
                <w:lang w:eastAsia="ru-RU"/>
              </w:rPr>
              <w:t>дисков 3.5</w:t>
            </w:r>
            <w:r w:rsidRPr="0088458C">
              <w:rPr>
                <w:rFonts w:eastAsia="Calibri"/>
                <w:lang w:eastAsia="ru-RU"/>
              </w:rPr>
              <w:t>”</w:t>
            </w:r>
            <w:r w:rsidRPr="00D02717">
              <w:rPr>
                <w:rFonts w:eastAsia="Calibri"/>
                <w:lang w:eastAsia="ru-RU"/>
              </w:rPr>
              <w:t xml:space="preserve"> </w:t>
            </w:r>
            <w:r>
              <w:rPr>
                <w:rFonts w:eastAsia="Calibri"/>
                <w:lang w:eastAsia="ru-RU"/>
              </w:rPr>
              <w:t>для безопасной переноски, хранения, защиты от вибрации жестких дисков</w:t>
            </w:r>
            <w:r w:rsidRPr="0088458C">
              <w:rPr>
                <w:rFonts w:eastAsia="Calibri"/>
                <w:lang w:eastAsia="ru-RU"/>
              </w:rPr>
              <w:t xml:space="preserve"> </w:t>
            </w:r>
            <w:r>
              <w:rPr>
                <w:rFonts w:eastAsia="Calibri"/>
                <w:lang w:eastAsia="ru-RU"/>
              </w:rPr>
              <w:t>– 5 шт.</w:t>
            </w:r>
            <w:r w:rsidRPr="00D02717">
              <w:rPr>
                <w:rFonts w:eastAsia="Calibri"/>
                <w:lang w:eastAsia="ru-RU"/>
              </w:rPr>
              <w:t>;</w:t>
            </w:r>
            <w:r>
              <w:rPr>
                <w:rFonts w:eastAsia="Calibri"/>
                <w:lang w:eastAsia="ru-RU"/>
              </w:rPr>
              <w:t xml:space="preserve"> </w:t>
            </w:r>
          </w:p>
          <w:p w14:paraId="68D920D7" w14:textId="77777777" w:rsidR="006E51A7" w:rsidRPr="002D4BC4" w:rsidRDefault="006E51A7" w:rsidP="00FD2569">
            <w:pPr>
              <w:jc w:val="both"/>
              <w:rPr>
                <w:rFonts w:eastAsia="Calibri"/>
                <w:lang w:eastAsia="ru-RU"/>
              </w:rPr>
            </w:pPr>
            <w:r w:rsidRPr="00D02717">
              <w:rPr>
                <w:rFonts w:eastAsia="Calibri"/>
                <w:lang w:eastAsia="ru-RU"/>
              </w:rPr>
              <w:t>-</w:t>
            </w:r>
            <w:r>
              <w:rPr>
                <w:rFonts w:eastAsia="Calibri"/>
                <w:lang w:eastAsia="ru-RU"/>
              </w:rPr>
              <w:t xml:space="preserve"> </w:t>
            </w:r>
            <w:r w:rsidRPr="00D02717">
              <w:rPr>
                <w:rFonts w:eastAsia="Calibri"/>
                <w:lang w:eastAsia="ru-RU"/>
              </w:rPr>
              <w:t xml:space="preserve"> </w:t>
            </w:r>
            <w:r>
              <w:rPr>
                <w:rFonts w:eastAsia="Calibri"/>
                <w:lang w:eastAsia="ru-RU"/>
              </w:rPr>
              <w:t>антистатические противоскользящие перчатки из нейлона – 1 пара</w:t>
            </w:r>
            <w:r w:rsidRPr="002D4BC4">
              <w:rPr>
                <w:rFonts w:eastAsia="Calibri"/>
                <w:lang w:eastAsia="ru-RU"/>
              </w:rPr>
              <w:t>;</w:t>
            </w:r>
          </w:p>
          <w:p w14:paraId="6CCDD0D0" w14:textId="77777777" w:rsidR="006E51A7" w:rsidRPr="00712AE3" w:rsidRDefault="006E51A7" w:rsidP="00FD2569">
            <w:pPr>
              <w:rPr>
                <w:rFonts w:eastAsia="Calibri"/>
                <w:lang w:eastAsia="ru-RU"/>
              </w:rPr>
            </w:pPr>
            <w:r>
              <w:rPr>
                <w:rFonts w:eastAsia="Calibri"/>
                <w:lang w:eastAsia="ru-RU"/>
              </w:rPr>
              <w:t xml:space="preserve">1.5. </w:t>
            </w:r>
            <w:r w:rsidRPr="00D02717">
              <w:rPr>
                <w:rFonts w:eastAsia="Calibri"/>
                <w:lang w:eastAsia="ru-RU"/>
              </w:rPr>
              <w:t xml:space="preserve">Транспортировочный ударопрочный влагозащищенный кейс с жесткой полипропиленовой вкладкой с отсеками, позволяющими плотно разместить </w:t>
            </w:r>
            <w:r>
              <w:rPr>
                <w:rFonts w:eastAsia="Calibri"/>
                <w:lang w:eastAsia="ru-RU"/>
              </w:rPr>
              <w:t xml:space="preserve">комплекты набора 1.1. – </w:t>
            </w:r>
            <w:proofErr w:type="gramStart"/>
            <w:r>
              <w:rPr>
                <w:rFonts w:eastAsia="Calibri"/>
                <w:lang w:eastAsia="ru-RU"/>
              </w:rPr>
              <w:t>1.4.,</w:t>
            </w:r>
            <w:proofErr w:type="gramEnd"/>
            <w:r>
              <w:rPr>
                <w:rFonts w:eastAsia="Calibri"/>
                <w:lang w:eastAsia="ru-RU"/>
              </w:rPr>
              <w:t xml:space="preserve"> </w:t>
            </w:r>
            <w:r w:rsidRPr="00D02717">
              <w:rPr>
                <w:rFonts w:eastAsia="Calibri"/>
                <w:lang w:eastAsia="ru-RU"/>
              </w:rPr>
              <w:t>c органайзером в крышке кейса для аксессуаров.</w:t>
            </w:r>
            <w:r>
              <w:rPr>
                <w:rFonts w:eastAsia="Calibri"/>
                <w:lang w:eastAsia="ru-RU"/>
              </w:rPr>
              <w:t xml:space="preserve"> </w:t>
            </w:r>
          </w:p>
          <w:p w14:paraId="2ED0AD4E" w14:textId="77777777" w:rsidR="006E51A7" w:rsidRPr="00D77F19" w:rsidRDefault="006E51A7" w:rsidP="00FD2569">
            <w:pPr>
              <w:rPr>
                <w:rFonts w:eastAsia="Calibri"/>
                <w:lang w:eastAsia="ru-RU"/>
              </w:rPr>
            </w:pPr>
            <w:r>
              <w:rPr>
                <w:rFonts w:eastAsia="Calibri"/>
                <w:lang w:eastAsia="ru-RU"/>
              </w:rPr>
              <w:t>1.5.1 к</w:t>
            </w:r>
            <w:r w:rsidRPr="00D77F19">
              <w:rPr>
                <w:rFonts w:eastAsia="Calibri"/>
                <w:lang w:eastAsia="ru-RU"/>
              </w:rPr>
              <w:t>орпус кейса выполнен из ново</w:t>
            </w:r>
            <w:r>
              <w:rPr>
                <w:rFonts w:eastAsia="Calibri"/>
                <w:lang w:eastAsia="ru-RU"/>
              </w:rPr>
              <w:t xml:space="preserve">го полимера с добавлением смолы, </w:t>
            </w:r>
            <w:r w:rsidRPr="00D77F19">
              <w:rPr>
                <w:rFonts w:eastAsia="Calibri"/>
                <w:lang w:eastAsia="ru-RU"/>
              </w:rPr>
              <w:t>обеспечивающей повышенную прочность, облегченный вес и сохранение ударопрочных влагозащищенных свойств кейса в диапазоне рабочих температур от минус 29ºС до плюс 60ºС;</w:t>
            </w:r>
          </w:p>
          <w:p w14:paraId="169558FD" w14:textId="77777777" w:rsidR="006E51A7" w:rsidRPr="00D77F19" w:rsidRDefault="006E51A7" w:rsidP="00FD2569">
            <w:pPr>
              <w:rPr>
                <w:rFonts w:eastAsia="Calibri"/>
                <w:lang w:eastAsia="ru-RU"/>
              </w:rPr>
            </w:pPr>
            <w:r w:rsidRPr="00D77F19">
              <w:rPr>
                <w:rFonts w:eastAsia="Calibri"/>
                <w:lang w:eastAsia="ru-RU"/>
              </w:rPr>
              <w:t xml:space="preserve"> - класс пыле-</w:t>
            </w:r>
            <w:proofErr w:type="spellStart"/>
            <w:r w:rsidRPr="00D77F19">
              <w:rPr>
                <w:rFonts w:eastAsia="Calibri"/>
                <w:lang w:eastAsia="ru-RU"/>
              </w:rPr>
              <w:t>влагозащиты</w:t>
            </w:r>
            <w:proofErr w:type="spellEnd"/>
            <w:r w:rsidRPr="00D77F19">
              <w:rPr>
                <w:rFonts w:eastAsia="Calibri"/>
                <w:lang w:eastAsia="ru-RU"/>
              </w:rPr>
              <w:t xml:space="preserve"> кейса соответствует ГОСТ 14254-2015, обеспечивающий защиту от проникновения пыли в оборудование в количестве, достаточном для нарушения его нормальной работы, воды, падающих на оболочку оборудования с любого направления; </w:t>
            </w:r>
          </w:p>
          <w:p w14:paraId="7A83989B" w14:textId="77777777" w:rsidR="006E51A7" w:rsidRPr="00D77F19" w:rsidRDefault="006E51A7" w:rsidP="00FD2569">
            <w:pPr>
              <w:rPr>
                <w:rFonts w:eastAsia="Calibri"/>
                <w:lang w:eastAsia="ru-RU"/>
              </w:rPr>
            </w:pPr>
            <w:r w:rsidRPr="00D77F19">
              <w:rPr>
                <w:rFonts w:eastAsia="Calibri"/>
                <w:lang w:eastAsia="ru-RU"/>
              </w:rPr>
              <w:t xml:space="preserve">- наличие 2 (двух) водозащитных прозрачных бесшовных </w:t>
            </w:r>
            <w:proofErr w:type="gramStart"/>
            <w:r w:rsidRPr="00D77F19">
              <w:rPr>
                <w:rFonts w:eastAsia="Calibri"/>
                <w:lang w:eastAsia="ru-RU"/>
              </w:rPr>
              <w:t>О-образных прокладок</w:t>
            </w:r>
            <w:proofErr w:type="gramEnd"/>
            <w:r w:rsidRPr="00D77F19">
              <w:rPr>
                <w:rFonts w:eastAsia="Calibri"/>
                <w:lang w:eastAsia="ru-RU"/>
              </w:rPr>
              <w:t xml:space="preserve"> – уплотнителей, встроенных по периметру корпуса кейса и крышки кейса, обеспечивающие плотную защиту кейса в закрытом состоянии от воды;</w:t>
            </w:r>
          </w:p>
          <w:p w14:paraId="25826314" w14:textId="77777777" w:rsidR="006E51A7" w:rsidRPr="00D77F19" w:rsidRDefault="006E51A7" w:rsidP="00FD2569">
            <w:pPr>
              <w:rPr>
                <w:rFonts w:eastAsia="Calibri"/>
                <w:lang w:eastAsia="ru-RU"/>
              </w:rPr>
            </w:pPr>
            <w:r w:rsidRPr="00D77F19">
              <w:rPr>
                <w:rFonts w:eastAsia="Calibri"/>
                <w:lang w:eastAsia="ru-RU"/>
              </w:rPr>
              <w:t xml:space="preserve"> - наличие клапана автоматического выравнивания давления с защитой от воды;</w:t>
            </w:r>
          </w:p>
          <w:p w14:paraId="161FB7FB" w14:textId="77777777" w:rsidR="006E51A7" w:rsidRPr="00D77F19" w:rsidRDefault="006E51A7" w:rsidP="00FD2569">
            <w:pPr>
              <w:rPr>
                <w:rFonts w:eastAsia="Calibri"/>
                <w:lang w:eastAsia="ru-RU"/>
              </w:rPr>
            </w:pPr>
            <w:r w:rsidRPr="00D77F19">
              <w:rPr>
                <w:rFonts w:eastAsia="Calibri"/>
                <w:lang w:eastAsia="ru-RU"/>
              </w:rPr>
              <w:t>- наличие двуслойной ручки с мягким покрытием;</w:t>
            </w:r>
          </w:p>
          <w:p w14:paraId="59E1D71F" w14:textId="77777777" w:rsidR="006E51A7" w:rsidRDefault="006E51A7" w:rsidP="00FD2569">
            <w:pPr>
              <w:rPr>
                <w:rFonts w:eastAsia="Calibri"/>
                <w:lang w:eastAsia="ru-RU"/>
              </w:rPr>
            </w:pPr>
            <w:r w:rsidRPr="00D77F19">
              <w:rPr>
                <w:rFonts w:eastAsia="Calibri"/>
                <w:lang w:eastAsia="ru-RU"/>
              </w:rPr>
              <w:t xml:space="preserve">- наличие сплошного петлевого соединения; </w:t>
            </w:r>
          </w:p>
          <w:p w14:paraId="4806B048" w14:textId="77777777" w:rsidR="006E51A7" w:rsidRPr="00D77F19" w:rsidRDefault="006E51A7" w:rsidP="00FD2569">
            <w:pPr>
              <w:rPr>
                <w:rFonts w:eastAsia="Calibri"/>
                <w:lang w:eastAsia="ru-RU"/>
              </w:rPr>
            </w:pPr>
            <w:r>
              <w:rPr>
                <w:rFonts w:eastAsia="Calibri"/>
                <w:lang w:eastAsia="ru-RU"/>
              </w:rPr>
              <w:t>- наличие 2 (двух) цельных прорезиненных роликовых колес с покрытием от грязи</w:t>
            </w:r>
            <w:r w:rsidRPr="00D77F19">
              <w:rPr>
                <w:rFonts w:eastAsia="Calibri"/>
                <w:lang w:eastAsia="ru-RU"/>
              </w:rPr>
              <w:t>;</w:t>
            </w:r>
          </w:p>
          <w:p w14:paraId="43A582D6" w14:textId="77777777" w:rsidR="006E51A7" w:rsidRPr="000E67A2" w:rsidRDefault="006E51A7" w:rsidP="00FD2569">
            <w:pPr>
              <w:rPr>
                <w:rFonts w:eastAsia="Calibri"/>
                <w:lang w:eastAsia="ru-RU"/>
              </w:rPr>
            </w:pPr>
            <w:r w:rsidRPr="000E67A2">
              <w:rPr>
                <w:rFonts w:eastAsia="Calibri"/>
                <w:lang w:eastAsia="ru-RU"/>
              </w:rPr>
              <w:t xml:space="preserve">- </w:t>
            </w:r>
            <w:r>
              <w:rPr>
                <w:rFonts w:eastAsia="Calibri"/>
                <w:lang w:eastAsia="ru-RU"/>
              </w:rPr>
              <w:t>наличие телескопической выдвигающейся ручки</w:t>
            </w:r>
            <w:r w:rsidRPr="000E67A2">
              <w:rPr>
                <w:rFonts w:eastAsia="Calibri"/>
                <w:lang w:eastAsia="ru-RU"/>
              </w:rPr>
              <w:t>;</w:t>
            </w:r>
          </w:p>
          <w:p w14:paraId="3F992CED" w14:textId="77777777" w:rsidR="006E51A7" w:rsidRPr="00D77F19" w:rsidRDefault="006E51A7" w:rsidP="00FD2569">
            <w:pPr>
              <w:rPr>
                <w:rFonts w:eastAsia="Calibri"/>
                <w:lang w:eastAsia="ru-RU"/>
              </w:rPr>
            </w:pPr>
            <w:r w:rsidRPr="00D77F19">
              <w:rPr>
                <w:rFonts w:eastAsia="Calibri"/>
                <w:lang w:eastAsia="ru-RU"/>
              </w:rPr>
              <w:t>- внутренние размеры кейса (</w:t>
            </w:r>
            <w:proofErr w:type="spellStart"/>
            <w:r w:rsidRPr="00D77F19">
              <w:rPr>
                <w:rFonts w:eastAsia="Calibri"/>
                <w:lang w:eastAsia="ru-RU"/>
              </w:rPr>
              <w:t>ДхШхВ</w:t>
            </w:r>
            <w:proofErr w:type="spellEnd"/>
            <w:r w:rsidRPr="00D77F19">
              <w:rPr>
                <w:rFonts w:eastAsia="Calibri"/>
                <w:lang w:eastAsia="ru-RU"/>
              </w:rPr>
              <w:t xml:space="preserve">) </w:t>
            </w:r>
            <w:r w:rsidRPr="000E67A2">
              <w:rPr>
                <w:rFonts w:eastAsia="Calibri"/>
                <w:lang w:eastAsia="ru-RU"/>
              </w:rPr>
              <w:t>508</w:t>
            </w:r>
            <w:r w:rsidRPr="00D77F19">
              <w:rPr>
                <w:rFonts w:eastAsia="Calibri"/>
                <w:lang w:eastAsia="ru-RU"/>
              </w:rPr>
              <w:t xml:space="preserve">мм х </w:t>
            </w:r>
            <w:r w:rsidRPr="000E67A2">
              <w:rPr>
                <w:rFonts w:eastAsia="Calibri"/>
                <w:lang w:eastAsia="ru-RU"/>
              </w:rPr>
              <w:t>356</w:t>
            </w:r>
            <w:r w:rsidRPr="00D77F19">
              <w:rPr>
                <w:rFonts w:eastAsia="Calibri"/>
                <w:lang w:eastAsia="ru-RU"/>
              </w:rPr>
              <w:t xml:space="preserve">мм х </w:t>
            </w:r>
            <w:r w:rsidRPr="000E67A2">
              <w:rPr>
                <w:rFonts w:eastAsia="Calibri"/>
                <w:lang w:eastAsia="ru-RU"/>
              </w:rPr>
              <w:t>254</w:t>
            </w:r>
            <w:r w:rsidRPr="00D77F19">
              <w:rPr>
                <w:rFonts w:eastAsia="Calibri"/>
                <w:lang w:eastAsia="ru-RU"/>
              </w:rPr>
              <w:t xml:space="preserve">мм; </w:t>
            </w:r>
          </w:p>
          <w:p w14:paraId="725D4A20" w14:textId="77777777" w:rsidR="006E51A7" w:rsidRDefault="006E51A7" w:rsidP="00FD2569">
            <w:pPr>
              <w:rPr>
                <w:rFonts w:eastAsia="Calibri"/>
                <w:lang w:eastAsia="ru-RU"/>
              </w:rPr>
            </w:pPr>
            <w:r w:rsidRPr="00D77F19">
              <w:rPr>
                <w:rFonts w:eastAsia="Calibri"/>
                <w:lang w:eastAsia="ru-RU"/>
              </w:rPr>
              <w:t>- внешние размеры кейса (</w:t>
            </w:r>
            <w:proofErr w:type="spellStart"/>
            <w:r w:rsidRPr="00D77F19">
              <w:rPr>
                <w:rFonts w:eastAsia="Calibri"/>
                <w:lang w:eastAsia="ru-RU"/>
              </w:rPr>
              <w:t>ДхШхВ</w:t>
            </w:r>
            <w:proofErr w:type="spellEnd"/>
            <w:r w:rsidRPr="00D77F19">
              <w:rPr>
                <w:rFonts w:eastAsia="Calibri"/>
                <w:lang w:eastAsia="ru-RU"/>
              </w:rPr>
              <w:t xml:space="preserve">) </w:t>
            </w:r>
            <w:r w:rsidRPr="000E67A2">
              <w:rPr>
                <w:rFonts w:eastAsia="Calibri"/>
                <w:lang w:eastAsia="ru-RU"/>
              </w:rPr>
              <w:t>538</w:t>
            </w:r>
            <w:r w:rsidRPr="00D77F19">
              <w:rPr>
                <w:rFonts w:eastAsia="Calibri"/>
                <w:lang w:eastAsia="ru-RU"/>
              </w:rPr>
              <w:t xml:space="preserve">мм х </w:t>
            </w:r>
            <w:r w:rsidRPr="000E67A2">
              <w:rPr>
                <w:rFonts w:eastAsia="Calibri"/>
                <w:lang w:eastAsia="ru-RU"/>
              </w:rPr>
              <w:t>406</w:t>
            </w:r>
            <w:r w:rsidRPr="00D77F19">
              <w:rPr>
                <w:rFonts w:eastAsia="Calibri"/>
                <w:lang w:eastAsia="ru-RU"/>
              </w:rPr>
              <w:t xml:space="preserve">мм х </w:t>
            </w:r>
            <w:r w:rsidRPr="000E67A2">
              <w:rPr>
                <w:rFonts w:eastAsia="Calibri"/>
                <w:lang w:eastAsia="ru-RU"/>
              </w:rPr>
              <w:t>269</w:t>
            </w:r>
            <w:r w:rsidRPr="00D77F19">
              <w:rPr>
                <w:rFonts w:eastAsia="Calibri"/>
                <w:lang w:eastAsia="ru-RU"/>
              </w:rPr>
              <w:t xml:space="preserve">мм; </w:t>
            </w:r>
          </w:p>
          <w:p w14:paraId="7FF19925" w14:textId="77777777" w:rsidR="006E51A7" w:rsidRPr="00D77F19" w:rsidRDefault="006E51A7" w:rsidP="00FD2569">
            <w:pPr>
              <w:rPr>
                <w:rFonts w:eastAsia="Calibri"/>
                <w:lang w:eastAsia="ru-RU"/>
              </w:rPr>
            </w:pPr>
            <w:r>
              <w:rPr>
                <w:rFonts w:eastAsia="Calibri"/>
                <w:lang w:eastAsia="ru-RU"/>
              </w:rPr>
              <w:t>- г</w:t>
            </w:r>
            <w:r w:rsidRPr="00D77F19">
              <w:rPr>
                <w:rFonts w:eastAsia="Calibri"/>
                <w:lang w:eastAsia="ru-RU"/>
              </w:rPr>
              <w:t>лубина крышки / корпуса: 50/</w:t>
            </w:r>
            <w:r w:rsidRPr="000E67A2">
              <w:rPr>
                <w:rFonts w:eastAsia="Calibri"/>
                <w:lang w:eastAsia="ru-RU"/>
              </w:rPr>
              <w:t>204</w:t>
            </w:r>
            <w:r w:rsidRPr="00D77F19">
              <w:rPr>
                <w:rFonts w:eastAsia="Calibri"/>
                <w:lang w:eastAsia="ru-RU"/>
              </w:rPr>
              <w:t>мм.</w:t>
            </w:r>
          </w:p>
          <w:p w14:paraId="728D1374" w14:textId="77777777" w:rsidR="006E51A7" w:rsidRPr="00D77F19" w:rsidRDefault="006E51A7" w:rsidP="00FD2569">
            <w:pPr>
              <w:rPr>
                <w:rFonts w:eastAsia="Calibri"/>
                <w:lang w:eastAsia="ru-RU"/>
              </w:rPr>
            </w:pPr>
            <w:r w:rsidRPr="00D77F19">
              <w:rPr>
                <w:rFonts w:eastAsia="Calibri"/>
                <w:lang w:eastAsia="ru-RU"/>
              </w:rPr>
              <w:t xml:space="preserve">- вес пустого кейса (без вкладок) - </w:t>
            </w:r>
            <w:r w:rsidRPr="000E67A2">
              <w:rPr>
                <w:rFonts w:eastAsia="Calibri"/>
                <w:lang w:eastAsia="ru-RU"/>
              </w:rPr>
              <w:t>5</w:t>
            </w:r>
            <w:r>
              <w:rPr>
                <w:rFonts w:eastAsia="Calibri"/>
                <w:lang w:eastAsia="ru-RU"/>
              </w:rPr>
              <w:t>,6</w:t>
            </w:r>
            <w:r w:rsidRPr="000E67A2">
              <w:rPr>
                <w:rFonts w:eastAsia="Calibri"/>
                <w:lang w:eastAsia="ru-RU"/>
              </w:rPr>
              <w:t>7</w:t>
            </w:r>
            <w:r w:rsidRPr="00D77F19">
              <w:rPr>
                <w:rFonts w:eastAsia="Calibri"/>
                <w:lang w:eastAsia="ru-RU"/>
              </w:rPr>
              <w:t xml:space="preserve"> кг;</w:t>
            </w:r>
          </w:p>
          <w:p w14:paraId="29304274" w14:textId="77777777" w:rsidR="006E51A7" w:rsidRDefault="006E51A7" w:rsidP="00FD2569">
            <w:pPr>
              <w:rPr>
                <w:rFonts w:eastAsia="Calibri"/>
                <w:lang w:eastAsia="ru-RU"/>
              </w:rPr>
            </w:pPr>
            <w:r>
              <w:rPr>
                <w:rFonts w:eastAsia="Calibri"/>
                <w:lang w:eastAsia="ru-RU"/>
              </w:rPr>
              <w:lastRenderedPageBreak/>
              <w:t>1.5.2 О</w:t>
            </w:r>
            <w:r w:rsidRPr="00081340">
              <w:rPr>
                <w:rFonts w:eastAsia="Calibri"/>
                <w:lang w:eastAsia="ru-RU"/>
              </w:rPr>
              <w:t xml:space="preserve">рганайзер в кейс </w:t>
            </w:r>
            <w:r>
              <w:rPr>
                <w:rFonts w:eastAsia="Calibri"/>
                <w:lang w:eastAsia="ru-RU"/>
              </w:rPr>
              <w:t xml:space="preserve">для укладки комплекта №1 </w:t>
            </w:r>
            <w:r w:rsidRPr="003C44CD">
              <w:rPr>
                <w:rFonts w:eastAsia="Calibri"/>
                <w:lang w:eastAsia="ru-RU"/>
              </w:rPr>
              <w:t xml:space="preserve">выполнен </w:t>
            </w:r>
            <w:r>
              <w:rPr>
                <w:rFonts w:eastAsia="Calibri"/>
                <w:lang w:eastAsia="ru-RU"/>
              </w:rPr>
              <w:t>из полиуретанового многослойного ложемента с отсеками для размещения устройств и набора комплекта в 2 (два) уровня</w:t>
            </w:r>
            <w:r w:rsidRPr="00BC48B9">
              <w:rPr>
                <w:rFonts w:eastAsia="Calibri"/>
                <w:lang w:eastAsia="ru-RU"/>
              </w:rPr>
              <w:t>;</w:t>
            </w:r>
            <w:r>
              <w:rPr>
                <w:rFonts w:eastAsia="Calibri"/>
                <w:lang w:eastAsia="ru-RU"/>
              </w:rPr>
              <w:t xml:space="preserve"> </w:t>
            </w:r>
          </w:p>
          <w:p w14:paraId="3B72129D" w14:textId="77777777" w:rsidR="006E51A7" w:rsidRDefault="006E51A7" w:rsidP="00FD2569">
            <w:pPr>
              <w:rPr>
                <w:rFonts w:eastAsia="Calibri"/>
                <w:lang w:eastAsia="ru-RU"/>
              </w:rPr>
            </w:pPr>
            <w:r w:rsidRPr="00BC48B9">
              <w:rPr>
                <w:rFonts w:eastAsia="Calibri"/>
                <w:lang w:eastAsia="ru-RU"/>
              </w:rPr>
              <w:t xml:space="preserve">1.5.3 </w:t>
            </w:r>
            <w:r>
              <w:rPr>
                <w:rFonts w:eastAsia="Calibri"/>
                <w:lang w:eastAsia="ru-RU"/>
              </w:rPr>
              <w:t>К</w:t>
            </w:r>
            <w:r w:rsidRPr="000E67A2">
              <w:rPr>
                <w:rFonts w:eastAsia="Calibri"/>
                <w:lang w:eastAsia="ru-RU"/>
              </w:rPr>
              <w:t xml:space="preserve">рышка органайзера для </w:t>
            </w:r>
            <w:r w:rsidRPr="003C2D7D">
              <w:rPr>
                <w:rFonts w:eastAsia="Calibri"/>
                <w:lang w:eastAsia="ru-RU"/>
              </w:rPr>
              <w:t xml:space="preserve">дополнительных принадлежностей </w:t>
            </w:r>
            <w:r>
              <w:rPr>
                <w:rFonts w:eastAsia="Calibri"/>
                <w:lang w:eastAsia="ru-RU"/>
              </w:rPr>
              <w:t xml:space="preserve">и аксессуаров предназначена для установки в крышку кейса комплекта №1, </w:t>
            </w:r>
            <w:r w:rsidRPr="000E67A2">
              <w:rPr>
                <w:rFonts w:eastAsia="Calibri"/>
                <w:lang w:eastAsia="ru-RU"/>
              </w:rPr>
              <w:t>выполнен</w:t>
            </w:r>
            <w:r>
              <w:rPr>
                <w:rFonts w:eastAsia="Calibri"/>
                <w:lang w:eastAsia="ru-RU"/>
              </w:rPr>
              <w:t>а</w:t>
            </w:r>
            <w:r w:rsidRPr="000E67A2">
              <w:rPr>
                <w:rFonts w:eastAsia="Calibri"/>
                <w:lang w:eastAsia="ru-RU"/>
              </w:rPr>
              <w:t xml:space="preserve"> в форме </w:t>
            </w:r>
            <w:r>
              <w:rPr>
                <w:rFonts w:eastAsia="Calibri"/>
                <w:lang w:eastAsia="ru-RU"/>
              </w:rPr>
              <w:t>карманов разного размера. М</w:t>
            </w:r>
            <w:r w:rsidRPr="000E67A2">
              <w:rPr>
                <w:rFonts w:eastAsia="Calibri"/>
                <w:lang w:eastAsia="ru-RU"/>
              </w:rPr>
              <w:t xml:space="preserve">атериал </w:t>
            </w:r>
            <w:r>
              <w:rPr>
                <w:rFonts w:eastAsia="Calibri"/>
                <w:lang w:eastAsia="ru-RU"/>
              </w:rPr>
              <w:t xml:space="preserve">крышки </w:t>
            </w:r>
            <w:r w:rsidRPr="000E67A2">
              <w:rPr>
                <w:rFonts w:eastAsia="Calibri"/>
                <w:lang w:eastAsia="ru-RU"/>
              </w:rPr>
              <w:t xml:space="preserve">-  </w:t>
            </w:r>
            <w:r>
              <w:rPr>
                <w:rFonts w:eastAsia="Calibri"/>
                <w:lang w:eastAsia="ru-RU"/>
              </w:rPr>
              <w:t>высокопрочный ПВХ денье нейлон.</w:t>
            </w:r>
          </w:p>
          <w:p w14:paraId="2240ECE6" w14:textId="77777777" w:rsidR="006E51A7" w:rsidRPr="00B01B84" w:rsidRDefault="006E51A7" w:rsidP="00FD2569">
            <w:pPr>
              <w:pStyle w:val="afff5"/>
              <w:suppressAutoHyphens w:val="0"/>
              <w:ind w:left="0"/>
              <w:jc w:val="both"/>
            </w:pPr>
            <w:r>
              <w:rPr>
                <w:rFonts w:eastAsia="Calibri"/>
                <w:lang w:eastAsia="ru-RU"/>
              </w:rPr>
              <w:t>1.5.4 Н</w:t>
            </w:r>
            <w:r w:rsidRPr="00B01B84">
              <w:rPr>
                <w:bCs/>
              </w:rPr>
              <w:t>абор</w:t>
            </w:r>
            <w:r w:rsidRPr="00B01B84">
              <w:t xml:space="preserve"> интерфейсных и кабельных насадок в пластиковых органайзерах для подключения телефонов и КПК с различными интерфейсами (не менее 80-ти насадок) распространенных телефонных и КПК разъемов, </w:t>
            </w:r>
            <w:r w:rsidRPr="00B01B84">
              <w:rPr>
                <w:color w:val="000000"/>
              </w:rPr>
              <w:t xml:space="preserve">включая </w:t>
            </w:r>
            <w:proofErr w:type="spellStart"/>
            <w:r w:rsidRPr="00B01B84">
              <w:rPr>
                <w:color w:val="000000"/>
              </w:rPr>
              <w:t>mini</w:t>
            </w:r>
            <w:proofErr w:type="spellEnd"/>
            <w:r w:rsidRPr="00B01B84">
              <w:rPr>
                <w:color w:val="000000"/>
              </w:rPr>
              <w:t xml:space="preserve">-USB 2.0 </w:t>
            </w:r>
            <w:proofErr w:type="spellStart"/>
            <w:r w:rsidRPr="00B01B84">
              <w:rPr>
                <w:color w:val="000000"/>
              </w:rPr>
              <w:t>Type</w:t>
            </w:r>
            <w:proofErr w:type="spellEnd"/>
            <w:r w:rsidRPr="00B01B84">
              <w:rPr>
                <w:color w:val="000000"/>
              </w:rPr>
              <w:t xml:space="preserve"> B, </w:t>
            </w:r>
            <w:proofErr w:type="spellStart"/>
            <w:r w:rsidRPr="00B01B84">
              <w:rPr>
                <w:color w:val="000000"/>
              </w:rPr>
              <w:t>mini</w:t>
            </w:r>
            <w:proofErr w:type="spellEnd"/>
            <w:r w:rsidRPr="00B01B84">
              <w:rPr>
                <w:color w:val="000000"/>
              </w:rPr>
              <w:t xml:space="preserve">-USB 2.0 </w:t>
            </w:r>
            <w:proofErr w:type="spellStart"/>
            <w:r w:rsidRPr="00B01B84">
              <w:rPr>
                <w:color w:val="000000"/>
              </w:rPr>
              <w:t>Type</w:t>
            </w:r>
            <w:proofErr w:type="spellEnd"/>
            <w:r w:rsidRPr="00B01B84">
              <w:rPr>
                <w:color w:val="000000"/>
              </w:rPr>
              <w:t xml:space="preserve"> B, USB 3.0 </w:t>
            </w:r>
            <w:proofErr w:type="spellStart"/>
            <w:r w:rsidRPr="00B01B84">
              <w:rPr>
                <w:color w:val="000000"/>
              </w:rPr>
              <w:t>Type</w:t>
            </w:r>
            <w:proofErr w:type="spellEnd"/>
            <w:r w:rsidRPr="00B01B84">
              <w:rPr>
                <w:color w:val="000000"/>
              </w:rPr>
              <w:t xml:space="preserve">-C, </w:t>
            </w:r>
            <w:proofErr w:type="spellStart"/>
            <w:r w:rsidRPr="00B01B84">
              <w:rPr>
                <w:color w:val="000000"/>
              </w:rPr>
              <w:t>Samsung</w:t>
            </w:r>
            <w:proofErr w:type="spellEnd"/>
            <w:r w:rsidRPr="00B01B84">
              <w:rPr>
                <w:color w:val="000000"/>
              </w:rPr>
              <w:t xml:space="preserve"> 30-pin, </w:t>
            </w:r>
            <w:proofErr w:type="spellStart"/>
            <w:r w:rsidRPr="00B01B84">
              <w:rPr>
                <w:color w:val="000000"/>
              </w:rPr>
              <w:t>Apple</w:t>
            </w:r>
            <w:proofErr w:type="spellEnd"/>
            <w:r w:rsidRPr="00B01B84">
              <w:rPr>
                <w:color w:val="000000"/>
              </w:rPr>
              <w:t xml:space="preserve"> 30 </w:t>
            </w:r>
            <w:proofErr w:type="spellStart"/>
            <w:r w:rsidRPr="00B01B84">
              <w:rPr>
                <w:color w:val="000000"/>
              </w:rPr>
              <w:t>pin</w:t>
            </w:r>
            <w:proofErr w:type="spellEnd"/>
            <w:r w:rsidRPr="00B01B84">
              <w:rPr>
                <w:color w:val="000000"/>
              </w:rPr>
              <w:t xml:space="preserve">, </w:t>
            </w:r>
            <w:proofErr w:type="spellStart"/>
            <w:r w:rsidRPr="00B01B84">
              <w:rPr>
                <w:color w:val="000000"/>
              </w:rPr>
              <w:t>Apple</w:t>
            </w:r>
            <w:proofErr w:type="spellEnd"/>
            <w:r w:rsidRPr="00B01B84">
              <w:rPr>
                <w:color w:val="000000"/>
              </w:rPr>
              <w:t xml:space="preserve"> </w:t>
            </w:r>
            <w:proofErr w:type="spellStart"/>
            <w:r w:rsidRPr="00B01B84">
              <w:rPr>
                <w:color w:val="000000"/>
              </w:rPr>
              <w:t>Lightning</w:t>
            </w:r>
            <w:proofErr w:type="spellEnd"/>
            <w:r w:rsidRPr="00B01B84">
              <w:rPr>
                <w:color w:val="000000"/>
              </w:rPr>
              <w:t xml:space="preserve">, </w:t>
            </w:r>
            <w:proofErr w:type="spellStart"/>
            <w:r w:rsidRPr="00B01B84">
              <w:rPr>
                <w:color w:val="000000"/>
              </w:rPr>
              <w:t>Nokia</w:t>
            </w:r>
            <w:proofErr w:type="spellEnd"/>
            <w:r w:rsidRPr="00B01B84">
              <w:rPr>
                <w:color w:val="000000"/>
              </w:rPr>
              <w:t xml:space="preserve"> DKU-2, </w:t>
            </w:r>
            <w:proofErr w:type="spellStart"/>
            <w:r w:rsidRPr="00B01B84">
              <w:rPr>
                <w:color w:val="000000"/>
              </w:rPr>
              <w:t>Sony</w:t>
            </w:r>
            <w:proofErr w:type="spellEnd"/>
            <w:r w:rsidRPr="00B01B84">
              <w:rPr>
                <w:color w:val="000000"/>
              </w:rPr>
              <w:t xml:space="preserve"> </w:t>
            </w:r>
            <w:proofErr w:type="spellStart"/>
            <w:r w:rsidRPr="00B01B84">
              <w:rPr>
                <w:color w:val="000000"/>
              </w:rPr>
              <w:t>Ericsson</w:t>
            </w:r>
            <w:proofErr w:type="spellEnd"/>
            <w:r w:rsidRPr="00B01B84">
              <w:rPr>
                <w:color w:val="000000"/>
              </w:rPr>
              <w:t xml:space="preserve"> </w:t>
            </w:r>
            <w:proofErr w:type="spellStart"/>
            <w:r w:rsidRPr="00B01B84">
              <w:rPr>
                <w:color w:val="000000"/>
              </w:rPr>
              <w:t>FastPort</w:t>
            </w:r>
            <w:proofErr w:type="spellEnd"/>
            <w:r w:rsidRPr="00B01B84">
              <w:rPr>
                <w:color w:val="000000"/>
              </w:rPr>
              <w:t xml:space="preserve"> и др.</w:t>
            </w:r>
            <w:r w:rsidRPr="00B01B84">
              <w:t>).</w:t>
            </w:r>
          </w:p>
          <w:p w14:paraId="2FCD018E" w14:textId="77777777" w:rsidR="006E51A7" w:rsidRDefault="006E51A7" w:rsidP="00FD2569">
            <w:pPr>
              <w:rPr>
                <w:rFonts w:eastAsia="Calibri"/>
                <w:lang w:eastAsia="ru-RU"/>
              </w:rPr>
            </w:pPr>
            <w:r w:rsidRPr="000E67A2">
              <w:rPr>
                <w:rFonts w:eastAsia="Calibri"/>
                <w:lang w:eastAsia="ru-RU"/>
              </w:rPr>
              <w:t xml:space="preserve">  </w:t>
            </w:r>
          </w:p>
          <w:p w14:paraId="66C181CB" w14:textId="77777777" w:rsidR="006E51A7" w:rsidRDefault="006E51A7" w:rsidP="00FD2569">
            <w:pPr>
              <w:rPr>
                <w:rFonts w:eastAsia="Calibri"/>
                <w:lang w:eastAsia="ru-RU"/>
              </w:rPr>
            </w:pPr>
            <w:r>
              <w:rPr>
                <w:rFonts w:eastAsia="Calibri"/>
                <w:lang w:eastAsia="ru-RU"/>
              </w:rPr>
              <w:t>2. Технические и функциональные характеристики             комплекта №2:</w:t>
            </w:r>
          </w:p>
          <w:p w14:paraId="289D4774" w14:textId="77777777" w:rsidR="006E51A7" w:rsidRDefault="006E51A7" w:rsidP="00FD2569">
            <w:pPr>
              <w:jc w:val="both"/>
              <w:rPr>
                <w:rFonts w:eastAsia="Calibri"/>
                <w:lang w:eastAsia="ru-RU"/>
              </w:rPr>
            </w:pPr>
            <w:r>
              <w:rPr>
                <w:rFonts w:eastAsia="Calibri"/>
                <w:lang w:eastAsia="ru-RU"/>
              </w:rPr>
              <w:t>2</w:t>
            </w:r>
            <w:r w:rsidRPr="00B3699F">
              <w:rPr>
                <w:rFonts w:eastAsia="Calibri"/>
                <w:lang w:eastAsia="ru-RU"/>
              </w:rPr>
              <w:t>.</w:t>
            </w:r>
            <w:r>
              <w:rPr>
                <w:rFonts w:eastAsia="Calibri"/>
                <w:lang w:eastAsia="ru-RU"/>
              </w:rPr>
              <w:t>1</w:t>
            </w:r>
            <w:r w:rsidRPr="00B3699F">
              <w:rPr>
                <w:rFonts w:eastAsia="Calibri"/>
                <w:lang w:eastAsia="ru-RU"/>
              </w:rPr>
              <w:t xml:space="preserve"> </w:t>
            </w:r>
            <w:r>
              <w:rPr>
                <w:rFonts w:eastAsia="Calibri"/>
                <w:lang w:eastAsia="ru-RU"/>
              </w:rPr>
              <w:t xml:space="preserve">Криминалистический копировщик </w:t>
            </w:r>
            <w:r w:rsidRPr="003E37AA">
              <w:rPr>
                <w:rFonts w:eastAsia="Calibri"/>
                <w:lang w:eastAsia="ru-RU"/>
              </w:rPr>
              <w:t>информации с компьютерных носителей</w:t>
            </w:r>
            <w:r>
              <w:rPr>
                <w:rFonts w:eastAsia="Calibri"/>
                <w:lang w:eastAsia="ru-RU"/>
              </w:rPr>
              <w:t>,</w:t>
            </w:r>
            <w:r w:rsidRPr="00E50C9D">
              <w:rPr>
                <w:rFonts w:eastAsia="Calibri"/>
                <w:lang w:eastAsia="ru-RU"/>
              </w:rPr>
              <w:t xml:space="preserve"> реализу</w:t>
            </w:r>
            <w:r>
              <w:rPr>
                <w:rFonts w:eastAsia="Calibri"/>
                <w:lang w:eastAsia="ru-RU"/>
              </w:rPr>
              <w:t>ет</w:t>
            </w:r>
            <w:r w:rsidRPr="00E50C9D">
              <w:rPr>
                <w:rFonts w:eastAsia="Calibri"/>
                <w:lang w:eastAsia="ru-RU"/>
              </w:rPr>
              <w:t xml:space="preserve"> возможность копирования жёстких дисков в файл или на другой диск на скорости </w:t>
            </w:r>
            <w:r>
              <w:rPr>
                <w:rFonts w:eastAsia="Calibri"/>
                <w:lang w:eastAsia="ru-RU"/>
              </w:rPr>
              <w:t>6</w:t>
            </w:r>
            <w:r w:rsidRPr="00E50C9D">
              <w:rPr>
                <w:rFonts w:eastAsia="Calibri"/>
                <w:lang w:eastAsia="ru-RU"/>
              </w:rPr>
              <w:t xml:space="preserve">Гб в минуту c блокировкой функций записи на диск-источник; копирование осуществляется автономно без использования компьютера, имеет встроенные порты 1 х USB </w:t>
            </w:r>
            <w:r>
              <w:rPr>
                <w:rFonts w:eastAsia="Calibri"/>
                <w:lang w:eastAsia="ru-RU"/>
              </w:rPr>
              <w:t>3</w:t>
            </w:r>
            <w:r w:rsidRPr="00E50C9D">
              <w:rPr>
                <w:rFonts w:eastAsia="Calibri"/>
                <w:lang w:eastAsia="ru-RU"/>
              </w:rPr>
              <w:t>.0</w:t>
            </w:r>
            <w:r>
              <w:rPr>
                <w:rFonts w:eastAsia="Calibri"/>
                <w:lang w:eastAsia="ru-RU"/>
              </w:rPr>
              <w:t>,</w:t>
            </w:r>
            <w:r w:rsidRPr="00E50C9D">
              <w:rPr>
                <w:rFonts w:eastAsia="Calibri"/>
                <w:lang w:eastAsia="ru-RU"/>
              </w:rPr>
              <w:t xml:space="preserve"> </w:t>
            </w:r>
            <w:r>
              <w:rPr>
                <w:rFonts w:eastAsia="Calibri"/>
                <w:lang w:eastAsia="ru-RU"/>
              </w:rPr>
              <w:t>1</w:t>
            </w:r>
            <w:r w:rsidRPr="00E50C9D">
              <w:rPr>
                <w:rFonts w:eastAsia="Calibri"/>
                <w:lang w:eastAsia="ru-RU"/>
              </w:rPr>
              <w:t xml:space="preserve"> х USB 2.0 (тип A), 3 х </w:t>
            </w:r>
            <w:proofErr w:type="spellStart"/>
            <w:r w:rsidRPr="00E50C9D">
              <w:rPr>
                <w:rFonts w:eastAsia="Calibri"/>
                <w:lang w:eastAsia="ru-RU"/>
              </w:rPr>
              <w:t>eSATA</w:t>
            </w:r>
            <w:proofErr w:type="spellEnd"/>
            <w:r w:rsidRPr="00E50C9D">
              <w:rPr>
                <w:rFonts w:eastAsia="Calibri"/>
                <w:lang w:eastAsia="ru-RU"/>
              </w:rPr>
              <w:t xml:space="preserve">, 1 х </w:t>
            </w:r>
            <w:proofErr w:type="spellStart"/>
            <w:r w:rsidRPr="00E50C9D">
              <w:rPr>
                <w:rFonts w:eastAsia="Calibri"/>
                <w:lang w:eastAsia="ru-RU"/>
              </w:rPr>
              <w:t>Gigabit</w:t>
            </w:r>
            <w:proofErr w:type="spellEnd"/>
            <w:r w:rsidRPr="00E50C9D">
              <w:rPr>
                <w:rFonts w:eastAsia="Calibri"/>
                <w:lang w:eastAsia="ru-RU"/>
              </w:rPr>
              <w:t xml:space="preserve"> (1000Base-T) </w:t>
            </w:r>
            <w:proofErr w:type="spellStart"/>
            <w:r w:rsidRPr="00E50C9D">
              <w:rPr>
                <w:rFonts w:eastAsia="Calibri"/>
                <w:lang w:eastAsia="ru-RU"/>
              </w:rPr>
              <w:t>Ethernet</w:t>
            </w:r>
            <w:proofErr w:type="spellEnd"/>
            <w:r w:rsidRPr="00E50C9D">
              <w:rPr>
                <w:rFonts w:eastAsia="Calibri"/>
                <w:lang w:eastAsia="ru-RU"/>
              </w:rPr>
              <w:t xml:space="preserve">. </w:t>
            </w:r>
            <w:r>
              <w:rPr>
                <w:rFonts w:eastAsia="Calibri"/>
                <w:lang w:eastAsia="ru-RU"/>
              </w:rPr>
              <w:t>Копировщик поставляется с дополнительными модулями расширения для подключения дисков SAS</w:t>
            </w:r>
            <w:r w:rsidRPr="003E37AA">
              <w:rPr>
                <w:rFonts w:eastAsia="Calibri"/>
                <w:lang w:eastAsia="ru-RU"/>
              </w:rPr>
              <w:t xml:space="preserve">, </w:t>
            </w:r>
            <w:proofErr w:type="spellStart"/>
            <w:r>
              <w:rPr>
                <w:rFonts w:eastAsia="Calibri"/>
                <w:lang w:eastAsia="ru-RU"/>
              </w:rPr>
              <w:t>PCIe</w:t>
            </w:r>
            <w:proofErr w:type="spellEnd"/>
            <w:r>
              <w:rPr>
                <w:rFonts w:eastAsia="Calibri"/>
                <w:lang w:eastAsia="ru-RU"/>
              </w:rPr>
              <w:t xml:space="preserve">. </w:t>
            </w:r>
          </w:p>
          <w:p w14:paraId="34CAE689" w14:textId="77777777" w:rsidR="006E51A7" w:rsidRDefault="006E51A7" w:rsidP="00FD2569">
            <w:pPr>
              <w:jc w:val="both"/>
              <w:rPr>
                <w:rFonts w:eastAsia="Calibri"/>
                <w:lang w:eastAsia="ru-RU"/>
              </w:rPr>
            </w:pPr>
            <w:r w:rsidRPr="00FE0C6D">
              <w:rPr>
                <w:rFonts w:eastAsia="Calibri"/>
                <w:lang w:eastAsia="ru-RU"/>
              </w:rPr>
              <w:t>-</w:t>
            </w:r>
            <w:r>
              <w:rPr>
                <w:rFonts w:eastAsia="Calibri"/>
                <w:lang w:eastAsia="ru-RU"/>
              </w:rPr>
              <w:t xml:space="preserve">возможность копирования и блокирования информации от записи с дисков </w:t>
            </w:r>
            <w:r w:rsidRPr="00E10409">
              <w:rPr>
                <w:rFonts w:eastAsia="Calibri"/>
                <w:lang w:eastAsia="ru-RU"/>
              </w:rPr>
              <w:t>PATA/IDE 2.5″</w:t>
            </w:r>
            <w:r>
              <w:rPr>
                <w:rFonts w:eastAsia="Calibri"/>
                <w:lang w:eastAsia="ru-RU"/>
              </w:rPr>
              <w:t>,</w:t>
            </w:r>
            <w:r w:rsidRPr="00E10409">
              <w:rPr>
                <w:rFonts w:eastAsia="Calibri"/>
                <w:lang w:eastAsia="ru-RU"/>
              </w:rPr>
              <w:t xml:space="preserve"> PATA/IDE</w:t>
            </w:r>
            <w:r>
              <w:rPr>
                <w:rFonts w:eastAsia="Calibri"/>
                <w:lang w:eastAsia="ru-RU"/>
              </w:rPr>
              <w:t xml:space="preserve"> 3.5</w:t>
            </w:r>
            <w:r w:rsidRPr="00E10409">
              <w:rPr>
                <w:rFonts w:eastAsia="Calibri"/>
                <w:lang w:eastAsia="ru-RU"/>
              </w:rPr>
              <w:t>”</w:t>
            </w:r>
            <w:r>
              <w:rPr>
                <w:rFonts w:eastAsia="Calibri"/>
                <w:lang w:eastAsia="ru-RU"/>
              </w:rPr>
              <w:t xml:space="preserve">, </w:t>
            </w:r>
            <w:r w:rsidRPr="00E10409">
              <w:rPr>
                <w:rFonts w:eastAsia="Calibri"/>
                <w:lang w:eastAsia="ru-RU"/>
              </w:rPr>
              <w:t>SATA 2.5″</w:t>
            </w:r>
            <w:r>
              <w:rPr>
                <w:rFonts w:eastAsia="Calibri"/>
                <w:lang w:eastAsia="ru-RU"/>
              </w:rPr>
              <w:t>,</w:t>
            </w:r>
            <w:r w:rsidRPr="00E10409">
              <w:rPr>
                <w:rFonts w:eastAsia="Calibri"/>
                <w:lang w:eastAsia="ru-RU"/>
              </w:rPr>
              <w:t xml:space="preserve"> 3.5″; SATA SSD; </w:t>
            </w:r>
            <w:r>
              <w:rPr>
                <w:rFonts w:eastAsia="Calibri"/>
                <w:lang w:eastAsia="ru-RU"/>
              </w:rPr>
              <w:t>U</w:t>
            </w:r>
            <w:r w:rsidRPr="00E10409">
              <w:rPr>
                <w:rFonts w:eastAsia="Calibri"/>
                <w:lang w:eastAsia="ru-RU"/>
              </w:rPr>
              <w:t>SB 3.0; SAS 3.5″ (</w:t>
            </w:r>
            <w:r>
              <w:rPr>
                <w:rFonts w:eastAsia="Calibri"/>
                <w:lang w:eastAsia="ru-RU"/>
              </w:rPr>
              <w:t>через модуль расширения</w:t>
            </w:r>
            <w:r w:rsidRPr="00E10409">
              <w:rPr>
                <w:rFonts w:eastAsia="Calibri"/>
                <w:lang w:eastAsia="ru-RU"/>
              </w:rPr>
              <w:t>)</w:t>
            </w:r>
            <w:r>
              <w:rPr>
                <w:rFonts w:eastAsia="Calibri"/>
                <w:lang w:eastAsia="ru-RU"/>
              </w:rPr>
              <w:t xml:space="preserve">, </w:t>
            </w:r>
            <w:proofErr w:type="spellStart"/>
            <w:r w:rsidRPr="00E10409">
              <w:rPr>
                <w:rFonts w:eastAsia="Calibri"/>
                <w:lang w:eastAsia="ru-RU"/>
              </w:rPr>
              <w:t>PCIe</w:t>
            </w:r>
            <w:proofErr w:type="spellEnd"/>
            <w:r w:rsidRPr="00E10409">
              <w:rPr>
                <w:rFonts w:eastAsia="Calibri"/>
                <w:lang w:eastAsia="ru-RU"/>
              </w:rPr>
              <w:t xml:space="preserve"> (</w:t>
            </w:r>
            <w:r>
              <w:rPr>
                <w:rFonts w:eastAsia="Calibri"/>
                <w:lang w:eastAsia="ru-RU"/>
              </w:rPr>
              <w:t>с помощью</w:t>
            </w:r>
            <w:r w:rsidRPr="00E10409">
              <w:rPr>
                <w:rFonts w:eastAsia="Calibri"/>
                <w:lang w:eastAsia="ru-RU"/>
              </w:rPr>
              <w:t xml:space="preserve"> адаптера</w:t>
            </w:r>
            <w:r>
              <w:rPr>
                <w:rFonts w:eastAsia="Calibri"/>
                <w:lang w:eastAsia="ru-RU"/>
              </w:rPr>
              <w:t xml:space="preserve">), </w:t>
            </w:r>
            <w:r w:rsidRPr="00E10409">
              <w:rPr>
                <w:rFonts w:eastAsia="Calibri"/>
                <w:lang w:eastAsia="ru-RU"/>
              </w:rPr>
              <w:t>USB дисков через USB</w:t>
            </w:r>
            <w:r>
              <w:rPr>
                <w:rFonts w:eastAsia="Calibri"/>
                <w:lang w:eastAsia="ru-RU"/>
              </w:rPr>
              <w:t xml:space="preserve"> кабель</w:t>
            </w:r>
            <w:r w:rsidRPr="00E10409">
              <w:rPr>
                <w:rFonts w:eastAsia="Calibri"/>
                <w:lang w:eastAsia="ru-RU"/>
              </w:rPr>
              <w:t>;</w:t>
            </w:r>
          </w:p>
          <w:p w14:paraId="66FAF4DA" w14:textId="77777777" w:rsidR="006E51A7" w:rsidRPr="00B05904" w:rsidRDefault="006E51A7" w:rsidP="00FD2569">
            <w:pPr>
              <w:jc w:val="both"/>
              <w:rPr>
                <w:rFonts w:eastAsia="Calibri"/>
                <w:lang w:eastAsia="ru-RU"/>
              </w:rPr>
            </w:pPr>
            <w:r w:rsidRPr="00B05904">
              <w:rPr>
                <w:rFonts w:eastAsia="Calibri"/>
                <w:lang w:eastAsia="ru-RU"/>
              </w:rPr>
              <w:t>-</w:t>
            </w:r>
            <w:r>
              <w:rPr>
                <w:rFonts w:eastAsia="Calibri"/>
                <w:lang w:eastAsia="ru-RU"/>
              </w:rPr>
              <w:t>возможность поиска доказательств при совершении логического копирования</w:t>
            </w:r>
            <w:r w:rsidRPr="00B05904">
              <w:rPr>
                <w:rFonts w:eastAsia="Calibri"/>
                <w:lang w:eastAsia="ru-RU"/>
              </w:rPr>
              <w:t xml:space="preserve"> </w:t>
            </w:r>
            <w:r>
              <w:rPr>
                <w:rFonts w:eastAsia="Calibri"/>
                <w:lang w:eastAsia="ru-RU"/>
              </w:rPr>
              <w:t>по заранее сконфигурированным фильтрам и параметрам</w:t>
            </w:r>
            <w:r w:rsidRPr="00B05904">
              <w:rPr>
                <w:rFonts w:eastAsia="Calibri"/>
                <w:lang w:eastAsia="ru-RU"/>
              </w:rPr>
              <w:t>;</w:t>
            </w:r>
          </w:p>
          <w:p w14:paraId="44903C4A" w14:textId="77777777" w:rsidR="006E51A7" w:rsidRPr="00FE0C6D" w:rsidRDefault="006E51A7" w:rsidP="00FD2569">
            <w:pPr>
              <w:jc w:val="both"/>
              <w:rPr>
                <w:rFonts w:eastAsia="Calibri"/>
                <w:lang w:eastAsia="ru-RU"/>
              </w:rPr>
            </w:pPr>
            <w:r w:rsidRPr="00FE0C6D">
              <w:rPr>
                <w:rFonts w:eastAsia="Calibri"/>
                <w:lang w:eastAsia="ru-RU"/>
              </w:rPr>
              <w:t>-</w:t>
            </w:r>
            <w:r>
              <w:rPr>
                <w:rFonts w:eastAsia="Calibri"/>
                <w:lang w:eastAsia="ru-RU"/>
              </w:rPr>
              <w:t>возможность</w:t>
            </w:r>
            <w:r w:rsidRPr="00FE0C6D">
              <w:rPr>
                <w:rFonts w:eastAsia="Calibri"/>
                <w:lang w:eastAsia="ru-RU"/>
              </w:rPr>
              <w:t xml:space="preserve"> </w:t>
            </w:r>
            <w:r>
              <w:rPr>
                <w:rFonts w:eastAsia="Calibri"/>
                <w:lang w:eastAsia="ru-RU"/>
              </w:rPr>
              <w:t>удаления</w:t>
            </w:r>
            <w:r w:rsidRPr="00FE0C6D">
              <w:rPr>
                <w:rFonts w:eastAsia="Calibri"/>
                <w:lang w:eastAsia="ru-RU"/>
              </w:rPr>
              <w:t xml:space="preserve"> </w:t>
            </w:r>
            <w:r>
              <w:rPr>
                <w:rFonts w:eastAsia="Calibri"/>
                <w:lang w:eastAsia="ru-RU"/>
              </w:rPr>
              <w:t>информации</w:t>
            </w:r>
            <w:r w:rsidRPr="00FE0C6D">
              <w:rPr>
                <w:rFonts w:eastAsia="Calibri"/>
                <w:lang w:eastAsia="ru-RU"/>
              </w:rPr>
              <w:t xml:space="preserve"> </w:t>
            </w:r>
            <w:r>
              <w:rPr>
                <w:rFonts w:eastAsia="Calibri"/>
                <w:lang w:eastAsia="ru-RU"/>
              </w:rPr>
              <w:t xml:space="preserve">в режимах таблиц </w:t>
            </w:r>
            <w:proofErr w:type="spellStart"/>
            <w:r>
              <w:rPr>
                <w:rFonts w:eastAsia="Calibri"/>
                <w:lang w:eastAsia="ru-RU"/>
              </w:rPr>
              <w:t>партиции</w:t>
            </w:r>
            <w:proofErr w:type="spellEnd"/>
            <w:r>
              <w:rPr>
                <w:rFonts w:eastAsia="Calibri"/>
                <w:lang w:eastAsia="ru-RU"/>
              </w:rPr>
              <w:t>, настраиваемого стирания</w:t>
            </w:r>
            <w:r w:rsidRPr="00FE0C6D">
              <w:rPr>
                <w:rFonts w:eastAsia="Calibri"/>
                <w:lang w:eastAsia="ru-RU"/>
              </w:rPr>
              <w:t xml:space="preserve">, </w:t>
            </w:r>
            <w:r>
              <w:rPr>
                <w:rFonts w:eastAsia="Calibri"/>
                <w:lang w:eastAsia="ru-RU"/>
              </w:rPr>
              <w:t>безопасного стандартного стирания, безопасного расширенного стирания</w:t>
            </w:r>
            <w:r w:rsidRPr="00FE0C6D">
              <w:rPr>
                <w:rFonts w:eastAsia="Calibri"/>
                <w:lang w:eastAsia="ru-RU"/>
              </w:rPr>
              <w:t>;</w:t>
            </w:r>
          </w:p>
          <w:p w14:paraId="6C65CEB4" w14:textId="77777777" w:rsidR="006E51A7" w:rsidRPr="00FE0C6D" w:rsidRDefault="006E51A7" w:rsidP="00FD2569">
            <w:pPr>
              <w:jc w:val="both"/>
              <w:rPr>
                <w:rFonts w:eastAsia="Calibri"/>
                <w:lang w:eastAsia="ru-RU"/>
              </w:rPr>
            </w:pPr>
            <w:r w:rsidRPr="00FE0C6D">
              <w:rPr>
                <w:rFonts w:eastAsia="Calibri"/>
                <w:lang w:eastAsia="ru-RU"/>
              </w:rPr>
              <w:t>-</w:t>
            </w:r>
            <w:r w:rsidRPr="00FE0C6D">
              <w:t xml:space="preserve"> </w:t>
            </w:r>
            <w:r w:rsidRPr="00FE0C6D">
              <w:rPr>
                <w:rFonts w:eastAsia="Calibri"/>
                <w:lang w:eastAsia="ru-RU"/>
              </w:rPr>
              <w:t xml:space="preserve">возможность копирования </w:t>
            </w:r>
            <w:r>
              <w:rPr>
                <w:rFonts w:eastAsia="Calibri"/>
                <w:lang w:eastAsia="ru-RU"/>
              </w:rPr>
              <w:t xml:space="preserve">образа одного диска в форматах </w:t>
            </w:r>
            <w:r w:rsidRPr="00052E64">
              <w:rPr>
                <w:rFonts w:eastAsia="Calibri"/>
                <w:lang w:eastAsia="ru-RU"/>
              </w:rPr>
              <w:t>DD, E01, L01</w:t>
            </w:r>
            <w:r w:rsidRPr="00FE0C6D">
              <w:rPr>
                <w:rFonts w:eastAsia="Calibri"/>
                <w:lang w:eastAsia="ru-RU"/>
              </w:rPr>
              <w:t xml:space="preserve">, </w:t>
            </w:r>
            <w:r>
              <w:rPr>
                <w:rFonts w:eastAsia="Calibri"/>
                <w:lang w:eastAsia="ru-RU"/>
              </w:rPr>
              <w:t>создания копии-дубликата одного диска</w:t>
            </w:r>
            <w:r w:rsidRPr="00FE0C6D">
              <w:rPr>
                <w:rFonts w:eastAsia="Calibri"/>
                <w:lang w:eastAsia="ru-RU"/>
              </w:rPr>
              <w:t xml:space="preserve">, </w:t>
            </w:r>
            <w:r>
              <w:rPr>
                <w:rFonts w:eastAsia="Calibri"/>
                <w:lang w:eastAsia="ru-RU"/>
              </w:rPr>
              <w:t>одновременного создания образа и копии-дубликата, создания образа на зеркальные диски</w:t>
            </w:r>
            <w:r w:rsidRPr="00FE0C6D">
              <w:rPr>
                <w:rFonts w:eastAsia="Calibri"/>
                <w:lang w:eastAsia="ru-RU"/>
              </w:rPr>
              <w:t xml:space="preserve">, </w:t>
            </w:r>
            <w:r>
              <w:rPr>
                <w:rFonts w:eastAsia="Calibri"/>
                <w:lang w:eastAsia="ru-RU"/>
              </w:rPr>
              <w:t>создание копии-дубликата на зеркальные диски</w:t>
            </w:r>
            <w:r w:rsidRPr="00FE0C6D">
              <w:rPr>
                <w:rFonts w:eastAsia="Calibri"/>
                <w:lang w:eastAsia="ru-RU"/>
              </w:rPr>
              <w:t xml:space="preserve">; </w:t>
            </w:r>
          </w:p>
          <w:p w14:paraId="18B7B7D8" w14:textId="77777777" w:rsidR="006E51A7" w:rsidRDefault="006E51A7" w:rsidP="00FD2569">
            <w:pPr>
              <w:jc w:val="both"/>
              <w:rPr>
                <w:rFonts w:eastAsia="Calibri"/>
                <w:lang w:eastAsia="ru-RU"/>
              </w:rPr>
            </w:pPr>
            <w:r w:rsidRPr="00FE0C6D">
              <w:rPr>
                <w:rFonts w:eastAsia="Calibri"/>
                <w:lang w:eastAsia="ru-RU"/>
              </w:rPr>
              <w:t>- возможность хеширования копируемой информации для определения целостности данных в форматах MD5, SHA-1, SHA-256, MD5 + SHA-1, MD5 + SHA-256</w:t>
            </w:r>
            <w:r>
              <w:rPr>
                <w:rFonts w:eastAsia="Calibri"/>
                <w:lang w:eastAsia="ru-RU"/>
              </w:rPr>
              <w:t xml:space="preserve">, отсутствие </w:t>
            </w:r>
            <w:proofErr w:type="spellStart"/>
            <w:r>
              <w:rPr>
                <w:rFonts w:eastAsia="Calibri"/>
                <w:lang w:eastAsia="ru-RU"/>
              </w:rPr>
              <w:t>хэш</w:t>
            </w:r>
            <w:proofErr w:type="spellEnd"/>
            <w:r w:rsidRPr="00FE0C6D">
              <w:rPr>
                <w:rFonts w:eastAsia="Calibri"/>
                <w:lang w:eastAsia="ru-RU"/>
              </w:rPr>
              <w:t>.</w:t>
            </w:r>
          </w:p>
          <w:p w14:paraId="5B149509" w14:textId="77777777" w:rsidR="006E51A7" w:rsidRDefault="006E51A7" w:rsidP="00FD2569">
            <w:pPr>
              <w:jc w:val="both"/>
              <w:rPr>
                <w:rFonts w:eastAsia="Calibri"/>
                <w:lang w:eastAsia="ru-RU"/>
              </w:rPr>
            </w:pPr>
            <w:r>
              <w:rPr>
                <w:rFonts w:eastAsia="Calibri"/>
                <w:lang w:eastAsia="ru-RU"/>
              </w:rPr>
              <w:t xml:space="preserve">- возможность управления клавишами на копировщике и/или посредством сенсорного экрана на </w:t>
            </w:r>
            <w:r w:rsidRPr="00B05904">
              <w:rPr>
                <w:rFonts w:eastAsia="Calibri"/>
                <w:lang w:eastAsia="ru-RU"/>
              </w:rPr>
              <w:t>4-</w:t>
            </w:r>
            <w:r>
              <w:rPr>
                <w:rFonts w:eastAsia="Calibri"/>
                <w:lang w:eastAsia="ru-RU"/>
              </w:rPr>
              <w:t xml:space="preserve">х строчном </w:t>
            </w:r>
            <w:r w:rsidRPr="00E10409">
              <w:rPr>
                <w:rFonts w:eastAsia="Calibri"/>
                <w:lang w:eastAsia="ru-RU"/>
              </w:rPr>
              <w:t>LCD монитор</w:t>
            </w:r>
            <w:r>
              <w:rPr>
                <w:rFonts w:eastAsia="Calibri"/>
                <w:lang w:eastAsia="ru-RU"/>
              </w:rPr>
              <w:t>е копировщика</w:t>
            </w:r>
            <w:r w:rsidRPr="00B05904">
              <w:rPr>
                <w:rFonts w:eastAsia="Calibri"/>
                <w:lang w:eastAsia="ru-RU"/>
              </w:rPr>
              <w:t>;</w:t>
            </w:r>
          </w:p>
          <w:p w14:paraId="3FA6639E" w14:textId="77777777" w:rsidR="006E51A7" w:rsidRPr="00B05904" w:rsidRDefault="006E51A7" w:rsidP="00FD2569">
            <w:pPr>
              <w:jc w:val="both"/>
              <w:rPr>
                <w:rFonts w:eastAsia="Calibri"/>
                <w:lang w:eastAsia="ru-RU"/>
              </w:rPr>
            </w:pPr>
            <w:r>
              <w:rPr>
                <w:rFonts w:eastAsia="Calibri"/>
                <w:lang w:eastAsia="ru-RU"/>
              </w:rPr>
              <w:t>- возможность прямого или дистанционного управления копировщиком по сети, в том числе c</w:t>
            </w:r>
            <w:r w:rsidRPr="00052E64">
              <w:rPr>
                <w:rFonts w:eastAsia="Calibri"/>
                <w:lang w:eastAsia="ru-RU"/>
              </w:rPr>
              <w:t xml:space="preserve"> </w:t>
            </w:r>
            <w:r>
              <w:rPr>
                <w:rFonts w:eastAsia="Calibri"/>
                <w:lang w:eastAsia="ru-RU"/>
              </w:rPr>
              <w:t>поддержкой VPN</w:t>
            </w:r>
            <w:r w:rsidRPr="00052E64">
              <w:rPr>
                <w:rFonts w:eastAsia="Calibri"/>
                <w:lang w:eastAsia="ru-RU"/>
              </w:rPr>
              <w:t xml:space="preserve">, </w:t>
            </w:r>
            <w:r>
              <w:rPr>
                <w:rFonts w:eastAsia="Calibri"/>
                <w:lang w:eastAsia="ru-RU"/>
              </w:rPr>
              <w:t xml:space="preserve">его настройки через веб-интерфейс устройств на базе ОС </w:t>
            </w:r>
            <w:proofErr w:type="spellStart"/>
            <w:r w:rsidRPr="00B05904">
              <w:rPr>
                <w:rFonts w:eastAsia="Calibri"/>
                <w:lang w:eastAsia="ru-RU"/>
              </w:rPr>
              <w:t>Windows</w:t>
            </w:r>
            <w:proofErr w:type="spellEnd"/>
            <w:r w:rsidRPr="00B05904">
              <w:rPr>
                <w:rFonts w:eastAsia="Calibri"/>
                <w:lang w:eastAsia="ru-RU"/>
              </w:rPr>
              <w:t xml:space="preserve"> XP</w:t>
            </w:r>
            <w:r>
              <w:rPr>
                <w:rFonts w:eastAsia="Calibri"/>
                <w:lang w:eastAsia="ru-RU"/>
              </w:rPr>
              <w:t xml:space="preserve"> или выше, </w:t>
            </w:r>
            <w:proofErr w:type="spellStart"/>
            <w:r w:rsidRPr="00B05904">
              <w:rPr>
                <w:rFonts w:eastAsia="Calibri"/>
                <w:lang w:eastAsia="ru-RU"/>
              </w:rPr>
              <w:t>Mac</w:t>
            </w:r>
            <w:proofErr w:type="spellEnd"/>
            <w:r w:rsidRPr="00B05904">
              <w:rPr>
                <w:rFonts w:eastAsia="Calibri"/>
                <w:lang w:eastAsia="ru-RU"/>
              </w:rPr>
              <w:t xml:space="preserve"> OS X 10.4.x </w:t>
            </w:r>
            <w:r>
              <w:rPr>
                <w:rFonts w:eastAsia="Calibri"/>
                <w:lang w:eastAsia="ru-RU"/>
              </w:rPr>
              <w:t xml:space="preserve">или выше, </w:t>
            </w:r>
          </w:p>
          <w:p w14:paraId="6D488D12" w14:textId="77777777" w:rsidR="006E51A7" w:rsidRDefault="006E51A7" w:rsidP="00FD2569">
            <w:pPr>
              <w:jc w:val="both"/>
              <w:rPr>
                <w:rFonts w:eastAsia="Calibri"/>
                <w:lang w:eastAsia="ru-RU"/>
              </w:rPr>
            </w:pPr>
            <w:proofErr w:type="spellStart"/>
            <w:r w:rsidRPr="00B05904">
              <w:rPr>
                <w:rFonts w:eastAsia="Calibri"/>
                <w:lang w:eastAsia="ru-RU"/>
              </w:rPr>
              <w:lastRenderedPageBreak/>
              <w:t>iOS</w:t>
            </w:r>
            <w:proofErr w:type="spellEnd"/>
            <w:r w:rsidRPr="00B05904">
              <w:rPr>
                <w:rFonts w:eastAsia="Calibri"/>
                <w:lang w:eastAsia="ru-RU"/>
              </w:rPr>
              <w:t xml:space="preserve"> </w:t>
            </w:r>
            <w:r>
              <w:rPr>
                <w:rFonts w:eastAsia="Calibri"/>
                <w:lang w:eastAsia="ru-RU"/>
              </w:rPr>
              <w:t>планшеты</w:t>
            </w:r>
            <w:r w:rsidRPr="00B05904">
              <w:rPr>
                <w:rFonts w:eastAsia="Calibri"/>
                <w:lang w:eastAsia="ru-RU"/>
              </w:rPr>
              <w:t>/</w:t>
            </w:r>
            <w:r>
              <w:rPr>
                <w:rFonts w:eastAsia="Calibri"/>
                <w:lang w:eastAsia="ru-RU"/>
              </w:rPr>
              <w:t>телефоны</w:t>
            </w:r>
            <w:r w:rsidRPr="00B05904">
              <w:rPr>
                <w:rFonts w:eastAsia="Calibri"/>
                <w:lang w:eastAsia="ru-RU"/>
              </w:rPr>
              <w:t xml:space="preserve">, </w:t>
            </w:r>
            <w:proofErr w:type="spellStart"/>
            <w:r w:rsidRPr="00B05904">
              <w:rPr>
                <w:rFonts w:eastAsia="Calibri"/>
                <w:lang w:eastAsia="ru-RU"/>
              </w:rPr>
              <w:t>Android</w:t>
            </w:r>
            <w:proofErr w:type="spellEnd"/>
            <w:r w:rsidRPr="00B05904">
              <w:rPr>
                <w:rFonts w:eastAsia="Calibri"/>
                <w:lang w:eastAsia="ru-RU"/>
              </w:rPr>
              <w:t xml:space="preserve"> </w:t>
            </w:r>
            <w:r>
              <w:rPr>
                <w:rFonts w:eastAsia="Calibri"/>
                <w:lang w:eastAsia="ru-RU"/>
              </w:rPr>
              <w:t>планшеты</w:t>
            </w:r>
            <w:r w:rsidRPr="00B05904">
              <w:rPr>
                <w:rFonts w:eastAsia="Calibri"/>
                <w:lang w:eastAsia="ru-RU"/>
              </w:rPr>
              <w:t>/</w:t>
            </w:r>
            <w:r>
              <w:rPr>
                <w:rFonts w:eastAsia="Calibri"/>
                <w:lang w:eastAsia="ru-RU"/>
              </w:rPr>
              <w:t xml:space="preserve">телефоны, </w:t>
            </w:r>
            <w:proofErr w:type="spellStart"/>
            <w:r w:rsidRPr="00B05904">
              <w:rPr>
                <w:rFonts w:eastAsia="Calibri"/>
                <w:lang w:eastAsia="ru-RU"/>
              </w:rPr>
              <w:t>Linux</w:t>
            </w:r>
            <w:proofErr w:type="spellEnd"/>
            <w:r>
              <w:rPr>
                <w:rFonts w:eastAsia="Calibri"/>
                <w:lang w:eastAsia="ru-RU"/>
              </w:rPr>
              <w:t xml:space="preserve"> все версии, поддерживаемые веб-браузеры </w:t>
            </w:r>
            <w:proofErr w:type="spellStart"/>
            <w:r w:rsidRPr="00B05904">
              <w:rPr>
                <w:rFonts w:eastAsia="Calibri"/>
                <w:lang w:eastAsia="ru-RU"/>
              </w:rPr>
              <w:t>Internet</w:t>
            </w:r>
            <w:proofErr w:type="spellEnd"/>
            <w:r w:rsidRPr="00B05904">
              <w:rPr>
                <w:rFonts w:eastAsia="Calibri"/>
                <w:lang w:eastAsia="ru-RU"/>
              </w:rPr>
              <w:t xml:space="preserve"> </w:t>
            </w:r>
            <w:proofErr w:type="spellStart"/>
            <w:r w:rsidRPr="00B05904">
              <w:rPr>
                <w:rFonts w:eastAsia="Calibri"/>
                <w:lang w:eastAsia="ru-RU"/>
              </w:rPr>
              <w:t>Explorer</w:t>
            </w:r>
            <w:proofErr w:type="spellEnd"/>
            <w:r>
              <w:rPr>
                <w:rFonts w:eastAsia="Calibri"/>
                <w:lang w:eastAsia="ru-RU"/>
              </w:rPr>
              <w:t xml:space="preserve">, </w:t>
            </w:r>
            <w:proofErr w:type="spellStart"/>
            <w:r w:rsidRPr="00B05904">
              <w:rPr>
                <w:rFonts w:eastAsia="Calibri"/>
                <w:lang w:eastAsia="ru-RU"/>
              </w:rPr>
              <w:t>Firefox</w:t>
            </w:r>
            <w:proofErr w:type="spellEnd"/>
            <w:r>
              <w:rPr>
                <w:rFonts w:eastAsia="Calibri"/>
                <w:lang w:eastAsia="ru-RU"/>
              </w:rPr>
              <w:t xml:space="preserve">, </w:t>
            </w:r>
            <w:proofErr w:type="spellStart"/>
            <w:r w:rsidRPr="00B05904">
              <w:rPr>
                <w:rFonts w:eastAsia="Calibri"/>
                <w:lang w:eastAsia="ru-RU"/>
              </w:rPr>
              <w:t>Safari</w:t>
            </w:r>
            <w:proofErr w:type="spellEnd"/>
            <w:r>
              <w:rPr>
                <w:rFonts w:eastAsia="Calibri"/>
                <w:lang w:eastAsia="ru-RU"/>
              </w:rPr>
              <w:t xml:space="preserve">, </w:t>
            </w:r>
            <w:proofErr w:type="spellStart"/>
            <w:r w:rsidRPr="00B05904">
              <w:rPr>
                <w:rFonts w:eastAsia="Calibri"/>
                <w:lang w:eastAsia="ru-RU"/>
              </w:rPr>
              <w:t>Chrome</w:t>
            </w:r>
            <w:proofErr w:type="spellEnd"/>
            <w:r>
              <w:rPr>
                <w:rFonts w:eastAsia="Calibri"/>
                <w:lang w:eastAsia="ru-RU"/>
              </w:rPr>
              <w:t xml:space="preserve">, </w:t>
            </w:r>
            <w:proofErr w:type="spellStart"/>
            <w:r w:rsidRPr="00B05904">
              <w:rPr>
                <w:rFonts w:eastAsia="Calibri"/>
                <w:lang w:eastAsia="ru-RU"/>
              </w:rPr>
              <w:t>Opera</w:t>
            </w:r>
            <w:proofErr w:type="spellEnd"/>
            <w:r>
              <w:rPr>
                <w:rFonts w:eastAsia="Calibri"/>
                <w:lang w:eastAsia="ru-RU"/>
              </w:rPr>
              <w:t>.</w:t>
            </w:r>
          </w:p>
          <w:p w14:paraId="1358E23B" w14:textId="77777777" w:rsidR="006E51A7" w:rsidRPr="00B05904" w:rsidRDefault="006E51A7" w:rsidP="00FD2569">
            <w:pPr>
              <w:jc w:val="both"/>
              <w:rPr>
                <w:rFonts w:eastAsia="Calibri"/>
                <w:lang w:eastAsia="ru-RU"/>
              </w:rPr>
            </w:pPr>
            <w:r>
              <w:rPr>
                <w:rFonts w:eastAsia="Calibri"/>
                <w:lang w:eastAsia="ru-RU"/>
              </w:rPr>
              <w:t>- копировщик выполнен из алюминия, имеет размеры: 125мм</w:t>
            </w:r>
            <w:r w:rsidRPr="00E10409">
              <w:rPr>
                <w:rFonts w:eastAsia="Calibri"/>
                <w:lang w:eastAsia="ru-RU"/>
              </w:rPr>
              <w:t xml:space="preserve"> x 172</w:t>
            </w:r>
            <w:r>
              <w:rPr>
                <w:rFonts w:eastAsia="Calibri"/>
                <w:lang w:eastAsia="ru-RU"/>
              </w:rPr>
              <w:t>мм</w:t>
            </w:r>
            <w:r w:rsidRPr="00E10409">
              <w:rPr>
                <w:rFonts w:eastAsia="Calibri"/>
                <w:lang w:eastAsia="ru-RU"/>
              </w:rPr>
              <w:t xml:space="preserve"> x 43.7</w:t>
            </w:r>
            <w:r>
              <w:rPr>
                <w:rFonts w:eastAsia="Calibri"/>
                <w:lang w:eastAsia="ru-RU"/>
              </w:rPr>
              <w:t>мм и вес: 2,27 кг.</w:t>
            </w:r>
          </w:p>
          <w:p w14:paraId="53EB9A1E" w14:textId="77777777" w:rsidR="006E51A7" w:rsidRPr="00B05904" w:rsidRDefault="006E51A7" w:rsidP="00FD2569">
            <w:pPr>
              <w:jc w:val="both"/>
              <w:rPr>
                <w:rFonts w:eastAsia="Calibri"/>
                <w:lang w:eastAsia="ru-RU"/>
              </w:rPr>
            </w:pPr>
            <w:r w:rsidRPr="00E50C9D">
              <w:rPr>
                <w:rFonts w:eastAsia="Calibri"/>
                <w:lang w:eastAsia="ru-RU"/>
              </w:rPr>
              <w:t>Комплект</w:t>
            </w:r>
            <w:r w:rsidRPr="00B05904">
              <w:rPr>
                <w:rFonts w:eastAsia="Calibri"/>
                <w:lang w:eastAsia="ru-RU"/>
              </w:rPr>
              <w:t xml:space="preserve"> </w:t>
            </w:r>
            <w:r w:rsidRPr="00E50C9D">
              <w:rPr>
                <w:rFonts w:eastAsia="Calibri"/>
                <w:lang w:eastAsia="ru-RU"/>
              </w:rPr>
              <w:t>состоит</w:t>
            </w:r>
            <w:r w:rsidRPr="00B05904">
              <w:rPr>
                <w:rFonts w:eastAsia="Calibri"/>
                <w:lang w:eastAsia="ru-RU"/>
              </w:rPr>
              <w:t xml:space="preserve"> </w:t>
            </w:r>
            <w:r w:rsidRPr="00E50C9D">
              <w:rPr>
                <w:rFonts w:eastAsia="Calibri"/>
                <w:lang w:eastAsia="ru-RU"/>
              </w:rPr>
              <w:t>из</w:t>
            </w:r>
            <w:r w:rsidRPr="00B05904">
              <w:rPr>
                <w:rFonts w:eastAsia="Calibri"/>
                <w:lang w:eastAsia="ru-RU"/>
              </w:rPr>
              <w:t xml:space="preserve">: </w:t>
            </w:r>
          </w:p>
          <w:p w14:paraId="108462F1" w14:textId="77777777" w:rsidR="006E51A7" w:rsidRPr="007D6D74" w:rsidRDefault="006E51A7" w:rsidP="00FD2569">
            <w:pPr>
              <w:jc w:val="both"/>
              <w:rPr>
                <w:rFonts w:eastAsia="Calibri"/>
                <w:lang w:eastAsia="ru-RU"/>
              </w:rPr>
            </w:pPr>
            <w:r w:rsidRPr="007D6D74">
              <w:rPr>
                <w:rFonts w:eastAsia="Calibri"/>
                <w:lang w:eastAsia="ru-RU"/>
              </w:rPr>
              <w:t xml:space="preserve">- </w:t>
            </w:r>
            <w:r>
              <w:rPr>
                <w:rFonts w:eastAsia="Calibri"/>
                <w:lang w:eastAsia="ru-RU"/>
              </w:rPr>
              <w:t>копировщик</w:t>
            </w:r>
            <w:r w:rsidRPr="007D6D74">
              <w:rPr>
                <w:rFonts w:eastAsia="Calibri"/>
                <w:lang w:eastAsia="ru-RU"/>
              </w:rPr>
              <w:t xml:space="preserve"> «</w:t>
            </w:r>
            <w:r w:rsidRPr="00B05904">
              <w:rPr>
                <w:rFonts w:eastAsia="Calibri"/>
                <w:lang w:eastAsia="ru-RU"/>
              </w:rPr>
              <w:t>CRU</w:t>
            </w:r>
            <w:r w:rsidRPr="007D6D74">
              <w:rPr>
                <w:rFonts w:eastAsia="Calibri"/>
                <w:lang w:eastAsia="ru-RU"/>
              </w:rPr>
              <w:t xml:space="preserve"> </w:t>
            </w:r>
            <w:proofErr w:type="spellStart"/>
            <w:r w:rsidRPr="00B05904">
              <w:rPr>
                <w:rFonts w:eastAsia="Calibri"/>
                <w:lang w:eastAsia="ru-RU"/>
              </w:rPr>
              <w:t>Ditto</w:t>
            </w:r>
            <w:proofErr w:type="spellEnd"/>
            <w:r w:rsidRPr="007D6D74">
              <w:rPr>
                <w:rFonts w:eastAsia="Calibri"/>
                <w:lang w:eastAsia="ru-RU"/>
              </w:rPr>
              <w:t xml:space="preserve"> </w:t>
            </w:r>
            <w:r w:rsidRPr="00B05904">
              <w:rPr>
                <w:rFonts w:eastAsia="Calibri"/>
                <w:lang w:eastAsia="ru-RU"/>
              </w:rPr>
              <w:t>DX</w:t>
            </w:r>
            <w:r w:rsidRPr="007D6D74">
              <w:rPr>
                <w:rFonts w:eastAsia="Calibri"/>
                <w:lang w:eastAsia="ru-RU"/>
              </w:rPr>
              <w:t xml:space="preserve"> </w:t>
            </w:r>
            <w:proofErr w:type="spellStart"/>
            <w:r w:rsidRPr="00B05904">
              <w:rPr>
                <w:rFonts w:eastAsia="Calibri"/>
                <w:lang w:eastAsia="ru-RU"/>
              </w:rPr>
              <w:t>Forensic</w:t>
            </w:r>
            <w:proofErr w:type="spellEnd"/>
            <w:r w:rsidRPr="007D6D74">
              <w:rPr>
                <w:rFonts w:eastAsia="Calibri"/>
                <w:lang w:eastAsia="ru-RU"/>
              </w:rPr>
              <w:t xml:space="preserve"> </w:t>
            </w:r>
            <w:proofErr w:type="spellStart"/>
            <w:r w:rsidRPr="00B05904">
              <w:rPr>
                <w:rFonts w:eastAsia="Calibri"/>
                <w:lang w:eastAsia="ru-RU"/>
              </w:rPr>
              <w:t>FieldStation</w:t>
            </w:r>
            <w:proofErr w:type="spellEnd"/>
            <w:r w:rsidRPr="007D6D74">
              <w:rPr>
                <w:rFonts w:eastAsia="Calibri"/>
                <w:lang w:eastAsia="ru-RU"/>
              </w:rPr>
              <w:t xml:space="preserve">» - 1 </w:t>
            </w:r>
            <w:r>
              <w:rPr>
                <w:rFonts w:eastAsia="Calibri"/>
                <w:lang w:eastAsia="ru-RU"/>
              </w:rPr>
              <w:t>шт</w:t>
            </w:r>
            <w:r w:rsidRPr="007D6D74">
              <w:rPr>
                <w:rFonts w:eastAsia="Calibri"/>
                <w:lang w:eastAsia="ru-RU"/>
              </w:rPr>
              <w:t>.;</w:t>
            </w:r>
          </w:p>
          <w:p w14:paraId="41D47C8F" w14:textId="77777777" w:rsidR="006E51A7" w:rsidRPr="00E10409" w:rsidRDefault="006E51A7" w:rsidP="00FD2569">
            <w:pPr>
              <w:jc w:val="both"/>
              <w:rPr>
                <w:rFonts w:eastAsia="Calibri"/>
                <w:lang w:eastAsia="ru-RU"/>
              </w:rPr>
            </w:pPr>
            <w:r w:rsidRPr="00E10409">
              <w:rPr>
                <w:rFonts w:eastAsia="Calibri"/>
                <w:lang w:eastAsia="ru-RU"/>
              </w:rPr>
              <w:t xml:space="preserve">- </w:t>
            </w:r>
            <w:r>
              <w:rPr>
                <w:rFonts w:eastAsia="Calibri"/>
                <w:lang w:eastAsia="ru-RU"/>
              </w:rPr>
              <w:t>б</w:t>
            </w:r>
            <w:r w:rsidRPr="00E10409">
              <w:rPr>
                <w:rFonts w:eastAsia="Calibri"/>
                <w:lang w:eastAsia="ru-RU"/>
              </w:rPr>
              <w:t>лок питания копировщика от сети постоянного напряжения 220-230 Вольт;</w:t>
            </w:r>
          </w:p>
          <w:p w14:paraId="0FBB5EF5" w14:textId="77777777" w:rsidR="006E51A7" w:rsidRDefault="006E51A7" w:rsidP="00FD2569">
            <w:pPr>
              <w:jc w:val="both"/>
              <w:rPr>
                <w:rFonts w:eastAsia="Calibri"/>
                <w:lang w:eastAsia="ru-RU"/>
              </w:rPr>
            </w:pPr>
            <w:r>
              <w:rPr>
                <w:rFonts w:eastAsia="Calibri"/>
                <w:lang w:eastAsia="ru-RU"/>
              </w:rPr>
              <w:t>-м</w:t>
            </w:r>
            <w:r w:rsidRPr="00E10409">
              <w:rPr>
                <w:rFonts w:eastAsia="Calibri"/>
                <w:lang w:eastAsia="ru-RU"/>
              </w:rPr>
              <w:t xml:space="preserve">одуль расширения копировщика возможностью копирования данных с жёстких дисков </w:t>
            </w:r>
            <w:r>
              <w:rPr>
                <w:rFonts w:eastAsia="Calibri"/>
                <w:lang w:eastAsia="ru-RU"/>
              </w:rPr>
              <w:t>SAS</w:t>
            </w:r>
            <w:r w:rsidRPr="00E10409">
              <w:rPr>
                <w:rFonts w:eastAsia="Calibri"/>
                <w:lang w:eastAsia="ru-RU"/>
              </w:rPr>
              <w:t>;</w:t>
            </w:r>
          </w:p>
          <w:p w14:paraId="22368ACA" w14:textId="77777777" w:rsidR="006E51A7" w:rsidRDefault="006E51A7" w:rsidP="00FD2569">
            <w:pPr>
              <w:jc w:val="both"/>
              <w:rPr>
                <w:rFonts w:eastAsia="Calibri"/>
                <w:lang w:eastAsia="ru-RU"/>
              </w:rPr>
            </w:pPr>
            <w:r w:rsidRPr="00B05904">
              <w:rPr>
                <w:rFonts w:eastAsia="Calibri"/>
                <w:lang w:eastAsia="ru-RU"/>
              </w:rPr>
              <w:t xml:space="preserve">- </w:t>
            </w:r>
            <w:r>
              <w:rPr>
                <w:rFonts w:eastAsia="Calibri"/>
                <w:lang w:eastAsia="ru-RU"/>
              </w:rPr>
              <w:t xml:space="preserve">комплект адаптеров </w:t>
            </w:r>
            <w:r w:rsidRPr="00B05904">
              <w:rPr>
                <w:rFonts w:eastAsia="Calibri"/>
                <w:lang w:eastAsia="ru-RU"/>
              </w:rPr>
              <w:t>для подключения носителей информации с разъемами PCI-E разных типов;</w:t>
            </w:r>
          </w:p>
          <w:p w14:paraId="21771A30" w14:textId="77777777" w:rsidR="006E51A7" w:rsidRPr="00052E64" w:rsidRDefault="006E51A7" w:rsidP="00FD2569">
            <w:pPr>
              <w:jc w:val="both"/>
              <w:rPr>
                <w:rFonts w:eastAsia="Calibri"/>
                <w:lang w:eastAsia="ru-RU"/>
              </w:rPr>
            </w:pPr>
            <w:r w:rsidRPr="00052E64">
              <w:rPr>
                <w:rFonts w:eastAsia="Calibri"/>
                <w:lang w:eastAsia="ru-RU"/>
              </w:rPr>
              <w:t xml:space="preserve"> - 3 (</w:t>
            </w:r>
            <w:r>
              <w:rPr>
                <w:rFonts w:eastAsia="Calibri"/>
                <w:lang w:eastAsia="ru-RU"/>
              </w:rPr>
              <w:t>три</w:t>
            </w:r>
            <w:r w:rsidRPr="00052E64">
              <w:rPr>
                <w:rFonts w:eastAsia="Calibri"/>
                <w:lang w:eastAsia="ru-RU"/>
              </w:rPr>
              <w:t xml:space="preserve">) </w:t>
            </w:r>
            <w:r>
              <w:rPr>
                <w:rFonts w:eastAsia="Calibri"/>
                <w:lang w:eastAsia="ru-RU"/>
              </w:rPr>
              <w:t>унифицированных</w:t>
            </w:r>
            <w:r w:rsidRPr="00052E64">
              <w:rPr>
                <w:rFonts w:eastAsia="Calibri"/>
                <w:lang w:eastAsia="ru-RU"/>
              </w:rPr>
              <w:t xml:space="preserve"> </w:t>
            </w:r>
            <w:r>
              <w:rPr>
                <w:rFonts w:eastAsia="Calibri"/>
                <w:lang w:eastAsia="ru-RU"/>
              </w:rPr>
              <w:t>кабеля</w:t>
            </w:r>
            <w:r w:rsidRPr="00052E64">
              <w:rPr>
                <w:rFonts w:eastAsia="Calibri"/>
                <w:lang w:eastAsia="ru-RU"/>
              </w:rPr>
              <w:t xml:space="preserve"> </w:t>
            </w:r>
            <w:r>
              <w:rPr>
                <w:rFonts w:eastAsia="Calibri"/>
                <w:lang w:eastAsia="ru-RU"/>
              </w:rPr>
              <w:t xml:space="preserve">с разъемами </w:t>
            </w:r>
            <w:r w:rsidRPr="00052E64">
              <w:rPr>
                <w:rFonts w:eastAsia="Calibri"/>
                <w:lang w:eastAsia="ru-RU"/>
              </w:rPr>
              <w:t>SAS/SATA-</w:t>
            </w:r>
            <w:r>
              <w:rPr>
                <w:rFonts w:eastAsia="Calibri"/>
                <w:lang w:eastAsia="ru-RU"/>
              </w:rPr>
              <w:t>в</w:t>
            </w:r>
            <w:r w:rsidRPr="00052E64">
              <w:rPr>
                <w:rFonts w:eastAsia="Calibri"/>
                <w:lang w:eastAsia="ru-RU"/>
              </w:rPr>
              <w:t>-</w:t>
            </w:r>
            <w:proofErr w:type="spellStart"/>
            <w:r w:rsidRPr="00052E64">
              <w:rPr>
                <w:rFonts w:eastAsia="Calibri"/>
                <w:lang w:eastAsia="ru-RU"/>
              </w:rPr>
              <w:t>eSATA</w:t>
            </w:r>
            <w:proofErr w:type="spellEnd"/>
            <w:r w:rsidRPr="00052E64">
              <w:rPr>
                <w:rFonts w:eastAsia="Calibri"/>
                <w:lang w:eastAsia="ru-RU"/>
              </w:rPr>
              <w:t xml:space="preserve"> + </w:t>
            </w:r>
            <w:proofErr w:type="spellStart"/>
            <w:r w:rsidRPr="00052E64">
              <w:rPr>
                <w:rFonts w:eastAsia="Calibri"/>
                <w:lang w:eastAsia="ru-RU"/>
              </w:rPr>
              <w:t>MiniFit</w:t>
            </w:r>
            <w:proofErr w:type="spellEnd"/>
            <w:r w:rsidRPr="00052E64">
              <w:rPr>
                <w:rFonts w:eastAsia="Calibri"/>
                <w:lang w:eastAsia="ru-RU"/>
              </w:rPr>
              <w:t xml:space="preserve"> </w:t>
            </w:r>
            <w:r>
              <w:rPr>
                <w:rFonts w:eastAsia="Calibri"/>
                <w:lang w:eastAsia="ru-RU"/>
              </w:rPr>
              <w:t>кабели питания</w:t>
            </w:r>
            <w:r w:rsidRPr="00052E64">
              <w:rPr>
                <w:rFonts w:eastAsia="Calibri"/>
                <w:lang w:eastAsia="ru-RU"/>
              </w:rPr>
              <w:t>;</w:t>
            </w:r>
          </w:p>
          <w:p w14:paraId="71345CC1" w14:textId="77777777" w:rsidR="006E51A7" w:rsidRPr="00052E64" w:rsidRDefault="006E51A7" w:rsidP="00FD2569">
            <w:pPr>
              <w:jc w:val="both"/>
              <w:rPr>
                <w:rFonts w:eastAsia="Calibri"/>
                <w:lang w:eastAsia="ru-RU"/>
              </w:rPr>
            </w:pPr>
            <w:r w:rsidRPr="00052E64">
              <w:rPr>
                <w:rFonts w:eastAsia="Calibri"/>
                <w:lang w:eastAsia="ru-RU"/>
              </w:rPr>
              <w:t xml:space="preserve">- </w:t>
            </w:r>
            <w:r>
              <w:rPr>
                <w:rFonts w:eastAsia="Calibri"/>
                <w:lang w:eastAsia="ru-RU"/>
              </w:rPr>
              <w:t xml:space="preserve">кабель </w:t>
            </w:r>
            <w:r w:rsidRPr="00052E64">
              <w:rPr>
                <w:rFonts w:eastAsia="Calibri"/>
                <w:lang w:eastAsia="ru-RU"/>
              </w:rPr>
              <w:t>IDE;</w:t>
            </w:r>
          </w:p>
          <w:p w14:paraId="00D75699" w14:textId="77777777" w:rsidR="006E51A7" w:rsidRPr="00052E64" w:rsidRDefault="006E51A7" w:rsidP="00FD2569">
            <w:pPr>
              <w:jc w:val="both"/>
              <w:rPr>
                <w:rFonts w:eastAsia="Calibri"/>
                <w:lang w:eastAsia="ru-RU"/>
              </w:rPr>
            </w:pPr>
            <w:r w:rsidRPr="00052E64">
              <w:rPr>
                <w:rFonts w:eastAsia="Calibri"/>
                <w:lang w:eastAsia="ru-RU"/>
              </w:rPr>
              <w:t xml:space="preserve">- </w:t>
            </w:r>
            <w:r>
              <w:rPr>
                <w:rFonts w:eastAsia="Calibri"/>
                <w:lang w:eastAsia="ru-RU"/>
              </w:rPr>
              <w:t>кабель питания дисков</w:t>
            </w:r>
            <w:r w:rsidRPr="00052E64">
              <w:rPr>
                <w:rFonts w:eastAsia="Calibri"/>
                <w:lang w:eastAsia="ru-RU"/>
              </w:rPr>
              <w:t>;</w:t>
            </w:r>
          </w:p>
          <w:p w14:paraId="6021D012" w14:textId="77777777" w:rsidR="006E51A7" w:rsidRPr="00052E64" w:rsidRDefault="006E51A7" w:rsidP="00FD2569">
            <w:pPr>
              <w:jc w:val="both"/>
              <w:rPr>
                <w:rFonts w:eastAsia="Calibri"/>
                <w:lang w:eastAsia="ru-RU"/>
              </w:rPr>
            </w:pPr>
            <w:r>
              <w:rPr>
                <w:rFonts w:eastAsia="Calibri"/>
                <w:lang w:eastAsia="ru-RU"/>
              </w:rPr>
              <w:t xml:space="preserve">- кабель подключения копировщика к порту </w:t>
            </w:r>
            <w:proofErr w:type="spellStart"/>
            <w:r w:rsidRPr="00052E64">
              <w:rPr>
                <w:rFonts w:eastAsia="Calibri"/>
                <w:lang w:eastAsia="ru-RU"/>
              </w:rPr>
              <w:t>Ethernet</w:t>
            </w:r>
            <w:proofErr w:type="spellEnd"/>
            <w:r w:rsidRPr="00052E64">
              <w:rPr>
                <w:rFonts w:eastAsia="Calibri"/>
                <w:lang w:eastAsia="ru-RU"/>
              </w:rPr>
              <w:t xml:space="preserve"> (RJ45);</w:t>
            </w:r>
          </w:p>
          <w:p w14:paraId="0C382DFE" w14:textId="77777777" w:rsidR="006E51A7" w:rsidRPr="00052E64" w:rsidRDefault="006E51A7" w:rsidP="00FD2569">
            <w:pPr>
              <w:jc w:val="both"/>
              <w:rPr>
                <w:rFonts w:eastAsia="Calibri"/>
                <w:lang w:eastAsia="ru-RU"/>
              </w:rPr>
            </w:pPr>
            <w:r w:rsidRPr="00052E64">
              <w:rPr>
                <w:rFonts w:eastAsia="Calibri"/>
                <w:lang w:eastAsia="ru-RU"/>
              </w:rPr>
              <w:t>- 2 (</w:t>
            </w:r>
            <w:r>
              <w:rPr>
                <w:rFonts w:eastAsia="Calibri"/>
                <w:lang w:eastAsia="ru-RU"/>
              </w:rPr>
              <w:t>кабеля)</w:t>
            </w:r>
            <w:r w:rsidRPr="00052E64">
              <w:rPr>
                <w:rFonts w:eastAsia="Calibri"/>
                <w:lang w:eastAsia="ru-RU"/>
              </w:rPr>
              <w:t xml:space="preserve"> </w:t>
            </w:r>
            <w:proofErr w:type="spellStart"/>
            <w:r w:rsidRPr="00052E64">
              <w:rPr>
                <w:rFonts w:eastAsia="Calibri"/>
                <w:lang w:eastAsia="ru-RU"/>
              </w:rPr>
              <w:t>eSATA</w:t>
            </w:r>
            <w:proofErr w:type="spellEnd"/>
            <w:r w:rsidRPr="00052E64">
              <w:rPr>
                <w:rFonts w:eastAsia="Calibri"/>
                <w:lang w:eastAsia="ru-RU"/>
              </w:rPr>
              <w:t>;</w:t>
            </w:r>
          </w:p>
          <w:p w14:paraId="624913FB" w14:textId="77777777" w:rsidR="006E51A7" w:rsidRDefault="006E51A7" w:rsidP="00FD2569">
            <w:pPr>
              <w:jc w:val="both"/>
              <w:rPr>
                <w:rFonts w:eastAsia="Calibri"/>
                <w:lang w:eastAsia="ru-RU"/>
              </w:rPr>
            </w:pPr>
            <w:r w:rsidRPr="00052E64">
              <w:rPr>
                <w:rFonts w:eastAsia="Calibri"/>
                <w:lang w:eastAsia="ru-RU"/>
              </w:rPr>
              <w:t>- 6 (</w:t>
            </w:r>
            <w:r>
              <w:rPr>
                <w:rFonts w:eastAsia="Calibri"/>
                <w:lang w:eastAsia="ru-RU"/>
              </w:rPr>
              <w:t>шесть) специализированных стяжек кабелей</w:t>
            </w:r>
            <w:r w:rsidRPr="00052E64">
              <w:rPr>
                <w:rFonts w:eastAsia="Calibri"/>
                <w:lang w:eastAsia="ru-RU"/>
              </w:rPr>
              <w:t xml:space="preserve">; </w:t>
            </w:r>
          </w:p>
          <w:p w14:paraId="2890728E" w14:textId="77777777" w:rsidR="006E51A7" w:rsidRPr="00052E64" w:rsidRDefault="006E51A7" w:rsidP="00FD2569">
            <w:pPr>
              <w:jc w:val="both"/>
              <w:rPr>
                <w:rFonts w:eastAsia="Calibri"/>
                <w:lang w:eastAsia="ru-RU"/>
              </w:rPr>
            </w:pPr>
            <w:r w:rsidRPr="00052E64">
              <w:rPr>
                <w:rFonts w:eastAsia="Calibri"/>
                <w:lang w:eastAsia="ru-RU"/>
              </w:rPr>
              <w:t>- 1 (</w:t>
            </w:r>
            <w:r>
              <w:rPr>
                <w:rFonts w:eastAsia="Calibri"/>
                <w:lang w:eastAsia="ru-RU"/>
              </w:rPr>
              <w:t xml:space="preserve">одна) карта памяти типа </w:t>
            </w:r>
            <w:r w:rsidRPr="00052E64">
              <w:rPr>
                <w:rFonts w:eastAsia="Calibri"/>
                <w:lang w:eastAsia="ru-RU"/>
              </w:rPr>
              <w:t xml:space="preserve">SD </w:t>
            </w:r>
            <w:r>
              <w:rPr>
                <w:rFonts w:eastAsia="Calibri"/>
                <w:lang w:eastAsia="ru-RU"/>
              </w:rPr>
              <w:t xml:space="preserve">на </w:t>
            </w:r>
            <w:r w:rsidRPr="00052E64">
              <w:rPr>
                <w:rFonts w:eastAsia="Calibri"/>
                <w:lang w:eastAsia="ru-RU"/>
              </w:rPr>
              <w:t>8</w:t>
            </w:r>
            <w:proofErr w:type="gramStart"/>
            <w:r>
              <w:rPr>
                <w:rFonts w:eastAsia="Calibri"/>
                <w:lang w:eastAsia="ru-RU"/>
              </w:rPr>
              <w:t>Гб.</w:t>
            </w:r>
            <w:r w:rsidRPr="00052E64">
              <w:rPr>
                <w:rFonts w:eastAsia="Calibri"/>
                <w:lang w:eastAsia="ru-RU"/>
              </w:rPr>
              <w:t>;</w:t>
            </w:r>
            <w:proofErr w:type="gramEnd"/>
          </w:p>
          <w:p w14:paraId="48877A6B" w14:textId="77777777" w:rsidR="006E51A7" w:rsidRDefault="006E51A7" w:rsidP="00FD2569">
            <w:pPr>
              <w:jc w:val="both"/>
              <w:rPr>
                <w:rFonts w:eastAsia="Calibri"/>
                <w:lang w:eastAsia="ru-RU"/>
              </w:rPr>
            </w:pPr>
            <w:proofErr w:type="gramStart"/>
            <w:r w:rsidRPr="003E37AA">
              <w:rPr>
                <w:rFonts w:eastAsia="Calibri"/>
                <w:lang w:eastAsia="ru-RU"/>
              </w:rPr>
              <w:t>2.</w:t>
            </w:r>
            <w:r>
              <w:rPr>
                <w:rFonts w:eastAsia="Calibri"/>
                <w:lang w:eastAsia="ru-RU"/>
              </w:rPr>
              <w:t>2</w:t>
            </w:r>
            <w:r w:rsidRPr="003E37AA">
              <w:rPr>
                <w:rFonts w:eastAsia="Calibri"/>
                <w:lang w:eastAsia="ru-RU"/>
              </w:rPr>
              <w:t xml:space="preserve">  </w:t>
            </w:r>
            <w:r w:rsidRPr="001565CA">
              <w:rPr>
                <w:rFonts w:eastAsia="Calibri"/>
                <w:lang w:eastAsia="ru-RU"/>
              </w:rPr>
              <w:t>Комплект</w:t>
            </w:r>
            <w:proofErr w:type="gramEnd"/>
            <w:r w:rsidRPr="001565CA">
              <w:rPr>
                <w:rFonts w:eastAsia="Calibri"/>
                <w:lang w:eastAsia="ru-RU"/>
              </w:rPr>
              <w:t xml:space="preserve"> внешнего хранилища данных в настольном криминалистическом исполнении для архивного хранения информации с 4 (четырьмя) накопителями на жестких магнитных дисках 3</w:t>
            </w:r>
            <w:r>
              <w:rPr>
                <w:rFonts w:eastAsia="Calibri"/>
                <w:lang w:eastAsia="ru-RU"/>
              </w:rPr>
              <w:t>.5” с общим объемом данных 16Тб соответствует следующим техническим и функциональным характеристикам:</w:t>
            </w:r>
          </w:p>
          <w:p w14:paraId="107023A1" w14:textId="77777777" w:rsidR="006E51A7" w:rsidRPr="009453BC" w:rsidRDefault="006E51A7" w:rsidP="00FD2569">
            <w:pPr>
              <w:jc w:val="both"/>
              <w:rPr>
                <w:rFonts w:eastAsia="Calibri"/>
                <w:lang w:eastAsia="ru-RU"/>
              </w:rPr>
            </w:pPr>
            <w:r w:rsidRPr="009453BC">
              <w:rPr>
                <w:rFonts w:eastAsia="Calibri"/>
                <w:lang w:eastAsia="ru-RU"/>
              </w:rPr>
              <w:t xml:space="preserve">-наличие 4 (четырех) </w:t>
            </w:r>
            <w:r w:rsidRPr="00FE4706">
              <w:rPr>
                <w:rFonts w:eastAsia="Calibri"/>
                <w:lang w:eastAsia="ru-RU"/>
              </w:rPr>
              <w:t>индивидуальны</w:t>
            </w:r>
            <w:r>
              <w:rPr>
                <w:rFonts w:eastAsia="Calibri"/>
                <w:lang w:eastAsia="ru-RU"/>
              </w:rPr>
              <w:t>х</w:t>
            </w:r>
            <w:r w:rsidRPr="00FE4706">
              <w:rPr>
                <w:rFonts w:eastAsia="Calibri"/>
                <w:lang w:eastAsia="ru-RU"/>
              </w:rPr>
              <w:t xml:space="preserve"> выдвижны</w:t>
            </w:r>
            <w:r>
              <w:rPr>
                <w:rFonts w:eastAsia="Calibri"/>
                <w:lang w:eastAsia="ru-RU"/>
              </w:rPr>
              <w:t>х</w:t>
            </w:r>
            <w:r w:rsidRPr="00FE4706">
              <w:rPr>
                <w:rFonts w:eastAsia="Calibri"/>
                <w:lang w:eastAsia="ru-RU"/>
              </w:rPr>
              <w:t xml:space="preserve"> лотк</w:t>
            </w:r>
            <w:r>
              <w:rPr>
                <w:rFonts w:eastAsia="Calibri"/>
                <w:lang w:eastAsia="ru-RU"/>
              </w:rPr>
              <w:t>ов</w:t>
            </w:r>
            <w:r w:rsidRPr="00FE4706">
              <w:rPr>
                <w:rFonts w:eastAsia="Calibri"/>
                <w:lang w:eastAsia="ru-RU"/>
              </w:rPr>
              <w:t xml:space="preserve"> для </w:t>
            </w:r>
            <w:r w:rsidRPr="009453BC">
              <w:rPr>
                <w:rFonts w:eastAsia="Calibri"/>
                <w:lang w:eastAsia="ru-RU"/>
              </w:rPr>
              <w:t>жестких магнитных диск</w:t>
            </w:r>
            <w:r>
              <w:rPr>
                <w:rFonts w:eastAsia="Calibri"/>
                <w:lang w:eastAsia="ru-RU"/>
              </w:rPr>
              <w:t>ов</w:t>
            </w:r>
            <w:r w:rsidRPr="009453BC">
              <w:rPr>
                <w:rFonts w:eastAsia="Calibri"/>
                <w:lang w:eastAsia="ru-RU"/>
              </w:rPr>
              <w:t xml:space="preserve"> форм-фактора 3,5 дюйма с системой </w:t>
            </w:r>
            <w:proofErr w:type="spellStart"/>
            <w:r w:rsidRPr="009453BC">
              <w:rPr>
                <w:rFonts w:eastAsia="Calibri"/>
                <w:lang w:eastAsia="ru-RU"/>
              </w:rPr>
              <w:t>безвинтовых</w:t>
            </w:r>
            <w:proofErr w:type="spellEnd"/>
            <w:r w:rsidRPr="009453BC">
              <w:rPr>
                <w:rFonts w:eastAsia="Calibri"/>
                <w:lang w:eastAsia="ru-RU"/>
              </w:rPr>
              <w:t xml:space="preserve"> креплений, оснащенных интерфейсом SATA-III</w:t>
            </w:r>
            <w:r>
              <w:rPr>
                <w:rFonts w:eastAsia="Calibri"/>
                <w:lang w:eastAsia="ru-RU"/>
              </w:rPr>
              <w:t xml:space="preserve"> с питанием дисков</w:t>
            </w:r>
            <w:r w:rsidRPr="009453BC">
              <w:rPr>
                <w:rFonts w:eastAsia="Calibri"/>
                <w:lang w:eastAsia="ru-RU"/>
              </w:rPr>
              <w:t>;</w:t>
            </w:r>
          </w:p>
          <w:p w14:paraId="39139947" w14:textId="77777777" w:rsidR="006E51A7" w:rsidRPr="00636CA6" w:rsidRDefault="006E51A7" w:rsidP="00FD2569">
            <w:pPr>
              <w:jc w:val="both"/>
              <w:rPr>
                <w:rFonts w:eastAsia="Calibri"/>
                <w:lang w:eastAsia="ru-RU"/>
              </w:rPr>
            </w:pPr>
            <w:r w:rsidRPr="009453BC">
              <w:rPr>
                <w:rFonts w:eastAsia="Calibri"/>
                <w:lang w:eastAsia="ru-RU"/>
              </w:rPr>
              <w:t xml:space="preserve">-наличие жидкокристаллического </w:t>
            </w:r>
            <w:r>
              <w:rPr>
                <w:rFonts w:eastAsia="Calibri"/>
                <w:lang w:eastAsia="ru-RU"/>
              </w:rPr>
              <w:t xml:space="preserve">2 (двух) строчного </w:t>
            </w:r>
            <w:r w:rsidRPr="009453BC">
              <w:rPr>
                <w:rFonts w:eastAsia="Calibri"/>
                <w:lang w:eastAsia="ru-RU"/>
              </w:rPr>
              <w:t>LCD-экрана для отображения статуса хранилища и установленных в него носителей информаци</w:t>
            </w:r>
            <w:r>
              <w:rPr>
                <w:rFonts w:eastAsia="Calibri"/>
                <w:lang w:eastAsia="ru-RU"/>
              </w:rPr>
              <w:t>и</w:t>
            </w:r>
            <w:r w:rsidRPr="007504D2">
              <w:rPr>
                <w:rFonts w:eastAsia="Calibri"/>
                <w:lang w:eastAsia="ru-RU"/>
              </w:rPr>
              <w:t xml:space="preserve"> </w:t>
            </w:r>
            <w:r>
              <w:rPr>
                <w:rFonts w:eastAsia="Calibri"/>
                <w:lang w:eastAsia="ru-RU"/>
              </w:rPr>
              <w:t xml:space="preserve">c </w:t>
            </w:r>
            <w:r w:rsidRPr="007504D2">
              <w:rPr>
                <w:rFonts w:eastAsia="Calibri"/>
                <w:lang w:eastAsia="ru-RU"/>
              </w:rPr>
              <w:t>4 (</w:t>
            </w:r>
            <w:r>
              <w:rPr>
                <w:rFonts w:eastAsia="Calibri"/>
                <w:lang w:eastAsia="ru-RU"/>
              </w:rPr>
              <w:t>четырьмя) клавишами навигационного управления</w:t>
            </w:r>
            <w:r w:rsidRPr="007504D2">
              <w:rPr>
                <w:rFonts w:eastAsia="Calibri"/>
                <w:lang w:eastAsia="ru-RU"/>
              </w:rPr>
              <w:t>;</w:t>
            </w:r>
            <w:r>
              <w:rPr>
                <w:rFonts w:eastAsia="Calibri"/>
                <w:lang w:eastAsia="ru-RU"/>
              </w:rPr>
              <w:t xml:space="preserve"> </w:t>
            </w:r>
          </w:p>
          <w:p w14:paraId="3FEBFEB4" w14:textId="77777777" w:rsidR="006E51A7" w:rsidRPr="009453BC" w:rsidRDefault="006E51A7" w:rsidP="00FD2569">
            <w:pPr>
              <w:jc w:val="both"/>
              <w:rPr>
                <w:rFonts w:eastAsia="Calibri"/>
                <w:lang w:eastAsia="ru-RU"/>
              </w:rPr>
            </w:pPr>
            <w:r w:rsidRPr="00636CA6">
              <w:rPr>
                <w:rFonts w:eastAsia="Calibri"/>
                <w:lang w:eastAsia="ru-RU"/>
              </w:rPr>
              <w:t>-</w:t>
            </w:r>
            <w:r>
              <w:rPr>
                <w:rFonts w:eastAsia="Calibri"/>
                <w:lang w:eastAsia="ru-RU"/>
              </w:rPr>
              <w:t xml:space="preserve">наличие 3 (трех) цветовых индикаторов на передней </w:t>
            </w:r>
            <w:proofErr w:type="gramStart"/>
            <w:r>
              <w:rPr>
                <w:rFonts w:eastAsia="Calibri"/>
                <w:lang w:eastAsia="ru-RU"/>
              </w:rPr>
              <w:t>панели:  1</w:t>
            </w:r>
            <w:proofErr w:type="gramEnd"/>
            <w:r>
              <w:rPr>
                <w:rFonts w:eastAsia="Calibri"/>
                <w:lang w:eastAsia="ru-RU"/>
              </w:rPr>
              <w:t>) статуса питания хранилища, 2) статуса системы и температуры дисков, 3) статуса RAID-массива диска</w:t>
            </w:r>
            <w:r w:rsidRPr="009453BC">
              <w:rPr>
                <w:rFonts w:eastAsia="Calibri"/>
                <w:lang w:eastAsia="ru-RU"/>
              </w:rPr>
              <w:t>;</w:t>
            </w:r>
          </w:p>
          <w:p w14:paraId="5B9704EC" w14:textId="77777777" w:rsidR="006E51A7" w:rsidRDefault="006E51A7" w:rsidP="00FD2569">
            <w:pPr>
              <w:jc w:val="both"/>
              <w:rPr>
                <w:rFonts w:eastAsia="Calibri"/>
                <w:lang w:eastAsia="ru-RU"/>
              </w:rPr>
            </w:pPr>
            <w:r w:rsidRPr="009453BC">
              <w:rPr>
                <w:rFonts w:eastAsia="Calibri"/>
                <w:lang w:eastAsia="ru-RU"/>
              </w:rPr>
              <w:t xml:space="preserve">-наличие внешних интерфейсов для подключения к рабочей станции: </w:t>
            </w:r>
            <w:proofErr w:type="spellStart"/>
            <w:r w:rsidRPr="009453BC">
              <w:rPr>
                <w:rFonts w:eastAsia="Calibri"/>
                <w:lang w:eastAsia="ru-RU"/>
              </w:rPr>
              <w:t>FireWire</w:t>
            </w:r>
            <w:proofErr w:type="spellEnd"/>
            <w:r w:rsidRPr="009453BC">
              <w:rPr>
                <w:rFonts w:eastAsia="Calibri"/>
                <w:lang w:eastAsia="ru-RU"/>
              </w:rPr>
              <w:t xml:space="preserve"> 800 – 2 шт.; USB 3.0</w:t>
            </w:r>
            <w:r>
              <w:rPr>
                <w:rFonts w:eastAsia="Calibri"/>
                <w:lang w:eastAsia="ru-RU"/>
              </w:rPr>
              <w:t>/2.0</w:t>
            </w:r>
            <w:r w:rsidRPr="009453BC">
              <w:rPr>
                <w:rFonts w:eastAsia="Calibri"/>
                <w:lang w:eastAsia="ru-RU"/>
              </w:rPr>
              <w:t xml:space="preserve"> – 1 шт.; </w:t>
            </w:r>
            <w:proofErr w:type="spellStart"/>
            <w:r w:rsidRPr="009453BC">
              <w:rPr>
                <w:rFonts w:eastAsia="Calibri"/>
                <w:lang w:eastAsia="ru-RU"/>
              </w:rPr>
              <w:t>eSATA</w:t>
            </w:r>
            <w:proofErr w:type="spellEnd"/>
            <w:r w:rsidRPr="009453BC">
              <w:rPr>
                <w:rFonts w:eastAsia="Calibri"/>
                <w:lang w:eastAsia="ru-RU"/>
              </w:rPr>
              <w:t xml:space="preserve"> – 1 шт.; </w:t>
            </w:r>
          </w:p>
          <w:p w14:paraId="4BA4C127" w14:textId="77777777" w:rsidR="006E51A7" w:rsidRDefault="006E51A7" w:rsidP="00FD2569">
            <w:pPr>
              <w:jc w:val="both"/>
              <w:rPr>
                <w:rFonts w:eastAsia="Calibri"/>
                <w:lang w:eastAsia="ru-RU"/>
              </w:rPr>
            </w:pPr>
            <w:r w:rsidRPr="009453BC">
              <w:rPr>
                <w:rFonts w:eastAsia="Calibri"/>
                <w:lang w:eastAsia="ru-RU"/>
              </w:rPr>
              <w:t xml:space="preserve">-наличие малошумной системы охлаждения, состоящей из 2 (двух) магнитных вентиляторов диаметром </w:t>
            </w:r>
            <w:r w:rsidRPr="00636CA6">
              <w:rPr>
                <w:rFonts w:eastAsia="Calibri"/>
                <w:lang w:eastAsia="ru-RU"/>
              </w:rPr>
              <w:t>8</w:t>
            </w:r>
            <w:r w:rsidRPr="009453BC">
              <w:rPr>
                <w:rFonts w:eastAsia="Calibri"/>
                <w:lang w:eastAsia="ru-RU"/>
              </w:rPr>
              <w:t xml:space="preserve"> см с системой интеллектуального управления скоростью вращения; </w:t>
            </w:r>
          </w:p>
          <w:p w14:paraId="0A92D2D5" w14:textId="77777777" w:rsidR="006E51A7" w:rsidRPr="007504D2" w:rsidRDefault="006E51A7" w:rsidP="00FD2569">
            <w:pPr>
              <w:jc w:val="both"/>
              <w:rPr>
                <w:rFonts w:eastAsia="Calibri"/>
                <w:lang w:eastAsia="ru-RU"/>
              </w:rPr>
            </w:pPr>
            <w:r w:rsidRPr="007504D2">
              <w:rPr>
                <w:rFonts w:eastAsia="Calibri"/>
                <w:lang w:eastAsia="ru-RU"/>
              </w:rPr>
              <w:t>-</w:t>
            </w:r>
            <w:r>
              <w:rPr>
                <w:rFonts w:eastAsia="Calibri"/>
                <w:lang w:eastAsia="ru-RU"/>
              </w:rPr>
              <w:t>наличие ручки для переноски хранилища из материала ABS</w:t>
            </w:r>
            <w:r w:rsidRPr="007504D2">
              <w:rPr>
                <w:rFonts w:eastAsia="Calibri"/>
                <w:lang w:eastAsia="ru-RU"/>
              </w:rPr>
              <w:t>;</w:t>
            </w:r>
          </w:p>
          <w:p w14:paraId="3DAEEACE" w14:textId="77777777" w:rsidR="006E51A7" w:rsidRDefault="006E51A7" w:rsidP="00FD2569">
            <w:pPr>
              <w:jc w:val="both"/>
              <w:rPr>
                <w:rFonts w:eastAsia="Calibri"/>
                <w:lang w:eastAsia="ru-RU"/>
              </w:rPr>
            </w:pPr>
            <w:r w:rsidRPr="007504D2">
              <w:rPr>
                <w:rFonts w:eastAsia="Calibri"/>
                <w:lang w:eastAsia="ru-RU"/>
              </w:rPr>
              <w:t>-</w:t>
            </w:r>
            <w:r>
              <w:rPr>
                <w:rFonts w:eastAsia="Calibri"/>
                <w:lang w:eastAsia="ru-RU"/>
              </w:rPr>
              <w:t>наличие тумблера для переключения между режимами USB</w:t>
            </w:r>
            <w:r w:rsidRPr="007504D2">
              <w:rPr>
                <w:rFonts w:eastAsia="Calibri"/>
                <w:lang w:eastAsia="ru-RU"/>
              </w:rPr>
              <w:t xml:space="preserve"> 3.0 </w:t>
            </w:r>
            <w:r>
              <w:rPr>
                <w:rFonts w:eastAsia="Calibri"/>
                <w:lang w:eastAsia="ru-RU"/>
              </w:rPr>
              <w:t>и 2.0 для порта USB</w:t>
            </w:r>
            <w:r w:rsidRPr="007504D2">
              <w:rPr>
                <w:rFonts w:eastAsia="Calibri"/>
                <w:lang w:eastAsia="ru-RU"/>
              </w:rPr>
              <w:t xml:space="preserve"> 3.0/2.0;</w:t>
            </w:r>
          </w:p>
          <w:p w14:paraId="7A72A7DD" w14:textId="77777777" w:rsidR="006E51A7" w:rsidRDefault="006E51A7" w:rsidP="00FD2569">
            <w:pPr>
              <w:jc w:val="both"/>
              <w:rPr>
                <w:rFonts w:eastAsia="Calibri"/>
                <w:lang w:eastAsia="ru-RU"/>
              </w:rPr>
            </w:pPr>
            <w:r w:rsidRPr="007504D2">
              <w:rPr>
                <w:rFonts w:eastAsia="Calibri"/>
                <w:lang w:eastAsia="ru-RU"/>
              </w:rPr>
              <w:t>-</w:t>
            </w:r>
            <w:r>
              <w:rPr>
                <w:rFonts w:eastAsia="Calibri"/>
                <w:lang w:eastAsia="ru-RU"/>
              </w:rPr>
              <w:t>наличие кнопки включения и выключения питания хранилища</w:t>
            </w:r>
            <w:r w:rsidRPr="007504D2">
              <w:rPr>
                <w:rFonts w:eastAsia="Calibri"/>
                <w:lang w:eastAsia="ru-RU"/>
              </w:rPr>
              <w:t>;</w:t>
            </w:r>
          </w:p>
          <w:p w14:paraId="1B9ED0FC" w14:textId="77777777" w:rsidR="006E51A7" w:rsidRPr="00697F51" w:rsidRDefault="006E51A7" w:rsidP="00FD2569">
            <w:pPr>
              <w:jc w:val="both"/>
              <w:rPr>
                <w:rFonts w:eastAsia="Calibri"/>
                <w:lang w:eastAsia="ru-RU"/>
              </w:rPr>
            </w:pPr>
            <w:r w:rsidRPr="00697F51">
              <w:rPr>
                <w:rFonts w:eastAsia="Calibri"/>
                <w:lang w:eastAsia="ru-RU"/>
              </w:rPr>
              <w:t>-</w:t>
            </w:r>
            <w:r>
              <w:rPr>
                <w:rFonts w:eastAsia="Calibri"/>
                <w:lang w:eastAsia="ru-RU"/>
              </w:rPr>
              <w:t>наличие</w:t>
            </w:r>
            <w:r w:rsidRPr="00697F51">
              <w:rPr>
                <w:rFonts w:eastAsia="Calibri"/>
                <w:lang w:eastAsia="ru-RU"/>
              </w:rPr>
              <w:t xml:space="preserve"> 4 (</w:t>
            </w:r>
            <w:r>
              <w:rPr>
                <w:rFonts w:eastAsia="Calibri"/>
                <w:lang w:eastAsia="ru-RU"/>
              </w:rPr>
              <w:t>четырех</w:t>
            </w:r>
            <w:r w:rsidRPr="00697F51">
              <w:rPr>
                <w:rFonts w:eastAsia="Calibri"/>
                <w:lang w:eastAsia="ru-RU"/>
              </w:rPr>
              <w:t xml:space="preserve">) </w:t>
            </w:r>
            <w:r>
              <w:rPr>
                <w:rFonts w:eastAsia="Calibri"/>
                <w:lang w:eastAsia="ru-RU"/>
              </w:rPr>
              <w:t>дисков форм-фактора</w:t>
            </w:r>
            <w:r w:rsidRPr="00697F51">
              <w:rPr>
                <w:rFonts w:eastAsia="Calibri"/>
                <w:lang w:eastAsia="ru-RU"/>
              </w:rPr>
              <w:t xml:space="preserve"> 3.5" SATA-III</w:t>
            </w:r>
            <w:r>
              <w:rPr>
                <w:rFonts w:eastAsia="Calibri"/>
                <w:lang w:eastAsia="ru-RU"/>
              </w:rPr>
              <w:t xml:space="preserve"> объёмом</w:t>
            </w:r>
            <w:r w:rsidRPr="00697F51">
              <w:rPr>
                <w:rFonts w:eastAsia="Calibri"/>
                <w:lang w:eastAsia="ru-RU"/>
              </w:rPr>
              <w:t xml:space="preserve"> 4</w:t>
            </w:r>
            <w:r>
              <w:rPr>
                <w:rFonts w:eastAsia="Calibri"/>
                <w:lang w:eastAsia="ru-RU"/>
              </w:rPr>
              <w:t>Тб. каждый</w:t>
            </w:r>
            <w:r w:rsidRPr="00697F51">
              <w:rPr>
                <w:rFonts w:eastAsia="Calibri"/>
                <w:lang w:eastAsia="ru-RU"/>
              </w:rPr>
              <w:t xml:space="preserve">, </w:t>
            </w:r>
            <w:r>
              <w:rPr>
                <w:rFonts w:eastAsia="Calibri"/>
                <w:lang w:eastAsia="ru-RU"/>
              </w:rPr>
              <w:t xml:space="preserve">скоростью вращения шпинделя </w:t>
            </w:r>
            <w:r w:rsidRPr="00697F51">
              <w:rPr>
                <w:rFonts w:eastAsia="Calibri"/>
                <w:lang w:eastAsia="ru-RU"/>
              </w:rPr>
              <w:t>7200rpm</w:t>
            </w:r>
            <w:r>
              <w:rPr>
                <w:rFonts w:eastAsia="Calibri"/>
                <w:lang w:eastAsia="ru-RU"/>
              </w:rPr>
              <w:t xml:space="preserve"> с буфером памяти </w:t>
            </w:r>
            <w:r w:rsidRPr="00697F51">
              <w:rPr>
                <w:rFonts w:eastAsia="Calibri"/>
                <w:lang w:eastAsia="ru-RU"/>
              </w:rPr>
              <w:t>256MB</w:t>
            </w:r>
            <w:r>
              <w:rPr>
                <w:rFonts w:eastAsia="Calibri"/>
                <w:lang w:eastAsia="ru-RU"/>
              </w:rPr>
              <w:t>» (суммарно 16Тб.)</w:t>
            </w:r>
            <w:r w:rsidRPr="00697F51">
              <w:rPr>
                <w:rFonts w:eastAsia="Calibri"/>
                <w:lang w:eastAsia="ru-RU"/>
              </w:rPr>
              <w:t>;</w:t>
            </w:r>
          </w:p>
          <w:p w14:paraId="36C4053A" w14:textId="77777777" w:rsidR="006E51A7" w:rsidRDefault="006E51A7" w:rsidP="00FD2569">
            <w:pPr>
              <w:jc w:val="both"/>
              <w:rPr>
                <w:rFonts w:eastAsia="Calibri"/>
                <w:lang w:eastAsia="ru-RU"/>
              </w:rPr>
            </w:pPr>
            <w:r w:rsidRPr="009453BC">
              <w:rPr>
                <w:rFonts w:eastAsia="Calibri"/>
                <w:lang w:eastAsia="ru-RU"/>
              </w:rPr>
              <w:lastRenderedPageBreak/>
              <w:t>-</w:t>
            </w:r>
            <w:r>
              <w:rPr>
                <w:rFonts w:eastAsia="Calibri"/>
                <w:lang w:eastAsia="ru-RU"/>
              </w:rPr>
              <w:t xml:space="preserve">возможность </w:t>
            </w:r>
            <w:r w:rsidRPr="009453BC">
              <w:rPr>
                <w:rFonts w:eastAsia="Calibri"/>
                <w:lang w:eastAsia="ru-RU"/>
              </w:rPr>
              <w:t>объединени</w:t>
            </w:r>
            <w:r>
              <w:rPr>
                <w:rFonts w:eastAsia="Calibri"/>
                <w:lang w:eastAsia="ru-RU"/>
              </w:rPr>
              <w:t>я</w:t>
            </w:r>
            <w:r w:rsidRPr="009453BC">
              <w:rPr>
                <w:rFonts w:eastAsia="Calibri"/>
                <w:lang w:eastAsia="ru-RU"/>
              </w:rPr>
              <w:t xml:space="preserve"> установленных накопителей в RAID-массивы типов 0,1,5,10;</w:t>
            </w:r>
          </w:p>
          <w:p w14:paraId="190945F5" w14:textId="77777777" w:rsidR="006E51A7" w:rsidRPr="007504D2" w:rsidRDefault="006E51A7" w:rsidP="00FD2569">
            <w:pPr>
              <w:jc w:val="both"/>
              <w:rPr>
                <w:rFonts w:eastAsia="Calibri"/>
                <w:lang w:eastAsia="ru-RU"/>
              </w:rPr>
            </w:pPr>
            <w:r>
              <w:rPr>
                <w:rFonts w:eastAsia="Calibri"/>
                <w:lang w:eastAsia="ru-RU"/>
              </w:rPr>
              <w:t>-возможность звукового сигнала при превышения допустимых температурных режимов нагревания жестких дисков</w:t>
            </w:r>
            <w:r w:rsidRPr="007504D2">
              <w:rPr>
                <w:rFonts w:eastAsia="Calibri"/>
                <w:lang w:eastAsia="ru-RU"/>
              </w:rPr>
              <w:t>;</w:t>
            </w:r>
          </w:p>
          <w:p w14:paraId="13CD9136" w14:textId="77777777" w:rsidR="006E51A7" w:rsidRPr="009453BC" w:rsidRDefault="006E51A7" w:rsidP="00FD2569">
            <w:pPr>
              <w:jc w:val="both"/>
              <w:rPr>
                <w:rFonts w:eastAsia="Calibri"/>
                <w:lang w:eastAsia="ru-RU"/>
              </w:rPr>
            </w:pPr>
            <w:r w:rsidRPr="007504D2">
              <w:rPr>
                <w:rFonts w:eastAsia="Calibri"/>
                <w:lang w:eastAsia="ru-RU"/>
              </w:rPr>
              <w:t>-</w:t>
            </w:r>
            <w:r>
              <w:rPr>
                <w:rFonts w:eastAsia="Calibri"/>
                <w:lang w:eastAsia="ru-RU"/>
              </w:rPr>
              <w:t xml:space="preserve">возможность подключения к компьютеру для конфигурации настроек и режимов работы с помощью программного обеспечения производителя, </w:t>
            </w:r>
            <w:r w:rsidRPr="009453BC">
              <w:rPr>
                <w:rFonts w:eastAsia="Calibri"/>
                <w:lang w:eastAsia="ru-RU"/>
              </w:rPr>
              <w:t>совместимо</w:t>
            </w:r>
            <w:r>
              <w:rPr>
                <w:rFonts w:eastAsia="Calibri"/>
                <w:lang w:eastAsia="ru-RU"/>
              </w:rPr>
              <w:t>го</w:t>
            </w:r>
            <w:r w:rsidRPr="009453BC">
              <w:rPr>
                <w:rFonts w:eastAsia="Calibri"/>
                <w:lang w:eastAsia="ru-RU"/>
              </w:rPr>
              <w:t xml:space="preserve"> с операционными системами </w:t>
            </w:r>
            <w:proofErr w:type="spellStart"/>
            <w:r w:rsidRPr="009453BC">
              <w:rPr>
                <w:rFonts w:eastAsia="Calibri"/>
                <w:lang w:eastAsia="ru-RU"/>
              </w:rPr>
              <w:t>Windows</w:t>
            </w:r>
            <w:proofErr w:type="spellEnd"/>
            <w:r w:rsidRPr="009453BC">
              <w:rPr>
                <w:rFonts w:eastAsia="Calibri"/>
                <w:lang w:eastAsia="ru-RU"/>
              </w:rPr>
              <w:t xml:space="preserve"> </w:t>
            </w:r>
            <w:proofErr w:type="gramStart"/>
            <w:r>
              <w:rPr>
                <w:rFonts w:eastAsia="Calibri"/>
                <w:lang w:eastAsia="ru-RU"/>
              </w:rPr>
              <w:t>7,8.1.,</w:t>
            </w:r>
            <w:proofErr w:type="gramEnd"/>
            <w:r>
              <w:rPr>
                <w:rFonts w:eastAsia="Calibri"/>
                <w:lang w:eastAsia="ru-RU"/>
              </w:rPr>
              <w:t xml:space="preserve"> 10,</w:t>
            </w:r>
            <w:r w:rsidRPr="009453BC">
              <w:rPr>
                <w:rFonts w:eastAsia="Calibri"/>
                <w:lang w:eastAsia="ru-RU"/>
              </w:rPr>
              <w:t xml:space="preserve"> </w:t>
            </w:r>
            <w:proofErr w:type="spellStart"/>
            <w:r w:rsidRPr="009453BC">
              <w:rPr>
                <w:rFonts w:eastAsia="Calibri"/>
                <w:lang w:eastAsia="ru-RU"/>
              </w:rPr>
              <w:t>MacOS</w:t>
            </w:r>
            <w:proofErr w:type="spellEnd"/>
            <w:r w:rsidRPr="009453BC">
              <w:rPr>
                <w:rFonts w:eastAsia="Calibri"/>
                <w:lang w:eastAsia="ru-RU"/>
              </w:rPr>
              <w:t xml:space="preserve"> X и </w:t>
            </w:r>
            <w:proofErr w:type="spellStart"/>
            <w:r w:rsidRPr="009453BC">
              <w:rPr>
                <w:rFonts w:eastAsia="Calibri"/>
                <w:lang w:eastAsia="ru-RU"/>
              </w:rPr>
              <w:t>Linux</w:t>
            </w:r>
            <w:proofErr w:type="spellEnd"/>
            <w:r w:rsidRPr="009453BC">
              <w:rPr>
                <w:rFonts w:eastAsia="Calibri"/>
                <w:lang w:eastAsia="ru-RU"/>
              </w:rPr>
              <w:t>;</w:t>
            </w:r>
          </w:p>
          <w:p w14:paraId="504889DA" w14:textId="77777777" w:rsidR="006E51A7" w:rsidRPr="009453BC" w:rsidRDefault="006E51A7" w:rsidP="00FD2569">
            <w:pPr>
              <w:jc w:val="both"/>
              <w:rPr>
                <w:rFonts w:eastAsia="Calibri"/>
                <w:lang w:eastAsia="ru-RU"/>
              </w:rPr>
            </w:pPr>
            <w:r w:rsidRPr="007504D2">
              <w:rPr>
                <w:rFonts w:eastAsia="Calibri"/>
                <w:lang w:eastAsia="ru-RU"/>
              </w:rPr>
              <w:t>-</w:t>
            </w:r>
            <w:r w:rsidRPr="009453BC">
              <w:rPr>
                <w:rFonts w:eastAsia="Calibri"/>
                <w:lang w:eastAsia="ru-RU"/>
              </w:rPr>
              <w:t>поддержка накопителей на жёстких магнитных дисках объемом 2, 4, 6, 8, 10 Тбайт;</w:t>
            </w:r>
          </w:p>
          <w:p w14:paraId="09DD43BE" w14:textId="77777777" w:rsidR="006E51A7" w:rsidRDefault="006E51A7" w:rsidP="00FD2569">
            <w:pPr>
              <w:jc w:val="both"/>
              <w:rPr>
                <w:rFonts w:eastAsia="Calibri"/>
                <w:lang w:eastAsia="ru-RU"/>
              </w:rPr>
            </w:pPr>
            <w:r>
              <w:rPr>
                <w:rFonts w:eastAsia="Calibri"/>
                <w:lang w:eastAsia="ru-RU"/>
              </w:rPr>
              <w:t>-</w:t>
            </w:r>
            <w:r w:rsidRPr="00FE4706">
              <w:rPr>
                <w:rFonts w:eastAsia="Calibri"/>
                <w:lang w:eastAsia="ru-RU"/>
              </w:rPr>
              <w:t>конструкция корпуса выполнена в металлической несущей раме и пластиковом внешнем корпусе</w:t>
            </w:r>
            <w:r w:rsidRPr="009453BC">
              <w:rPr>
                <w:rFonts w:eastAsia="Calibri"/>
                <w:lang w:eastAsia="ru-RU"/>
              </w:rPr>
              <w:t>;</w:t>
            </w:r>
          </w:p>
          <w:p w14:paraId="087C97CF" w14:textId="77777777" w:rsidR="006E51A7" w:rsidRPr="00FE4706" w:rsidRDefault="006E51A7" w:rsidP="00FD2569">
            <w:pPr>
              <w:jc w:val="both"/>
              <w:rPr>
                <w:rFonts w:eastAsia="Calibri"/>
                <w:bCs/>
                <w:lang w:eastAsia="ru-RU"/>
              </w:rPr>
            </w:pPr>
            <w:r>
              <w:rPr>
                <w:rFonts w:eastAsia="Calibri"/>
                <w:lang w:eastAsia="ru-RU"/>
              </w:rPr>
              <w:t xml:space="preserve">- </w:t>
            </w:r>
            <w:r w:rsidRPr="009453BC">
              <w:rPr>
                <w:rFonts w:eastAsia="Calibri"/>
                <w:bCs/>
                <w:lang w:eastAsia="ru-RU"/>
              </w:rPr>
              <w:t>размер</w:t>
            </w:r>
            <w:r>
              <w:rPr>
                <w:rFonts w:eastAsia="Calibri"/>
                <w:bCs/>
                <w:lang w:eastAsia="ru-RU"/>
              </w:rPr>
              <w:t>ы</w:t>
            </w:r>
            <w:r w:rsidRPr="009453BC">
              <w:rPr>
                <w:rFonts w:eastAsia="Calibri"/>
                <w:bCs/>
                <w:lang w:eastAsia="ru-RU"/>
              </w:rPr>
              <w:t xml:space="preserve"> корпуса </w:t>
            </w:r>
            <w:r>
              <w:rPr>
                <w:rFonts w:eastAsia="Calibri"/>
                <w:bCs/>
                <w:lang w:eastAsia="ru-RU"/>
              </w:rPr>
              <w:t>(</w:t>
            </w:r>
            <w:proofErr w:type="spellStart"/>
            <w:r>
              <w:rPr>
                <w:rFonts w:eastAsia="Calibri"/>
                <w:bCs/>
                <w:lang w:eastAsia="ru-RU"/>
              </w:rPr>
              <w:t>ДхШхВ</w:t>
            </w:r>
            <w:proofErr w:type="spellEnd"/>
            <w:r>
              <w:rPr>
                <w:rFonts w:eastAsia="Calibri"/>
                <w:bCs/>
                <w:lang w:eastAsia="ru-RU"/>
              </w:rPr>
              <w:t>)</w:t>
            </w:r>
            <w:r w:rsidRPr="009453BC">
              <w:rPr>
                <w:rFonts w:eastAsia="Calibri"/>
                <w:bCs/>
                <w:lang w:eastAsia="ru-RU"/>
              </w:rPr>
              <w:t>- 27</w:t>
            </w:r>
            <w:r w:rsidRPr="007D6D74">
              <w:rPr>
                <w:rFonts w:eastAsia="Calibri"/>
                <w:bCs/>
                <w:lang w:eastAsia="ru-RU"/>
              </w:rPr>
              <w:t>3</w:t>
            </w:r>
            <w:r>
              <w:rPr>
                <w:rFonts w:eastAsia="Calibri"/>
                <w:bCs/>
                <w:lang w:eastAsia="ru-RU"/>
              </w:rPr>
              <w:t>мм</w:t>
            </w:r>
            <w:r w:rsidRPr="009453BC">
              <w:rPr>
                <w:rFonts w:eastAsia="Calibri"/>
                <w:bCs/>
                <w:lang w:eastAsia="ru-RU"/>
              </w:rPr>
              <w:t>x175</w:t>
            </w:r>
            <w:r>
              <w:rPr>
                <w:rFonts w:eastAsia="Calibri"/>
                <w:bCs/>
                <w:lang w:eastAsia="ru-RU"/>
              </w:rPr>
              <w:t>мм</w:t>
            </w:r>
            <w:r w:rsidRPr="009453BC">
              <w:rPr>
                <w:rFonts w:eastAsia="Calibri"/>
                <w:bCs/>
                <w:lang w:eastAsia="ru-RU"/>
              </w:rPr>
              <w:t>x195</w:t>
            </w:r>
            <w:r>
              <w:rPr>
                <w:rFonts w:eastAsia="Calibri"/>
                <w:bCs/>
                <w:lang w:eastAsia="ru-RU"/>
              </w:rPr>
              <w:t>мм</w:t>
            </w:r>
            <w:r w:rsidRPr="00FE4706">
              <w:rPr>
                <w:rFonts w:eastAsia="Calibri"/>
                <w:bCs/>
                <w:lang w:eastAsia="ru-RU"/>
              </w:rPr>
              <w:t>;</w:t>
            </w:r>
          </w:p>
          <w:p w14:paraId="2ED89420" w14:textId="77777777" w:rsidR="006E51A7" w:rsidRDefault="006E51A7" w:rsidP="00FD2569">
            <w:pPr>
              <w:jc w:val="both"/>
              <w:rPr>
                <w:rFonts w:eastAsia="Calibri"/>
                <w:bCs/>
                <w:lang w:eastAsia="ru-RU"/>
              </w:rPr>
            </w:pPr>
            <w:r w:rsidRPr="00FE4706">
              <w:rPr>
                <w:rFonts w:eastAsia="Calibri"/>
                <w:bCs/>
                <w:lang w:eastAsia="ru-RU"/>
              </w:rPr>
              <w:t>-</w:t>
            </w:r>
            <w:r w:rsidRPr="009453BC">
              <w:rPr>
                <w:rFonts w:eastAsia="Calibri"/>
                <w:bCs/>
                <w:lang w:eastAsia="ru-RU"/>
              </w:rPr>
              <w:t xml:space="preserve"> вес </w:t>
            </w:r>
            <w:r>
              <w:rPr>
                <w:rFonts w:eastAsia="Calibri"/>
                <w:bCs/>
                <w:lang w:eastAsia="ru-RU"/>
              </w:rPr>
              <w:t xml:space="preserve">без дисков </w:t>
            </w:r>
            <w:r w:rsidRPr="009453BC">
              <w:rPr>
                <w:rFonts w:eastAsia="Calibri"/>
                <w:bCs/>
                <w:lang w:eastAsia="ru-RU"/>
              </w:rPr>
              <w:t xml:space="preserve">– </w:t>
            </w:r>
            <w:r>
              <w:rPr>
                <w:rFonts w:eastAsia="Calibri"/>
                <w:bCs/>
                <w:lang w:eastAsia="ru-RU"/>
              </w:rPr>
              <w:t>4,13</w:t>
            </w:r>
            <w:r w:rsidRPr="009453BC">
              <w:rPr>
                <w:rFonts w:eastAsia="Calibri"/>
                <w:bCs/>
                <w:lang w:eastAsia="ru-RU"/>
              </w:rPr>
              <w:t xml:space="preserve"> </w:t>
            </w:r>
            <w:proofErr w:type="gramStart"/>
            <w:r>
              <w:rPr>
                <w:rFonts w:eastAsia="Calibri"/>
                <w:bCs/>
                <w:lang w:eastAsia="ru-RU"/>
              </w:rPr>
              <w:t>кг.,</w:t>
            </w:r>
            <w:proofErr w:type="gramEnd"/>
            <w:r>
              <w:rPr>
                <w:rFonts w:eastAsia="Calibri"/>
                <w:bCs/>
                <w:lang w:eastAsia="ru-RU"/>
              </w:rPr>
              <w:t xml:space="preserve"> вес с 4 (четырьмя) дисками – 6,85 кг.</w:t>
            </w:r>
          </w:p>
          <w:p w14:paraId="45B764BE" w14:textId="77777777" w:rsidR="006E51A7" w:rsidRPr="009453BC" w:rsidRDefault="006E51A7" w:rsidP="00FD2569">
            <w:pPr>
              <w:jc w:val="both"/>
              <w:rPr>
                <w:rFonts w:eastAsia="Calibri"/>
                <w:bCs/>
                <w:lang w:eastAsia="ru-RU"/>
              </w:rPr>
            </w:pPr>
            <w:r>
              <w:rPr>
                <w:rFonts w:eastAsia="Calibri"/>
                <w:bCs/>
                <w:lang w:eastAsia="ru-RU"/>
              </w:rPr>
              <w:t>Комплект поставки:</w:t>
            </w:r>
          </w:p>
          <w:p w14:paraId="27A0B40D" w14:textId="77777777" w:rsidR="006E51A7" w:rsidRDefault="006E51A7" w:rsidP="00FD2569">
            <w:pPr>
              <w:rPr>
                <w:rFonts w:eastAsia="Calibri"/>
                <w:lang w:eastAsia="ru-RU"/>
              </w:rPr>
            </w:pPr>
            <w:r w:rsidRPr="00697F51">
              <w:rPr>
                <w:rFonts w:eastAsia="Calibri"/>
                <w:lang w:eastAsia="ru-RU"/>
              </w:rPr>
              <w:t>-</w:t>
            </w:r>
            <w:r w:rsidRPr="00697F51">
              <w:t xml:space="preserve"> </w:t>
            </w:r>
            <w:r>
              <w:rPr>
                <w:rFonts w:eastAsia="Calibri"/>
                <w:lang w:eastAsia="ru-RU"/>
              </w:rPr>
              <w:t>В</w:t>
            </w:r>
            <w:r w:rsidRPr="00697F51">
              <w:rPr>
                <w:rFonts w:eastAsia="Calibri"/>
                <w:lang w:eastAsia="ru-RU"/>
              </w:rPr>
              <w:t>нешне</w:t>
            </w:r>
            <w:r>
              <w:rPr>
                <w:rFonts w:eastAsia="Calibri"/>
                <w:lang w:eastAsia="ru-RU"/>
              </w:rPr>
              <w:t>е</w:t>
            </w:r>
            <w:r w:rsidRPr="00697F51">
              <w:rPr>
                <w:rFonts w:eastAsia="Calibri"/>
                <w:lang w:eastAsia="ru-RU"/>
              </w:rPr>
              <w:t xml:space="preserve"> хранилищ</w:t>
            </w:r>
            <w:r>
              <w:rPr>
                <w:rFonts w:eastAsia="Calibri"/>
                <w:lang w:eastAsia="ru-RU"/>
              </w:rPr>
              <w:t>е данных - 1 шт.</w:t>
            </w:r>
          </w:p>
          <w:p w14:paraId="5B282732" w14:textId="77777777" w:rsidR="006E51A7" w:rsidRDefault="006E51A7" w:rsidP="00FD2569">
            <w:pPr>
              <w:rPr>
                <w:rFonts w:eastAsia="Calibri"/>
                <w:lang w:eastAsia="ru-RU"/>
              </w:rPr>
            </w:pPr>
            <w:r>
              <w:rPr>
                <w:rFonts w:eastAsia="Calibri"/>
                <w:lang w:eastAsia="ru-RU"/>
              </w:rPr>
              <w:t xml:space="preserve">- Диск </w:t>
            </w:r>
            <w:r w:rsidRPr="009501D3">
              <w:rPr>
                <w:rFonts w:eastAsia="Calibri"/>
                <w:lang w:eastAsia="ru-RU"/>
              </w:rPr>
              <w:t>форм-фактора 3.5</w:t>
            </w:r>
            <w:r>
              <w:rPr>
                <w:rFonts w:eastAsia="Calibri"/>
                <w:lang w:eastAsia="ru-RU"/>
              </w:rPr>
              <w:t>" SATA-III объёмом 4Тб. – 4 шт.</w:t>
            </w:r>
          </w:p>
          <w:p w14:paraId="2E748627" w14:textId="77777777" w:rsidR="006E51A7" w:rsidRDefault="006E51A7" w:rsidP="00FD2569">
            <w:pPr>
              <w:rPr>
                <w:rFonts w:eastAsia="Calibri"/>
                <w:lang w:eastAsia="ru-RU"/>
              </w:rPr>
            </w:pPr>
            <w:r>
              <w:rPr>
                <w:rFonts w:eastAsia="Calibri"/>
                <w:lang w:eastAsia="ru-RU"/>
              </w:rPr>
              <w:t>- Блок питания на 220В. – 1 шт.</w:t>
            </w:r>
          </w:p>
          <w:p w14:paraId="474B499A" w14:textId="77777777" w:rsidR="006E51A7" w:rsidRDefault="006E51A7" w:rsidP="00FD2569">
            <w:pPr>
              <w:rPr>
                <w:rFonts w:eastAsia="Calibri"/>
                <w:lang w:eastAsia="ru-RU"/>
              </w:rPr>
            </w:pPr>
            <w:r>
              <w:rPr>
                <w:rFonts w:eastAsia="Calibri"/>
                <w:lang w:eastAsia="ru-RU"/>
              </w:rPr>
              <w:t>- Кабель передачи данных по USB 3.0</w:t>
            </w:r>
            <w:r w:rsidRPr="009501D3">
              <w:rPr>
                <w:rFonts w:eastAsia="Calibri"/>
                <w:lang w:eastAsia="ru-RU"/>
              </w:rPr>
              <w:t xml:space="preserve"> – 1 </w:t>
            </w:r>
            <w:r>
              <w:rPr>
                <w:rFonts w:eastAsia="Calibri"/>
                <w:lang w:eastAsia="ru-RU"/>
              </w:rPr>
              <w:t>шт.</w:t>
            </w:r>
          </w:p>
          <w:p w14:paraId="2E538511" w14:textId="77777777" w:rsidR="006E51A7" w:rsidRDefault="006E51A7" w:rsidP="00FD2569">
            <w:pPr>
              <w:rPr>
                <w:rFonts w:eastAsia="Calibri"/>
                <w:lang w:eastAsia="ru-RU"/>
              </w:rPr>
            </w:pPr>
            <w:r>
              <w:rPr>
                <w:rFonts w:eastAsia="Calibri"/>
                <w:lang w:eastAsia="ru-RU"/>
              </w:rPr>
              <w:t xml:space="preserve">- Кабель передачи данных по интерфейсу </w:t>
            </w:r>
            <w:proofErr w:type="spellStart"/>
            <w:r>
              <w:rPr>
                <w:rFonts w:eastAsia="Calibri"/>
                <w:lang w:eastAsia="ru-RU"/>
              </w:rPr>
              <w:t>eSATA</w:t>
            </w:r>
            <w:proofErr w:type="spellEnd"/>
            <w:r w:rsidRPr="009501D3">
              <w:rPr>
                <w:rFonts w:eastAsia="Calibri"/>
                <w:lang w:eastAsia="ru-RU"/>
              </w:rPr>
              <w:t xml:space="preserve"> – 1 </w:t>
            </w:r>
            <w:r>
              <w:rPr>
                <w:rFonts w:eastAsia="Calibri"/>
                <w:lang w:eastAsia="ru-RU"/>
              </w:rPr>
              <w:t>шт.</w:t>
            </w:r>
          </w:p>
          <w:p w14:paraId="5524BB23" w14:textId="77777777" w:rsidR="006E51A7" w:rsidRDefault="006E51A7" w:rsidP="00FD2569">
            <w:pPr>
              <w:rPr>
                <w:rFonts w:eastAsia="Calibri"/>
                <w:lang w:eastAsia="ru-RU"/>
              </w:rPr>
            </w:pPr>
            <w:r>
              <w:rPr>
                <w:rFonts w:eastAsia="Calibri"/>
                <w:lang w:eastAsia="ru-RU"/>
              </w:rPr>
              <w:t xml:space="preserve">- </w:t>
            </w:r>
            <w:r w:rsidRPr="009501D3">
              <w:rPr>
                <w:rFonts w:eastAsia="Calibri"/>
                <w:lang w:eastAsia="ru-RU"/>
              </w:rPr>
              <w:t xml:space="preserve">Кабель передачи данных по интерфейсу </w:t>
            </w:r>
            <w:r>
              <w:rPr>
                <w:rFonts w:eastAsia="Calibri"/>
                <w:lang w:eastAsia="ru-RU"/>
              </w:rPr>
              <w:t>FireWire</w:t>
            </w:r>
            <w:r w:rsidRPr="009501D3">
              <w:rPr>
                <w:rFonts w:eastAsia="Calibri"/>
                <w:lang w:eastAsia="ru-RU"/>
              </w:rPr>
              <w:t>800 – 1 шт.</w:t>
            </w:r>
          </w:p>
          <w:p w14:paraId="7D2BFF02" w14:textId="77777777" w:rsidR="006E51A7" w:rsidRDefault="006E51A7" w:rsidP="00FD2569">
            <w:pPr>
              <w:rPr>
                <w:rFonts w:eastAsia="Calibri"/>
                <w:lang w:eastAsia="ru-RU"/>
              </w:rPr>
            </w:pPr>
            <w:r w:rsidRPr="009501D3">
              <w:rPr>
                <w:rFonts w:eastAsia="Calibri"/>
                <w:lang w:eastAsia="ru-RU"/>
              </w:rPr>
              <w:t xml:space="preserve">- </w:t>
            </w:r>
            <w:r>
              <w:rPr>
                <w:rFonts w:eastAsia="Calibri"/>
                <w:lang w:eastAsia="ru-RU"/>
              </w:rPr>
              <w:t>Оптический диск с прикладным ПО – 1 шт.</w:t>
            </w:r>
          </w:p>
          <w:p w14:paraId="1BE2F301" w14:textId="77777777" w:rsidR="006E51A7" w:rsidRPr="009501D3" w:rsidRDefault="006E51A7" w:rsidP="00FD2569">
            <w:pPr>
              <w:rPr>
                <w:rFonts w:eastAsia="Calibri"/>
                <w:lang w:eastAsia="ru-RU"/>
              </w:rPr>
            </w:pPr>
            <w:r>
              <w:rPr>
                <w:rFonts w:eastAsia="Calibri"/>
                <w:lang w:eastAsia="ru-RU"/>
              </w:rPr>
              <w:t>2</w:t>
            </w:r>
            <w:r w:rsidRPr="001565CA">
              <w:rPr>
                <w:rFonts w:eastAsia="Calibri"/>
                <w:lang w:eastAsia="ru-RU"/>
              </w:rPr>
              <w:t>.</w:t>
            </w:r>
            <w:r>
              <w:rPr>
                <w:rFonts w:eastAsia="Calibri"/>
                <w:lang w:eastAsia="ru-RU"/>
              </w:rPr>
              <w:t>3</w:t>
            </w:r>
            <w:r w:rsidRPr="001565CA">
              <w:rPr>
                <w:rFonts w:eastAsia="Calibri"/>
                <w:lang w:eastAsia="ru-RU"/>
              </w:rPr>
              <w:t xml:space="preserve"> </w:t>
            </w:r>
            <w:r w:rsidRPr="009501D3">
              <w:rPr>
                <w:rFonts w:eastAsia="Calibri"/>
                <w:lang w:eastAsia="ru-RU"/>
              </w:rPr>
              <w:t xml:space="preserve">Транспортировочный ударопрочный влагозащищенный кейс с жесткой полипропиленовой вкладкой с отсеками, позволяющими плотно разместить комплекты набора </w:t>
            </w:r>
            <w:r>
              <w:rPr>
                <w:rFonts w:eastAsia="Calibri"/>
                <w:lang w:eastAsia="ru-RU"/>
              </w:rPr>
              <w:t>2</w:t>
            </w:r>
            <w:r w:rsidRPr="009501D3">
              <w:rPr>
                <w:rFonts w:eastAsia="Calibri"/>
                <w:lang w:eastAsia="ru-RU"/>
              </w:rPr>
              <w:t xml:space="preserve">.1. – </w:t>
            </w:r>
            <w:proofErr w:type="gramStart"/>
            <w:r>
              <w:rPr>
                <w:rFonts w:eastAsia="Calibri"/>
                <w:lang w:eastAsia="ru-RU"/>
              </w:rPr>
              <w:t>2</w:t>
            </w:r>
            <w:r w:rsidRPr="009501D3">
              <w:rPr>
                <w:rFonts w:eastAsia="Calibri"/>
                <w:lang w:eastAsia="ru-RU"/>
              </w:rPr>
              <w:t>.</w:t>
            </w:r>
            <w:r>
              <w:rPr>
                <w:rFonts w:eastAsia="Calibri"/>
                <w:lang w:eastAsia="ru-RU"/>
              </w:rPr>
              <w:t>2</w:t>
            </w:r>
            <w:r w:rsidRPr="009501D3">
              <w:rPr>
                <w:rFonts w:eastAsia="Calibri"/>
                <w:lang w:eastAsia="ru-RU"/>
              </w:rPr>
              <w:t>.,</w:t>
            </w:r>
            <w:proofErr w:type="gramEnd"/>
            <w:r w:rsidRPr="009501D3">
              <w:rPr>
                <w:rFonts w:eastAsia="Calibri"/>
                <w:lang w:eastAsia="ru-RU"/>
              </w:rPr>
              <w:t xml:space="preserve"> c органайзером в крышк</w:t>
            </w:r>
            <w:r>
              <w:rPr>
                <w:rFonts w:eastAsia="Calibri"/>
                <w:lang w:eastAsia="ru-RU"/>
              </w:rPr>
              <w:t>у</w:t>
            </w:r>
            <w:r w:rsidRPr="009501D3">
              <w:rPr>
                <w:rFonts w:eastAsia="Calibri"/>
                <w:lang w:eastAsia="ru-RU"/>
              </w:rPr>
              <w:t xml:space="preserve"> кейса для </w:t>
            </w:r>
            <w:r>
              <w:rPr>
                <w:rFonts w:eastAsia="Calibri"/>
                <w:lang w:eastAsia="ru-RU"/>
              </w:rPr>
              <w:t>кабелей</w:t>
            </w:r>
            <w:r w:rsidRPr="009501D3">
              <w:rPr>
                <w:rFonts w:eastAsia="Calibri"/>
                <w:lang w:eastAsia="ru-RU"/>
              </w:rPr>
              <w:t xml:space="preserve"> </w:t>
            </w:r>
          </w:p>
          <w:p w14:paraId="6C9129D4" w14:textId="77777777" w:rsidR="006E51A7" w:rsidRPr="009501D3" w:rsidRDefault="006E51A7" w:rsidP="00FD2569">
            <w:pPr>
              <w:rPr>
                <w:rFonts w:eastAsia="Calibri"/>
                <w:lang w:eastAsia="ru-RU"/>
              </w:rPr>
            </w:pPr>
            <w:r>
              <w:rPr>
                <w:rFonts w:eastAsia="Calibri"/>
                <w:lang w:eastAsia="ru-RU"/>
              </w:rPr>
              <w:t>2</w:t>
            </w:r>
            <w:r w:rsidRPr="009501D3">
              <w:rPr>
                <w:rFonts w:eastAsia="Calibri"/>
                <w:lang w:eastAsia="ru-RU"/>
              </w:rPr>
              <w:t>.</w:t>
            </w:r>
            <w:r>
              <w:rPr>
                <w:rFonts w:eastAsia="Calibri"/>
                <w:lang w:eastAsia="ru-RU"/>
              </w:rPr>
              <w:t>3</w:t>
            </w:r>
            <w:r w:rsidRPr="009501D3">
              <w:rPr>
                <w:rFonts w:eastAsia="Calibri"/>
                <w:lang w:eastAsia="ru-RU"/>
              </w:rPr>
              <w:t>.1 корпус кейса выполнен из нового полимера с добавлением смолы, обеспечивающей повышенную прочность, облегченный вес и сохранение ударопрочных влагозащищенных свойств кейса в диапазоне рабочих температур от минус 29ºС до плюс 60ºС;</w:t>
            </w:r>
          </w:p>
          <w:p w14:paraId="17FE9A43" w14:textId="77777777" w:rsidR="006E51A7" w:rsidRPr="009501D3" w:rsidRDefault="006E51A7" w:rsidP="00FD2569">
            <w:pPr>
              <w:rPr>
                <w:rFonts w:eastAsia="Calibri"/>
                <w:lang w:eastAsia="ru-RU"/>
              </w:rPr>
            </w:pPr>
            <w:r w:rsidRPr="009501D3">
              <w:rPr>
                <w:rFonts w:eastAsia="Calibri"/>
                <w:lang w:eastAsia="ru-RU"/>
              </w:rPr>
              <w:t xml:space="preserve"> - класс пыле-</w:t>
            </w:r>
            <w:proofErr w:type="spellStart"/>
            <w:r w:rsidRPr="009501D3">
              <w:rPr>
                <w:rFonts w:eastAsia="Calibri"/>
                <w:lang w:eastAsia="ru-RU"/>
              </w:rPr>
              <w:t>влагозащиты</w:t>
            </w:r>
            <w:proofErr w:type="spellEnd"/>
            <w:r w:rsidRPr="009501D3">
              <w:rPr>
                <w:rFonts w:eastAsia="Calibri"/>
                <w:lang w:eastAsia="ru-RU"/>
              </w:rPr>
              <w:t xml:space="preserve"> кейса соответствует ГОСТ 14254-2015, обеспечивающий защиту от проникновения пыли в оборудование в количестве, достаточном для нарушения его нормальной работы, воды, падающих на оболочку оборудования с любого направления; </w:t>
            </w:r>
          </w:p>
          <w:p w14:paraId="1D70B3B7" w14:textId="77777777" w:rsidR="006E51A7" w:rsidRPr="009501D3" w:rsidRDefault="006E51A7" w:rsidP="00FD2569">
            <w:pPr>
              <w:rPr>
                <w:rFonts w:eastAsia="Calibri"/>
                <w:lang w:eastAsia="ru-RU"/>
              </w:rPr>
            </w:pPr>
            <w:r w:rsidRPr="009501D3">
              <w:rPr>
                <w:rFonts w:eastAsia="Calibri"/>
                <w:lang w:eastAsia="ru-RU"/>
              </w:rPr>
              <w:t xml:space="preserve">- наличие 2 (двух) водозащитных прозрачных бесшовных </w:t>
            </w:r>
            <w:proofErr w:type="gramStart"/>
            <w:r w:rsidRPr="009501D3">
              <w:rPr>
                <w:rFonts w:eastAsia="Calibri"/>
                <w:lang w:eastAsia="ru-RU"/>
              </w:rPr>
              <w:t>О-образных прокладок</w:t>
            </w:r>
            <w:proofErr w:type="gramEnd"/>
            <w:r w:rsidRPr="009501D3">
              <w:rPr>
                <w:rFonts w:eastAsia="Calibri"/>
                <w:lang w:eastAsia="ru-RU"/>
              </w:rPr>
              <w:t xml:space="preserve"> – уплотнителей, встроенных по периметру корпуса кейса и крышки кейса, обеспечивающие плотную защиту кейса в закрытом состоянии от воды;</w:t>
            </w:r>
          </w:p>
          <w:p w14:paraId="07AB2FE0" w14:textId="77777777" w:rsidR="006E51A7" w:rsidRPr="009501D3" w:rsidRDefault="006E51A7" w:rsidP="00FD2569">
            <w:pPr>
              <w:rPr>
                <w:rFonts w:eastAsia="Calibri"/>
                <w:lang w:eastAsia="ru-RU"/>
              </w:rPr>
            </w:pPr>
            <w:r w:rsidRPr="009501D3">
              <w:rPr>
                <w:rFonts w:eastAsia="Calibri"/>
                <w:lang w:eastAsia="ru-RU"/>
              </w:rPr>
              <w:t xml:space="preserve"> - наличие клапана автоматического выравнивания давления с защитой от воды;</w:t>
            </w:r>
          </w:p>
          <w:p w14:paraId="4D586749" w14:textId="77777777" w:rsidR="006E51A7" w:rsidRPr="009501D3" w:rsidRDefault="006E51A7" w:rsidP="00FD2569">
            <w:pPr>
              <w:rPr>
                <w:rFonts w:eastAsia="Calibri"/>
                <w:lang w:eastAsia="ru-RU"/>
              </w:rPr>
            </w:pPr>
            <w:r w:rsidRPr="009501D3">
              <w:rPr>
                <w:rFonts w:eastAsia="Calibri"/>
                <w:lang w:eastAsia="ru-RU"/>
              </w:rPr>
              <w:t>- наличие двуслойной ручки с мягким покрытием;</w:t>
            </w:r>
          </w:p>
          <w:p w14:paraId="537F3D3A" w14:textId="77777777" w:rsidR="006E51A7" w:rsidRPr="009501D3" w:rsidRDefault="006E51A7" w:rsidP="00FD2569">
            <w:pPr>
              <w:rPr>
                <w:rFonts w:eastAsia="Calibri"/>
                <w:lang w:eastAsia="ru-RU"/>
              </w:rPr>
            </w:pPr>
            <w:r w:rsidRPr="009501D3">
              <w:rPr>
                <w:rFonts w:eastAsia="Calibri"/>
                <w:lang w:eastAsia="ru-RU"/>
              </w:rPr>
              <w:t xml:space="preserve">- наличие сплошного петлевого соединения; </w:t>
            </w:r>
          </w:p>
          <w:p w14:paraId="535CAE83" w14:textId="77777777" w:rsidR="006E51A7" w:rsidRPr="009501D3" w:rsidRDefault="006E51A7" w:rsidP="00FD2569">
            <w:pPr>
              <w:rPr>
                <w:rFonts w:eastAsia="Calibri"/>
                <w:lang w:eastAsia="ru-RU"/>
              </w:rPr>
            </w:pPr>
            <w:r w:rsidRPr="009501D3">
              <w:rPr>
                <w:rFonts w:eastAsia="Calibri"/>
                <w:lang w:eastAsia="ru-RU"/>
              </w:rPr>
              <w:t>- наличие 2 (двух) цельных прорезиненных роликовых колес с покрытием от грязи;</w:t>
            </w:r>
          </w:p>
          <w:p w14:paraId="259FCCA1" w14:textId="77777777" w:rsidR="006E51A7" w:rsidRPr="009501D3" w:rsidRDefault="006E51A7" w:rsidP="00FD2569">
            <w:pPr>
              <w:rPr>
                <w:rFonts w:eastAsia="Calibri"/>
                <w:lang w:eastAsia="ru-RU"/>
              </w:rPr>
            </w:pPr>
            <w:r w:rsidRPr="009501D3">
              <w:rPr>
                <w:rFonts w:eastAsia="Calibri"/>
                <w:lang w:eastAsia="ru-RU"/>
              </w:rPr>
              <w:t>- наличие телескопической выдвигающейся ручки;</w:t>
            </w:r>
          </w:p>
          <w:p w14:paraId="7E7A0BAF" w14:textId="77777777" w:rsidR="006E51A7" w:rsidRPr="009501D3" w:rsidRDefault="006E51A7" w:rsidP="00FD2569">
            <w:pPr>
              <w:rPr>
                <w:rFonts w:eastAsia="Calibri"/>
                <w:lang w:eastAsia="ru-RU"/>
              </w:rPr>
            </w:pPr>
            <w:r w:rsidRPr="009501D3">
              <w:rPr>
                <w:rFonts w:eastAsia="Calibri"/>
                <w:lang w:eastAsia="ru-RU"/>
              </w:rPr>
              <w:t>- внутренние размеры кейса (</w:t>
            </w:r>
            <w:proofErr w:type="spellStart"/>
            <w:r w:rsidRPr="009501D3">
              <w:rPr>
                <w:rFonts w:eastAsia="Calibri"/>
                <w:lang w:eastAsia="ru-RU"/>
              </w:rPr>
              <w:t>ДхШхВ</w:t>
            </w:r>
            <w:proofErr w:type="spellEnd"/>
            <w:r w:rsidRPr="009501D3">
              <w:rPr>
                <w:rFonts w:eastAsia="Calibri"/>
                <w:lang w:eastAsia="ru-RU"/>
              </w:rPr>
              <w:t xml:space="preserve">) 508мм х 356мм х 254мм; </w:t>
            </w:r>
          </w:p>
          <w:p w14:paraId="2B1F388E" w14:textId="77777777" w:rsidR="006E51A7" w:rsidRPr="009501D3" w:rsidRDefault="006E51A7" w:rsidP="00FD2569">
            <w:pPr>
              <w:rPr>
                <w:rFonts w:eastAsia="Calibri"/>
                <w:lang w:eastAsia="ru-RU"/>
              </w:rPr>
            </w:pPr>
            <w:r w:rsidRPr="009501D3">
              <w:rPr>
                <w:rFonts w:eastAsia="Calibri"/>
                <w:lang w:eastAsia="ru-RU"/>
              </w:rPr>
              <w:t>- внешние размеры кейса (</w:t>
            </w:r>
            <w:proofErr w:type="spellStart"/>
            <w:r w:rsidRPr="009501D3">
              <w:rPr>
                <w:rFonts w:eastAsia="Calibri"/>
                <w:lang w:eastAsia="ru-RU"/>
              </w:rPr>
              <w:t>ДхШхВ</w:t>
            </w:r>
            <w:proofErr w:type="spellEnd"/>
            <w:r w:rsidRPr="009501D3">
              <w:rPr>
                <w:rFonts w:eastAsia="Calibri"/>
                <w:lang w:eastAsia="ru-RU"/>
              </w:rPr>
              <w:t xml:space="preserve">) 538мм х 406мм х 269мм; </w:t>
            </w:r>
          </w:p>
          <w:p w14:paraId="67C95C5A" w14:textId="77777777" w:rsidR="006E51A7" w:rsidRPr="009501D3" w:rsidRDefault="006E51A7" w:rsidP="00FD2569">
            <w:pPr>
              <w:rPr>
                <w:rFonts w:eastAsia="Calibri"/>
                <w:lang w:eastAsia="ru-RU"/>
              </w:rPr>
            </w:pPr>
            <w:r w:rsidRPr="009501D3">
              <w:rPr>
                <w:rFonts w:eastAsia="Calibri"/>
                <w:lang w:eastAsia="ru-RU"/>
              </w:rPr>
              <w:t>- глубина крышки / корпуса: 50/204мм.</w:t>
            </w:r>
          </w:p>
          <w:p w14:paraId="32E8CE73" w14:textId="77777777" w:rsidR="006E51A7" w:rsidRPr="009501D3" w:rsidRDefault="006E51A7" w:rsidP="00FD2569">
            <w:pPr>
              <w:rPr>
                <w:rFonts w:eastAsia="Calibri"/>
                <w:lang w:eastAsia="ru-RU"/>
              </w:rPr>
            </w:pPr>
            <w:r w:rsidRPr="009501D3">
              <w:rPr>
                <w:rFonts w:eastAsia="Calibri"/>
                <w:lang w:eastAsia="ru-RU"/>
              </w:rPr>
              <w:t>- вес пустого кейса (без вкладок) - 5,67 кг;</w:t>
            </w:r>
          </w:p>
          <w:p w14:paraId="2844DEE1" w14:textId="77777777" w:rsidR="006E51A7" w:rsidRPr="009501D3" w:rsidRDefault="006E51A7" w:rsidP="00FD2569">
            <w:pPr>
              <w:rPr>
                <w:rFonts w:eastAsia="Calibri"/>
                <w:lang w:eastAsia="ru-RU"/>
              </w:rPr>
            </w:pPr>
            <w:r>
              <w:rPr>
                <w:rFonts w:eastAsia="Calibri"/>
                <w:lang w:eastAsia="ru-RU"/>
              </w:rPr>
              <w:lastRenderedPageBreak/>
              <w:t>2</w:t>
            </w:r>
            <w:r w:rsidRPr="009501D3">
              <w:rPr>
                <w:rFonts w:eastAsia="Calibri"/>
                <w:lang w:eastAsia="ru-RU"/>
              </w:rPr>
              <w:t>.</w:t>
            </w:r>
            <w:r>
              <w:rPr>
                <w:rFonts w:eastAsia="Calibri"/>
                <w:lang w:eastAsia="ru-RU"/>
              </w:rPr>
              <w:t>3</w:t>
            </w:r>
            <w:r w:rsidRPr="009501D3">
              <w:rPr>
                <w:rFonts w:eastAsia="Calibri"/>
                <w:lang w:eastAsia="ru-RU"/>
              </w:rPr>
              <w:t>.2 Органайзер в кейс для укладки комплекта №</w:t>
            </w:r>
            <w:r>
              <w:rPr>
                <w:rFonts w:eastAsia="Calibri"/>
                <w:lang w:eastAsia="ru-RU"/>
              </w:rPr>
              <w:t>2</w:t>
            </w:r>
            <w:r w:rsidRPr="009501D3">
              <w:rPr>
                <w:rFonts w:eastAsia="Calibri"/>
                <w:lang w:eastAsia="ru-RU"/>
              </w:rPr>
              <w:t xml:space="preserve"> выполнен из полиуретанового многослойного ложемента с отсеками для размещения устройств и набора комплекта; </w:t>
            </w:r>
          </w:p>
          <w:p w14:paraId="7527340E" w14:textId="77777777" w:rsidR="006E51A7" w:rsidRPr="0021368D" w:rsidRDefault="006E51A7" w:rsidP="00FD2569">
            <w:pPr>
              <w:rPr>
                <w:rFonts w:eastAsia="Calibri"/>
                <w:b/>
                <w:lang w:eastAsia="ru-RU"/>
              </w:rPr>
            </w:pPr>
            <w:r>
              <w:rPr>
                <w:rFonts w:eastAsia="Calibri"/>
                <w:lang w:eastAsia="ru-RU"/>
              </w:rPr>
              <w:t>2</w:t>
            </w:r>
            <w:r w:rsidRPr="009501D3">
              <w:rPr>
                <w:rFonts w:eastAsia="Calibri"/>
                <w:lang w:eastAsia="ru-RU"/>
              </w:rPr>
              <w:t>.</w:t>
            </w:r>
            <w:r>
              <w:rPr>
                <w:rFonts w:eastAsia="Calibri"/>
                <w:lang w:eastAsia="ru-RU"/>
              </w:rPr>
              <w:t>3</w:t>
            </w:r>
            <w:r w:rsidRPr="009501D3">
              <w:rPr>
                <w:rFonts w:eastAsia="Calibri"/>
                <w:lang w:eastAsia="ru-RU"/>
              </w:rPr>
              <w:t xml:space="preserve">.3 Крышка органайзера для дополнительных принадлежностей и </w:t>
            </w:r>
            <w:r>
              <w:rPr>
                <w:rFonts w:eastAsia="Calibri"/>
                <w:lang w:eastAsia="ru-RU"/>
              </w:rPr>
              <w:t>кабелей</w:t>
            </w:r>
            <w:r w:rsidRPr="009501D3">
              <w:rPr>
                <w:rFonts w:eastAsia="Calibri"/>
                <w:lang w:eastAsia="ru-RU"/>
              </w:rPr>
              <w:t xml:space="preserve"> выполнена в форме карманов разного размера. Материал крышки - </w:t>
            </w:r>
            <w:r>
              <w:rPr>
                <w:rFonts w:eastAsia="Calibri"/>
                <w:lang w:eastAsia="ru-RU"/>
              </w:rPr>
              <w:t xml:space="preserve"> высокопрочный ПВХ денье нейлон.</w:t>
            </w:r>
          </w:p>
        </w:tc>
      </w:tr>
    </w:tbl>
    <w:p w14:paraId="6226034A" w14:textId="77777777" w:rsidR="006E51A7" w:rsidRDefault="006E51A7" w:rsidP="006E51A7">
      <w:pPr>
        <w:pStyle w:val="affc"/>
        <w:spacing w:line="269" w:lineRule="exact"/>
        <w:ind w:left="1373" w:right="268"/>
        <w:jc w:val="center"/>
        <w:rPr>
          <w:spacing w:val="-1"/>
        </w:rPr>
      </w:pPr>
    </w:p>
    <w:p w14:paraId="675917E7" w14:textId="77777777" w:rsidR="006E51A7" w:rsidRPr="00534ACC" w:rsidRDefault="006E51A7" w:rsidP="006E51A7">
      <w:pPr>
        <w:ind w:firstLine="708"/>
        <w:jc w:val="both"/>
      </w:pPr>
      <w:r>
        <w:t>И</w:t>
      </w:r>
      <w:r w:rsidRPr="00534ACC">
        <w:t xml:space="preserve">ные требования: </w:t>
      </w:r>
    </w:p>
    <w:p w14:paraId="5FF6F9F1" w14:textId="77777777" w:rsidR="006E51A7" w:rsidRPr="00534ACC" w:rsidRDefault="006E51A7" w:rsidP="006E51A7">
      <w:pPr>
        <w:pStyle w:val="afff5"/>
        <w:numPr>
          <w:ilvl w:val="0"/>
          <w:numId w:val="38"/>
        </w:numPr>
        <w:suppressAutoHyphens w:val="0"/>
        <w:ind w:left="0" w:firstLine="709"/>
        <w:jc w:val="both"/>
        <w:rPr>
          <w:rFonts w:eastAsia="Calibri"/>
        </w:rPr>
      </w:pPr>
      <w:r w:rsidRPr="00534ACC">
        <w:rPr>
          <w:rFonts w:eastAsia="Calibri"/>
        </w:rPr>
        <w:t xml:space="preserve">Материалы, применяемые при изготовлении </w:t>
      </w:r>
      <w:r w:rsidRPr="00534ACC">
        <w:t xml:space="preserve">Товара, </w:t>
      </w:r>
      <w:r w:rsidRPr="00534ACC">
        <w:rPr>
          <w:rFonts w:eastAsia="Calibri"/>
        </w:rPr>
        <w:t>должны соответствовать всем требуемым нормам и ГОСТам, иметь Сертификат соответствия.</w:t>
      </w:r>
    </w:p>
    <w:p w14:paraId="20DF8A83"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 xml:space="preserve">Поставляемая с Товаром документация должна включать инструкцию по эксплуатации на русском языке или с переводом на русский язык, копии соответствующих сертификатов на русском языке, подтверждающих качество товара, предусмотренных законодательством РФ. </w:t>
      </w:r>
    </w:p>
    <w:p w14:paraId="3AD19603"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 xml:space="preserve">Поставляемые Товары должны соответствовать заявленным минимальным характеристикам и минимальным требованиям настоящего </w:t>
      </w:r>
      <w:r>
        <w:rPr>
          <w:lang w:eastAsia="ru-RU"/>
        </w:rPr>
        <w:t>Описания закупки.</w:t>
      </w:r>
      <w:r w:rsidRPr="00534ACC">
        <w:rPr>
          <w:lang w:eastAsia="ru-RU"/>
        </w:rPr>
        <w:t xml:space="preserve"> </w:t>
      </w:r>
    </w:p>
    <w:p w14:paraId="1574C370"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Поставщик гарантирует соответствие поставляемых Товаров требованиям качества, экологической безопасности, а также иным требованиям сертификации, лицензирования, безопасности (санитарным нормам и правилам, государственным стандартам и т.п.), ГОСТ, Техническим условиям и другим нормативно-техническим документам, установленным действующим законодательством Российской Федерации и закрепляющим требования к качеству соответствующего вида товаров.</w:t>
      </w:r>
    </w:p>
    <w:p w14:paraId="3B7A6B11"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Качество Товара подтверждается наличием документов, обязательных для данного вида товара, оформленных в соответствии с действующим законодательством РФ. При приемке товары должны сопровождаться комплектом соответствующих документов.</w:t>
      </w:r>
    </w:p>
    <w:p w14:paraId="626A3AAC"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В отношении Товаров, для которых законодательством Российской Федерации предусмотрена обязательная сертификация или подтверждение соответствия которых осуществляется в форме принятия деклараций о соответствии, необходимо наличие соответствующих сертификатов или деклараций о соответствии.</w:t>
      </w:r>
    </w:p>
    <w:p w14:paraId="2059CDF9"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 xml:space="preserve">Поставляемый Товар должен быть новым (не был в употреблении, в ремонте, не восстановлен, не осуществлялась замена составных частей, не были восстановлены потребительские свойства), свободным от прав третьих лиц, не должен находиться в залоге, под арестом и иным обременением. </w:t>
      </w:r>
    </w:p>
    <w:p w14:paraId="303F9C1B"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Поставщик гарантирует, что поставляемые Товары не будут иметь восстановления и дефектов, связанных с разработкой, материалами и качеством изготовления. Поверхность товаров не должна иметь трещин, вздутий, царапин, вмятин и других дефектов, ухудшающих их внешний вид и препятствующих нормальной работе. Подвижные элементы товара должны легко перемещаться без перекосов и заеданий.</w:t>
      </w:r>
    </w:p>
    <w:p w14:paraId="135478B3"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Товары, происходящие из иностранного государства или группы иностранных государств, могут поставляться в строгом соответствии с запретами и ограничениями, установленными на территории РФ, а также должны быть растаможены, уплачены налоги, сборы пошлины на территории РФ.</w:t>
      </w:r>
    </w:p>
    <w:p w14:paraId="2AA72A0B"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 xml:space="preserve">Товары должны поставляться в оригинальной упаковке, соответствующей их характеру и способу транспортировки. Упаковка должна предохранять Товары от всякого рода повреждений, утраты товарного вида при его перевозке с учетом возможных перегрузок в пути и длительного хранения. </w:t>
      </w:r>
    </w:p>
    <w:p w14:paraId="6A04B89E"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Поставляемые Товары должны быть упакованы и замаркированы в соответствии с действующими стандартами и техническими условиями. Маркировка должна быть легко читаемой. Производственные коды на упаковке должны совпадать с кодами на Товаре.</w:t>
      </w:r>
    </w:p>
    <w:p w14:paraId="522B7052"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lastRenderedPageBreak/>
        <w:t>Тара и упаковка должны быть многооборотными и гарантировать целостность и сохранность продукции при перевозке и хранении. Упаковка не должна содержать вскрытий, вмятин, порезов.</w:t>
      </w:r>
    </w:p>
    <w:p w14:paraId="6780DB58"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Стоимость залога за упаковочные материалы не взыскиваются, и эти материалы возврату не подлежат. Стоимость упаковочных материалов включается в стоимость товаров.</w:t>
      </w:r>
    </w:p>
    <w:p w14:paraId="556BABD7" w14:textId="77777777" w:rsidR="006E51A7" w:rsidRPr="00534ACC" w:rsidRDefault="006E51A7" w:rsidP="006E51A7">
      <w:pPr>
        <w:pStyle w:val="afff5"/>
        <w:numPr>
          <w:ilvl w:val="0"/>
          <w:numId w:val="38"/>
        </w:numPr>
        <w:suppressAutoHyphens w:val="0"/>
        <w:ind w:left="0" w:firstLine="709"/>
        <w:jc w:val="both"/>
        <w:rPr>
          <w:lang w:eastAsia="ru-RU"/>
        </w:rPr>
      </w:pPr>
      <w:r w:rsidRPr="00534ACC">
        <w:rPr>
          <w:lang w:eastAsia="ru-RU"/>
        </w:rPr>
        <w:t>Гар</w:t>
      </w:r>
      <w:r w:rsidRPr="00534ACC">
        <w:t xml:space="preserve">антийный срок должен составлять не менее </w:t>
      </w:r>
      <w:r>
        <w:t>24</w:t>
      </w:r>
      <w:r w:rsidRPr="00534ACC">
        <w:t xml:space="preserve"> месяцев с момента подписания Акта о приемке Товара.</w:t>
      </w:r>
    </w:p>
    <w:p w14:paraId="1EAC2E06" w14:textId="77777777" w:rsidR="006E51A7" w:rsidRPr="00534ACC" w:rsidRDefault="006E51A7" w:rsidP="006E51A7">
      <w:pPr>
        <w:pStyle w:val="afff5"/>
        <w:numPr>
          <w:ilvl w:val="0"/>
          <w:numId w:val="38"/>
        </w:numPr>
        <w:suppressAutoHyphens w:val="0"/>
        <w:ind w:left="0" w:firstLine="709"/>
        <w:jc w:val="both"/>
      </w:pPr>
      <w:r w:rsidRPr="00534ACC">
        <w:t xml:space="preserve">Поставка товара осуществляется в течение </w:t>
      </w:r>
      <w:r>
        <w:t>6</w:t>
      </w:r>
      <w:r w:rsidRPr="00534ACC">
        <w:t>0 (тридцати) календарных дней со дня заключения контракта, доставка и разгрузка Товара по адресу Заказчика осуществляется силами и средствами Поставщика. При приеме товара Заказчик проверяет весь Товар для согласования характеристик и эксплуатационных свойств Товара и утверждения всей поставки. В целях определения соответствия предложенного Товара требованиям, изложенным в конкурсной документации, Заказчик вправе привлекать независимых экспертов, выбор которых осуществляется в соответствии с законодательством. При необходимости тщательной экспертизы Заказчик имеет право продлить срок приемки товара.</w:t>
      </w:r>
    </w:p>
    <w:p w14:paraId="4E6E6AA1" w14:textId="77777777" w:rsidR="006E51A7" w:rsidRDefault="006E51A7" w:rsidP="006E51A7">
      <w:pPr>
        <w:pStyle w:val="afff5"/>
        <w:numPr>
          <w:ilvl w:val="0"/>
          <w:numId w:val="38"/>
        </w:numPr>
        <w:suppressAutoHyphens w:val="0"/>
        <w:ind w:left="0" w:firstLine="709"/>
        <w:jc w:val="both"/>
      </w:pPr>
      <w:r w:rsidRPr="00534ACC">
        <w:t xml:space="preserve">Адрес поставки: Хабаровский край, г. Хабаровск, ул. </w:t>
      </w:r>
      <w:proofErr w:type="spellStart"/>
      <w:r w:rsidRPr="00534ACC">
        <w:t>Запарина</w:t>
      </w:r>
      <w:proofErr w:type="spellEnd"/>
      <w:r w:rsidRPr="00534ACC">
        <w:t xml:space="preserve"> д. 124, военное следственное управление </w:t>
      </w:r>
      <w:r>
        <w:t xml:space="preserve">Следственного комитета Российской Федерации </w:t>
      </w:r>
      <w:r w:rsidRPr="00534ACC">
        <w:t>по Восточному военному округу.</w:t>
      </w:r>
    </w:p>
    <w:p w14:paraId="28C6D2A7" w14:textId="77777777" w:rsidR="005632B0" w:rsidRDefault="005632B0" w:rsidP="005E7A2F">
      <w:pPr>
        <w:pStyle w:val="-c"/>
        <w:rPr>
          <w:rFonts w:ascii="Times New Roman" w:hAnsi="Times New Roman" w:cs="Times New Roman"/>
        </w:rPr>
      </w:pPr>
    </w:p>
    <w:p w14:paraId="6E8C2A48" w14:textId="77777777" w:rsidR="005632B0" w:rsidRDefault="005632B0" w:rsidP="005E7A2F">
      <w:pPr>
        <w:pStyle w:val="-c"/>
        <w:rPr>
          <w:rFonts w:ascii="Times New Roman" w:hAnsi="Times New Roman" w:cs="Times New Roman"/>
        </w:rPr>
      </w:pPr>
    </w:p>
    <w:p w14:paraId="123EEF4A" w14:textId="77777777" w:rsidR="005632B0" w:rsidRDefault="005632B0" w:rsidP="005E7A2F">
      <w:pPr>
        <w:pStyle w:val="-c"/>
        <w:rPr>
          <w:rFonts w:ascii="Times New Roman" w:hAnsi="Times New Roman" w:cs="Times New Roman"/>
        </w:rPr>
      </w:pPr>
    </w:p>
    <w:p w14:paraId="136EA95A" w14:textId="77777777" w:rsidR="005632B0" w:rsidRDefault="005632B0" w:rsidP="005E7A2F">
      <w:pPr>
        <w:pStyle w:val="-c"/>
        <w:rPr>
          <w:rFonts w:ascii="Times New Roman" w:hAnsi="Times New Roman" w:cs="Times New Roman"/>
        </w:rPr>
      </w:pPr>
    </w:p>
    <w:p w14:paraId="17638F68" w14:textId="77777777" w:rsidR="005632B0" w:rsidRDefault="005632B0" w:rsidP="005E7A2F">
      <w:pPr>
        <w:pStyle w:val="-c"/>
        <w:rPr>
          <w:rFonts w:ascii="Times New Roman" w:hAnsi="Times New Roman" w:cs="Times New Roman"/>
        </w:rPr>
      </w:pPr>
    </w:p>
    <w:p w14:paraId="6181349D" w14:textId="77777777" w:rsidR="005632B0" w:rsidRDefault="005632B0" w:rsidP="005E7A2F">
      <w:pPr>
        <w:pStyle w:val="-c"/>
        <w:rPr>
          <w:rFonts w:ascii="Times New Roman" w:hAnsi="Times New Roman" w:cs="Times New Roman"/>
        </w:rPr>
      </w:pPr>
    </w:p>
    <w:p w14:paraId="34CC4ED7" w14:textId="77777777" w:rsidR="005632B0" w:rsidRDefault="005632B0" w:rsidP="005E7A2F">
      <w:pPr>
        <w:pStyle w:val="-c"/>
        <w:rPr>
          <w:rFonts w:ascii="Times New Roman" w:hAnsi="Times New Roman" w:cs="Times New Roman"/>
        </w:rPr>
      </w:pPr>
    </w:p>
    <w:p w14:paraId="1CF965D9" w14:textId="77777777" w:rsidR="005632B0" w:rsidRDefault="005632B0" w:rsidP="005E7A2F">
      <w:pPr>
        <w:pStyle w:val="-c"/>
        <w:rPr>
          <w:rFonts w:ascii="Times New Roman" w:hAnsi="Times New Roman" w:cs="Times New Roman"/>
        </w:rPr>
      </w:pPr>
    </w:p>
    <w:p w14:paraId="26C50435" w14:textId="77777777" w:rsidR="005632B0" w:rsidRDefault="005632B0" w:rsidP="005E7A2F">
      <w:pPr>
        <w:pStyle w:val="-c"/>
        <w:rPr>
          <w:rFonts w:ascii="Times New Roman" w:hAnsi="Times New Roman" w:cs="Times New Roman"/>
        </w:rPr>
      </w:pPr>
    </w:p>
    <w:p w14:paraId="6F3F3EF1" w14:textId="77777777" w:rsidR="005632B0" w:rsidRDefault="005632B0" w:rsidP="005E7A2F">
      <w:pPr>
        <w:pStyle w:val="-c"/>
        <w:rPr>
          <w:rFonts w:ascii="Times New Roman" w:hAnsi="Times New Roman" w:cs="Times New Roman"/>
        </w:rPr>
      </w:pPr>
    </w:p>
    <w:p w14:paraId="685E8DA6" w14:textId="77777777" w:rsidR="005632B0" w:rsidRDefault="005632B0" w:rsidP="005E7A2F">
      <w:pPr>
        <w:pStyle w:val="-c"/>
        <w:rPr>
          <w:rFonts w:ascii="Times New Roman" w:hAnsi="Times New Roman" w:cs="Times New Roman"/>
        </w:rPr>
      </w:pPr>
    </w:p>
    <w:p w14:paraId="0E6CFAF1" w14:textId="77777777" w:rsidR="005632B0" w:rsidRDefault="005632B0" w:rsidP="005E7A2F">
      <w:pPr>
        <w:pStyle w:val="-c"/>
        <w:rPr>
          <w:rFonts w:ascii="Times New Roman" w:hAnsi="Times New Roman" w:cs="Times New Roman"/>
        </w:rPr>
      </w:pPr>
    </w:p>
    <w:p w14:paraId="05E396AB" w14:textId="77777777" w:rsidR="005632B0" w:rsidRDefault="005632B0" w:rsidP="005E7A2F">
      <w:pPr>
        <w:pStyle w:val="-c"/>
        <w:rPr>
          <w:rFonts w:ascii="Times New Roman" w:hAnsi="Times New Roman" w:cs="Times New Roman"/>
        </w:rPr>
      </w:pPr>
    </w:p>
    <w:p w14:paraId="0717CA8F" w14:textId="77777777" w:rsidR="005632B0" w:rsidRDefault="005632B0" w:rsidP="005E7A2F">
      <w:pPr>
        <w:pStyle w:val="-c"/>
        <w:rPr>
          <w:rFonts w:ascii="Times New Roman" w:hAnsi="Times New Roman" w:cs="Times New Roman"/>
        </w:rPr>
      </w:pPr>
    </w:p>
    <w:p w14:paraId="36C27869" w14:textId="77777777" w:rsidR="005632B0" w:rsidRDefault="005632B0" w:rsidP="005E7A2F">
      <w:pPr>
        <w:pStyle w:val="-c"/>
        <w:rPr>
          <w:rFonts w:ascii="Times New Roman" w:hAnsi="Times New Roman" w:cs="Times New Roman"/>
        </w:rPr>
      </w:pPr>
    </w:p>
    <w:p w14:paraId="5D923147" w14:textId="77777777" w:rsidR="005632B0" w:rsidRDefault="005632B0" w:rsidP="005E7A2F">
      <w:pPr>
        <w:pStyle w:val="-c"/>
        <w:rPr>
          <w:rFonts w:ascii="Times New Roman" w:hAnsi="Times New Roman" w:cs="Times New Roman"/>
        </w:rPr>
      </w:pPr>
    </w:p>
    <w:p w14:paraId="4C796887" w14:textId="77777777" w:rsidR="005632B0" w:rsidRDefault="005632B0" w:rsidP="005E7A2F">
      <w:pPr>
        <w:pStyle w:val="-c"/>
        <w:rPr>
          <w:rFonts w:ascii="Times New Roman" w:hAnsi="Times New Roman" w:cs="Times New Roman"/>
        </w:rPr>
      </w:pPr>
    </w:p>
    <w:p w14:paraId="68ABE6EC" w14:textId="77777777" w:rsidR="005632B0" w:rsidRDefault="005632B0" w:rsidP="005E7A2F">
      <w:pPr>
        <w:pStyle w:val="-c"/>
        <w:rPr>
          <w:rFonts w:ascii="Times New Roman" w:hAnsi="Times New Roman" w:cs="Times New Roman"/>
        </w:rPr>
      </w:pPr>
    </w:p>
    <w:p w14:paraId="33735A99" w14:textId="77777777" w:rsidR="009237DD" w:rsidRDefault="009237DD" w:rsidP="005E7A2F">
      <w:pPr>
        <w:pStyle w:val="-c"/>
        <w:rPr>
          <w:rFonts w:ascii="Times New Roman" w:hAnsi="Times New Roman" w:cs="Times New Roman"/>
        </w:rPr>
      </w:pPr>
    </w:p>
    <w:p w14:paraId="6B67754C" w14:textId="77777777" w:rsidR="009237DD" w:rsidRDefault="009237DD" w:rsidP="005E7A2F">
      <w:pPr>
        <w:pStyle w:val="-c"/>
        <w:rPr>
          <w:rFonts w:ascii="Times New Roman" w:hAnsi="Times New Roman" w:cs="Times New Roman"/>
        </w:rPr>
      </w:pPr>
    </w:p>
    <w:p w14:paraId="7B0BDD04" w14:textId="77777777" w:rsidR="009237DD" w:rsidRDefault="009237DD" w:rsidP="005E7A2F">
      <w:pPr>
        <w:pStyle w:val="-c"/>
        <w:rPr>
          <w:rFonts w:ascii="Times New Roman" w:hAnsi="Times New Roman" w:cs="Times New Roman"/>
        </w:rPr>
      </w:pPr>
    </w:p>
    <w:p w14:paraId="112ADEC3" w14:textId="77777777" w:rsidR="009237DD" w:rsidRDefault="009237DD" w:rsidP="005E7A2F">
      <w:pPr>
        <w:pStyle w:val="-c"/>
        <w:rPr>
          <w:rFonts w:ascii="Times New Roman" w:hAnsi="Times New Roman" w:cs="Times New Roman"/>
        </w:rPr>
      </w:pPr>
    </w:p>
    <w:p w14:paraId="34B09F81" w14:textId="77777777" w:rsidR="009237DD" w:rsidRDefault="009237DD" w:rsidP="005E7A2F">
      <w:pPr>
        <w:pStyle w:val="-c"/>
        <w:rPr>
          <w:rFonts w:ascii="Times New Roman" w:hAnsi="Times New Roman" w:cs="Times New Roman"/>
        </w:rPr>
      </w:pPr>
    </w:p>
    <w:p w14:paraId="76E3E855" w14:textId="77777777" w:rsidR="009237DD" w:rsidRDefault="009237DD" w:rsidP="005E7A2F">
      <w:pPr>
        <w:pStyle w:val="-c"/>
        <w:rPr>
          <w:rFonts w:ascii="Times New Roman" w:hAnsi="Times New Roman" w:cs="Times New Roman"/>
        </w:rPr>
      </w:pPr>
    </w:p>
    <w:p w14:paraId="2055083B" w14:textId="77777777" w:rsidR="009237DD" w:rsidRDefault="009237DD" w:rsidP="005E7A2F">
      <w:pPr>
        <w:pStyle w:val="-c"/>
        <w:rPr>
          <w:rFonts w:ascii="Times New Roman" w:hAnsi="Times New Roman" w:cs="Times New Roman"/>
        </w:rPr>
      </w:pPr>
    </w:p>
    <w:p w14:paraId="792982F1" w14:textId="77777777" w:rsidR="009237DD" w:rsidRDefault="009237DD" w:rsidP="005E7A2F">
      <w:pPr>
        <w:pStyle w:val="-c"/>
        <w:rPr>
          <w:rFonts w:ascii="Times New Roman" w:hAnsi="Times New Roman" w:cs="Times New Roman"/>
        </w:rPr>
      </w:pPr>
    </w:p>
    <w:p w14:paraId="48914AA4" w14:textId="77777777" w:rsidR="009237DD" w:rsidRDefault="009237DD" w:rsidP="005E7A2F">
      <w:pPr>
        <w:pStyle w:val="-c"/>
        <w:rPr>
          <w:rFonts w:ascii="Times New Roman" w:hAnsi="Times New Roman" w:cs="Times New Roman"/>
        </w:rPr>
      </w:pPr>
    </w:p>
    <w:p w14:paraId="08E94F6C" w14:textId="77777777" w:rsidR="009237DD" w:rsidRDefault="009237DD" w:rsidP="005E7A2F">
      <w:pPr>
        <w:pStyle w:val="-c"/>
        <w:rPr>
          <w:rFonts w:ascii="Times New Roman" w:hAnsi="Times New Roman" w:cs="Times New Roman"/>
        </w:rPr>
      </w:pPr>
    </w:p>
    <w:p w14:paraId="7CFD8324" w14:textId="77777777" w:rsidR="006E51A7" w:rsidRDefault="006E51A7" w:rsidP="005E7A2F">
      <w:pPr>
        <w:pStyle w:val="-c"/>
        <w:rPr>
          <w:rFonts w:ascii="Times New Roman" w:hAnsi="Times New Roman" w:cs="Times New Roman"/>
        </w:rPr>
      </w:pPr>
    </w:p>
    <w:p w14:paraId="249D086C" w14:textId="77777777" w:rsidR="006E51A7" w:rsidRDefault="006E51A7" w:rsidP="005E7A2F">
      <w:pPr>
        <w:pStyle w:val="-c"/>
        <w:rPr>
          <w:rFonts w:ascii="Times New Roman" w:hAnsi="Times New Roman" w:cs="Times New Roman"/>
        </w:rPr>
      </w:pPr>
    </w:p>
    <w:p w14:paraId="3758D2F4" w14:textId="77777777" w:rsidR="006E51A7" w:rsidRDefault="006E51A7" w:rsidP="005E7A2F">
      <w:pPr>
        <w:pStyle w:val="-c"/>
        <w:rPr>
          <w:rFonts w:ascii="Times New Roman" w:hAnsi="Times New Roman" w:cs="Times New Roman"/>
        </w:rPr>
      </w:pPr>
    </w:p>
    <w:p w14:paraId="65A1AB90" w14:textId="77777777" w:rsidR="006E51A7" w:rsidRDefault="006E51A7" w:rsidP="005E7A2F">
      <w:pPr>
        <w:pStyle w:val="-c"/>
        <w:rPr>
          <w:rFonts w:ascii="Times New Roman" w:hAnsi="Times New Roman" w:cs="Times New Roman"/>
        </w:rPr>
      </w:pPr>
    </w:p>
    <w:p w14:paraId="063F93C0" w14:textId="77777777" w:rsidR="006E51A7" w:rsidRDefault="006E51A7" w:rsidP="005E7A2F">
      <w:pPr>
        <w:pStyle w:val="-c"/>
        <w:rPr>
          <w:rFonts w:ascii="Times New Roman" w:hAnsi="Times New Roman" w:cs="Times New Roman"/>
        </w:rPr>
      </w:pPr>
    </w:p>
    <w:p w14:paraId="5013D775" w14:textId="77777777" w:rsidR="006E51A7" w:rsidRDefault="006E51A7" w:rsidP="005E7A2F">
      <w:pPr>
        <w:pStyle w:val="-c"/>
        <w:rPr>
          <w:rFonts w:ascii="Times New Roman" w:hAnsi="Times New Roman" w:cs="Times New Roman"/>
        </w:rPr>
      </w:pPr>
    </w:p>
    <w:p w14:paraId="79988D8A" w14:textId="77777777" w:rsidR="009237DD" w:rsidRDefault="009237DD" w:rsidP="005E7A2F">
      <w:pPr>
        <w:pStyle w:val="-c"/>
        <w:rPr>
          <w:rFonts w:ascii="Times New Roman" w:hAnsi="Times New Roman" w:cs="Times New Roman"/>
        </w:rPr>
      </w:pPr>
    </w:p>
    <w:p w14:paraId="6C7AE6E2" w14:textId="77777777" w:rsidR="009237DD" w:rsidRDefault="009237DD" w:rsidP="005E7A2F">
      <w:pPr>
        <w:pStyle w:val="-c"/>
        <w:rPr>
          <w:rFonts w:ascii="Times New Roman" w:hAnsi="Times New Roman" w:cs="Times New Roman"/>
        </w:rPr>
      </w:pPr>
    </w:p>
    <w:p w14:paraId="5B19441B" w14:textId="77777777" w:rsidR="00416F66" w:rsidRDefault="00416F66" w:rsidP="005E7A2F">
      <w:pPr>
        <w:pStyle w:val="-c"/>
        <w:rPr>
          <w:rFonts w:ascii="Times New Roman" w:hAnsi="Times New Roman" w:cs="Times New Roman"/>
        </w:rPr>
      </w:pPr>
    </w:p>
    <w:bookmarkEnd w:id="0"/>
    <w:bookmarkEnd w:id="1"/>
    <w:p w14:paraId="53045132" w14:textId="38A4D97D" w:rsidR="009430A9" w:rsidRPr="001D6BB1" w:rsidRDefault="009430A9" w:rsidP="00C33CB6">
      <w:pPr>
        <w:pStyle w:val="16"/>
        <w:rPr>
          <w:rFonts w:cs="Times New Roman"/>
          <w:color w:val="000000" w:themeColor="text1"/>
        </w:rPr>
      </w:pPr>
      <w:r w:rsidRPr="001D6BB1">
        <w:rPr>
          <w:rFonts w:cs="Times New Roman"/>
          <w:color w:val="000000" w:themeColor="text1"/>
        </w:rPr>
        <w:lastRenderedPageBreak/>
        <w:t>РАЗДЕЛ 4. ПРОЕКТ ГОСУДАРСТВЕННОГО КОНТРАКТА</w:t>
      </w:r>
    </w:p>
    <w:p w14:paraId="67ABD82F" w14:textId="77777777" w:rsidR="00B03857" w:rsidRPr="001D6BB1" w:rsidRDefault="00B03857" w:rsidP="00EB5339">
      <w:pPr>
        <w:jc w:val="right"/>
        <w:rPr>
          <w:b/>
          <w:color w:val="000000" w:themeColor="text1"/>
          <w:sz w:val="28"/>
          <w:szCs w:val="28"/>
          <w:u w:val="single"/>
        </w:rPr>
      </w:pPr>
      <w:r w:rsidRPr="001D6BB1">
        <w:rPr>
          <w:b/>
          <w:color w:val="000000" w:themeColor="text1"/>
          <w:sz w:val="28"/>
          <w:szCs w:val="28"/>
        </w:rPr>
        <w:t xml:space="preserve">                                                             </w:t>
      </w:r>
      <w:r w:rsidRPr="001D6BB1">
        <w:rPr>
          <w:b/>
          <w:color w:val="000000" w:themeColor="text1"/>
          <w:sz w:val="28"/>
          <w:szCs w:val="28"/>
        </w:rPr>
        <w:tab/>
      </w:r>
      <w:r w:rsidRPr="001D6BB1">
        <w:rPr>
          <w:b/>
          <w:color w:val="000000" w:themeColor="text1"/>
          <w:sz w:val="28"/>
          <w:szCs w:val="28"/>
        </w:rPr>
        <w:tab/>
      </w:r>
      <w:r w:rsidRPr="001D6BB1">
        <w:rPr>
          <w:b/>
          <w:color w:val="000000" w:themeColor="text1"/>
          <w:sz w:val="28"/>
          <w:szCs w:val="28"/>
        </w:rPr>
        <w:tab/>
      </w:r>
      <w:r w:rsidRPr="001D6BB1">
        <w:rPr>
          <w:b/>
          <w:color w:val="000000" w:themeColor="text1"/>
          <w:sz w:val="28"/>
          <w:szCs w:val="28"/>
        </w:rPr>
        <w:tab/>
      </w:r>
      <w:r w:rsidRPr="001D6BB1">
        <w:rPr>
          <w:b/>
          <w:color w:val="000000" w:themeColor="text1"/>
          <w:sz w:val="28"/>
          <w:szCs w:val="28"/>
        </w:rPr>
        <w:tab/>
      </w:r>
      <w:r w:rsidR="00EB5339" w:rsidRPr="001D6BB1">
        <w:rPr>
          <w:b/>
          <w:color w:val="000000" w:themeColor="text1"/>
          <w:sz w:val="28"/>
          <w:szCs w:val="28"/>
          <w:u w:val="single"/>
        </w:rPr>
        <w:t>ПРОЕКТ</w:t>
      </w:r>
    </w:p>
    <w:p w14:paraId="534CDBAB" w14:textId="77777777" w:rsidR="00A96EA1" w:rsidRPr="001D6BB1" w:rsidRDefault="00A96EA1" w:rsidP="00A96EA1">
      <w:pPr>
        <w:jc w:val="center"/>
        <w:rPr>
          <w:b/>
          <w:color w:val="000000" w:themeColor="text1"/>
          <w:sz w:val="28"/>
          <w:szCs w:val="28"/>
        </w:rPr>
      </w:pPr>
      <w:r w:rsidRPr="001D6BB1">
        <w:rPr>
          <w:b/>
          <w:color w:val="000000" w:themeColor="text1"/>
          <w:sz w:val="28"/>
          <w:szCs w:val="28"/>
        </w:rPr>
        <w:t>ГОСУДАРСТВЕННЫЙ КОНТРАКТ №_______</w:t>
      </w:r>
    </w:p>
    <w:p w14:paraId="46941087" w14:textId="0C8345E1" w:rsidR="00A96EA1" w:rsidRPr="001D6BB1" w:rsidRDefault="00A96EA1" w:rsidP="00A96EA1">
      <w:pPr>
        <w:jc w:val="center"/>
        <w:rPr>
          <w:color w:val="000000" w:themeColor="text1"/>
          <w:sz w:val="28"/>
          <w:szCs w:val="28"/>
        </w:rPr>
      </w:pPr>
      <w:r w:rsidRPr="001D6BB1">
        <w:rPr>
          <w:color w:val="000000" w:themeColor="text1"/>
          <w:sz w:val="28"/>
          <w:szCs w:val="28"/>
        </w:rPr>
        <w:t>(ИКЗ</w:t>
      </w:r>
      <w:r w:rsidR="008A3BE0" w:rsidRPr="001D6BB1">
        <w:rPr>
          <w:color w:val="000000" w:themeColor="text1"/>
          <w:sz w:val="28"/>
          <w:szCs w:val="28"/>
        </w:rPr>
        <w:t xml:space="preserve"> –</w:t>
      </w:r>
      <w:r w:rsidR="006E51A7" w:rsidRPr="00AF2BBE">
        <w:rPr>
          <w:sz w:val="28"/>
          <w:szCs w:val="28"/>
        </w:rPr>
        <w:t>191253624419325360100100020132620244</w:t>
      </w:r>
      <w:r w:rsidR="008A3BE0" w:rsidRPr="000252FE">
        <w:rPr>
          <w:bCs/>
          <w:color w:val="000000" w:themeColor="text1"/>
          <w:sz w:val="28"/>
          <w:szCs w:val="28"/>
        </w:rPr>
        <w:t>)</w:t>
      </w:r>
    </w:p>
    <w:p w14:paraId="394AE9FA" w14:textId="77777777" w:rsidR="00A96EA1" w:rsidRPr="00A87099" w:rsidRDefault="00A96EA1" w:rsidP="00A96EA1">
      <w:pPr>
        <w:rPr>
          <w:color w:val="000000" w:themeColor="text1"/>
          <w:sz w:val="12"/>
          <w:szCs w:val="28"/>
        </w:rPr>
      </w:pPr>
    </w:p>
    <w:p w14:paraId="09FEFAFC" w14:textId="34831318" w:rsidR="00A96EA1" w:rsidRPr="001D6BB1" w:rsidRDefault="00056D89" w:rsidP="00A96EA1">
      <w:pPr>
        <w:rPr>
          <w:color w:val="000000" w:themeColor="text1"/>
          <w:szCs w:val="26"/>
        </w:rPr>
      </w:pPr>
      <w:r>
        <w:rPr>
          <w:color w:val="000000" w:themeColor="text1"/>
          <w:sz w:val="28"/>
          <w:szCs w:val="28"/>
        </w:rPr>
        <w:t>г. Владивосток</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proofErr w:type="gramStart"/>
      <w:r w:rsidR="000C286A">
        <w:rPr>
          <w:color w:val="000000" w:themeColor="text1"/>
          <w:sz w:val="28"/>
          <w:szCs w:val="28"/>
        </w:rPr>
        <w:t xml:space="preserve"> </w:t>
      </w:r>
      <w:r w:rsidR="001E6E43" w:rsidRPr="001D6BB1">
        <w:rPr>
          <w:color w:val="000000" w:themeColor="text1"/>
          <w:sz w:val="28"/>
          <w:szCs w:val="28"/>
        </w:rPr>
        <w:t xml:space="preserve"> </w:t>
      </w:r>
      <w:r w:rsidR="00A96EA1" w:rsidRPr="001D6BB1">
        <w:rPr>
          <w:color w:val="000000" w:themeColor="text1"/>
          <w:sz w:val="28"/>
          <w:szCs w:val="28"/>
        </w:rPr>
        <w:t xml:space="preserve"> </w:t>
      </w:r>
      <w:r w:rsidR="009237DD">
        <w:rPr>
          <w:color w:val="000000" w:themeColor="text1"/>
          <w:sz w:val="28"/>
          <w:szCs w:val="28"/>
        </w:rPr>
        <w:t>«</w:t>
      </w:r>
      <w:proofErr w:type="gramEnd"/>
      <w:r w:rsidR="009237DD">
        <w:rPr>
          <w:color w:val="000000" w:themeColor="text1"/>
          <w:sz w:val="28"/>
          <w:szCs w:val="28"/>
        </w:rPr>
        <w:t>___» ______ 2019</w:t>
      </w:r>
      <w:r w:rsidR="00A96EA1" w:rsidRPr="001D6BB1">
        <w:rPr>
          <w:color w:val="000000" w:themeColor="text1"/>
          <w:szCs w:val="26"/>
        </w:rPr>
        <w:t xml:space="preserve"> </w:t>
      </w:r>
      <w:r w:rsidR="00A96EA1" w:rsidRPr="001D6BB1">
        <w:rPr>
          <w:color w:val="000000" w:themeColor="text1"/>
          <w:sz w:val="28"/>
          <w:szCs w:val="28"/>
        </w:rPr>
        <w:t>г.</w:t>
      </w:r>
    </w:p>
    <w:p w14:paraId="15EF3CE3" w14:textId="3439CEA1" w:rsidR="00A96EA1" w:rsidRPr="009F0142" w:rsidRDefault="000C286A" w:rsidP="00A96EA1">
      <w:pPr>
        <w:tabs>
          <w:tab w:val="left" w:leader="underscore" w:pos="9355"/>
        </w:tabs>
        <w:suppressAutoHyphens w:val="0"/>
        <w:jc w:val="both"/>
        <w:rPr>
          <w:color w:val="000000" w:themeColor="text1"/>
          <w:sz w:val="14"/>
          <w:szCs w:val="26"/>
        </w:rPr>
      </w:pPr>
      <w:r>
        <w:rPr>
          <w:color w:val="000000" w:themeColor="text1"/>
          <w:sz w:val="26"/>
          <w:szCs w:val="26"/>
        </w:rPr>
        <w:t xml:space="preserve">  </w:t>
      </w:r>
    </w:p>
    <w:p w14:paraId="15FF91CE" w14:textId="38061811" w:rsidR="00A96EA1" w:rsidRDefault="00A96EA1" w:rsidP="00A96EA1">
      <w:pPr>
        <w:tabs>
          <w:tab w:val="left" w:pos="567"/>
        </w:tabs>
        <w:suppressAutoHyphens w:val="0"/>
        <w:jc w:val="both"/>
        <w:rPr>
          <w:color w:val="000000" w:themeColor="text1"/>
          <w:sz w:val="28"/>
          <w:szCs w:val="28"/>
          <w:lang w:eastAsia="ru-RU"/>
        </w:rPr>
      </w:pPr>
      <w:r w:rsidRPr="001D6BB1">
        <w:rPr>
          <w:color w:val="000000" w:themeColor="text1"/>
          <w:sz w:val="28"/>
          <w:szCs w:val="28"/>
          <w:lang w:eastAsia="ru-RU"/>
        </w:rPr>
        <w:tab/>
      </w:r>
    </w:p>
    <w:p w14:paraId="5C3CA34D" w14:textId="10565628" w:rsidR="009237DD" w:rsidRPr="0047489D" w:rsidRDefault="009237DD" w:rsidP="009237DD">
      <w:pPr>
        <w:tabs>
          <w:tab w:val="left" w:leader="underscore" w:pos="9355"/>
        </w:tabs>
        <w:suppressAutoHyphens w:val="0"/>
        <w:spacing w:line="264" w:lineRule="auto"/>
        <w:ind w:firstLine="709"/>
        <w:jc w:val="both"/>
        <w:rPr>
          <w:sz w:val="28"/>
          <w:szCs w:val="28"/>
          <w:lang w:eastAsia="ru-RU"/>
        </w:rPr>
      </w:pPr>
      <w:bookmarkStart w:id="2" w:name="OLE_LINK12"/>
      <w:bookmarkStart w:id="3" w:name="OLE_LINK13"/>
      <w:r>
        <w:rPr>
          <w:sz w:val="28"/>
          <w:szCs w:val="28"/>
          <w:lang w:eastAsia="ru-RU"/>
        </w:rPr>
        <w:t>В</w:t>
      </w:r>
      <w:r w:rsidRPr="00E705FA">
        <w:rPr>
          <w:sz w:val="28"/>
          <w:szCs w:val="28"/>
          <w:lang w:eastAsia="ru-RU"/>
        </w:rPr>
        <w:t>оенное следственное управление Следственного комитета Российской Федерации</w:t>
      </w:r>
      <w:r>
        <w:rPr>
          <w:sz w:val="28"/>
          <w:szCs w:val="28"/>
          <w:lang w:eastAsia="ru-RU"/>
        </w:rPr>
        <w:t xml:space="preserve"> </w:t>
      </w:r>
      <w:r w:rsidRPr="00886394">
        <w:rPr>
          <w:sz w:val="28"/>
          <w:szCs w:val="28"/>
          <w:lang w:eastAsia="ru-RU"/>
        </w:rPr>
        <w:t xml:space="preserve">Следственного комитета Российской Федерации по Тихоокеанскому флоту, именуемое в </w:t>
      </w:r>
      <w:r w:rsidRPr="00E47E98">
        <w:rPr>
          <w:sz w:val="28"/>
          <w:szCs w:val="28"/>
          <w:lang w:eastAsia="ru-RU"/>
        </w:rPr>
        <w:t>дальнейшем «</w:t>
      </w:r>
      <w:r>
        <w:rPr>
          <w:rFonts w:eastAsia="Calibri"/>
          <w:sz w:val="28"/>
          <w:szCs w:val="28"/>
        </w:rPr>
        <w:t>Заказчик</w:t>
      </w:r>
      <w:r w:rsidRPr="00E47E98">
        <w:rPr>
          <w:sz w:val="28"/>
          <w:szCs w:val="28"/>
          <w:lang w:eastAsia="ru-RU"/>
        </w:rPr>
        <w:t>», в лице,</w:t>
      </w:r>
      <w:r w:rsidRPr="00E47E98">
        <w:rPr>
          <w:sz w:val="28"/>
          <w:szCs w:val="28"/>
        </w:rPr>
        <w:t xml:space="preserve"> руководителя Демидова Николая Евгеньевича</w:t>
      </w:r>
      <w:r w:rsidRPr="00E47E98">
        <w:rPr>
          <w:sz w:val="28"/>
          <w:szCs w:val="28"/>
          <w:lang w:eastAsia="ru-RU"/>
        </w:rPr>
        <w:t xml:space="preserve">, действующего на основании </w:t>
      </w:r>
      <w:r w:rsidRPr="00E47E98">
        <w:rPr>
          <w:color w:val="000000"/>
          <w:sz w:val="28"/>
          <w:szCs w:val="28"/>
        </w:rPr>
        <w:t>Положения, утвержденного приказом Председателя Следственного комитета Российской Федерации от 12.04.2011 № 55</w:t>
      </w:r>
      <w:r w:rsidRPr="00E47E98">
        <w:rPr>
          <w:sz w:val="28"/>
          <w:szCs w:val="28"/>
          <w:lang w:eastAsia="ru-RU"/>
        </w:rPr>
        <w:t xml:space="preserve"> с одной Стороны, и________________________________________, именуемое в дальнейшем «</w:t>
      </w:r>
      <w:r w:rsidR="00B84F6A">
        <w:rPr>
          <w:rFonts w:eastAsia="Calibri"/>
          <w:sz w:val="28"/>
          <w:szCs w:val="28"/>
        </w:rPr>
        <w:t>Поставщик</w:t>
      </w:r>
      <w:r w:rsidRPr="00E47E98">
        <w:rPr>
          <w:sz w:val="28"/>
          <w:szCs w:val="28"/>
          <w:lang w:eastAsia="ru-RU"/>
        </w:rPr>
        <w:t>», в лице____________________,</w:t>
      </w:r>
      <w:r w:rsidRPr="00886394">
        <w:rPr>
          <w:sz w:val="28"/>
          <w:szCs w:val="28"/>
          <w:lang w:eastAsia="ru-RU"/>
        </w:rPr>
        <w:t xml:space="preserve"> действующего на основании ______________, с другой Стороны, совместно именуемые «Стороны», </w:t>
      </w:r>
      <w:r w:rsidRPr="00E705FA">
        <w:rPr>
          <w:sz w:val="28"/>
          <w:szCs w:val="28"/>
          <w:lang w:eastAsia="ru-RU"/>
        </w:rPr>
        <w:t xml:space="preserve">с соблюдением требований Гражданского кодекса </w:t>
      </w:r>
      <w:r w:rsidRPr="0047489D">
        <w:rPr>
          <w:sz w:val="28"/>
          <w:szCs w:val="28"/>
          <w:lang w:eastAsia="ru-RU"/>
        </w:rPr>
        <w:t xml:space="preserve">Российской Федерации, Федерального закона от 05.04.2013 № 44-ФЗ </w:t>
      </w:r>
      <w:r w:rsidRPr="0047489D">
        <w:rPr>
          <w:sz w:val="28"/>
          <w:szCs w:val="28"/>
          <w:lang w:eastAsia="ru-RU"/>
        </w:rPr>
        <w:br/>
        <w:t xml:space="preserve">«О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в соответствии с результатами проведения </w:t>
      </w:r>
      <w:r w:rsidRPr="0047489D">
        <w:rPr>
          <w:snapToGrid w:val="0"/>
          <w:sz w:val="28"/>
          <w:szCs w:val="28"/>
          <w:lang w:eastAsia="ru-RU"/>
        </w:rPr>
        <w:t xml:space="preserve">аукциона </w:t>
      </w:r>
      <w:r w:rsidRPr="0047489D">
        <w:rPr>
          <w:snapToGrid w:val="0"/>
          <w:sz w:val="28"/>
          <w:szCs w:val="28"/>
          <w:lang w:eastAsia="ru-RU"/>
        </w:rPr>
        <w:br/>
        <w:t>в электронной форме (протокол № _____ от ____ _________ 201</w:t>
      </w:r>
      <w:r>
        <w:rPr>
          <w:snapToGrid w:val="0"/>
          <w:sz w:val="28"/>
          <w:szCs w:val="28"/>
          <w:lang w:eastAsia="ru-RU"/>
        </w:rPr>
        <w:t>8</w:t>
      </w:r>
      <w:r w:rsidRPr="0047489D">
        <w:rPr>
          <w:snapToGrid w:val="0"/>
          <w:sz w:val="28"/>
          <w:szCs w:val="28"/>
          <w:lang w:eastAsia="ru-RU"/>
        </w:rPr>
        <w:t> г.)</w:t>
      </w:r>
      <w:r w:rsidRPr="0047489D">
        <w:rPr>
          <w:sz w:val="28"/>
          <w:szCs w:val="28"/>
          <w:lang w:eastAsia="ru-RU"/>
        </w:rPr>
        <w:t>, заключили настоящий государственный контракт (далее – Контракт) о нижеследующем:</w:t>
      </w:r>
    </w:p>
    <w:bookmarkEnd w:id="2"/>
    <w:bookmarkEnd w:id="3"/>
    <w:p w14:paraId="59CB02F0" w14:textId="77777777" w:rsidR="009237DD" w:rsidRPr="001D6BB1" w:rsidRDefault="009237DD" w:rsidP="00A96EA1">
      <w:pPr>
        <w:tabs>
          <w:tab w:val="left" w:pos="567"/>
        </w:tabs>
        <w:suppressAutoHyphens w:val="0"/>
        <w:jc w:val="both"/>
        <w:rPr>
          <w:color w:val="000000" w:themeColor="text1"/>
          <w:sz w:val="28"/>
          <w:szCs w:val="28"/>
          <w:lang w:eastAsia="ru-RU"/>
        </w:rPr>
      </w:pPr>
    </w:p>
    <w:p w14:paraId="08894E4D" w14:textId="77777777" w:rsidR="00EB5339" w:rsidRPr="001D6BB1" w:rsidRDefault="00EB5339" w:rsidP="00751B3A">
      <w:pPr>
        <w:pStyle w:val="25"/>
        <w:tabs>
          <w:tab w:val="clear" w:pos="1440"/>
        </w:tabs>
        <w:ind w:left="0"/>
        <w:jc w:val="center"/>
        <w:rPr>
          <w:rFonts w:cs="Times New Roman"/>
        </w:rPr>
      </w:pPr>
      <w:r w:rsidRPr="001D6BB1">
        <w:rPr>
          <w:rFonts w:cs="Times New Roman"/>
        </w:rPr>
        <w:t>1. Предмет Контракта</w:t>
      </w:r>
    </w:p>
    <w:p w14:paraId="1D22C4C4" w14:textId="6CE7DBDF" w:rsidR="00B84F6A" w:rsidRPr="0047489D" w:rsidRDefault="00EB5339" w:rsidP="00B84F6A">
      <w:pPr>
        <w:ind w:firstLine="709"/>
        <w:jc w:val="both"/>
        <w:rPr>
          <w:sz w:val="28"/>
          <w:szCs w:val="28"/>
        </w:rPr>
      </w:pPr>
      <w:r w:rsidRPr="001D6BB1">
        <w:rPr>
          <w:color w:val="000000" w:themeColor="text1"/>
          <w:sz w:val="28"/>
          <w:szCs w:val="28"/>
        </w:rPr>
        <w:t>1.1.</w:t>
      </w:r>
      <w:r w:rsidRPr="001D6BB1">
        <w:rPr>
          <w:color w:val="000000" w:themeColor="text1"/>
          <w:sz w:val="28"/>
          <w:szCs w:val="28"/>
        </w:rPr>
        <w:tab/>
      </w:r>
      <w:r w:rsidR="00B84F6A" w:rsidRPr="0047489D">
        <w:rPr>
          <w:sz w:val="28"/>
          <w:szCs w:val="28"/>
        </w:rPr>
        <w:t xml:space="preserve">Поставщик обязуется </w:t>
      </w:r>
      <w:r w:rsidR="00B84F6A">
        <w:rPr>
          <w:sz w:val="28"/>
          <w:szCs w:val="28"/>
        </w:rPr>
        <w:t xml:space="preserve">осуществить </w:t>
      </w:r>
      <w:r w:rsidR="00B84F6A" w:rsidRPr="009C43D2">
        <w:rPr>
          <w:sz w:val="28"/>
          <w:szCs w:val="28"/>
        </w:rPr>
        <w:t>поставку</w:t>
      </w:r>
      <w:r w:rsidR="006E51A7">
        <w:rPr>
          <w:sz w:val="28"/>
          <w:szCs w:val="28"/>
        </w:rPr>
        <w:t xml:space="preserve"> </w:t>
      </w:r>
      <w:r w:rsidR="006E51A7" w:rsidRPr="006E51A7">
        <w:rPr>
          <w:sz w:val="28"/>
          <w:szCs w:val="28"/>
        </w:rPr>
        <w:t>набора криминалистических копировщиков, блокираторов и хранилищ цифровой информации для аппаратно-программного комплекса для изъятия и исследования информации из мобильных телефонов, иных цифровых устройств и комплектующих к ним</w:t>
      </w:r>
      <w:r w:rsidR="00B84F6A" w:rsidRPr="009C43D2">
        <w:rPr>
          <w:sz w:val="28"/>
          <w:szCs w:val="28"/>
        </w:rPr>
        <w:t xml:space="preserve"> (далее – Товар) в соответствии</w:t>
      </w:r>
      <w:r w:rsidR="00B84F6A" w:rsidRPr="0047489D">
        <w:rPr>
          <w:sz w:val="28"/>
          <w:szCs w:val="28"/>
        </w:rPr>
        <w:t xml:space="preserve"> с техническими требованиями (Приложение № 1 к настоящему Контракту) и согласно спецификации (Приложение № 2 к настоящему Контракту), являющейся его неотъемлемой частью.</w:t>
      </w:r>
    </w:p>
    <w:p w14:paraId="59E34434" w14:textId="77777777" w:rsidR="00B84F6A" w:rsidRPr="0047489D" w:rsidRDefault="00B84F6A" w:rsidP="00B84F6A">
      <w:pPr>
        <w:tabs>
          <w:tab w:val="left" w:pos="993"/>
        </w:tabs>
        <w:spacing w:line="264" w:lineRule="auto"/>
        <w:ind w:firstLine="709"/>
        <w:jc w:val="both"/>
        <w:rPr>
          <w:sz w:val="28"/>
          <w:szCs w:val="28"/>
        </w:rPr>
      </w:pPr>
      <w:r w:rsidRPr="0047489D">
        <w:rPr>
          <w:sz w:val="28"/>
          <w:szCs w:val="28"/>
        </w:rPr>
        <w:t xml:space="preserve">1.2. Заказчик обязуется принять и оплатить Товар в порядке, установленном в настоящем Контракте. </w:t>
      </w:r>
    </w:p>
    <w:p w14:paraId="7EBC7726" w14:textId="77777777" w:rsidR="00B84F6A" w:rsidRPr="0047489D" w:rsidRDefault="00B84F6A" w:rsidP="00B84F6A">
      <w:pPr>
        <w:tabs>
          <w:tab w:val="left" w:pos="993"/>
        </w:tabs>
        <w:spacing w:line="264" w:lineRule="auto"/>
        <w:ind w:firstLine="709"/>
        <w:jc w:val="both"/>
        <w:rPr>
          <w:sz w:val="28"/>
          <w:szCs w:val="28"/>
        </w:rPr>
      </w:pPr>
      <w:r w:rsidRPr="0047489D">
        <w:rPr>
          <w:sz w:val="28"/>
          <w:szCs w:val="28"/>
        </w:rPr>
        <w:t>1.3. Качество Товара должно соответствовать требованиям ГОСТ,</w:t>
      </w:r>
      <w:r>
        <w:rPr>
          <w:sz w:val="28"/>
          <w:szCs w:val="28"/>
        </w:rPr>
        <w:t xml:space="preserve"> ГОСТ Р,</w:t>
      </w:r>
      <w:r w:rsidRPr="0047489D">
        <w:rPr>
          <w:sz w:val="28"/>
          <w:szCs w:val="28"/>
        </w:rPr>
        <w:t xml:space="preserve"> техническим регламентам, техническим условиям (ТУ), или иным документам, подтверждающим качество и комплектность Товара.</w:t>
      </w:r>
    </w:p>
    <w:p w14:paraId="1F33DB1A" w14:textId="77777777" w:rsidR="00B84F6A" w:rsidRPr="0047489D" w:rsidRDefault="00B84F6A" w:rsidP="00B84F6A">
      <w:pPr>
        <w:tabs>
          <w:tab w:val="left" w:pos="993"/>
        </w:tabs>
        <w:spacing w:line="264" w:lineRule="auto"/>
        <w:ind w:firstLine="709"/>
        <w:jc w:val="both"/>
        <w:rPr>
          <w:rFonts w:cs="Arial"/>
          <w:b/>
          <w:sz w:val="28"/>
          <w:szCs w:val="28"/>
        </w:rPr>
      </w:pPr>
      <w:r w:rsidRPr="0047489D">
        <w:rPr>
          <w:sz w:val="28"/>
          <w:szCs w:val="28"/>
        </w:rPr>
        <w:t xml:space="preserve">1.4. Поставляемый Товар сопровождается технической документацией </w:t>
      </w:r>
      <w:r w:rsidRPr="0047489D">
        <w:rPr>
          <w:sz w:val="28"/>
          <w:szCs w:val="28"/>
        </w:rPr>
        <w:br/>
        <w:t>и документами, подтверждающими его качество и безопасность, с указанием даты изготовления.</w:t>
      </w:r>
    </w:p>
    <w:p w14:paraId="2369364F" w14:textId="77777777" w:rsidR="00B84F6A" w:rsidRPr="0047489D" w:rsidRDefault="00B84F6A" w:rsidP="00B84F6A">
      <w:pPr>
        <w:pStyle w:val="25"/>
        <w:spacing w:line="264" w:lineRule="auto"/>
      </w:pPr>
      <w:r w:rsidRPr="0047489D">
        <w:lastRenderedPageBreak/>
        <w:t>2. Права и обязанности Сторон</w:t>
      </w:r>
    </w:p>
    <w:p w14:paraId="16554194" w14:textId="77777777" w:rsidR="00B84F6A" w:rsidRPr="0047489D" w:rsidRDefault="00B84F6A" w:rsidP="00B84F6A">
      <w:pPr>
        <w:widowControl w:val="0"/>
        <w:tabs>
          <w:tab w:val="left" w:pos="1344"/>
        </w:tabs>
        <w:autoSpaceDE w:val="0"/>
        <w:spacing w:line="264" w:lineRule="auto"/>
        <w:ind w:firstLine="709"/>
        <w:jc w:val="both"/>
        <w:rPr>
          <w:sz w:val="28"/>
          <w:szCs w:val="28"/>
        </w:rPr>
      </w:pPr>
      <w:r w:rsidRPr="0047489D">
        <w:rPr>
          <w:sz w:val="28"/>
          <w:szCs w:val="28"/>
        </w:rPr>
        <w:t>2.1. Поставщик имеет право:</w:t>
      </w:r>
    </w:p>
    <w:p w14:paraId="5FC18C2D" w14:textId="77777777" w:rsidR="00B84F6A" w:rsidRPr="0047489D" w:rsidRDefault="00B84F6A" w:rsidP="00B84F6A">
      <w:pPr>
        <w:widowControl w:val="0"/>
        <w:tabs>
          <w:tab w:val="left" w:pos="1344"/>
        </w:tabs>
        <w:autoSpaceDE w:val="0"/>
        <w:spacing w:line="264" w:lineRule="auto"/>
        <w:ind w:firstLine="709"/>
        <w:jc w:val="both"/>
        <w:rPr>
          <w:sz w:val="28"/>
          <w:szCs w:val="28"/>
        </w:rPr>
      </w:pPr>
      <w:r w:rsidRPr="0047489D">
        <w:rPr>
          <w:sz w:val="28"/>
          <w:szCs w:val="28"/>
        </w:rPr>
        <w:t>2.1.1. По согласованию с Заказчиком досрочно исполнить обязательства</w:t>
      </w:r>
      <w:r w:rsidRPr="0047489D">
        <w:rPr>
          <w:sz w:val="28"/>
          <w:szCs w:val="28"/>
        </w:rPr>
        <w:br/>
        <w:t xml:space="preserve">по Контракту, при этом досрочное исполнение обязательств по Контракту </w:t>
      </w:r>
      <w:r w:rsidRPr="0047489D">
        <w:rPr>
          <w:sz w:val="28"/>
          <w:szCs w:val="28"/>
        </w:rPr>
        <w:br/>
        <w:t>не является основанием для досрочной оплаты Заказчиком поставленного Товара;</w:t>
      </w:r>
    </w:p>
    <w:p w14:paraId="1F2B8A25" w14:textId="77777777" w:rsidR="00B84F6A" w:rsidRPr="0047489D" w:rsidRDefault="00B84F6A" w:rsidP="00B84F6A">
      <w:pPr>
        <w:widowControl w:val="0"/>
        <w:tabs>
          <w:tab w:val="left" w:pos="1344"/>
        </w:tabs>
        <w:autoSpaceDE w:val="0"/>
        <w:spacing w:line="264" w:lineRule="auto"/>
        <w:ind w:firstLine="709"/>
        <w:jc w:val="both"/>
        <w:rPr>
          <w:sz w:val="28"/>
          <w:szCs w:val="28"/>
        </w:rPr>
      </w:pPr>
      <w:r w:rsidRPr="0047489D">
        <w:rPr>
          <w:sz w:val="28"/>
          <w:szCs w:val="28"/>
        </w:rPr>
        <w:t xml:space="preserve">2.1.2. По согласованию с Заказчиком привлекать к выполнению Контракта соисполнителей (третьих лиц) в установленном законом порядке. При этом невыполнение соисполнителями (третьими лицами) обязательств перед Поставщиком не освобождает его от выполнения обязательств, предусмотренных Контрактом; </w:t>
      </w:r>
    </w:p>
    <w:p w14:paraId="645F6137" w14:textId="77777777" w:rsidR="00B84F6A" w:rsidRPr="0047489D" w:rsidRDefault="00B84F6A" w:rsidP="00B84F6A">
      <w:pPr>
        <w:widowControl w:val="0"/>
        <w:tabs>
          <w:tab w:val="left" w:pos="1344"/>
        </w:tabs>
        <w:autoSpaceDE w:val="0"/>
        <w:spacing w:line="264" w:lineRule="auto"/>
        <w:ind w:firstLine="709"/>
        <w:jc w:val="both"/>
        <w:rPr>
          <w:sz w:val="28"/>
          <w:szCs w:val="28"/>
        </w:rPr>
      </w:pPr>
      <w:r w:rsidRPr="0047489D">
        <w:rPr>
          <w:sz w:val="28"/>
          <w:szCs w:val="28"/>
        </w:rPr>
        <w:t>2.1.3. Требовать своевременной оплаты надлежащим образом поставленного и принятого Заказчиком Товара на условиях, установленных Контрактом;</w:t>
      </w:r>
    </w:p>
    <w:p w14:paraId="3A216887" w14:textId="77777777" w:rsidR="00B84F6A" w:rsidRPr="0047489D" w:rsidRDefault="00B84F6A" w:rsidP="00B84F6A">
      <w:pPr>
        <w:widowControl w:val="0"/>
        <w:tabs>
          <w:tab w:val="left" w:pos="1344"/>
        </w:tabs>
        <w:autoSpaceDE w:val="0"/>
        <w:spacing w:line="264" w:lineRule="auto"/>
        <w:ind w:firstLine="709"/>
        <w:jc w:val="both"/>
        <w:rPr>
          <w:sz w:val="28"/>
          <w:szCs w:val="28"/>
        </w:rPr>
      </w:pPr>
      <w:r w:rsidRPr="0047489D">
        <w:rPr>
          <w:sz w:val="28"/>
          <w:szCs w:val="28"/>
        </w:rPr>
        <w:t>2.1.4. Осуществлять иные права, предусмотренные Контрактом.</w:t>
      </w:r>
    </w:p>
    <w:p w14:paraId="2EB3CBF3" w14:textId="77777777" w:rsidR="00B84F6A" w:rsidRPr="0047489D" w:rsidRDefault="00B84F6A" w:rsidP="00B84F6A">
      <w:pPr>
        <w:widowControl w:val="0"/>
        <w:tabs>
          <w:tab w:val="left" w:pos="1344"/>
        </w:tabs>
        <w:autoSpaceDE w:val="0"/>
        <w:spacing w:line="264" w:lineRule="auto"/>
        <w:ind w:firstLine="709"/>
        <w:jc w:val="both"/>
        <w:rPr>
          <w:sz w:val="28"/>
          <w:szCs w:val="28"/>
        </w:rPr>
      </w:pPr>
      <w:r w:rsidRPr="0047489D">
        <w:rPr>
          <w:sz w:val="28"/>
          <w:szCs w:val="28"/>
        </w:rPr>
        <w:t>2.2. Поставщик обязан:</w:t>
      </w:r>
    </w:p>
    <w:p w14:paraId="42A3F900" w14:textId="77777777" w:rsidR="00B84F6A" w:rsidRPr="0047489D" w:rsidRDefault="00B84F6A" w:rsidP="00B84F6A">
      <w:pPr>
        <w:spacing w:line="264" w:lineRule="auto"/>
        <w:ind w:firstLine="709"/>
        <w:jc w:val="both"/>
        <w:rPr>
          <w:sz w:val="28"/>
          <w:szCs w:val="28"/>
        </w:rPr>
      </w:pPr>
      <w:r w:rsidRPr="0047489D">
        <w:rPr>
          <w:sz w:val="28"/>
          <w:szCs w:val="28"/>
        </w:rPr>
        <w:t>2.2.1 Выполнять поставку Товара в соответствии с условиями настоящего Контракта.</w:t>
      </w:r>
    </w:p>
    <w:p w14:paraId="27945908" w14:textId="77777777" w:rsidR="00B84F6A" w:rsidRPr="0047489D" w:rsidRDefault="00B84F6A" w:rsidP="00B84F6A">
      <w:pPr>
        <w:widowControl w:val="0"/>
        <w:autoSpaceDE w:val="0"/>
        <w:spacing w:line="264" w:lineRule="auto"/>
        <w:ind w:firstLine="709"/>
        <w:jc w:val="both"/>
        <w:rPr>
          <w:sz w:val="28"/>
          <w:szCs w:val="28"/>
        </w:rPr>
      </w:pPr>
      <w:r w:rsidRPr="0047489D">
        <w:rPr>
          <w:sz w:val="28"/>
          <w:szCs w:val="28"/>
        </w:rPr>
        <w:t xml:space="preserve">2.2.2. Обеспечить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 в том числе законодательством Российской Федерации о техническом регулировании, </w:t>
      </w:r>
      <w:r w:rsidRPr="0047489D">
        <w:rPr>
          <w:sz w:val="28"/>
          <w:szCs w:val="28"/>
        </w:rPr>
        <w:br/>
        <w:t>и Контрактом;</w:t>
      </w:r>
    </w:p>
    <w:p w14:paraId="01284E31" w14:textId="77777777" w:rsidR="00B84F6A" w:rsidRDefault="00B84F6A" w:rsidP="00B84F6A">
      <w:pPr>
        <w:widowControl w:val="0"/>
        <w:autoSpaceDE w:val="0"/>
        <w:spacing w:line="264" w:lineRule="auto"/>
        <w:ind w:firstLine="709"/>
        <w:jc w:val="both"/>
        <w:rPr>
          <w:sz w:val="28"/>
          <w:szCs w:val="28"/>
        </w:rPr>
      </w:pPr>
      <w:r w:rsidRPr="0047489D">
        <w:rPr>
          <w:sz w:val="28"/>
          <w:szCs w:val="28"/>
        </w:rPr>
        <w:t xml:space="preserve">2.2.3. Обеспечить устранение недостатков и дефектов, выявленных </w:t>
      </w:r>
      <w:r w:rsidRPr="0047489D">
        <w:rPr>
          <w:sz w:val="28"/>
          <w:szCs w:val="28"/>
        </w:rPr>
        <w:br/>
        <w:t>при сдаче-приемке Товара и в течение га</w:t>
      </w:r>
      <w:r>
        <w:rPr>
          <w:sz w:val="28"/>
          <w:szCs w:val="28"/>
        </w:rPr>
        <w:t>рантийного срока, за свой счет;</w:t>
      </w:r>
    </w:p>
    <w:p w14:paraId="024C6FD1" w14:textId="77777777" w:rsidR="00B84F6A" w:rsidRPr="0047489D" w:rsidRDefault="00B84F6A" w:rsidP="00B84F6A">
      <w:pPr>
        <w:spacing w:line="264" w:lineRule="auto"/>
        <w:ind w:firstLine="709"/>
        <w:jc w:val="both"/>
        <w:rPr>
          <w:sz w:val="28"/>
          <w:szCs w:val="28"/>
        </w:rPr>
      </w:pPr>
      <w:r w:rsidRPr="0047489D">
        <w:rPr>
          <w:sz w:val="28"/>
          <w:szCs w:val="28"/>
        </w:rPr>
        <w:t>2.2.</w:t>
      </w:r>
      <w:r>
        <w:rPr>
          <w:sz w:val="28"/>
          <w:szCs w:val="28"/>
        </w:rPr>
        <w:t>4</w:t>
      </w:r>
      <w:r w:rsidRPr="0047489D">
        <w:rPr>
          <w:sz w:val="28"/>
          <w:szCs w:val="28"/>
        </w:rPr>
        <w:t xml:space="preserve">. Исполнять иные обязательства, предусмотренные Контрактом </w:t>
      </w:r>
      <w:r w:rsidRPr="0047489D">
        <w:rPr>
          <w:sz w:val="28"/>
          <w:szCs w:val="28"/>
        </w:rPr>
        <w:br/>
        <w:t>и законодательством Российской Федерации.</w:t>
      </w:r>
    </w:p>
    <w:p w14:paraId="496A5960" w14:textId="77777777" w:rsidR="00B84F6A" w:rsidRPr="0047489D" w:rsidRDefault="00B84F6A" w:rsidP="00B84F6A">
      <w:pPr>
        <w:spacing w:line="264" w:lineRule="auto"/>
        <w:ind w:firstLine="709"/>
        <w:jc w:val="both"/>
        <w:rPr>
          <w:sz w:val="28"/>
          <w:szCs w:val="28"/>
        </w:rPr>
      </w:pPr>
      <w:r w:rsidRPr="0047489D">
        <w:rPr>
          <w:sz w:val="28"/>
          <w:szCs w:val="28"/>
        </w:rPr>
        <w:t>2.3. Заказчик имеет право:</w:t>
      </w:r>
    </w:p>
    <w:p w14:paraId="0FF3A2E9" w14:textId="77777777" w:rsidR="00B84F6A" w:rsidRPr="0047489D" w:rsidRDefault="00B84F6A" w:rsidP="00B84F6A">
      <w:pPr>
        <w:widowControl w:val="0"/>
        <w:tabs>
          <w:tab w:val="left" w:pos="1134"/>
        </w:tabs>
        <w:autoSpaceDE w:val="0"/>
        <w:spacing w:line="264" w:lineRule="auto"/>
        <w:ind w:firstLine="709"/>
        <w:jc w:val="both"/>
        <w:rPr>
          <w:sz w:val="28"/>
          <w:szCs w:val="28"/>
        </w:rPr>
      </w:pPr>
      <w:r w:rsidRPr="0047489D">
        <w:rPr>
          <w:sz w:val="28"/>
          <w:szCs w:val="28"/>
        </w:rPr>
        <w:t>2.3.1. Требовать от Поставщика надлежащего исполнения обязательств, установленных Контрактом, а также своевременного устранения выявленных недостатков Товара;</w:t>
      </w:r>
    </w:p>
    <w:p w14:paraId="10BD8682" w14:textId="77777777" w:rsidR="00B84F6A" w:rsidRPr="0047489D" w:rsidRDefault="00B84F6A" w:rsidP="00B84F6A">
      <w:pPr>
        <w:widowControl w:val="0"/>
        <w:tabs>
          <w:tab w:val="left" w:pos="1134"/>
        </w:tabs>
        <w:autoSpaceDE w:val="0"/>
        <w:spacing w:line="264" w:lineRule="auto"/>
        <w:ind w:firstLine="709"/>
        <w:jc w:val="both"/>
        <w:rPr>
          <w:sz w:val="28"/>
          <w:szCs w:val="28"/>
        </w:rPr>
      </w:pPr>
      <w:r w:rsidRPr="0047489D">
        <w:rPr>
          <w:sz w:val="28"/>
          <w:szCs w:val="28"/>
        </w:rPr>
        <w:t>2.3.2. Требовать от Поставщика представления надлежащим образом оформленной отчетной документации и материалов, подтверждающих исполнение обязательств в соответствии с условиями Контракта;</w:t>
      </w:r>
    </w:p>
    <w:p w14:paraId="51DDF61A" w14:textId="77777777" w:rsidR="00B84F6A" w:rsidRPr="0047489D" w:rsidRDefault="00B84F6A" w:rsidP="00B84F6A">
      <w:pPr>
        <w:widowControl w:val="0"/>
        <w:tabs>
          <w:tab w:val="left" w:pos="1134"/>
        </w:tabs>
        <w:autoSpaceDE w:val="0"/>
        <w:spacing w:line="264" w:lineRule="auto"/>
        <w:ind w:firstLine="709"/>
        <w:jc w:val="both"/>
        <w:rPr>
          <w:sz w:val="28"/>
          <w:szCs w:val="28"/>
        </w:rPr>
      </w:pPr>
      <w:r w:rsidRPr="0047489D">
        <w:rPr>
          <w:sz w:val="28"/>
          <w:szCs w:val="28"/>
        </w:rPr>
        <w:t xml:space="preserve">2.3.3. Осуществлять иные права, установленные Контрактом </w:t>
      </w:r>
      <w:r w:rsidRPr="0047489D">
        <w:rPr>
          <w:sz w:val="28"/>
          <w:szCs w:val="28"/>
        </w:rPr>
        <w:br/>
        <w:t>и законодательством Российской Федерации.</w:t>
      </w:r>
    </w:p>
    <w:p w14:paraId="4B372B38" w14:textId="77777777" w:rsidR="00B84F6A" w:rsidRPr="0047489D" w:rsidRDefault="00B84F6A" w:rsidP="00B84F6A">
      <w:pPr>
        <w:widowControl w:val="0"/>
        <w:tabs>
          <w:tab w:val="left" w:pos="1134"/>
        </w:tabs>
        <w:autoSpaceDE w:val="0"/>
        <w:spacing w:line="264" w:lineRule="auto"/>
        <w:ind w:firstLine="709"/>
        <w:jc w:val="both"/>
        <w:rPr>
          <w:sz w:val="28"/>
          <w:szCs w:val="28"/>
        </w:rPr>
      </w:pPr>
      <w:r w:rsidRPr="0047489D">
        <w:rPr>
          <w:sz w:val="28"/>
          <w:szCs w:val="28"/>
        </w:rPr>
        <w:t xml:space="preserve">2.4. Заказчик обязан: </w:t>
      </w:r>
    </w:p>
    <w:p w14:paraId="1E81F324" w14:textId="77777777" w:rsidR="00B84F6A" w:rsidRPr="0047489D" w:rsidRDefault="00B84F6A" w:rsidP="00B84F6A">
      <w:pPr>
        <w:widowControl w:val="0"/>
        <w:tabs>
          <w:tab w:val="left" w:pos="1134"/>
        </w:tabs>
        <w:autoSpaceDE w:val="0"/>
        <w:spacing w:line="264" w:lineRule="auto"/>
        <w:ind w:firstLine="709"/>
        <w:jc w:val="both"/>
        <w:rPr>
          <w:sz w:val="28"/>
          <w:szCs w:val="28"/>
        </w:rPr>
      </w:pPr>
      <w:r w:rsidRPr="0047489D">
        <w:rPr>
          <w:sz w:val="28"/>
          <w:szCs w:val="28"/>
        </w:rPr>
        <w:t>2.4.1. Принять и оплатить поставленный и соответствующий предъявляемым настоящим Контрактом требованиям Товар;</w:t>
      </w:r>
    </w:p>
    <w:p w14:paraId="7A595FDA" w14:textId="77777777" w:rsidR="00B84F6A" w:rsidRPr="0047489D" w:rsidRDefault="00B84F6A" w:rsidP="00B84F6A">
      <w:pPr>
        <w:widowControl w:val="0"/>
        <w:tabs>
          <w:tab w:val="left" w:pos="1134"/>
        </w:tabs>
        <w:autoSpaceDE w:val="0"/>
        <w:spacing w:line="264" w:lineRule="auto"/>
        <w:ind w:firstLine="709"/>
        <w:jc w:val="both"/>
        <w:rPr>
          <w:sz w:val="28"/>
          <w:szCs w:val="28"/>
        </w:rPr>
      </w:pPr>
      <w:r w:rsidRPr="0047489D">
        <w:rPr>
          <w:sz w:val="28"/>
          <w:szCs w:val="28"/>
        </w:rPr>
        <w:t xml:space="preserve">2.4.2. Предоставлять Поставщику по соответствующему запросу информацию необходимую для надлежащего исполнения условий настоящего </w:t>
      </w:r>
      <w:r w:rsidRPr="0047489D">
        <w:rPr>
          <w:sz w:val="28"/>
          <w:szCs w:val="28"/>
        </w:rPr>
        <w:lastRenderedPageBreak/>
        <w:t>Контракта.</w:t>
      </w:r>
    </w:p>
    <w:p w14:paraId="51BF1BBD" w14:textId="77777777" w:rsidR="00B84F6A" w:rsidRPr="0047489D" w:rsidRDefault="00B84F6A" w:rsidP="00B84F6A">
      <w:pPr>
        <w:pStyle w:val="25"/>
        <w:spacing w:line="264" w:lineRule="auto"/>
      </w:pPr>
      <w:r w:rsidRPr="0047489D">
        <w:t>3. Качество и комплектность. Гарантийные обязательства</w:t>
      </w:r>
    </w:p>
    <w:p w14:paraId="2B981115" w14:textId="77777777" w:rsidR="00B84F6A" w:rsidRPr="0047489D" w:rsidRDefault="00B84F6A" w:rsidP="00B84F6A">
      <w:pPr>
        <w:spacing w:line="264" w:lineRule="auto"/>
        <w:ind w:firstLine="709"/>
        <w:jc w:val="both"/>
        <w:rPr>
          <w:sz w:val="28"/>
          <w:szCs w:val="28"/>
        </w:rPr>
      </w:pPr>
      <w:r w:rsidRPr="0047489D">
        <w:rPr>
          <w:sz w:val="28"/>
          <w:szCs w:val="28"/>
        </w:rPr>
        <w:t xml:space="preserve">3.1. Товар, поставляемый по настоящему Контракту, должен соответствовать </w:t>
      </w:r>
      <w:r>
        <w:rPr>
          <w:sz w:val="28"/>
          <w:szCs w:val="28"/>
        </w:rPr>
        <w:t>нормам</w:t>
      </w:r>
      <w:r w:rsidRPr="0047489D">
        <w:rPr>
          <w:sz w:val="28"/>
          <w:szCs w:val="28"/>
        </w:rPr>
        <w:t>, государственным стандартам, сводам правил, техническим условиям на изготовление Товара (далее – нормативно-техническая документация) и условиям настоящего Контракта.</w:t>
      </w:r>
    </w:p>
    <w:p w14:paraId="03D409EE" w14:textId="77777777" w:rsidR="00B84F6A" w:rsidRPr="0047489D" w:rsidRDefault="00B84F6A" w:rsidP="00B84F6A">
      <w:pPr>
        <w:spacing w:line="264" w:lineRule="auto"/>
        <w:ind w:firstLine="709"/>
        <w:jc w:val="both"/>
        <w:rPr>
          <w:sz w:val="28"/>
          <w:szCs w:val="28"/>
        </w:rPr>
      </w:pPr>
      <w:r>
        <w:rPr>
          <w:sz w:val="28"/>
          <w:szCs w:val="28"/>
        </w:rPr>
        <w:t xml:space="preserve"> 3.2</w:t>
      </w:r>
      <w:r>
        <w:rPr>
          <w:sz w:val="28"/>
          <w:szCs w:val="28"/>
        </w:rPr>
        <w:tab/>
      </w:r>
      <w:r w:rsidRPr="0047489D">
        <w:rPr>
          <w:sz w:val="28"/>
          <w:szCs w:val="28"/>
        </w:rPr>
        <w:t>К обязательным условиям относятся требования к качеству Товара, обеспечивающие его безопасность, то есть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14:paraId="788DA4E2" w14:textId="77777777" w:rsidR="00B84F6A" w:rsidRPr="0047489D" w:rsidRDefault="00B84F6A" w:rsidP="00B84F6A">
      <w:pPr>
        <w:spacing w:line="264" w:lineRule="auto"/>
        <w:ind w:firstLine="709"/>
        <w:jc w:val="both"/>
        <w:rPr>
          <w:sz w:val="28"/>
          <w:szCs w:val="28"/>
        </w:rPr>
      </w:pPr>
      <w:r>
        <w:rPr>
          <w:sz w:val="28"/>
          <w:szCs w:val="28"/>
        </w:rPr>
        <w:t>3.3</w:t>
      </w:r>
      <w:r>
        <w:rPr>
          <w:sz w:val="28"/>
          <w:szCs w:val="28"/>
        </w:rPr>
        <w:tab/>
      </w:r>
      <w:r w:rsidRPr="0047489D">
        <w:rPr>
          <w:sz w:val="28"/>
          <w:szCs w:val="28"/>
        </w:rPr>
        <w:t>Качество поставляемого Товара подтверждается сертификатами (декларациями) соответствия, формулярами, паспортами, иной технической документацией, а также соответствующими знаками и маркировкой.</w:t>
      </w:r>
    </w:p>
    <w:p w14:paraId="6CFB5F7F" w14:textId="77777777" w:rsidR="00B84F6A" w:rsidRPr="0047489D" w:rsidRDefault="00B84F6A" w:rsidP="00B84F6A">
      <w:pPr>
        <w:spacing w:line="264" w:lineRule="auto"/>
        <w:ind w:firstLine="709"/>
        <w:jc w:val="both"/>
        <w:rPr>
          <w:sz w:val="28"/>
          <w:szCs w:val="28"/>
        </w:rPr>
      </w:pPr>
      <w:r>
        <w:rPr>
          <w:sz w:val="28"/>
          <w:szCs w:val="28"/>
        </w:rPr>
        <w:t>3.4</w:t>
      </w:r>
      <w:r>
        <w:rPr>
          <w:sz w:val="28"/>
          <w:szCs w:val="28"/>
        </w:rPr>
        <w:tab/>
      </w:r>
      <w:proofErr w:type="gramStart"/>
      <w:r w:rsidRPr="0047489D">
        <w:rPr>
          <w:sz w:val="28"/>
          <w:szCs w:val="28"/>
        </w:rPr>
        <w:t>В</w:t>
      </w:r>
      <w:proofErr w:type="gramEnd"/>
      <w:r w:rsidRPr="0047489D">
        <w:rPr>
          <w:sz w:val="28"/>
          <w:szCs w:val="28"/>
        </w:rPr>
        <w:t xml:space="preserve"> случаях, установленных законодательством Российской Федерации, качество Товара так же должно быть проверено отделом (службой) технического контроля Поставщика или отделом (службой) технического контроля Производителя Товара.</w:t>
      </w:r>
    </w:p>
    <w:p w14:paraId="028B6C79" w14:textId="77777777" w:rsidR="00B84F6A" w:rsidRPr="0047489D" w:rsidRDefault="00B84F6A" w:rsidP="00B84F6A">
      <w:pPr>
        <w:spacing w:line="264" w:lineRule="auto"/>
        <w:ind w:firstLine="709"/>
        <w:jc w:val="both"/>
        <w:rPr>
          <w:sz w:val="28"/>
          <w:szCs w:val="28"/>
        </w:rPr>
      </w:pPr>
      <w:r>
        <w:rPr>
          <w:sz w:val="28"/>
          <w:szCs w:val="28"/>
        </w:rPr>
        <w:t>3.5</w:t>
      </w:r>
      <w:r w:rsidRPr="0047489D">
        <w:rPr>
          <w:sz w:val="28"/>
          <w:szCs w:val="28"/>
        </w:rPr>
        <w:t xml:space="preserve">. В технической документации Поставщик указывает сведения </w:t>
      </w:r>
      <w:r w:rsidRPr="0047489D">
        <w:rPr>
          <w:sz w:val="28"/>
          <w:szCs w:val="28"/>
        </w:rPr>
        <w:br/>
        <w:t xml:space="preserve">об обязательном подтверждении соответствия и нормативно-технической документации, которой должен соответствовать Товар. В упаковке продукции Поставщик направляет техническую документацию, в том числе паспорта изготовителя, гарантийные обязательства, копии документов, подтверждающие безопасность продукции, подробные инструкции по эксплуатации, ремонту </w:t>
      </w:r>
      <w:r w:rsidRPr="0047489D">
        <w:rPr>
          <w:sz w:val="28"/>
          <w:szCs w:val="28"/>
        </w:rPr>
        <w:br/>
        <w:t>и обслуживанию Товара на русском языке.</w:t>
      </w:r>
    </w:p>
    <w:p w14:paraId="39CD0FA3" w14:textId="77777777" w:rsidR="00B84F6A" w:rsidRPr="0047489D" w:rsidRDefault="00B84F6A" w:rsidP="00B84F6A">
      <w:pPr>
        <w:spacing w:line="264" w:lineRule="auto"/>
        <w:ind w:firstLine="709"/>
        <w:jc w:val="both"/>
        <w:rPr>
          <w:sz w:val="28"/>
          <w:szCs w:val="28"/>
        </w:rPr>
      </w:pPr>
      <w:r>
        <w:rPr>
          <w:sz w:val="28"/>
          <w:szCs w:val="28"/>
        </w:rPr>
        <w:t>3.6</w:t>
      </w:r>
      <w:r w:rsidRPr="0047489D">
        <w:rPr>
          <w:sz w:val="28"/>
          <w:szCs w:val="28"/>
        </w:rPr>
        <w:t xml:space="preserve">. Поставщик несет ответственность за качество, количество </w:t>
      </w:r>
      <w:r w:rsidRPr="0047489D">
        <w:rPr>
          <w:sz w:val="28"/>
          <w:szCs w:val="28"/>
        </w:rPr>
        <w:br/>
        <w:t>и комплектность поставляемого Товара.</w:t>
      </w:r>
    </w:p>
    <w:p w14:paraId="0ADDA41B" w14:textId="77777777" w:rsidR="00B84F6A" w:rsidRPr="0047489D" w:rsidRDefault="00B84F6A" w:rsidP="00B84F6A">
      <w:pPr>
        <w:spacing w:line="264" w:lineRule="auto"/>
        <w:ind w:firstLine="709"/>
        <w:jc w:val="both"/>
        <w:rPr>
          <w:sz w:val="28"/>
          <w:szCs w:val="28"/>
        </w:rPr>
      </w:pPr>
      <w:r>
        <w:rPr>
          <w:sz w:val="28"/>
          <w:szCs w:val="28"/>
        </w:rPr>
        <w:t>3.7</w:t>
      </w:r>
      <w:r w:rsidRPr="0047489D">
        <w:rPr>
          <w:sz w:val="28"/>
          <w:szCs w:val="28"/>
        </w:rPr>
        <w:t>. Если качество Товара окажется не соответствующим техническим регламентам, стандартам, сводам правил, техническим условиям или условиям Контракта, Заказчик вправе отказаться от оплаты продукции, а если она уже оплачена, потребовать в установленном порядке возврата оплаченной суммы.</w:t>
      </w:r>
    </w:p>
    <w:p w14:paraId="73ED59A7" w14:textId="77777777" w:rsidR="00B84F6A" w:rsidRPr="0047489D" w:rsidRDefault="00B84F6A" w:rsidP="00B84F6A">
      <w:pPr>
        <w:spacing w:line="264" w:lineRule="auto"/>
        <w:ind w:firstLine="709"/>
        <w:jc w:val="both"/>
        <w:rPr>
          <w:sz w:val="28"/>
          <w:szCs w:val="28"/>
        </w:rPr>
      </w:pPr>
      <w:r>
        <w:rPr>
          <w:sz w:val="28"/>
          <w:szCs w:val="28"/>
        </w:rPr>
        <w:t>3.8</w:t>
      </w:r>
      <w:r w:rsidRPr="0047489D">
        <w:rPr>
          <w:sz w:val="28"/>
          <w:szCs w:val="28"/>
        </w:rPr>
        <w:t xml:space="preserve">. Гарантийный срок не менее </w:t>
      </w:r>
      <w:r>
        <w:rPr>
          <w:sz w:val="28"/>
          <w:szCs w:val="28"/>
        </w:rPr>
        <w:t>12</w:t>
      </w:r>
      <w:r w:rsidRPr="0047489D">
        <w:rPr>
          <w:sz w:val="28"/>
          <w:szCs w:val="28"/>
        </w:rPr>
        <w:t xml:space="preserve"> (</w:t>
      </w:r>
      <w:r>
        <w:rPr>
          <w:sz w:val="28"/>
          <w:szCs w:val="28"/>
        </w:rPr>
        <w:t>двенадцати</w:t>
      </w:r>
      <w:r w:rsidRPr="0047489D">
        <w:rPr>
          <w:sz w:val="28"/>
          <w:szCs w:val="28"/>
        </w:rPr>
        <w:t>) месяцев с даты поставки Товара.</w:t>
      </w:r>
    </w:p>
    <w:p w14:paraId="73953E32" w14:textId="77777777" w:rsidR="00B84F6A" w:rsidRPr="0047489D" w:rsidRDefault="00B84F6A" w:rsidP="00B84F6A">
      <w:pPr>
        <w:spacing w:line="264" w:lineRule="auto"/>
        <w:ind w:firstLine="709"/>
        <w:jc w:val="both"/>
        <w:rPr>
          <w:sz w:val="28"/>
          <w:szCs w:val="28"/>
        </w:rPr>
      </w:pPr>
      <w:r>
        <w:rPr>
          <w:sz w:val="28"/>
          <w:szCs w:val="28"/>
        </w:rPr>
        <w:t>3.9</w:t>
      </w:r>
      <w:r w:rsidRPr="0047489D">
        <w:rPr>
          <w:sz w:val="28"/>
          <w:szCs w:val="28"/>
        </w:rPr>
        <w:t xml:space="preserve">. Поставщик обязан за свой счет устранить дефекты, выявленные </w:t>
      </w:r>
      <w:r w:rsidRPr="0047489D">
        <w:rPr>
          <w:sz w:val="28"/>
          <w:szCs w:val="28"/>
        </w:rPr>
        <w:br/>
        <w:t>в Товаре в течение гарантийного срока, или заменить Товар без изменения его стоимости, если не докажет, что дефекты возникли в результате нарушения Заказчиком правил эксплуатации Товара или его хранения. Расходы на доставку Товара к месту проведения ремонта и обратно относятся на счет Поставщика.</w:t>
      </w:r>
    </w:p>
    <w:p w14:paraId="3F7FFEF9" w14:textId="77777777" w:rsidR="00B84F6A" w:rsidRPr="0047489D" w:rsidRDefault="00B84F6A" w:rsidP="00B84F6A">
      <w:pPr>
        <w:spacing w:line="264" w:lineRule="auto"/>
        <w:ind w:firstLine="709"/>
        <w:jc w:val="both"/>
        <w:rPr>
          <w:sz w:val="28"/>
          <w:szCs w:val="28"/>
        </w:rPr>
      </w:pPr>
      <w:r>
        <w:rPr>
          <w:sz w:val="28"/>
          <w:szCs w:val="28"/>
        </w:rPr>
        <w:lastRenderedPageBreak/>
        <w:t>3.10</w:t>
      </w:r>
      <w:r w:rsidRPr="0047489D">
        <w:rPr>
          <w:sz w:val="28"/>
          <w:szCs w:val="28"/>
        </w:rPr>
        <w:t xml:space="preserve">. Устранение дефектов или замена Товара производится Поставщиком </w:t>
      </w:r>
      <w:r w:rsidRPr="0047489D">
        <w:rPr>
          <w:sz w:val="28"/>
          <w:szCs w:val="28"/>
        </w:rPr>
        <w:br/>
        <w:t>в 20-дневный срок после получения уведомления от Заказчика о выявленных дефектах, если иной срок не установлен нормативно-технической документацией, техническими условиями на изготовление Товара, а также</w:t>
      </w:r>
      <w:bookmarkStart w:id="4" w:name="_GoBack"/>
      <w:bookmarkEnd w:id="4"/>
      <w:r w:rsidRPr="0047489D">
        <w:rPr>
          <w:sz w:val="28"/>
          <w:szCs w:val="28"/>
        </w:rPr>
        <w:t xml:space="preserve"> настоящим Контрактом.</w:t>
      </w:r>
    </w:p>
    <w:p w14:paraId="48E8786C" w14:textId="77777777" w:rsidR="00B84F6A" w:rsidRPr="009C3B77" w:rsidRDefault="00B84F6A" w:rsidP="00FA71E8">
      <w:pPr>
        <w:pStyle w:val="25"/>
        <w:spacing w:line="264" w:lineRule="auto"/>
        <w:jc w:val="center"/>
      </w:pPr>
      <w:r>
        <w:t xml:space="preserve">4. </w:t>
      </w:r>
      <w:r w:rsidRPr="009C3B77">
        <w:t>Порядок поставки Товара</w:t>
      </w:r>
    </w:p>
    <w:p w14:paraId="19609CBB" w14:textId="4E576B09" w:rsidR="00B84F6A" w:rsidRPr="0088125F" w:rsidRDefault="00B84F6A" w:rsidP="00B84F6A">
      <w:pPr>
        <w:spacing w:line="264" w:lineRule="auto"/>
        <w:ind w:firstLine="709"/>
        <w:jc w:val="both"/>
        <w:rPr>
          <w:sz w:val="28"/>
          <w:szCs w:val="28"/>
          <w:lang w:eastAsia="ru-RU"/>
        </w:rPr>
      </w:pPr>
      <w:r w:rsidRPr="009C3B77">
        <w:rPr>
          <w:sz w:val="28"/>
          <w:szCs w:val="28"/>
        </w:rPr>
        <w:t xml:space="preserve">4.1. </w:t>
      </w:r>
      <w:r w:rsidRPr="0088125F">
        <w:rPr>
          <w:sz w:val="28"/>
          <w:szCs w:val="28"/>
        </w:rPr>
        <w:t xml:space="preserve">Поставка Товара осуществляется </w:t>
      </w:r>
      <w:r w:rsidR="00974E5E">
        <w:rPr>
          <w:sz w:val="28"/>
          <w:szCs w:val="28"/>
        </w:rPr>
        <w:t>в течение 45</w:t>
      </w:r>
      <w:r>
        <w:rPr>
          <w:sz w:val="28"/>
          <w:szCs w:val="28"/>
        </w:rPr>
        <w:t xml:space="preserve"> суток </w:t>
      </w:r>
      <w:r w:rsidRPr="0088125F">
        <w:rPr>
          <w:sz w:val="28"/>
          <w:szCs w:val="28"/>
        </w:rPr>
        <w:t>со дня заключения Контракта.</w:t>
      </w:r>
    </w:p>
    <w:p w14:paraId="2A696F14" w14:textId="122E6846" w:rsidR="00B84F6A" w:rsidRDefault="00B84F6A" w:rsidP="00E961A8">
      <w:pPr>
        <w:ind w:left="360"/>
        <w:jc w:val="both"/>
        <w:rPr>
          <w:sz w:val="28"/>
          <w:szCs w:val="28"/>
        </w:rPr>
      </w:pPr>
      <w:r w:rsidRPr="0095727B">
        <w:rPr>
          <w:sz w:val="28"/>
          <w:szCs w:val="28"/>
        </w:rPr>
        <w:t xml:space="preserve">4.2. </w:t>
      </w:r>
      <w:r w:rsidRPr="00D61834">
        <w:rPr>
          <w:sz w:val="28"/>
          <w:szCs w:val="28"/>
        </w:rPr>
        <w:t>Пост</w:t>
      </w:r>
      <w:r w:rsidR="00866E6C">
        <w:rPr>
          <w:sz w:val="28"/>
          <w:szCs w:val="28"/>
        </w:rPr>
        <w:t xml:space="preserve">авщик поставляет Товар </w:t>
      </w:r>
      <w:r w:rsidR="00E961A8">
        <w:rPr>
          <w:sz w:val="28"/>
          <w:szCs w:val="28"/>
        </w:rPr>
        <w:t xml:space="preserve">в соответствии с Приложением №1 к настоящему контракту </w:t>
      </w:r>
      <w:r w:rsidR="006E51A7">
        <w:rPr>
          <w:sz w:val="28"/>
          <w:szCs w:val="28"/>
        </w:rPr>
        <w:t>по адресу</w:t>
      </w:r>
      <w:r w:rsidRPr="00D61834">
        <w:rPr>
          <w:sz w:val="28"/>
          <w:szCs w:val="28"/>
        </w:rPr>
        <w:t xml:space="preserve">: </w:t>
      </w:r>
    </w:p>
    <w:p w14:paraId="11F8DBB9" w14:textId="7BC69EB9" w:rsidR="00866E6C" w:rsidRPr="005632B0" w:rsidRDefault="00866E6C" w:rsidP="00866E6C">
      <w:pPr>
        <w:pStyle w:val="afff5"/>
        <w:numPr>
          <w:ilvl w:val="0"/>
          <w:numId w:val="39"/>
        </w:numPr>
        <w:jc w:val="both"/>
        <w:rPr>
          <w:sz w:val="28"/>
          <w:szCs w:val="28"/>
        </w:rPr>
      </w:pPr>
      <w:r w:rsidRPr="005632B0">
        <w:rPr>
          <w:sz w:val="28"/>
          <w:szCs w:val="28"/>
        </w:rPr>
        <w:t>Приморский край, г. Владивост</w:t>
      </w:r>
      <w:r w:rsidR="00E961A8" w:rsidRPr="005632B0">
        <w:rPr>
          <w:sz w:val="28"/>
          <w:szCs w:val="28"/>
        </w:rPr>
        <w:t>ок, ул. Экипажная, д. 8 стр. 27;</w:t>
      </w:r>
    </w:p>
    <w:p w14:paraId="29D70E23" w14:textId="77777777" w:rsidR="00B84F6A" w:rsidRPr="009C3B77" w:rsidRDefault="00B84F6A" w:rsidP="00E961A8">
      <w:pPr>
        <w:jc w:val="both"/>
        <w:rPr>
          <w:sz w:val="28"/>
          <w:szCs w:val="28"/>
        </w:rPr>
      </w:pPr>
      <w:r w:rsidRPr="009C3B77">
        <w:rPr>
          <w:sz w:val="28"/>
          <w:szCs w:val="28"/>
        </w:rPr>
        <w:t>4.3. К Товару в обязательном порядке прилагаются:</w:t>
      </w:r>
    </w:p>
    <w:p w14:paraId="3A460D36" w14:textId="77777777" w:rsidR="00B84F6A" w:rsidRPr="009C3B77" w:rsidRDefault="00B84F6A" w:rsidP="00B84F6A">
      <w:pPr>
        <w:widowControl w:val="0"/>
        <w:autoSpaceDE w:val="0"/>
        <w:autoSpaceDN w:val="0"/>
        <w:spacing w:line="264" w:lineRule="auto"/>
        <w:ind w:firstLine="709"/>
        <w:jc w:val="both"/>
        <w:rPr>
          <w:sz w:val="28"/>
          <w:szCs w:val="28"/>
        </w:rPr>
      </w:pPr>
      <w:r w:rsidRPr="009C3B77">
        <w:rPr>
          <w:sz w:val="28"/>
          <w:szCs w:val="28"/>
        </w:rPr>
        <w:t>документы, подтверждающие качество Товара и иные документы, поставляемые вместе с Товаром;</w:t>
      </w:r>
    </w:p>
    <w:p w14:paraId="2C75A8CF" w14:textId="77777777" w:rsidR="00B84F6A" w:rsidRPr="009C3B77" w:rsidRDefault="00B84F6A" w:rsidP="00B84F6A">
      <w:pPr>
        <w:widowControl w:val="0"/>
        <w:autoSpaceDE w:val="0"/>
        <w:autoSpaceDN w:val="0"/>
        <w:spacing w:line="264" w:lineRule="auto"/>
        <w:ind w:firstLine="709"/>
        <w:jc w:val="both"/>
        <w:rPr>
          <w:sz w:val="28"/>
          <w:szCs w:val="28"/>
        </w:rPr>
      </w:pPr>
      <w:r w:rsidRPr="009C3B77">
        <w:rPr>
          <w:sz w:val="28"/>
          <w:szCs w:val="28"/>
        </w:rPr>
        <w:t>счет в одном экземпляре;</w:t>
      </w:r>
    </w:p>
    <w:p w14:paraId="38D9DF06" w14:textId="77777777" w:rsidR="00B84F6A" w:rsidRPr="009C3B77" w:rsidRDefault="00B84F6A" w:rsidP="00B84F6A">
      <w:pPr>
        <w:spacing w:line="264" w:lineRule="auto"/>
        <w:ind w:firstLine="709"/>
        <w:jc w:val="both"/>
        <w:rPr>
          <w:sz w:val="28"/>
          <w:szCs w:val="28"/>
        </w:rPr>
      </w:pPr>
      <w:r w:rsidRPr="009C3B77">
        <w:rPr>
          <w:sz w:val="28"/>
          <w:szCs w:val="28"/>
        </w:rPr>
        <w:t>счет-фактура в двух экземплярах;</w:t>
      </w:r>
    </w:p>
    <w:p w14:paraId="194DAA25" w14:textId="77777777" w:rsidR="00B84F6A" w:rsidRPr="0047489D" w:rsidRDefault="00B84F6A" w:rsidP="00B84F6A">
      <w:pPr>
        <w:spacing w:line="264" w:lineRule="auto"/>
        <w:ind w:firstLine="709"/>
        <w:jc w:val="both"/>
        <w:rPr>
          <w:sz w:val="28"/>
          <w:szCs w:val="28"/>
        </w:rPr>
      </w:pPr>
      <w:r w:rsidRPr="009C3B77">
        <w:rPr>
          <w:sz w:val="28"/>
          <w:szCs w:val="28"/>
        </w:rPr>
        <w:t xml:space="preserve">товарная накладная в </w:t>
      </w:r>
      <w:r>
        <w:rPr>
          <w:sz w:val="28"/>
          <w:szCs w:val="28"/>
        </w:rPr>
        <w:t>двух</w:t>
      </w:r>
      <w:r w:rsidRPr="009C3B77">
        <w:rPr>
          <w:sz w:val="28"/>
          <w:szCs w:val="28"/>
        </w:rPr>
        <w:t xml:space="preserve"> экземплярах по форме ТОРГ-12 (код формы </w:t>
      </w:r>
      <w:r w:rsidRPr="009C3B77">
        <w:rPr>
          <w:sz w:val="28"/>
          <w:szCs w:val="28"/>
        </w:rPr>
        <w:br/>
        <w:t>по ОКУД 0330212);</w:t>
      </w:r>
      <w:r w:rsidRPr="0047489D">
        <w:rPr>
          <w:sz w:val="28"/>
          <w:szCs w:val="28"/>
        </w:rPr>
        <w:t xml:space="preserve"> </w:t>
      </w:r>
    </w:p>
    <w:p w14:paraId="5385136C" w14:textId="77777777" w:rsidR="00B84F6A" w:rsidRPr="0047489D" w:rsidRDefault="00B84F6A" w:rsidP="00B84F6A">
      <w:pPr>
        <w:spacing w:line="264" w:lineRule="auto"/>
        <w:ind w:firstLine="709"/>
        <w:jc w:val="both"/>
        <w:rPr>
          <w:sz w:val="28"/>
          <w:szCs w:val="28"/>
        </w:rPr>
      </w:pPr>
      <w:r>
        <w:rPr>
          <w:sz w:val="28"/>
          <w:szCs w:val="28"/>
        </w:rPr>
        <w:t>а</w:t>
      </w:r>
      <w:r w:rsidRPr="0047489D">
        <w:rPr>
          <w:sz w:val="28"/>
          <w:szCs w:val="28"/>
        </w:rPr>
        <w:t xml:space="preserve">кт приема передачи Товара в </w:t>
      </w:r>
      <w:r>
        <w:rPr>
          <w:sz w:val="28"/>
          <w:szCs w:val="28"/>
        </w:rPr>
        <w:t>дву</w:t>
      </w:r>
      <w:r w:rsidRPr="0047489D">
        <w:rPr>
          <w:sz w:val="28"/>
          <w:szCs w:val="28"/>
        </w:rPr>
        <w:t>х экземплярах по форме, установленной Приложением № 3 к настоящему Контракту.</w:t>
      </w:r>
    </w:p>
    <w:p w14:paraId="3347091A" w14:textId="77777777" w:rsidR="00B84F6A" w:rsidRPr="0047489D" w:rsidRDefault="00B84F6A" w:rsidP="00B84F6A">
      <w:pPr>
        <w:spacing w:line="264" w:lineRule="auto"/>
        <w:ind w:firstLine="709"/>
        <w:jc w:val="both"/>
        <w:rPr>
          <w:sz w:val="28"/>
          <w:szCs w:val="28"/>
        </w:rPr>
      </w:pPr>
      <w:r w:rsidRPr="0047489D">
        <w:rPr>
          <w:sz w:val="28"/>
          <w:szCs w:val="28"/>
        </w:rPr>
        <w:t>4.4. В случае ошибок или неточностей, допущенных при оформлении перевозочных или иных документов, все расходы, связанные с переоформлением и задержкой в пути следования, оплачиваются Поставщиком. При этом изменение срока поставки Товара не допускается.</w:t>
      </w:r>
    </w:p>
    <w:p w14:paraId="4734EF61" w14:textId="77777777" w:rsidR="00B84F6A" w:rsidRDefault="00B84F6A" w:rsidP="00B84F6A">
      <w:pPr>
        <w:spacing w:line="264" w:lineRule="auto"/>
        <w:ind w:firstLine="709"/>
        <w:jc w:val="both"/>
        <w:rPr>
          <w:sz w:val="28"/>
          <w:szCs w:val="28"/>
        </w:rPr>
      </w:pPr>
      <w:r w:rsidRPr="0047489D">
        <w:rPr>
          <w:sz w:val="28"/>
          <w:szCs w:val="28"/>
        </w:rPr>
        <w:t>4.5. Датой поставки Товара является дата подписания Акта приема передачи Товара по форме, установленной Приложением № 3 к настоящему Контракту.</w:t>
      </w:r>
    </w:p>
    <w:p w14:paraId="535867B2" w14:textId="77777777" w:rsidR="00B84F6A" w:rsidRPr="0047489D" w:rsidRDefault="00B84F6A" w:rsidP="00FA71E8">
      <w:pPr>
        <w:pStyle w:val="25"/>
        <w:spacing w:line="264" w:lineRule="auto"/>
        <w:jc w:val="center"/>
      </w:pPr>
      <w:r>
        <w:t>5. Порядок приемки Т</w:t>
      </w:r>
      <w:r w:rsidRPr="0047489D">
        <w:t>овара</w:t>
      </w:r>
    </w:p>
    <w:p w14:paraId="018EF075" w14:textId="77777777" w:rsidR="00B84F6A" w:rsidRPr="001E183F" w:rsidRDefault="00B84F6A" w:rsidP="00B84F6A">
      <w:pPr>
        <w:ind w:firstLine="576"/>
        <w:jc w:val="both"/>
        <w:rPr>
          <w:sz w:val="28"/>
          <w:szCs w:val="28"/>
        </w:rPr>
      </w:pPr>
      <w:r>
        <w:rPr>
          <w:sz w:val="28"/>
          <w:szCs w:val="28"/>
        </w:rPr>
        <w:t>5</w:t>
      </w:r>
      <w:r w:rsidRPr="001E183F">
        <w:rPr>
          <w:sz w:val="28"/>
          <w:szCs w:val="28"/>
        </w:rPr>
        <w:t>.1.</w:t>
      </w:r>
      <w:r w:rsidRPr="001E183F">
        <w:rPr>
          <w:sz w:val="28"/>
          <w:szCs w:val="28"/>
        </w:rPr>
        <w:tab/>
        <w:t>Приемка Товара, в части не противоречащей условиям Контракта, осуществляется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качеству (утвержденными постановлениями Госарбитража СССР от 15 июня 1965 г. № П-6 и от 25 апреля 1966 г. № П-7 соответственно, с последующими дополнениями и изменениями).</w:t>
      </w:r>
    </w:p>
    <w:p w14:paraId="63AB7558" w14:textId="77777777" w:rsidR="00B84F6A" w:rsidRPr="001E183F" w:rsidRDefault="00B84F6A" w:rsidP="00B84F6A">
      <w:pPr>
        <w:ind w:firstLine="576"/>
        <w:jc w:val="both"/>
        <w:rPr>
          <w:sz w:val="28"/>
          <w:szCs w:val="28"/>
        </w:rPr>
      </w:pPr>
      <w:r>
        <w:rPr>
          <w:sz w:val="28"/>
          <w:szCs w:val="28"/>
        </w:rPr>
        <w:t>5</w:t>
      </w:r>
      <w:r w:rsidRPr="001E183F">
        <w:rPr>
          <w:sz w:val="28"/>
          <w:szCs w:val="28"/>
        </w:rPr>
        <w:t>.2.</w:t>
      </w:r>
      <w:r w:rsidRPr="001E183F">
        <w:rPr>
          <w:sz w:val="28"/>
          <w:szCs w:val="28"/>
        </w:rPr>
        <w:tab/>
        <w:t>Приемка Товара включает следующее:</w:t>
      </w:r>
    </w:p>
    <w:p w14:paraId="43C19DB1" w14:textId="77777777" w:rsidR="00B84F6A" w:rsidRPr="001E183F" w:rsidRDefault="00B84F6A" w:rsidP="00B84F6A">
      <w:pPr>
        <w:ind w:firstLine="576"/>
        <w:jc w:val="both"/>
        <w:rPr>
          <w:bCs/>
          <w:sz w:val="28"/>
          <w:szCs w:val="28"/>
        </w:rPr>
      </w:pPr>
      <w:r>
        <w:rPr>
          <w:sz w:val="28"/>
          <w:szCs w:val="28"/>
        </w:rPr>
        <w:t>5</w:t>
      </w:r>
      <w:r w:rsidRPr="001E183F">
        <w:rPr>
          <w:sz w:val="28"/>
          <w:szCs w:val="28"/>
        </w:rPr>
        <w:t>.2.1.</w:t>
      </w:r>
      <w:r w:rsidRPr="001E183F">
        <w:rPr>
          <w:sz w:val="28"/>
          <w:szCs w:val="28"/>
        </w:rPr>
        <w:tab/>
        <w:t xml:space="preserve">Получение и проверка Товара после его доставки по </w:t>
      </w:r>
      <w:r w:rsidRPr="001E183F">
        <w:rPr>
          <w:bCs/>
          <w:sz w:val="28"/>
          <w:szCs w:val="28"/>
        </w:rPr>
        <w:t>адрес</w:t>
      </w:r>
      <w:r>
        <w:rPr>
          <w:bCs/>
          <w:sz w:val="28"/>
          <w:szCs w:val="28"/>
        </w:rPr>
        <w:t>ам</w:t>
      </w:r>
      <w:r w:rsidRPr="001E183F">
        <w:rPr>
          <w:bCs/>
          <w:sz w:val="28"/>
          <w:szCs w:val="28"/>
        </w:rPr>
        <w:t>, указанн</w:t>
      </w:r>
      <w:r>
        <w:rPr>
          <w:bCs/>
          <w:sz w:val="28"/>
          <w:szCs w:val="28"/>
        </w:rPr>
        <w:t>ым</w:t>
      </w:r>
      <w:r w:rsidRPr="001E183F">
        <w:rPr>
          <w:bCs/>
          <w:sz w:val="28"/>
          <w:szCs w:val="28"/>
        </w:rPr>
        <w:t xml:space="preserve"> в Контракт</w:t>
      </w:r>
      <w:r>
        <w:rPr>
          <w:bCs/>
          <w:sz w:val="28"/>
          <w:szCs w:val="28"/>
        </w:rPr>
        <w:t>е</w:t>
      </w:r>
      <w:r w:rsidRPr="001E183F">
        <w:rPr>
          <w:bCs/>
          <w:sz w:val="28"/>
          <w:szCs w:val="28"/>
        </w:rPr>
        <w:t xml:space="preserve"> </w:t>
      </w:r>
      <w:r w:rsidRPr="001E183F">
        <w:rPr>
          <w:sz w:val="28"/>
          <w:szCs w:val="28"/>
        </w:rPr>
        <w:t>уполномоченными должностными лицами Грузополучателя с оформлением Сторонами Акта получения и проверки Товара.</w:t>
      </w:r>
    </w:p>
    <w:p w14:paraId="75CB63BE" w14:textId="77777777" w:rsidR="00B84F6A" w:rsidRPr="001E183F" w:rsidRDefault="00B84F6A" w:rsidP="00B84F6A">
      <w:pPr>
        <w:ind w:firstLine="576"/>
        <w:jc w:val="both"/>
        <w:rPr>
          <w:bCs/>
          <w:sz w:val="28"/>
          <w:szCs w:val="28"/>
        </w:rPr>
      </w:pPr>
      <w:r>
        <w:rPr>
          <w:bCs/>
          <w:sz w:val="28"/>
          <w:szCs w:val="28"/>
        </w:rPr>
        <w:t>5</w:t>
      </w:r>
      <w:r w:rsidRPr="001E183F">
        <w:rPr>
          <w:bCs/>
          <w:sz w:val="28"/>
          <w:szCs w:val="28"/>
        </w:rPr>
        <w:t>.2.2.</w:t>
      </w:r>
      <w:r w:rsidRPr="001E183F">
        <w:rPr>
          <w:bCs/>
          <w:sz w:val="28"/>
          <w:szCs w:val="28"/>
        </w:rPr>
        <w:tab/>
        <w:t>Проверка Заказчиком поставки Товара Грузополучателям на основании представленных Поставщиком документов, с оформлением Сторонами Акта приемки Товара.</w:t>
      </w:r>
    </w:p>
    <w:p w14:paraId="16BE6510" w14:textId="5C7A8894" w:rsidR="00B84F6A" w:rsidRPr="001E183F" w:rsidRDefault="00B84F6A" w:rsidP="00B84F6A">
      <w:pPr>
        <w:widowControl w:val="0"/>
        <w:tabs>
          <w:tab w:val="left" w:pos="142"/>
          <w:tab w:val="left" w:pos="993"/>
          <w:tab w:val="left" w:pos="1418"/>
        </w:tabs>
        <w:ind w:firstLine="576"/>
        <w:jc w:val="both"/>
        <w:rPr>
          <w:sz w:val="28"/>
          <w:szCs w:val="28"/>
        </w:rPr>
      </w:pPr>
      <w:r>
        <w:rPr>
          <w:sz w:val="28"/>
          <w:szCs w:val="28"/>
        </w:rPr>
        <w:t>5</w:t>
      </w:r>
      <w:r w:rsidRPr="001E183F">
        <w:rPr>
          <w:sz w:val="28"/>
          <w:szCs w:val="28"/>
        </w:rPr>
        <w:t>.3.</w:t>
      </w:r>
      <w:r w:rsidRPr="001E183F">
        <w:rPr>
          <w:sz w:val="28"/>
          <w:szCs w:val="28"/>
        </w:rPr>
        <w:tab/>
        <w:t xml:space="preserve">Акт получения и проверки Товара оформляется Поставщиком в </w:t>
      </w:r>
      <w:r>
        <w:rPr>
          <w:sz w:val="28"/>
          <w:szCs w:val="28"/>
        </w:rPr>
        <w:t>2</w:t>
      </w:r>
      <w:r w:rsidRPr="001E183F">
        <w:rPr>
          <w:sz w:val="28"/>
          <w:szCs w:val="28"/>
        </w:rPr>
        <w:t>-х</w:t>
      </w:r>
      <w:r w:rsidR="007E6F54">
        <w:rPr>
          <w:sz w:val="28"/>
          <w:szCs w:val="28"/>
        </w:rPr>
        <w:t xml:space="preserve"> </w:t>
      </w:r>
      <w:r w:rsidR="007E6F54">
        <w:rPr>
          <w:sz w:val="28"/>
          <w:szCs w:val="28"/>
        </w:rPr>
        <w:lastRenderedPageBreak/>
        <w:t xml:space="preserve">экземплярах и предоставляется </w:t>
      </w:r>
      <w:r w:rsidRPr="001E183F">
        <w:rPr>
          <w:sz w:val="28"/>
          <w:szCs w:val="28"/>
        </w:rPr>
        <w:t xml:space="preserve">Грузополучателю вместе с Товаром и иными документами, предусмотренными </w:t>
      </w:r>
      <w:r>
        <w:rPr>
          <w:sz w:val="28"/>
          <w:szCs w:val="28"/>
        </w:rPr>
        <w:t>настоящим</w:t>
      </w:r>
      <w:r w:rsidRPr="001E183F">
        <w:rPr>
          <w:sz w:val="28"/>
          <w:szCs w:val="28"/>
        </w:rPr>
        <w:t xml:space="preserve"> Контракт</w:t>
      </w:r>
      <w:r>
        <w:rPr>
          <w:sz w:val="28"/>
          <w:szCs w:val="28"/>
        </w:rPr>
        <w:t>ом</w:t>
      </w:r>
      <w:r w:rsidRPr="001E183F">
        <w:rPr>
          <w:sz w:val="28"/>
          <w:szCs w:val="28"/>
        </w:rPr>
        <w:t xml:space="preserve">. При этом после проведения проверки </w:t>
      </w:r>
      <w:r>
        <w:rPr>
          <w:sz w:val="28"/>
          <w:szCs w:val="28"/>
        </w:rPr>
        <w:t xml:space="preserve">Товара </w:t>
      </w:r>
      <w:r w:rsidRPr="001E183F">
        <w:rPr>
          <w:sz w:val="28"/>
          <w:szCs w:val="28"/>
        </w:rPr>
        <w:t xml:space="preserve">Грузополучатель подписывает указанный Акт и Товарную накладную, скрепляет их печатью и </w:t>
      </w:r>
      <w:r>
        <w:rPr>
          <w:sz w:val="28"/>
          <w:szCs w:val="28"/>
        </w:rPr>
        <w:t>1</w:t>
      </w:r>
      <w:r w:rsidRPr="001E183F">
        <w:rPr>
          <w:sz w:val="28"/>
          <w:szCs w:val="28"/>
        </w:rPr>
        <w:t xml:space="preserve"> экземпляр направляет Поставщику, в том числе посредством электронной почты, либо направляет Поставщику в письменном виде мотивированные возражения от их подписания. Оформленные Поставщиком ненадлежащем образом документы не подписываются Грузополучателем и не скрепляются его печатью, направляются Поставщику для переоформления.</w:t>
      </w:r>
    </w:p>
    <w:p w14:paraId="2137E62A" w14:textId="77777777" w:rsidR="00B84F6A" w:rsidRPr="001E183F" w:rsidRDefault="00B84F6A" w:rsidP="00B84F6A">
      <w:pPr>
        <w:widowControl w:val="0"/>
        <w:tabs>
          <w:tab w:val="left" w:pos="142"/>
        </w:tabs>
        <w:autoSpaceDE w:val="0"/>
        <w:ind w:firstLine="576"/>
        <w:jc w:val="both"/>
        <w:rPr>
          <w:sz w:val="28"/>
          <w:szCs w:val="28"/>
        </w:rPr>
      </w:pPr>
      <w:r>
        <w:rPr>
          <w:sz w:val="28"/>
          <w:szCs w:val="28"/>
        </w:rPr>
        <w:t>5</w:t>
      </w:r>
      <w:r w:rsidRPr="001E183F">
        <w:rPr>
          <w:sz w:val="28"/>
          <w:szCs w:val="28"/>
        </w:rPr>
        <w:t>.4.</w:t>
      </w:r>
      <w:r w:rsidRPr="001E183F">
        <w:rPr>
          <w:sz w:val="28"/>
          <w:szCs w:val="28"/>
        </w:rPr>
        <w:tab/>
        <w:t>Товар на момент его проверки Грузополучателем должен принадлежать Поставщику на праве собственности, не быть заложенным или арестованным, не являться предметом для спора третьих лиц.</w:t>
      </w:r>
    </w:p>
    <w:p w14:paraId="78859A71" w14:textId="77777777" w:rsidR="00B84F6A" w:rsidRPr="001E183F" w:rsidRDefault="00B84F6A" w:rsidP="00B84F6A">
      <w:pPr>
        <w:widowControl w:val="0"/>
        <w:tabs>
          <w:tab w:val="left" w:pos="142"/>
          <w:tab w:val="left" w:pos="993"/>
          <w:tab w:val="left" w:pos="1276"/>
          <w:tab w:val="left" w:pos="1418"/>
        </w:tabs>
        <w:autoSpaceDE w:val="0"/>
        <w:ind w:firstLine="576"/>
        <w:jc w:val="both"/>
        <w:rPr>
          <w:sz w:val="28"/>
          <w:szCs w:val="28"/>
        </w:rPr>
      </w:pPr>
      <w:r>
        <w:rPr>
          <w:sz w:val="28"/>
          <w:szCs w:val="28"/>
        </w:rPr>
        <w:t>5</w:t>
      </w:r>
      <w:r w:rsidRPr="001E183F">
        <w:rPr>
          <w:sz w:val="28"/>
          <w:szCs w:val="28"/>
        </w:rPr>
        <w:t xml:space="preserve">.5. </w:t>
      </w:r>
      <w:r w:rsidRPr="001E183F">
        <w:rPr>
          <w:sz w:val="28"/>
          <w:szCs w:val="28"/>
        </w:rPr>
        <w:tab/>
      </w:r>
      <w:r w:rsidRPr="001E183F">
        <w:rPr>
          <w:sz w:val="28"/>
          <w:szCs w:val="28"/>
        </w:rPr>
        <w:tab/>
        <w:t xml:space="preserve">Проверка Грузополучателем поставляемого Товара осуществляется </w:t>
      </w:r>
      <w:r w:rsidRPr="001E183F">
        <w:rPr>
          <w:sz w:val="28"/>
          <w:szCs w:val="28"/>
        </w:rPr>
        <w:br/>
        <w:t>в месте доставки Товара и включает в себя следующие этапы:</w:t>
      </w:r>
    </w:p>
    <w:p w14:paraId="3882E24E" w14:textId="77777777" w:rsidR="00B84F6A" w:rsidRPr="001E183F" w:rsidRDefault="00B84F6A" w:rsidP="00B84F6A">
      <w:pPr>
        <w:widowControl w:val="0"/>
        <w:tabs>
          <w:tab w:val="left" w:pos="142"/>
          <w:tab w:val="left" w:pos="993"/>
          <w:tab w:val="left" w:pos="1418"/>
          <w:tab w:val="left" w:pos="1560"/>
        </w:tabs>
        <w:ind w:firstLine="576"/>
        <w:jc w:val="both"/>
        <w:rPr>
          <w:sz w:val="28"/>
          <w:szCs w:val="28"/>
        </w:rPr>
      </w:pPr>
      <w:r>
        <w:rPr>
          <w:sz w:val="28"/>
          <w:szCs w:val="28"/>
        </w:rPr>
        <w:t>5</w:t>
      </w:r>
      <w:r w:rsidRPr="001E183F">
        <w:rPr>
          <w:sz w:val="28"/>
          <w:szCs w:val="28"/>
        </w:rPr>
        <w:t>.5.1.</w:t>
      </w:r>
      <w:r w:rsidRPr="001E183F">
        <w:rPr>
          <w:sz w:val="28"/>
          <w:szCs w:val="28"/>
        </w:rPr>
        <w:tab/>
        <w:t xml:space="preserve">Проверка полноты и правильности оформления комплекта сопроводительных документов, указанных в </w:t>
      </w:r>
      <w:r>
        <w:rPr>
          <w:sz w:val="28"/>
          <w:szCs w:val="28"/>
        </w:rPr>
        <w:t>настоящем</w:t>
      </w:r>
      <w:r w:rsidRPr="001E183F">
        <w:rPr>
          <w:sz w:val="28"/>
          <w:szCs w:val="28"/>
        </w:rPr>
        <w:t xml:space="preserve"> Контракт</w:t>
      </w:r>
      <w:r>
        <w:rPr>
          <w:sz w:val="28"/>
          <w:szCs w:val="28"/>
        </w:rPr>
        <w:t>е</w:t>
      </w:r>
      <w:r w:rsidRPr="001E183F">
        <w:rPr>
          <w:sz w:val="28"/>
          <w:szCs w:val="28"/>
        </w:rPr>
        <w:t xml:space="preserve">, </w:t>
      </w:r>
      <w:r w:rsidRPr="001E183F">
        <w:rPr>
          <w:sz w:val="28"/>
          <w:szCs w:val="28"/>
        </w:rPr>
        <w:br/>
        <w:t>на соответствие требованиям Контракта и приложений к нему.</w:t>
      </w:r>
    </w:p>
    <w:p w14:paraId="10308A8D" w14:textId="77777777" w:rsidR="00B84F6A" w:rsidRDefault="00B84F6A" w:rsidP="00B84F6A">
      <w:pPr>
        <w:widowControl w:val="0"/>
        <w:tabs>
          <w:tab w:val="left" w:pos="142"/>
          <w:tab w:val="left" w:pos="1418"/>
          <w:tab w:val="left" w:pos="1560"/>
        </w:tabs>
        <w:ind w:firstLine="576"/>
        <w:jc w:val="both"/>
        <w:rPr>
          <w:color w:val="000000" w:themeColor="text1"/>
          <w:sz w:val="28"/>
          <w:szCs w:val="28"/>
        </w:rPr>
      </w:pPr>
      <w:r>
        <w:rPr>
          <w:color w:val="000000" w:themeColor="text1"/>
          <w:sz w:val="28"/>
          <w:szCs w:val="28"/>
        </w:rPr>
        <w:t>5</w:t>
      </w:r>
      <w:r w:rsidRPr="00C22E41">
        <w:rPr>
          <w:color w:val="000000" w:themeColor="text1"/>
          <w:sz w:val="28"/>
          <w:szCs w:val="28"/>
        </w:rPr>
        <w:t>.5.2.</w:t>
      </w:r>
      <w:r w:rsidRPr="00C22E41">
        <w:rPr>
          <w:color w:val="000000" w:themeColor="text1"/>
          <w:sz w:val="28"/>
          <w:szCs w:val="28"/>
        </w:rPr>
        <w:tab/>
        <w:t xml:space="preserve">Проверка Товара по документам, указанным </w:t>
      </w:r>
      <w:r>
        <w:rPr>
          <w:color w:val="000000" w:themeColor="text1"/>
          <w:sz w:val="28"/>
          <w:szCs w:val="28"/>
        </w:rPr>
        <w:t>настоящем</w:t>
      </w:r>
      <w:r w:rsidRPr="00C22E41">
        <w:rPr>
          <w:color w:val="000000" w:themeColor="text1"/>
          <w:sz w:val="28"/>
          <w:szCs w:val="28"/>
        </w:rPr>
        <w:t xml:space="preserve"> Контракт</w:t>
      </w:r>
      <w:r>
        <w:rPr>
          <w:color w:val="000000" w:themeColor="text1"/>
          <w:sz w:val="28"/>
          <w:szCs w:val="28"/>
        </w:rPr>
        <w:t>е</w:t>
      </w:r>
      <w:r w:rsidRPr="00C22E41">
        <w:rPr>
          <w:color w:val="000000" w:themeColor="text1"/>
          <w:sz w:val="28"/>
          <w:szCs w:val="28"/>
        </w:rPr>
        <w:t xml:space="preserve">, </w:t>
      </w:r>
      <w:r w:rsidRPr="00C22E41">
        <w:rPr>
          <w:color w:val="000000" w:themeColor="text1"/>
          <w:sz w:val="28"/>
          <w:szCs w:val="28"/>
        </w:rPr>
        <w:br/>
        <w:t xml:space="preserve">на соответствие требованиям Контракта и </w:t>
      </w:r>
      <w:r w:rsidRPr="001E183F">
        <w:rPr>
          <w:sz w:val="28"/>
          <w:szCs w:val="28"/>
        </w:rPr>
        <w:t>приложений</w:t>
      </w:r>
      <w:r>
        <w:rPr>
          <w:sz w:val="28"/>
          <w:szCs w:val="28"/>
        </w:rPr>
        <w:t xml:space="preserve"> № 1 и 2</w:t>
      </w:r>
      <w:r w:rsidRPr="001E183F">
        <w:rPr>
          <w:sz w:val="28"/>
          <w:szCs w:val="28"/>
        </w:rPr>
        <w:t xml:space="preserve"> к нему</w:t>
      </w:r>
      <w:r w:rsidRPr="00C22E41">
        <w:rPr>
          <w:color w:val="000000" w:themeColor="text1"/>
          <w:sz w:val="28"/>
          <w:szCs w:val="28"/>
        </w:rPr>
        <w:t>.</w:t>
      </w:r>
    </w:p>
    <w:p w14:paraId="31401040" w14:textId="77777777" w:rsidR="00B84F6A" w:rsidRPr="001E183F" w:rsidRDefault="00B84F6A" w:rsidP="00B84F6A">
      <w:pPr>
        <w:widowControl w:val="0"/>
        <w:tabs>
          <w:tab w:val="left" w:pos="142"/>
          <w:tab w:val="left" w:pos="1418"/>
          <w:tab w:val="left" w:pos="1560"/>
        </w:tabs>
        <w:ind w:firstLine="576"/>
        <w:jc w:val="both"/>
        <w:rPr>
          <w:sz w:val="28"/>
          <w:szCs w:val="28"/>
        </w:rPr>
      </w:pPr>
      <w:r>
        <w:rPr>
          <w:sz w:val="28"/>
          <w:szCs w:val="28"/>
        </w:rPr>
        <w:t>5</w:t>
      </w:r>
      <w:r w:rsidRPr="001E183F">
        <w:rPr>
          <w:sz w:val="28"/>
          <w:szCs w:val="28"/>
        </w:rPr>
        <w:t>.5.3.</w:t>
      </w:r>
      <w:r w:rsidRPr="001E183F">
        <w:rPr>
          <w:sz w:val="28"/>
          <w:szCs w:val="28"/>
        </w:rPr>
        <w:tab/>
      </w:r>
      <w:r w:rsidRPr="0095789B">
        <w:rPr>
          <w:sz w:val="28"/>
          <w:szCs w:val="28"/>
        </w:rPr>
        <w:t>Проверка Товара на соответствие количества, комплектности, качества и иным требованиям Контракта, в том числе проведение экспертизы Товара. Экспертиза Товара проводится своими</w:t>
      </w:r>
      <w:r>
        <w:rPr>
          <w:sz w:val="28"/>
          <w:szCs w:val="28"/>
        </w:rPr>
        <w:t xml:space="preserve"> силами </w:t>
      </w:r>
      <w:r w:rsidRPr="0095789B">
        <w:rPr>
          <w:sz w:val="28"/>
          <w:szCs w:val="28"/>
        </w:rPr>
        <w:t>или с привлечением независимых экспертов. В случае привлечения независимых экспертов, такая экспертиза осуществляется в установленные Федеральным законом № 44-ФЗ сроки и порядке.</w:t>
      </w:r>
    </w:p>
    <w:p w14:paraId="01BC369A" w14:textId="77777777" w:rsidR="00B84F6A" w:rsidRPr="001E183F" w:rsidRDefault="00B84F6A" w:rsidP="00B84F6A">
      <w:pPr>
        <w:widowControl w:val="0"/>
        <w:tabs>
          <w:tab w:val="left" w:pos="142"/>
          <w:tab w:val="left" w:pos="1418"/>
          <w:tab w:val="left" w:pos="1560"/>
        </w:tabs>
        <w:ind w:firstLine="576"/>
        <w:jc w:val="both"/>
        <w:rPr>
          <w:sz w:val="28"/>
          <w:szCs w:val="28"/>
        </w:rPr>
      </w:pPr>
      <w:r w:rsidRPr="001E183F">
        <w:rPr>
          <w:sz w:val="28"/>
          <w:szCs w:val="28"/>
        </w:rPr>
        <w:t xml:space="preserve"> </w:t>
      </w:r>
      <w:r>
        <w:rPr>
          <w:sz w:val="28"/>
          <w:szCs w:val="28"/>
        </w:rPr>
        <w:t>5</w:t>
      </w:r>
      <w:r w:rsidRPr="001E183F">
        <w:rPr>
          <w:sz w:val="28"/>
          <w:szCs w:val="28"/>
        </w:rPr>
        <w:t>.6.</w:t>
      </w:r>
      <w:r w:rsidRPr="001E183F">
        <w:rPr>
          <w:sz w:val="28"/>
          <w:szCs w:val="28"/>
        </w:rPr>
        <w:tab/>
        <w:t xml:space="preserve">Проверка Товара Грузополучателем может проводиться в течение </w:t>
      </w:r>
      <w:r>
        <w:rPr>
          <w:sz w:val="28"/>
          <w:szCs w:val="28"/>
        </w:rPr>
        <w:t>10</w:t>
      </w:r>
      <w:r w:rsidRPr="001E183F">
        <w:rPr>
          <w:sz w:val="28"/>
          <w:szCs w:val="28"/>
        </w:rPr>
        <w:t>-</w:t>
      </w:r>
      <w:r>
        <w:rPr>
          <w:sz w:val="28"/>
          <w:szCs w:val="28"/>
        </w:rPr>
        <w:t>т</w:t>
      </w:r>
      <w:r w:rsidRPr="001E183F">
        <w:rPr>
          <w:sz w:val="28"/>
          <w:szCs w:val="28"/>
        </w:rPr>
        <w:t>и рабочих дней, следующих за днем фактической доставки Товара.</w:t>
      </w:r>
    </w:p>
    <w:p w14:paraId="2C877322" w14:textId="77777777" w:rsidR="00B84F6A" w:rsidRPr="001E183F" w:rsidRDefault="00B84F6A" w:rsidP="00B84F6A">
      <w:pPr>
        <w:widowControl w:val="0"/>
        <w:tabs>
          <w:tab w:val="left" w:pos="142"/>
        </w:tabs>
        <w:ind w:firstLine="576"/>
        <w:jc w:val="both"/>
        <w:rPr>
          <w:sz w:val="28"/>
          <w:szCs w:val="28"/>
        </w:rPr>
      </w:pPr>
      <w:r>
        <w:rPr>
          <w:color w:val="000000" w:themeColor="text1"/>
          <w:sz w:val="28"/>
          <w:szCs w:val="28"/>
        </w:rPr>
        <w:t>5</w:t>
      </w:r>
      <w:r w:rsidRPr="00C22E41">
        <w:rPr>
          <w:color w:val="000000" w:themeColor="text1"/>
          <w:sz w:val="28"/>
          <w:szCs w:val="28"/>
        </w:rPr>
        <w:t>.7.</w:t>
      </w:r>
      <w:r w:rsidRPr="00C22E41">
        <w:rPr>
          <w:color w:val="000000" w:themeColor="text1"/>
          <w:sz w:val="28"/>
          <w:szCs w:val="28"/>
        </w:rPr>
        <w:tab/>
      </w:r>
      <w:r w:rsidRPr="0095789B">
        <w:rPr>
          <w:sz w:val="28"/>
          <w:szCs w:val="28"/>
        </w:rPr>
        <w:t xml:space="preserve">В случае если при проверке Товара обнаружится его несоответствие требованиям Контракта и </w:t>
      </w:r>
      <w:r>
        <w:rPr>
          <w:sz w:val="28"/>
          <w:szCs w:val="28"/>
        </w:rPr>
        <w:t xml:space="preserve">приложений </w:t>
      </w:r>
      <w:r w:rsidRPr="0095789B">
        <w:rPr>
          <w:sz w:val="28"/>
          <w:szCs w:val="28"/>
        </w:rPr>
        <w:t>№ 1 и 2 к нему, в том числе требованиям к его упаковке, и (или) недопоставка Товара, Поставщик обязан в течение 5-и рабочих дней со дня получения уведомления (извещения) за свой счет:</w:t>
      </w:r>
    </w:p>
    <w:p w14:paraId="6358BA3D" w14:textId="77777777" w:rsidR="00B84F6A" w:rsidRPr="001E183F" w:rsidRDefault="00B84F6A" w:rsidP="00B84F6A">
      <w:pPr>
        <w:widowControl w:val="0"/>
        <w:tabs>
          <w:tab w:val="left" w:pos="142"/>
        </w:tabs>
        <w:ind w:firstLine="576"/>
        <w:jc w:val="both"/>
        <w:rPr>
          <w:sz w:val="28"/>
          <w:szCs w:val="28"/>
        </w:rPr>
      </w:pPr>
      <w:r>
        <w:rPr>
          <w:sz w:val="28"/>
          <w:szCs w:val="28"/>
        </w:rPr>
        <w:t>5</w:t>
      </w:r>
      <w:r w:rsidRPr="001E183F">
        <w:rPr>
          <w:sz w:val="28"/>
          <w:szCs w:val="28"/>
        </w:rPr>
        <w:t>.7.1.</w:t>
      </w:r>
      <w:r w:rsidRPr="001E183F">
        <w:rPr>
          <w:sz w:val="28"/>
          <w:szCs w:val="28"/>
        </w:rPr>
        <w:tab/>
        <w:t xml:space="preserve">Осуществить допоставку и (или) доведение Товара до соответствия требованиям, установленным Контрактом и приложениями к нему, в том числе </w:t>
      </w:r>
      <w:r w:rsidRPr="001E183F">
        <w:rPr>
          <w:sz w:val="28"/>
          <w:szCs w:val="28"/>
        </w:rPr>
        <w:br/>
        <w:t xml:space="preserve">его упаковки, в месте поставки Товара, без передачи Товара Грузополучателю </w:t>
      </w:r>
      <w:r w:rsidRPr="001E183F">
        <w:rPr>
          <w:sz w:val="28"/>
          <w:szCs w:val="28"/>
        </w:rPr>
        <w:br/>
        <w:t>на ответственное хранение.</w:t>
      </w:r>
    </w:p>
    <w:p w14:paraId="5DEDB3AA" w14:textId="77777777" w:rsidR="00B84F6A" w:rsidRPr="001E183F" w:rsidRDefault="00B84F6A" w:rsidP="00B84F6A">
      <w:pPr>
        <w:widowControl w:val="0"/>
        <w:tabs>
          <w:tab w:val="left" w:pos="142"/>
          <w:tab w:val="left" w:pos="1418"/>
        </w:tabs>
        <w:ind w:firstLine="576"/>
        <w:jc w:val="both"/>
        <w:rPr>
          <w:sz w:val="28"/>
          <w:szCs w:val="28"/>
        </w:rPr>
      </w:pPr>
      <w:r>
        <w:rPr>
          <w:sz w:val="28"/>
          <w:szCs w:val="28"/>
        </w:rPr>
        <w:t>5</w:t>
      </w:r>
      <w:r w:rsidRPr="001E183F">
        <w:rPr>
          <w:sz w:val="28"/>
          <w:szCs w:val="28"/>
        </w:rPr>
        <w:t>.7.2.</w:t>
      </w:r>
      <w:r w:rsidRPr="001E183F">
        <w:rPr>
          <w:sz w:val="28"/>
          <w:szCs w:val="28"/>
        </w:rPr>
        <w:tab/>
        <w:t xml:space="preserve">Организовать возврат Товара для его доведения до соответствия требованиям, установленным Контрактом и приложениями к нему, в том числе </w:t>
      </w:r>
      <w:r w:rsidRPr="001E183F">
        <w:rPr>
          <w:sz w:val="28"/>
          <w:szCs w:val="28"/>
        </w:rPr>
        <w:br/>
        <w:t>его упаковки, в случае невозможности устранения выявленных недостатков в месте доставки Товара.</w:t>
      </w:r>
    </w:p>
    <w:p w14:paraId="0312641E" w14:textId="77777777" w:rsidR="00B84F6A" w:rsidRPr="001E183F" w:rsidRDefault="00B84F6A" w:rsidP="00B84F6A">
      <w:pPr>
        <w:widowControl w:val="0"/>
        <w:tabs>
          <w:tab w:val="left" w:pos="142"/>
        </w:tabs>
        <w:ind w:firstLine="576"/>
        <w:jc w:val="both"/>
        <w:rPr>
          <w:sz w:val="28"/>
          <w:szCs w:val="28"/>
        </w:rPr>
      </w:pPr>
      <w:r>
        <w:rPr>
          <w:sz w:val="28"/>
          <w:szCs w:val="28"/>
        </w:rPr>
        <w:t>5</w:t>
      </w:r>
      <w:r w:rsidRPr="001E183F">
        <w:rPr>
          <w:sz w:val="28"/>
          <w:szCs w:val="28"/>
        </w:rPr>
        <w:t>.7.3.</w:t>
      </w:r>
      <w:r w:rsidRPr="001E183F">
        <w:rPr>
          <w:sz w:val="28"/>
          <w:szCs w:val="28"/>
        </w:rPr>
        <w:tab/>
        <w:t>Произвести замену Товара в случае невозможности доведения Товара до соответствия требованиям, установленным Контрактом и приложениями к нему, в том числе его упаковки.</w:t>
      </w:r>
    </w:p>
    <w:p w14:paraId="739780D4" w14:textId="77777777" w:rsidR="00B84F6A" w:rsidRPr="001E183F" w:rsidRDefault="00B84F6A" w:rsidP="00B84F6A">
      <w:pPr>
        <w:widowControl w:val="0"/>
        <w:tabs>
          <w:tab w:val="left" w:pos="142"/>
        </w:tabs>
        <w:ind w:firstLine="576"/>
        <w:jc w:val="both"/>
        <w:rPr>
          <w:sz w:val="28"/>
          <w:szCs w:val="28"/>
        </w:rPr>
      </w:pPr>
      <w:r>
        <w:rPr>
          <w:sz w:val="28"/>
          <w:szCs w:val="28"/>
        </w:rPr>
        <w:t>5</w:t>
      </w:r>
      <w:r w:rsidRPr="001E183F">
        <w:rPr>
          <w:sz w:val="28"/>
          <w:szCs w:val="28"/>
        </w:rPr>
        <w:t xml:space="preserve">.8. </w:t>
      </w:r>
      <w:r w:rsidRPr="001E183F">
        <w:rPr>
          <w:sz w:val="28"/>
          <w:szCs w:val="28"/>
        </w:rPr>
        <w:tab/>
        <w:t xml:space="preserve">Возврат, замена и (или) доведение Товара до соответствия требованиям, установленным Контрактом и приложениями к нему, в том числе </w:t>
      </w:r>
      <w:r w:rsidRPr="001E183F">
        <w:rPr>
          <w:sz w:val="28"/>
          <w:szCs w:val="28"/>
        </w:rPr>
        <w:br/>
        <w:t xml:space="preserve">до надлежащего качества, не освобождает Поставщика от ответственности </w:t>
      </w:r>
      <w:r w:rsidRPr="001E183F">
        <w:rPr>
          <w:sz w:val="28"/>
          <w:szCs w:val="28"/>
        </w:rPr>
        <w:br/>
      </w:r>
      <w:r w:rsidRPr="001E183F">
        <w:rPr>
          <w:sz w:val="28"/>
          <w:szCs w:val="28"/>
        </w:rPr>
        <w:lastRenderedPageBreak/>
        <w:t>за несвоевременное исполнение обязательств по поставке Товара в сроки, предусмотренные Контрактом.</w:t>
      </w:r>
    </w:p>
    <w:p w14:paraId="16362C1F" w14:textId="77777777" w:rsidR="00B84F6A" w:rsidRPr="001E183F" w:rsidRDefault="00B84F6A" w:rsidP="00B84F6A">
      <w:pPr>
        <w:widowControl w:val="0"/>
        <w:tabs>
          <w:tab w:val="left" w:pos="142"/>
        </w:tabs>
        <w:ind w:firstLine="576"/>
        <w:jc w:val="both"/>
        <w:rPr>
          <w:sz w:val="28"/>
          <w:szCs w:val="28"/>
        </w:rPr>
      </w:pPr>
      <w:r>
        <w:rPr>
          <w:sz w:val="28"/>
          <w:szCs w:val="28"/>
        </w:rPr>
        <w:t>5</w:t>
      </w:r>
      <w:r w:rsidRPr="001E183F">
        <w:rPr>
          <w:sz w:val="28"/>
          <w:szCs w:val="28"/>
        </w:rPr>
        <w:t xml:space="preserve">.9. Товар, не соответствующий условиям Контракта, считается </w:t>
      </w:r>
      <w:r w:rsidRPr="001E183F">
        <w:rPr>
          <w:sz w:val="28"/>
          <w:szCs w:val="28"/>
        </w:rPr>
        <w:br/>
        <w:t>не поставленным, не принимается Грузополучателем (</w:t>
      </w:r>
      <w:proofErr w:type="gramStart"/>
      <w:r>
        <w:rPr>
          <w:sz w:val="28"/>
          <w:szCs w:val="28"/>
        </w:rPr>
        <w:t>Акт</w:t>
      </w:r>
      <w:r w:rsidRPr="001E183F">
        <w:rPr>
          <w:sz w:val="28"/>
          <w:szCs w:val="28"/>
        </w:rPr>
        <w:t xml:space="preserve"> получения и проверки Товара</w:t>
      </w:r>
      <w:proofErr w:type="gramEnd"/>
      <w:r w:rsidRPr="001E183F">
        <w:rPr>
          <w:sz w:val="28"/>
          <w:szCs w:val="28"/>
        </w:rPr>
        <w:t xml:space="preserve"> и товарная накладная не подписываются), в том числе Товар не принимается на ответственное хранение. </w:t>
      </w:r>
    </w:p>
    <w:p w14:paraId="3747696B" w14:textId="77777777" w:rsidR="00B84F6A" w:rsidRPr="001E183F" w:rsidRDefault="00B84F6A" w:rsidP="00B84F6A">
      <w:pPr>
        <w:widowControl w:val="0"/>
        <w:tabs>
          <w:tab w:val="left" w:pos="142"/>
        </w:tabs>
        <w:ind w:firstLine="576"/>
        <w:jc w:val="both"/>
        <w:rPr>
          <w:sz w:val="28"/>
          <w:szCs w:val="28"/>
        </w:rPr>
      </w:pPr>
      <w:r>
        <w:rPr>
          <w:sz w:val="28"/>
          <w:szCs w:val="28"/>
        </w:rPr>
        <w:t>5</w:t>
      </w:r>
      <w:r w:rsidRPr="001E183F">
        <w:rPr>
          <w:sz w:val="28"/>
          <w:szCs w:val="28"/>
        </w:rPr>
        <w:t>.10.</w:t>
      </w:r>
      <w:r w:rsidRPr="001E183F">
        <w:rPr>
          <w:sz w:val="28"/>
          <w:szCs w:val="28"/>
        </w:rPr>
        <w:tab/>
        <w:t>Все риски случайной гибели, утраты или повреждения Товара переходят к Грузополучателю с момента подписания Акта получения и проверки Товара Грузополучателем и Поставщиком.</w:t>
      </w:r>
    </w:p>
    <w:p w14:paraId="49A404A3" w14:textId="77777777" w:rsidR="00B84F6A" w:rsidRPr="0095789B" w:rsidRDefault="00B84F6A" w:rsidP="00B84F6A">
      <w:pPr>
        <w:widowControl w:val="0"/>
        <w:tabs>
          <w:tab w:val="left" w:pos="142"/>
          <w:tab w:val="left" w:pos="993"/>
          <w:tab w:val="left" w:pos="1418"/>
        </w:tabs>
        <w:ind w:firstLine="576"/>
        <w:jc w:val="both"/>
        <w:rPr>
          <w:sz w:val="28"/>
          <w:szCs w:val="28"/>
        </w:rPr>
      </w:pPr>
      <w:r>
        <w:rPr>
          <w:sz w:val="28"/>
          <w:szCs w:val="28"/>
        </w:rPr>
        <w:t>5</w:t>
      </w:r>
      <w:r w:rsidRPr="0095789B">
        <w:rPr>
          <w:sz w:val="28"/>
          <w:szCs w:val="28"/>
        </w:rPr>
        <w:t>.11.</w:t>
      </w:r>
      <w:r w:rsidRPr="0095789B">
        <w:rPr>
          <w:sz w:val="28"/>
          <w:szCs w:val="28"/>
        </w:rPr>
        <w:tab/>
        <w:t xml:space="preserve">В течение </w:t>
      </w:r>
      <w:r>
        <w:rPr>
          <w:sz w:val="28"/>
          <w:szCs w:val="28"/>
        </w:rPr>
        <w:t>3</w:t>
      </w:r>
      <w:r w:rsidRPr="0095789B">
        <w:rPr>
          <w:sz w:val="28"/>
          <w:szCs w:val="28"/>
        </w:rPr>
        <w:t>-</w:t>
      </w:r>
      <w:r>
        <w:rPr>
          <w:sz w:val="28"/>
          <w:szCs w:val="28"/>
        </w:rPr>
        <w:t>х</w:t>
      </w:r>
      <w:r w:rsidRPr="0095789B">
        <w:rPr>
          <w:sz w:val="28"/>
          <w:szCs w:val="28"/>
        </w:rPr>
        <w:t xml:space="preserve"> рабочих дней, следующих за днем оформления и подписания Акта получения и проверки Товара соответствующим Грузополучателем, Поставщик оформляет в 2-х экземплярах и предоставляет Заказчику Акт приемки Товара, поставленного соответствующему Грузополучателю. При этом после получения указанных документов Заказчик проверяет их и при условии соответствия поставленного Товара требованиям и условиям Контракта и </w:t>
      </w:r>
      <w:r>
        <w:rPr>
          <w:sz w:val="28"/>
          <w:szCs w:val="28"/>
        </w:rPr>
        <w:t xml:space="preserve">приложений </w:t>
      </w:r>
      <w:r w:rsidRPr="0095789B">
        <w:rPr>
          <w:sz w:val="28"/>
          <w:szCs w:val="28"/>
        </w:rPr>
        <w:t>№ 1 и 2 к нему, подписывает Акт приемки Товара, скрепляет его печатью и 2-й экземпляр направляет Поставщику либо направляет Поставщику в письменном виде мотивированные возражения от его подписания. Оформленные Поставщиком ненадлежащем образом документы не подписываются Заказчиком и не скрепляются его печатью, направляются Поставщику для переоформления.</w:t>
      </w:r>
    </w:p>
    <w:p w14:paraId="3452C818" w14:textId="77777777" w:rsidR="00B84F6A" w:rsidRDefault="00B84F6A" w:rsidP="00B84F6A">
      <w:pPr>
        <w:spacing w:line="228" w:lineRule="auto"/>
        <w:ind w:firstLine="567"/>
        <w:jc w:val="both"/>
        <w:rPr>
          <w:sz w:val="28"/>
          <w:szCs w:val="28"/>
          <w:lang w:eastAsia="en-US"/>
        </w:rPr>
      </w:pPr>
      <w:r>
        <w:rPr>
          <w:sz w:val="28"/>
          <w:szCs w:val="28"/>
        </w:rPr>
        <w:t>5</w:t>
      </w:r>
      <w:r w:rsidRPr="0095789B">
        <w:rPr>
          <w:sz w:val="28"/>
          <w:szCs w:val="28"/>
        </w:rPr>
        <w:t>.12.</w:t>
      </w:r>
      <w:r w:rsidRPr="0095789B">
        <w:rPr>
          <w:sz w:val="28"/>
          <w:szCs w:val="28"/>
        </w:rPr>
        <w:tab/>
      </w:r>
      <w:r w:rsidRPr="0095789B">
        <w:rPr>
          <w:sz w:val="28"/>
          <w:szCs w:val="28"/>
          <w:lang w:eastAsia="en-US"/>
        </w:rPr>
        <w:t xml:space="preserve">Подтверждением </w:t>
      </w:r>
      <w:r>
        <w:rPr>
          <w:sz w:val="28"/>
          <w:szCs w:val="28"/>
          <w:lang w:eastAsia="en-US"/>
        </w:rPr>
        <w:t xml:space="preserve">поставки и </w:t>
      </w:r>
      <w:r w:rsidRPr="0095789B">
        <w:rPr>
          <w:sz w:val="28"/>
          <w:szCs w:val="28"/>
          <w:lang w:eastAsia="en-US"/>
        </w:rPr>
        <w:t xml:space="preserve">приемки Товара, </w:t>
      </w:r>
      <w:r w:rsidRPr="0095789B">
        <w:rPr>
          <w:sz w:val="28"/>
          <w:szCs w:val="28"/>
        </w:rPr>
        <w:t>соответствующего требованиям Контракта</w:t>
      </w:r>
      <w:r w:rsidRPr="0095789B">
        <w:rPr>
          <w:sz w:val="28"/>
          <w:szCs w:val="28"/>
          <w:lang w:eastAsia="en-US"/>
        </w:rPr>
        <w:t>, а также основанием для оплаты Заказчиком поставленного Товара, является подписанный Сторонами, предусмотренный Контракт</w:t>
      </w:r>
      <w:r>
        <w:rPr>
          <w:sz w:val="28"/>
          <w:szCs w:val="28"/>
          <w:lang w:eastAsia="en-US"/>
        </w:rPr>
        <w:t>ом</w:t>
      </w:r>
      <w:r w:rsidRPr="0095789B">
        <w:rPr>
          <w:sz w:val="28"/>
          <w:szCs w:val="28"/>
          <w:lang w:eastAsia="en-US"/>
        </w:rPr>
        <w:t xml:space="preserve"> А</w:t>
      </w:r>
      <w:r w:rsidRPr="0095789B">
        <w:rPr>
          <w:sz w:val="28"/>
          <w:szCs w:val="28"/>
        </w:rPr>
        <w:t>кт приемки Товара</w:t>
      </w:r>
      <w:r>
        <w:rPr>
          <w:sz w:val="28"/>
          <w:szCs w:val="28"/>
        </w:rPr>
        <w:t>, представленный вместе с иными документами, предусмотренными настоящим Контрактом для оплаты</w:t>
      </w:r>
      <w:r w:rsidRPr="0095789B">
        <w:rPr>
          <w:sz w:val="28"/>
          <w:szCs w:val="28"/>
          <w:lang w:eastAsia="en-US"/>
        </w:rPr>
        <w:t>.</w:t>
      </w:r>
      <w:r w:rsidRPr="0095789B">
        <w:t xml:space="preserve"> </w:t>
      </w:r>
      <w:r w:rsidRPr="0095789B">
        <w:rPr>
          <w:sz w:val="28"/>
          <w:szCs w:val="28"/>
          <w:lang w:eastAsia="en-US"/>
        </w:rPr>
        <w:t>Иные документы, оформляемые и подписываемые в целях проверки качества Товара (составных частей Товара), приемкой Товара не являются.</w:t>
      </w:r>
    </w:p>
    <w:p w14:paraId="66D30341" w14:textId="77777777" w:rsidR="00B84F6A" w:rsidRDefault="00B84F6A" w:rsidP="00B84F6A">
      <w:pPr>
        <w:spacing w:line="228" w:lineRule="auto"/>
        <w:ind w:firstLine="567"/>
        <w:jc w:val="both"/>
        <w:rPr>
          <w:sz w:val="28"/>
          <w:szCs w:val="28"/>
          <w:lang w:eastAsia="en-US"/>
        </w:rPr>
      </w:pPr>
      <w:r>
        <w:rPr>
          <w:color w:val="000000" w:themeColor="text1"/>
          <w:sz w:val="28"/>
          <w:szCs w:val="28"/>
          <w:lang w:eastAsia="en-US"/>
        </w:rPr>
        <w:t>5</w:t>
      </w:r>
      <w:r w:rsidRPr="00EA2DA0">
        <w:rPr>
          <w:color w:val="000000" w:themeColor="text1"/>
          <w:sz w:val="28"/>
          <w:szCs w:val="28"/>
          <w:lang w:eastAsia="en-US"/>
        </w:rPr>
        <w:t xml:space="preserve">.13. </w:t>
      </w:r>
      <w:r>
        <w:rPr>
          <w:color w:val="000000" w:themeColor="text1"/>
          <w:sz w:val="28"/>
          <w:szCs w:val="28"/>
          <w:lang w:eastAsia="en-US"/>
        </w:rPr>
        <w:tab/>
      </w:r>
      <w:r w:rsidRPr="00EA2DA0">
        <w:rPr>
          <w:color w:val="000000" w:themeColor="text1"/>
          <w:sz w:val="28"/>
          <w:szCs w:val="28"/>
          <w:lang w:eastAsia="en-US"/>
        </w:rPr>
        <w:t>Оплата Товара производится Заказчиком по мере приемки Товара на основании документов, оформленных Исполнителем в соответствии с требованиями Контракта.</w:t>
      </w:r>
      <w:r w:rsidRPr="001E183F">
        <w:rPr>
          <w:sz w:val="28"/>
          <w:szCs w:val="28"/>
          <w:lang w:eastAsia="en-US"/>
        </w:rPr>
        <w:t xml:space="preserve"> </w:t>
      </w:r>
    </w:p>
    <w:p w14:paraId="2886F056" w14:textId="77777777" w:rsidR="007E6F54" w:rsidRDefault="007E6F54" w:rsidP="00B84F6A">
      <w:pPr>
        <w:spacing w:line="228" w:lineRule="auto"/>
        <w:ind w:firstLine="567"/>
        <w:jc w:val="both"/>
        <w:rPr>
          <w:sz w:val="28"/>
          <w:szCs w:val="28"/>
          <w:lang w:eastAsia="en-US"/>
        </w:rPr>
      </w:pPr>
    </w:p>
    <w:p w14:paraId="3B9D2A83" w14:textId="65272820" w:rsidR="007E6F54" w:rsidRPr="00DB2B8F" w:rsidRDefault="007E6F54" w:rsidP="007E6F54">
      <w:pPr>
        <w:pStyle w:val="25"/>
        <w:tabs>
          <w:tab w:val="clear" w:pos="1440"/>
        </w:tabs>
        <w:ind w:left="0"/>
        <w:jc w:val="center"/>
        <w:rPr>
          <w:rFonts w:cs="Times New Roman"/>
        </w:rPr>
      </w:pPr>
      <w:r>
        <w:rPr>
          <w:rFonts w:cs="Times New Roman"/>
        </w:rPr>
        <w:t>6</w:t>
      </w:r>
      <w:r w:rsidRPr="00DB2B8F">
        <w:rPr>
          <w:rFonts w:cs="Times New Roman"/>
        </w:rPr>
        <w:t>. Цена Контракта и порядок расчетов</w:t>
      </w:r>
    </w:p>
    <w:p w14:paraId="1774B5A4" w14:textId="140E4A66" w:rsidR="007E6F54" w:rsidRPr="00DB2B8F" w:rsidRDefault="007E6F54" w:rsidP="007E6F54">
      <w:pPr>
        <w:ind w:firstLine="567"/>
        <w:jc w:val="both"/>
        <w:rPr>
          <w:bCs/>
          <w:color w:val="000000" w:themeColor="text1"/>
          <w:sz w:val="28"/>
          <w:szCs w:val="28"/>
        </w:rPr>
      </w:pPr>
      <w:r>
        <w:rPr>
          <w:color w:val="000000" w:themeColor="text1"/>
          <w:sz w:val="28"/>
          <w:szCs w:val="28"/>
        </w:rPr>
        <w:t>6</w:t>
      </w:r>
      <w:r w:rsidRPr="00DB2B8F">
        <w:rPr>
          <w:color w:val="000000" w:themeColor="text1"/>
          <w:sz w:val="28"/>
          <w:szCs w:val="28"/>
        </w:rPr>
        <w:t>.1.</w:t>
      </w:r>
      <w:r w:rsidRPr="00DB2B8F">
        <w:rPr>
          <w:color w:val="000000" w:themeColor="text1"/>
          <w:sz w:val="28"/>
          <w:szCs w:val="28"/>
        </w:rPr>
        <w:tab/>
        <w:t>Цена настоящего Контракта составляет: ___________ (_________) рублей _____________копеек</w:t>
      </w:r>
      <w:r w:rsidRPr="00DB2B8F">
        <w:rPr>
          <w:bCs/>
          <w:color w:val="000000" w:themeColor="text1"/>
          <w:sz w:val="28"/>
          <w:szCs w:val="28"/>
        </w:rPr>
        <w:t xml:space="preserve">, в </w:t>
      </w:r>
      <w:proofErr w:type="spellStart"/>
      <w:r w:rsidRPr="00DB2B8F">
        <w:rPr>
          <w:bCs/>
          <w:color w:val="000000" w:themeColor="text1"/>
          <w:sz w:val="28"/>
          <w:szCs w:val="28"/>
        </w:rPr>
        <w:t>т.ч</w:t>
      </w:r>
      <w:proofErr w:type="spellEnd"/>
      <w:r w:rsidRPr="00DB2B8F">
        <w:rPr>
          <w:bCs/>
          <w:color w:val="000000" w:themeColor="text1"/>
          <w:sz w:val="28"/>
          <w:szCs w:val="28"/>
        </w:rPr>
        <w:t xml:space="preserve">. НДС ____________ </w:t>
      </w:r>
      <w:r w:rsidRPr="00DB2B8F">
        <w:rPr>
          <w:color w:val="000000" w:themeColor="text1"/>
          <w:sz w:val="28"/>
          <w:szCs w:val="28"/>
        </w:rPr>
        <w:t>рублей</w:t>
      </w:r>
      <w:r w:rsidRPr="00DB2B8F">
        <w:rPr>
          <w:rStyle w:val="aff9"/>
          <w:color w:val="000000" w:themeColor="text1"/>
          <w:sz w:val="28"/>
          <w:szCs w:val="28"/>
        </w:rPr>
        <w:footnoteReference w:id="1"/>
      </w:r>
      <w:r w:rsidRPr="00DB2B8F">
        <w:rPr>
          <w:bCs/>
          <w:color w:val="000000" w:themeColor="text1"/>
          <w:sz w:val="28"/>
          <w:szCs w:val="28"/>
        </w:rPr>
        <w:t>.</w:t>
      </w:r>
    </w:p>
    <w:p w14:paraId="73690414" w14:textId="1EEC894D" w:rsidR="007E6F54" w:rsidRPr="00DB2B8F" w:rsidRDefault="007E6F54" w:rsidP="007E6F54">
      <w:pPr>
        <w:tabs>
          <w:tab w:val="num" w:pos="540"/>
        </w:tabs>
        <w:adjustRightInd w:val="0"/>
        <w:ind w:firstLine="567"/>
        <w:jc w:val="both"/>
        <w:rPr>
          <w:bCs/>
          <w:color w:val="000000" w:themeColor="text1"/>
          <w:sz w:val="28"/>
          <w:szCs w:val="28"/>
        </w:rPr>
      </w:pPr>
      <w:r>
        <w:rPr>
          <w:color w:val="000000" w:themeColor="text1"/>
          <w:sz w:val="28"/>
          <w:szCs w:val="28"/>
        </w:rPr>
        <w:t>6</w:t>
      </w:r>
      <w:r w:rsidRPr="00DB2B8F">
        <w:rPr>
          <w:color w:val="000000" w:themeColor="text1"/>
          <w:sz w:val="28"/>
          <w:szCs w:val="28"/>
        </w:rPr>
        <w:t>.2.</w:t>
      </w:r>
      <w:r w:rsidRPr="00DB2B8F">
        <w:rPr>
          <w:color w:val="000000" w:themeColor="text1"/>
          <w:sz w:val="28"/>
          <w:szCs w:val="28"/>
        </w:rPr>
        <w:tab/>
        <w:t xml:space="preserve">Цена </w:t>
      </w:r>
      <w:r w:rsidRPr="00DB2B8F">
        <w:rPr>
          <w:bCs/>
          <w:color w:val="000000" w:themeColor="text1"/>
          <w:sz w:val="28"/>
          <w:szCs w:val="28"/>
        </w:rPr>
        <w:t xml:space="preserve">Контракта устанавливается в российских рублях и </w:t>
      </w:r>
      <w:r w:rsidRPr="00DB2B8F">
        <w:rPr>
          <w:color w:val="000000" w:themeColor="text1"/>
          <w:sz w:val="28"/>
          <w:szCs w:val="28"/>
        </w:rPr>
        <w:t xml:space="preserve">включает </w:t>
      </w:r>
      <w:r w:rsidRPr="00DB2B8F">
        <w:rPr>
          <w:color w:val="000000" w:themeColor="text1"/>
          <w:sz w:val="28"/>
          <w:szCs w:val="28"/>
        </w:rPr>
        <w:br/>
        <w:t xml:space="preserve">в себя: стоимость оказания Услуг, НДС, другие установленные налоги, сборы </w:t>
      </w:r>
      <w:r w:rsidRPr="00DB2B8F">
        <w:rPr>
          <w:color w:val="000000" w:themeColor="text1"/>
          <w:sz w:val="28"/>
          <w:szCs w:val="28"/>
        </w:rPr>
        <w:br/>
        <w:t>и иные расходы Исполнителя, связанные с оказанием им Услуг</w:t>
      </w:r>
      <w:r w:rsidRPr="00DB2B8F">
        <w:rPr>
          <w:bCs/>
          <w:color w:val="000000" w:themeColor="text1"/>
          <w:sz w:val="28"/>
          <w:szCs w:val="28"/>
        </w:rPr>
        <w:t>.</w:t>
      </w:r>
    </w:p>
    <w:p w14:paraId="1ECE799D" w14:textId="30EA2400" w:rsidR="007E6F54" w:rsidRPr="00DB2B8F" w:rsidRDefault="007E6F54" w:rsidP="007E6F54">
      <w:pPr>
        <w:tabs>
          <w:tab w:val="num" w:pos="540"/>
        </w:tabs>
        <w:adjustRightInd w:val="0"/>
        <w:ind w:firstLine="567"/>
        <w:jc w:val="both"/>
        <w:rPr>
          <w:bCs/>
          <w:color w:val="000000" w:themeColor="text1"/>
          <w:sz w:val="28"/>
          <w:szCs w:val="28"/>
        </w:rPr>
      </w:pPr>
      <w:r>
        <w:rPr>
          <w:bCs/>
          <w:color w:val="000000" w:themeColor="text1"/>
          <w:sz w:val="28"/>
          <w:szCs w:val="28"/>
        </w:rPr>
        <w:lastRenderedPageBreak/>
        <w:t>6</w:t>
      </w:r>
      <w:r w:rsidRPr="00DB2B8F">
        <w:rPr>
          <w:bCs/>
          <w:color w:val="000000" w:themeColor="text1"/>
          <w:sz w:val="28"/>
          <w:szCs w:val="28"/>
        </w:rPr>
        <w:t>.3.</w:t>
      </w:r>
      <w:r w:rsidRPr="00DB2B8F">
        <w:rPr>
          <w:bCs/>
          <w:color w:val="000000" w:themeColor="text1"/>
          <w:sz w:val="28"/>
          <w:szCs w:val="28"/>
        </w:rPr>
        <w:tab/>
      </w:r>
      <w:r w:rsidRPr="00DB2B8F">
        <w:rPr>
          <w:color w:val="000000" w:themeColor="text1"/>
          <w:sz w:val="28"/>
          <w:szCs w:val="28"/>
        </w:rPr>
        <w:t xml:space="preserve">Цена Контракта является твердой, определяется на весь срок исполнения Контракта и не может изменяться в ходе исполнения Контракта, </w:t>
      </w:r>
      <w:r w:rsidRPr="00DB2B8F">
        <w:rPr>
          <w:color w:val="000000" w:themeColor="text1"/>
          <w:sz w:val="28"/>
          <w:szCs w:val="28"/>
        </w:rPr>
        <w:br/>
        <w:t>за исключением случаев, установленных законодательством Российской Федерации</w:t>
      </w:r>
      <w:r w:rsidRPr="00DB2B8F">
        <w:rPr>
          <w:bCs/>
          <w:color w:val="000000" w:themeColor="text1"/>
          <w:sz w:val="28"/>
          <w:szCs w:val="28"/>
        </w:rPr>
        <w:t>.</w:t>
      </w:r>
    </w:p>
    <w:p w14:paraId="08DDEDF1" w14:textId="5CE66F00" w:rsidR="007E6F54" w:rsidRPr="0047489D" w:rsidRDefault="007E6F54" w:rsidP="007E6F54">
      <w:pPr>
        <w:spacing w:line="264" w:lineRule="auto"/>
        <w:ind w:firstLine="709"/>
        <w:jc w:val="both"/>
        <w:rPr>
          <w:sz w:val="28"/>
          <w:szCs w:val="28"/>
        </w:rPr>
      </w:pPr>
      <w:r w:rsidRPr="0047489D">
        <w:rPr>
          <w:sz w:val="28"/>
          <w:szCs w:val="28"/>
        </w:rPr>
        <w:t>6.4. Стоимость доставки, подъёма в</w:t>
      </w:r>
      <w:r>
        <w:rPr>
          <w:sz w:val="28"/>
          <w:szCs w:val="28"/>
        </w:rPr>
        <w:t xml:space="preserve"> складские помещения Заказчика,</w:t>
      </w:r>
      <w:r w:rsidR="00643C88">
        <w:rPr>
          <w:sz w:val="28"/>
          <w:szCs w:val="28"/>
        </w:rPr>
        <w:t xml:space="preserve"> установки (монтажа),</w:t>
      </w:r>
      <w:r w:rsidRPr="0047489D">
        <w:rPr>
          <w:sz w:val="28"/>
          <w:szCs w:val="28"/>
        </w:rPr>
        <w:t xml:space="preserve"> тары, упаковки и маркировки входит в стоимость Товара по настоящему Контракту.</w:t>
      </w:r>
    </w:p>
    <w:p w14:paraId="44FDFA70" w14:textId="77777777" w:rsidR="007E6F54" w:rsidRDefault="007E6F54" w:rsidP="007E6F54">
      <w:pPr>
        <w:spacing w:line="264" w:lineRule="auto"/>
        <w:ind w:firstLine="709"/>
        <w:jc w:val="both"/>
        <w:rPr>
          <w:b/>
          <w:bCs/>
          <w:sz w:val="28"/>
          <w:szCs w:val="28"/>
        </w:rPr>
      </w:pPr>
      <w:r w:rsidRPr="0047489D">
        <w:rPr>
          <w:sz w:val="28"/>
          <w:szCs w:val="28"/>
        </w:rPr>
        <w:t>6.5. Все расчеты по настоящему Контракту осуществляются в российских рублях.</w:t>
      </w:r>
    </w:p>
    <w:p w14:paraId="276A434C" w14:textId="77777777" w:rsidR="007E6F54" w:rsidRPr="00C009EA" w:rsidRDefault="007E6F54" w:rsidP="00FA71E8">
      <w:pPr>
        <w:pStyle w:val="25"/>
        <w:spacing w:line="264" w:lineRule="auto"/>
        <w:jc w:val="center"/>
      </w:pPr>
      <w:r w:rsidRPr="00C009EA">
        <w:t>7. Ответственность Сторон</w:t>
      </w:r>
    </w:p>
    <w:p w14:paraId="32A4847D" w14:textId="77777777" w:rsidR="007E6F54" w:rsidRPr="00733FB0" w:rsidRDefault="007E6F54" w:rsidP="007E6F54">
      <w:pPr>
        <w:ind w:firstLine="709"/>
        <w:jc w:val="both"/>
        <w:rPr>
          <w:sz w:val="28"/>
          <w:szCs w:val="28"/>
          <w:lang w:eastAsia="en-US"/>
        </w:rPr>
      </w:pPr>
      <w:r w:rsidRPr="00733FB0">
        <w:rPr>
          <w:sz w:val="28"/>
          <w:szCs w:val="28"/>
          <w:lang w:eastAsia="en-US"/>
        </w:rPr>
        <w:t xml:space="preserve">7.1. За неисполнение или ненадлежащее исполнение обязательств </w:t>
      </w:r>
      <w:r w:rsidRPr="00733FB0">
        <w:rPr>
          <w:sz w:val="28"/>
          <w:szCs w:val="28"/>
          <w:lang w:eastAsia="en-US"/>
        </w:rPr>
        <w:br/>
        <w:t xml:space="preserve">по Контракту Стороны несут ответственность в соответствии </w:t>
      </w:r>
      <w:r w:rsidRPr="00733FB0">
        <w:rPr>
          <w:sz w:val="28"/>
          <w:szCs w:val="28"/>
          <w:lang w:eastAsia="en-US"/>
        </w:rPr>
        <w:br/>
        <w:t>с законодательством Российской Федерации и настоящим Контрактом.</w:t>
      </w:r>
    </w:p>
    <w:p w14:paraId="6C7B8CFE" w14:textId="77777777" w:rsidR="007E6F54" w:rsidRPr="00733FB0" w:rsidRDefault="007E6F54" w:rsidP="007E6F54">
      <w:pPr>
        <w:ind w:firstLine="709"/>
        <w:jc w:val="both"/>
        <w:rPr>
          <w:sz w:val="28"/>
          <w:szCs w:val="28"/>
          <w:lang w:eastAsia="en-US"/>
        </w:rPr>
      </w:pPr>
      <w:r w:rsidRPr="00733FB0">
        <w:rPr>
          <w:sz w:val="28"/>
          <w:szCs w:val="28"/>
          <w:lang w:eastAsia="en-US"/>
        </w:rPr>
        <w:t xml:space="preserve">7.2. За просрочку исполнения обязательств, предусмотренных Контрактом, в том числе его отдельных условий, Поставщик уплачивает Заказчику пени. </w:t>
      </w:r>
    </w:p>
    <w:p w14:paraId="5ADCE774" w14:textId="77777777" w:rsidR="007E6F54" w:rsidRPr="00733FB0" w:rsidRDefault="007E6F54" w:rsidP="007E6F54">
      <w:pPr>
        <w:ind w:firstLine="709"/>
        <w:jc w:val="both"/>
        <w:rPr>
          <w:sz w:val="28"/>
          <w:szCs w:val="28"/>
          <w:lang w:eastAsia="en-US"/>
        </w:rPr>
      </w:pPr>
      <w:r w:rsidRPr="00733FB0">
        <w:rPr>
          <w:sz w:val="28"/>
          <w:szCs w:val="28"/>
          <w:lang w:eastAsia="en-US"/>
        </w:rPr>
        <w:t>7.3.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67A83EA8" w14:textId="3276236D" w:rsidR="007E6F54" w:rsidRPr="00733FB0" w:rsidRDefault="007E6F54" w:rsidP="007E6F54">
      <w:pPr>
        <w:ind w:firstLine="709"/>
        <w:jc w:val="both"/>
        <w:rPr>
          <w:rFonts w:eastAsia="Calibri"/>
          <w:sz w:val="28"/>
          <w:szCs w:val="28"/>
          <w:lang w:eastAsia="en-US"/>
        </w:rPr>
      </w:pPr>
      <w:r w:rsidRPr="00733FB0">
        <w:rPr>
          <w:sz w:val="28"/>
          <w:szCs w:val="28"/>
          <w:lang w:eastAsia="en-US"/>
        </w:rPr>
        <w:t xml:space="preserve">7.4. </w:t>
      </w:r>
      <w:r w:rsidRPr="00733FB0">
        <w:rPr>
          <w:rFonts w:eastAsia="Calibri"/>
          <w:sz w:val="28"/>
          <w:szCs w:val="28"/>
          <w:lang w:eastAsia="en-US"/>
        </w:rPr>
        <w:t xml:space="preserve">Штраф начисляется за неисполнение или за каждый случай ненадлежащего оказания Поставщиком (его соисполнителями) условий Контракта, за исключением просрочки исполнения Поставщиком обязательств, предусмотренных Контрактом, в размере </w:t>
      </w:r>
      <w:r w:rsidR="008740A2">
        <w:rPr>
          <w:rFonts w:eastAsia="Calibri"/>
          <w:sz w:val="28"/>
          <w:szCs w:val="28"/>
          <w:lang w:eastAsia="en-US"/>
        </w:rPr>
        <w:t>1000 рублей</w:t>
      </w:r>
      <w:r w:rsidRPr="00733FB0">
        <w:rPr>
          <w:rFonts w:eastAsia="Calibri"/>
          <w:sz w:val="28"/>
          <w:szCs w:val="28"/>
          <w:lang w:eastAsia="en-US"/>
        </w:rPr>
        <w:t>.</w:t>
      </w:r>
    </w:p>
    <w:p w14:paraId="3C7893FD" w14:textId="77777777" w:rsidR="007E6F54" w:rsidRPr="00733FB0" w:rsidRDefault="007E6F54" w:rsidP="007E6F54">
      <w:pPr>
        <w:ind w:firstLine="709"/>
        <w:jc w:val="both"/>
        <w:rPr>
          <w:sz w:val="28"/>
          <w:szCs w:val="28"/>
          <w:lang w:eastAsia="en-US"/>
        </w:rPr>
      </w:pPr>
      <w:r w:rsidRPr="00733FB0">
        <w:rPr>
          <w:sz w:val="28"/>
          <w:szCs w:val="28"/>
          <w:lang w:eastAsia="en-US"/>
        </w:rPr>
        <w:t>7.</w:t>
      </w:r>
      <w:r>
        <w:rPr>
          <w:sz w:val="28"/>
          <w:szCs w:val="28"/>
          <w:lang w:eastAsia="en-US"/>
        </w:rPr>
        <w:t>5</w:t>
      </w:r>
      <w:r w:rsidRPr="00733FB0">
        <w:rPr>
          <w:sz w:val="28"/>
          <w:szCs w:val="28"/>
          <w:lang w:eastAsia="en-US"/>
        </w:rPr>
        <w:t xml:space="preserve">. Поставщик обязан уплатить пени, штраф по требованию Заказчика во внесудебном порядке. Установленную пеню, штраф следует перечислить на счет Заказчика со следующими реквизитами: получатель – УФК по г. </w:t>
      </w:r>
      <w:proofErr w:type="gramStart"/>
      <w:r>
        <w:rPr>
          <w:sz w:val="28"/>
          <w:szCs w:val="28"/>
          <w:lang w:eastAsia="en-US"/>
        </w:rPr>
        <w:t xml:space="preserve">Владивостоку </w:t>
      </w:r>
      <w:r w:rsidRPr="00733FB0">
        <w:rPr>
          <w:sz w:val="28"/>
          <w:szCs w:val="28"/>
          <w:lang w:eastAsia="en-US"/>
        </w:rPr>
        <w:t xml:space="preserve"> (</w:t>
      </w:r>
      <w:proofErr w:type="gramEnd"/>
      <w:r w:rsidRPr="00733FB0">
        <w:rPr>
          <w:sz w:val="28"/>
          <w:szCs w:val="28"/>
          <w:lang w:eastAsia="en-US"/>
        </w:rPr>
        <w:t>военное следственное управление Следственного комитета Российской Федерации</w:t>
      </w:r>
      <w:r>
        <w:rPr>
          <w:sz w:val="28"/>
          <w:szCs w:val="28"/>
          <w:lang w:eastAsia="en-US"/>
        </w:rPr>
        <w:t xml:space="preserve"> по Тихоокеанскому флоту</w:t>
      </w:r>
      <w:r w:rsidRPr="00733FB0">
        <w:rPr>
          <w:sz w:val="28"/>
          <w:szCs w:val="28"/>
          <w:lang w:eastAsia="en-US"/>
        </w:rPr>
        <w:t xml:space="preserve">, л/с </w:t>
      </w:r>
      <w:r w:rsidRPr="00552C64">
        <w:rPr>
          <w:sz w:val="28"/>
          <w:szCs w:val="28"/>
        </w:rPr>
        <w:t>03201F41430</w:t>
      </w:r>
      <w:r>
        <w:rPr>
          <w:sz w:val="28"/>
          <w:szCs w:val="28"/>
        </w:rPr>
        <w:t>)</w:t>
      </w:r>
      <w:r w:rsidRPr="00733FB0">
        <w:rPr>
          <w:sz w:val="28"/>
          <w:szCs w:val="28"/>
          <w:lang w:eastAsia="en-US"/>
        </w:rPr>
        <w:t xml:space="preserve">; банк получателя: </w:t>
      </w:r>
      <w:r w:rsidRPr="0011227F">
        <w:rPr>
          <w:sz w:val="28"/>
          <w:szCs w:val="28"/>
          <w:lang w:eastAsia="en-US"/>
        </w:rPr>
        <w:t>Дальневосточное ГУ Банка России г. Владивосток</w:t>
      </w:r>
      <w:r>
        <w:rPr>
          <w:sz w:val="28"/>
          <w:szCs w:val="28"/>
          <w:lang w:eastAsia="en-US"/>
        </w:rPr>
        <w:t xml:space="preserve"> БИК 040507001</w:t>
      </w:r>
      <w:r w:rsidRPr="00750B1F">
        <w:rPr>
          <w:sz w:val="28"/>
          <w:szCs w:val="28"/>
          <w:lang w:eastAsia="en-US"/>
        </w:rPr>
        <w:t>; расчетный счет 40101810900000010002; код классификации доходов бюджетов Российской Федерации 41711690010016000140.</w:t>
      </w:r>
    </w:p>
    <w:p w14:paraId="78D22C65" w14:textId="77777777" w:rsidR="007E6F54" w:rsidRPr="00733FB0" w:rsidRDefault="007E6F54" w:rsidP="007E6F54">
      <w:pPr>
        <w:ind w:firstLine="709"/>
        <w:jc w:val="both"/>
        <w:rPr>
          <w:sz w:val="28"/>
          <w:szCs w:val="28"/>
          <w:lang w:eastAsia="en-US"/>
        </w:rPr>
      </w:pPr>
      <w:r w:rsidRPr="00733FB0">
        <w:rPr>
          <w:sz w:val="28"/>
          <w:szCs w:val="28"/>
          <w:lang w:eastAsia="en-US"/>
        </w:rPr>
        <w:t>7.</w:t>
      </w:r>
      <w:r>
        <w:rPr>
          <w:sz w:val="28"/>
          <w:szCs w:val="28"/>
          <w:lang w:eastAsia="en-US"/>
        </w:rPr>
        <w:t>6</w:t>
      </w:r>
      <w:r w:rsidRPr="00733FB0">
        <w:rPr>
          <w:sz w:val="28"/>
          <w:szCs w:val="28"/>
          <w:lang w:eastAsia="en-US"/>
        </w:rPr>
        <w:t>. В случае просрочки Заказчиком оплаты по обязательствам Контракта, Поставщик вправе потребовать уплаты пени. Пеня начисляется за каждый день просрочки исполнения обязательства Заказчиком,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пени ставки Центрального банка Российской Федерации от неуплаченной в срок суммы.</w:t>
      </w:r>
    </w:p>
    <w:p w14:paraId="7BB4F737" w14:textId="6B527AF4" w:rsidR="007E6F54" w:rsidRPr="00733FB0" w:rsidRDefault="007E6F54" w:rsidP="007E6F54">
      <w:pPr>
        <w:ind w:firstLine="709"/>
        <w:jc w:val="both"/>
        <w:rPr>
          <w:sz w:val="28"/>
          <w:szCs w:val="28"/>
          <w:lang w:eastAsia="en-US"/>
        </w:rPr>
      </w:pPr>
      <w:r w:rsidRPr="00733FB0">
        <w:rPr>
          <w:sz w:val="28"/>
          <w:szCs w:val="28"/>
          <w:lang w:eastAsia="en-US"/>
        </w:rPr>
        <w:t>7.</w:t>
      </w:r>
      <w:r w:rsidR="008740A2">
        <w:rPr>
          <w:sz w:val="28"/>
          <w:szCs w:val="28"/>
          <w:lang w:eastAsia="en-US"/>
        </w:rPr>
        <w:t>7</w:t>
      </w:r>
      <w:r w:rsidRPr="00733FB0">
        <w:rPr>
          <w:sz w:val="28"/>
          <w:szCs w:val="28"/>
          <w:lang w:eastAsia="en-US"/>
        </w:rPr>
        <w:t xml:space="preserve">. Сторона освобождается от уплаты штрафа или пени, если докажет, что неисполнение или ненадлежащее исполнение обязательства, предусмотренного </w:t>
      </w:r>
      <w:r w:rsidRPr="00733FB0">
        <w:rPr>
          <w:sz w:val="28"/>
          <w:szCs w:val="28"/>
          <w:lang w:eastAsia="en-US"/>
        </w:rPr>
        <w:lastRenderedPageBreak/>
        <w:t>Контрактом, произошло вследствие непреодолимой силы или по вине другой Стороны.</w:t>
      </w:r>
    </w:p>
    <w:p w14:paraId="687CF5CF" w14:textId="02EFA66A" w:rsidR="007E6F54" w:rsidRPr="00733FB0" w:rsidRDefault="007E6F54" w:rsidP="007E6F54">
      <w:pPr>
        <w:ind w:firstLine="709"/>
        <w:jc w:val="both"/>
        <w:rPr>
          <w:rFonts w:eastAsia="Calibri"/>
          <w:sz w:val="28"/>
          <w:szCs w:val="28"/>
          <w:lang w:eastAsia="en-US"/>
        </w:rPr>
      </w:pPr>
      <w:r w:rsidRPr="00733FB0">
        <w:rPr>
          <w:sz w:val="28"/>
          <w:szCs w:val="28"/>
          <w:lang w:eastAsia="en-US"/>
        </w:rPr>
        <w:t>7.</w:t>
      </w:r>
      <w:r w:rsidR="008740A2">
        <w:rPr>
          <w:sz w:val="28"/>
          <w:szCs w:val="28"/>
          <w:lang w:eastAsia="en-US"/>
        </w:rPr>
        <w:t>8</w:t>
      </w:r>
      <w:r w:rsidRPr="00733FB0">
        <w:rPr>
          <w:sz w:val="28"/>
          <w:szCs w:val="28"/>
          <w:lang w:eastAsia="en-US"/>
        </w:rPr>
        <w:t xml:space="preserve">. </w:t>
      </w:r>
      <w:r w:rsidRPr="00733FB0">
        <w:rPr>
          <w:rFonts w:eastAsia="Calibri"/>
          <w:sz w:val="28"/>
          <w:szCs w:val="28"/>
          <w:lang w:eastAsia="en-US"/>
        </w:rPr>
        <w:t>Уплата пени или штрафа не освобождает Поставщика</w:t>
      </w:r>
      <w:r w:rsidRPr="00733FB0">
        <w:rPr>
          <w:rFonts w:eastAsia="Calibri"/>
          <w:sz w:val="28"/>
          <w:szCs w:val="28"/>
          <w:lang w:eastAsia="en-US"/>
        </w:rPr>
        <w:br/>
        <w:t>от обязанностей по выполнению условий настоящего Контракта.</w:t>
      </w:r>
    </w:p>
    <w:p w14:paraId="1CEEF7B8" w14:textId="435A69CE" w:rsidR="007E6F54" w:rsidRPr="00733FB0" w:rsidRDefault="008740A2" w:rsidP="007E6F54">
      <w:pPr>
        <w:ind w:firstLine="709"/>
        <w:jc w:val="both"/>
        <w:rPr>
          <w:sz w:val="28"/>
          <w:szCs w:val="28"/>
          <w:lang w:eastAsia="en-US"/>
        </w:rPr>
      </w:pPr>
      <w:r>
        <w:rPr>
          <w:sz w:val="28"/>
          <w:szCs w:val="28"/>
          <w:lang w:eastAsia="en-US"/>
        </w:rPr>
        <w:t>7.9</w:t>
      </w:r>
      <w:r w:rsidR="007E6F54" w:rsidRPr="00733FB0">
        <w:rPr>
          <w:sz w:val="28"/>
          <w:szCs w:val="28"/>
          <w:lang w:eastAsia="en-US"/>
        </w:rPr>
        <w:t>. Заказчик освобождается от ответственности за неисполнение или ненадлежащее исполнение своих обязательств по Контракту при отсутствии денежных средств по целевому назначению, предоставленных на оплату обязательств по настоящему Контракту.</w:t>
      </w:r>
    </w:p>
    <w:p w14:paraId="16A20871" w14:textId="72274D01" w:rsidR="007E6F54" w:rsidRPr="00733FB0" w:rsidRDefault="007E6F54" w:rsidP="007E6F54">
      <w:pPr>
        <w:ind w:firstLine="709"/>
        <w:jc w:val="both"/>
        <w:rPr>
          <w:sz w:val="28"/>
          <w:szCs w:val="28"/>
          <w:lang w:eastAsia="en-US"/>
        </w:rPr>
      </w:pPr>
      <w:r w:rsidRPr="00733FB0">
        <w:rPr>
          <w:sz w:val="28"/>
          <w:szCs w:val="28"/>
          <w:lang w:eastAsia="en-US"/>
        </w:rPr>
        <w:t>7.1</w:t>
      </w:r>
      <w:r w:rsidR="008740A2">
        <w:rPr>
          <w:sz w:val="28"/>
          <w:szCs w:val="28"/>
          <w:lang w:eastAsia="en-US"/>
        </w:rPr>
        <w:t>0</w:t>
      </w:r>
      <w:r w:rsidRPr="00733FB0">
        <w:rPr>
          <w:sz w:val="28"/>
          <w:szCs w:val="28"/>
          <w:lang w:eastAsia="en-US"/>
        </w:rPr>
        <w:t xml:space="preserve">. В случае ненадлежащего выполнения Поставщиком требований </w:t>
      </w:r>
      <w:r w:rsidRPr="00733FB0">
        <w:rPr>
          <w:sz w:val="28"/>
          <w:szCs w:val="28"/>
          <w:lang w:eastAsia="en-US"/>
        </w:rPr>
        <w:br/>
        <w:t xml:space="preserve">и условий Контракта Заказчик освобождается от выполнения обязательств, предусмотренных пунктом 2.4.1 Контракта. </w:t>
      </w:r>
    </w:p>
    <w:p w14:paraId="612A8C2C" w14:textId="7A13D17D" w:rsidR="007E6F54" w:rsidRPr="00733FB0" w:rsidRDefault="007E6F54" w:rsidP="007E6F54">
      <w:pPr>
        <w:ind w:firstLine="709"/>
        <w:jc w:val="both"/>
        <w:rPr>
          <w:sz w:val="28"/>
          <w:szCs w:val="28"/>
          <w:lang w:eastAsia="en-US"/>
        </w:rPr>
      </w:pPr>
      <w:r w:rsidRPr="00733FB0">
        <w:rPr>
          <w:sz w:val="28"/>
          <w:szCs w:val="28"/>
          <w:lang w:eastAsia="en-US"/>
        </w:rPr>
        <w:t>7.1</w:t>
      </w:r>
      <w:r w:rsidR="008740A2">
        <w:rPr>
          <w:sz w:val="28"/>
          <w:szCs w:val="28"/>
          <w:lang w:eastAsia="en-US"/>
        </w:rPr>
        <w:t>1</w:t>
      </w:r>
      <w:r w:rsidRPr="00733FB0">
        <w:rPr>
          <w:sz w:val="28"/>
          <w:szCs w:val="28"/>
          <w:lang w:eastAsia="en-US"/>
        </w:rPr>
        <w:t>. Стороны не несут ответственности, предусмотренной Контрактом, если невозможность выполнения ими условий Контракта наступила в силу обстоятельств непреодолимой силы.</w:t>
      </w:r>
    </w:p>
    <w:p w14:paraId="38506BDF" w14:textId="14A5883B" w:rsidR="007E6F54" w:rsidRDefault="007E6F54" w:rsidP="007E6F54">
      <w:pPr>
        <w:ind w:firstLine="709"/>
        <w:jc w:val="both"/>
        <w:rPr>
          <w:rFonts w:eastAsia="Calibri"/>
          <w:sz w:val="28"/>
          <w:szCs w:val="28"/>
          <w:lang w:eastAsia="en-US"/>
        </w:rPr>
      </w:pPr>
      <w:r w:rsidRPr="00733FB0">
        <w:rPr>
          <w:sz w:val="28"/>
          <w:szCs w:val="28"/>
          <w:lang w:eastAsia="en-US"/>
        </w:rPr>
        <w:t>7.1</w:t>
      </w:r>
      <w:r w:rsidR="008740A2">
        <w:rPr>
          <w:sz w:val="28"/>
          <w:szCs w:val="28"/>
          <w:lang w:eastAsia="en-US"/>
        </w:rPr>
        <w:t>2</w:t>
      </w:r>
      <w:r w:rsidRPr="00733FB0">
        <w:rPr>
          <w:sz w:val="28"/>
          <w:szCs w:val="28"/>
          <w:lang w:eastAsia="en-US"/>
        </w:rPr>
        <w:t xml:space="preserve">. Сторона, которая не исполняет своего обязательства вследствие действия непреодолимой силы, должна известить другую Сторону о таких обстоятельствах, об их влиянии на исполнение обязательств по Контракту </w:t>
      </w:r>
      <w:r w:rsidRPr="00733FB0">
        <w:rPr>
          <w:sz w:val="28"/>
          <w:szCs w:val="28"/>
          <w:lang w:eastAsia="en-US"/>
        </w:rPr>
        <w:br/>
        <w:t>и возможной продолжительности действия в течение 3 (трех) дней с момента возникновения таких обстоятельств. При таких обстоятельствах Контракт может быть расторгнут по соглашению Сторон в порядке, предусмотренном главой 9 настоящего Контракта.</w:t>
      </w:r>
    </w:p>
    <w:p w14:paraId="4CED6895" w14:textId="77777777" w:rsidR="00FA71E8" w:rsidRPr="00C009EA" w:rsidRDefault="00FA71E8" w:rsidP="00FA71E8">
      <w:pPr>
        <w:pStyle w:val="25"/>
        <w:spacing w:line="264" w:lineRule="auto"/>
        <w:jc w:val="center"/>
      </w:pPr>
      <w:r w:rsidRPr="00F676B5">
        <w:t>8. Обеспечение исполнения Контракта.</w:t>
      </w:r>
    </w:p>
    <w:p w14:paraId="4AD1F4EB" w14:textId="7D635CF1" w:rsidR="00FA71E8" w:rsidRDefault="00FA71E8" w:rsidP="00FA71E8">
      <w:pPr>
        <w:spacing w:line="264" w:lineRule="auto"/>
        <w:ind w:firstLine="709"/>
        <w:jc w:val="both"/>
        <w:rPr>
          <w:rFonts w:eastAsia="Calibri"/>
          <w:sz w:val="28"/>
          <w:szCs w:val="28"/>
          <w:lang w:eastAsia="en-US"/>
        </w:rPr>
      </w:pPr>
      <w:r w:rsidRPr="00C009EA">
        <w:rPr>
          <w:rFonts w:eastAsia="Calibri"/>
          <w:sz w:val="28"/>
          <w:szCs w:val="28"/>
          <w:lang w:eastAsia="en-US"/>
        </w:rPr>
        <w:t xml:space="preserve">8.1. </w:t>
      </w:r>
      <w:r w:rsidRPr="00F676B5">
        <w:rPr>
          <w:rFonts w:eastAsia="Calibri"/>
          <w:sz w:val="28"/>
          <w:szCs w:val="28"/>
          <w:lang w:eastAsia="en-US"/>
        </w:rPr>
        <w:t xml:space="preserve">Обеспечение исполнения Контракта составляет </w:t>
      </w:r>
      <w:r w:rsidR="006E51A7">
        <w:rPr>
          <w:sz w:val="28"/>
          <w:szCs w:val="28"/>
        </w:rPr>
        <w:t>120 000</w:t>
      </w:r>
      <w:r w:rsidRPr="008740A2">
        <w:rPr>
          <w:rFonts w:eastAsia="Calibri"/>
          <w:sz w:val="28"/>
          <w:szCs w:val="28"/>
          <w:lang w:eastAsia="en-US"/>
        </w:rPr>
        <w:t xml:space="preserve"> (</w:t>
      </w:r>
      <w:r w:rsidR="00B24671" w:rsidRPr="008740A2">
        <w:rPr>
          <w:rFonts w:eastAsia="Calibri"/>
          <w:sz w:val="28"/>
          <w:szCs w:val="28"/>
          <w:lang w:eastAsia="en-US"/>
        </w:rPr>
        <w:t>сто</w:t>
      </w:r>
      <w:r w:rsidR="008740A2">
        <w:rPr>
          <w:rFonts w:eastAsia="Calibri"/>
          <w:sz w:val="28"/>
          <w:szCs w:val="28"/>
          <w:lang w:eastAsia="en-US"/>
        </w:rPr>
        <w:t xml:space="preserve"> двадцать</w:t>
      </w:r>
      <w:r w:rsidR="006E51A7">
        <w:rPr>
          <w:rFonts w:eastAsia="Calibri"/>
          <w:sz w:val="28"/>
          <w:szCs w:val="28"/>
          <w:lang w:eastAsia="en-US"/>
        </w:rPr>
        <w:t xml:space="preserve"> тысяч</w:t>
      </w:r>
      <w:r w:rsidRPr="008740A2">
        <w:rPr>
          <w:rFonts w:eastAsia="Calibri"/>
          <w:sz w:val="28"/>
          <w:szCs w:val="28"/>
          <w:lang w:eastAsia="en-US"/>
        </w:rPr>
        <w:t>)</w:t>
      </w:r>
      <w:r w:rsidR="006E51A7">
        <w:rPr>
          <w:rFonts w:eastAsia="Calibri"/>
          <w:sz w:val="28"/>
          <w:szCs w:val="28"/>
          <w:lang w:eastAsia="en-US"/>
        </w:rPr>
        <w:t xml:space="preserve"> рублей</w:t>
      </w:r>
      <w:r w:rsidRPr="008740A2">
        <w:rPr>
          <w:rFonts w:eastAsia="Calibri"/>
          <w:sz w:val="28"/>
          <w:szCs w:val="28"/>
          <w:lang w:eastAsia="en-US"/>
        </w:rPr>
        <w:t xml:space="preserve"> </w:t>
      </w:r>
      <w:r w:rsidR="006E51A7">
        <w:rPr>
          <w:sz w:val="28"/>
          <w:szCs w:val="28"/>
        </w:rPr>
        <w:t>0</w:t>
      </w:r>
      <w:r w:rsidR="008740A2" w:rsidRPr="008740A2">
        <w:rPr>
          <w:sz w:val="28"/>
          <w:szCs w:val="28"/>
        </w:rPr>
        <w:t>0</w:t>
      </w:r>
      <w:r w:rsidRPr="008740A2">
        <w:rPr>
          <w:rFonts w:eastAsia="Calibri"/>
          <w:sz w:val="28"/>
          <w:szCs w:val="28"/>
          <w:lang w:eastAsia="en-US"/>
        </w:rPr>
        <w:t xml:space="preserve"> к</w:t>
      </w:r>
      <w:r w:rsidRPr="00C009EA">
        <w:rPr>
          <w:rFonts w:eastAsia="Calibri"/>
          <w:sz w:val="28"/>
          <w:szCs w:val="28"/>
          <w:lang w:eastAsia="en-US"/>
        </w:rPr>
        <w:t xml:space="preserve">опеек, и представлено </w:t>
      </w:r>
      <w:r w:rsidRPr="00F676B5">
        <w:rPr>
          <w:rFonts w:eastAsia="Calibri"/>
          <w:sz w:val="28"/>
          <w:szCs w:val="28"/>
          <w:lang w:eastAsia="en-US"/>
        </w:rPr>
        <w:t>Поставщиком</w:t>
      </w:r>
      <w:r w:rsidR="00B24671">
        <w:rPr>
          <w:rFonts w:eastAsia="Calibri"/>
          <w:sz w:val="28"/>
          <w:szCs w:val="28"/>
          <w:lang w:eastAsia="en-US"/>
        </w:rPr>
        <w:t xml:space="preserve"> </w:t>
      </w:r>
      <w:r w:rsidRPr="00C009EA">
        <w:rPr>
          <w:rFonts w:eastAsia="Calibri"/>
          <w:sz w:val="28"/>
          <w:szCs w:val="28"/>
          <w:lang w:eastAsia="en-US"/>
        </w:rPr>
        <w:t>в виде безотзывной банковской гарантии, выданной банком, и</w:t>
      </w:r>
      <w:r>
        <w:rPr>
          <w:rFonts w:eastAsia="Calibri"/>
          <w:sz w:val="28"/>
          <w:szCs w:val="28"/>
          <w:lang w:eastAsia="en-US"/>
        </w:rPr>
        <w:t xml:space="preserve">ли внесения денежных средств на данный </w:t>
      </w:r>
      <w:r w:rsidRPr="00C009EA">
        <w:rPr>
          <w:rFonts w:eastAsia="Calibri"/>
          <w:sz w:val="28"/>
          <w:szCs w:val="28"/>
          <w:lang w:eastAsia="en-US"/>
        </w:rPr>
        <w:t>счет</w:t>
      </w:r>
      <w:r>
        <w:rPr>
          <w:rFonts w:eastAsia="Calibri"/>
          <w:sz w:val="28"/>
          <w:szCs w:val="28"/>
          <w:lang w:eastAsia="en-US"/>
        </w:rPr>
        <w:t xml:space="preserve"> Заказчика со следующими реквизитами:</w:t>
      </w:r>
    </w:p>
    <w:p w14:paraId="73ADBE93" w14:textId="77777777" w:rsidR="00FA71E8" w:rsidRPr="00742AC9" w:rsidRDefault="00FA71E8" w:rsidP="00FA71E8">
      <w:pPr>
        <w:spacing w:line="264" w:lineRule="auto"/>
        <w:ind w:firstLine="709"/>
        <w:jc w:val="both"/>
        <w:rPr>
          <w:rFonts w:eastAsia="Calibri"/>
          <w:sz w:val="28"/>
          <w:szCs w:val="28"/>
          <w:lang w:eastAsia="en-US"/>
        </w:rPr>
      </w:pPr>
      <w:r w:rsidRPr="00F676B5">
        <w:rPr>
          <w:rFonts w:eastAsia="Calibri"/>
          <w:sz w:val="28"/>
          <w:szCs w:val="28"/>
          <w:lang w:eastAsia="en-US"/>
        </w:rPr>
        <w:t xml:space="preserve">ОГРН </w:t>
      </w:r>
      <w:r w:rsidRPr="00552C64">
        <w:rPr>
          <w:rFonts w:eastAsia="Calibri"/>
          <w:sz w:val="28"/>
          <w:szCs w:val="28"/>
          <w:lang w:eastAsia="en-US"/>
        </w:rPr>
        <w:t>1112536011312</w:t>
      </w:r>
      <w:r w:rsidRPr="00F676B5">
        <w:rPr>
          <w:rFonts w:eastAsia="Calibri"/>
          <w:sz w:val="28"/>
          <w:szCs w:val="28"/>
          <w:lang w:eastAsia="en-US"/>
        </w:rPr>
        <w:t xml:space="preserve">, ИНН </w:t>
      </w:r>
      <w:r w:rsidRPr="00552C64">
        <w:rPr>
          <w:rFonts w:eastAsia="Calibri"/>
          <w:sz w:val="28"/>
          <w:szCs w:val="28"/>
          <w:lang w:eastAsia="en-US"/>
        </w:rPr>
        <w:t>2536244193</w:t>
      </w:r>
      <w:r w:rsidRPr="00F676B5">
        <w:rPr>
          <w:rFonts w:eastAsia="Calibri"/>
          <w:sz w:val="28"/>
          <w:szCs w:val="28"/>
          <w:lang w:eastAsia="en-US"/>
        </w:rPr>
        <w:t xml:space="preserve">, КПП </w:t>
      </w:r>
      <w:r w:rsidRPr="00552C64">
        <w:rPr>
          <w:rFonts w:eastAsia="Calibri"/>
          <w:sz w:val="28"/>
          <w:szCs w:val="28"/>
          <w:lang w:eastAsia="en-US"/>
        </w:rPr>
        <w:t>253601001</w:t>
      </w:r>
      <w:r w:rsidRPr="00F676B5">
        <w:rPr>
          <w:rFonts w:eastAsia="Calibri"/>
          <w:sz w:val="28"/>
          <w:szCs w:val="28"/>
          <w:lang w:eastAsia="en-US"/>
        </w:rPr>
        <w:t>;</w:t>
      </w:r>
    </w:p>
    <w:p w14:paraId="6B74FA1F" w14:textId="77777777" w:rsidR="00FA71E8" w:rsidRPr="00742AC9" w:rsidRDefault="00FA71E8" w:rsidP="00FA71E8">
      <w:pPr>
        <w:spacing w:line="264" w:lineRule="auto"/>
        <w:ind w:firstLine="709"/>
        <w:jc w:val="both"/>
        <w:rPr>
          <w:rFonts w:eastAsia="Calibri"/>
          <w:sz w:val="28"/>
          <w:szCs w:val="28"/>
          <w:lang w:eastAsia="en-US"/>
        </w:rPr>
      </w:pPr>
      <w:r>
        <w:rPr>
          <w:rFonts w:eastAsia="Calibri"/>
          <w:sz w:val="28"/>
          <w:szCs w:val="28"/>
          <w:lang w:eastAsia="en-US"/>
        </w:rPr>
        <w:t xml:space="preserve">получатель – </w:t>
      </w:r>
      <w:r w:rsidRPr="00742AC9">
        <w:rPr>
          <w:rFonts w:eastAsia="Calibri"/>
          <w:sz w:val="28"/>
          <w:szCs w:val="28"/>
          <w:lang w:eastAsia="en-US"/>
        </w:rPr>
        <w:t xml:space="preserve">УФК по </w:t>
      </w:r>
      <w:r>
        <w:rPr>
          <w:rFonts w:eastAsia="Calibri"/>
          <w:sz w:val="28"/>
          <w:szCs w:val="28"/>
          <w:lang w:eastAsia="en-US"/>
        </w:rPr>
        <w:t xml:space="preserve">Приморскому краю </w:t>
      </w:r>
      <w:r w:rsidRPr="00742AC9">
        <w:rPr>
          <w:rFonts w:eastAsia="Calibri"/>
          <w:sz w:val="28"/>
          <w:szCs w:val="28"/>
          <w:lang w:eastAsia="en-US"/>
        </w:rPr>
        <w:t>(военное следственное управление Следственного комитета Российской Федерации</w:t>
      </w:r>
      <w:r>
        <w:rPr>
          <w:rFonts w:eastAsia="Calibri"/>
          <w:sz w:val="28"/>
          <w:szCs w:val="28"/>
          <w:lang w:eastAsia="en-US"/>
        </w:rPr>
        <w:t xml:space="preserve"> по Тихоокеанскому флоту</w:t>
      </w:r>
      <w:r w:rsidRPr="00742AC9">
        <w:rPr>
          <w:rFonts w:eastAsia="Calibri"/>
          <w:sz w:val="28"/>
          <w:szCs w:val="28"/>
          <w:lang w:eastAsia="en-US"/>
        </w:rPr>
        <w:t xml:space="preserve">, л/счет </w:t>
      </w:r>
      <w:r w:rsidRPr="00552C64">
        <w:rPr>
          <w:color w:val="000000"/>
          <w:sz w:val="28"/>
          <w:szCs w:val="28"/>
        </w:rPr>
        <w:t>0</w:t>
      </w:r>
      <w:r>
        <w:rPr>
          <w:color w:val="000000"/>
          <w:sz w:val="28"/>
          <w:szCs w:val="28"/>
        </w:rPr>
        <w:t>5201</w:t>
      </w:r>
      <w:r w:rsidRPr="00552C64">
        <w:rPr>
          <w:color w:val="000000"/>
          <w:sz w:val="28"/>
          <w:szCs w:val="28"/>
          <w:lang w:val="en-US"/>
        </w:rPr>
        <w:t>F</w:t>
      </w:r>
      <w:r w:rsidRPr="00552C64">
        <w:rPr>
          <w:color w:val="000000"/>
          <w:sz w:val="28"/>
          <w:szCs w:val="28"/>
        </w:rPr>
        <w:t>41430</w:t>
      </w:r>
      <w:r w:rsidRPr="00742AC9">
        <w:rPr>
          <w:rFonts w:eastAsia="Calibri"/>
          <w:sz w:val="28"/>
          <w:szCs w:val="28"/>
          <w:lang w:eastAsia="en-US"/>
        </w:rPr>
        <w:t>)</w:t>
      </w:r>
      <w:r>
        <w:rPr>
          <w:rFonts w:eastAsia="Calibri"/>
          <w:sz w:val="28"/>
          <w:szCs w:val="28"/>
          <w:lang w:eastAsia="en-US"/>
        </w:rPr>
        <w:t>;</w:t>
      </w:r>
    </w:p>
    <w:p w14:paraId="01AC66AF" w14:textId="77777777" w:rsidR="00FA71E8" w:rsidRDefault="00FA71E8" w:rsidP="00FA71E8">
      <w:pPr>
        <w:spacing w:line="264" w:lineRule="auto"/>
        <w:ind w:firstLine="709"/>
        <w:jc w:val="both"/>
        <w:rPr>
          <w:rFonts w:eastAsia="Calibri"/>
          <w:sz w:val="28"/>
          <w:szCs w:val="28"/>
          <w:lang w:eastAsia="en-US"/>
        </w:rPr>
      </w:pPr>
      <w:r>
        <w:rPr>
          <w:rFonts w:eastAsia="Calibri"/>
          <w:sz w:val="28"/>
          <w:szCs w:val="28"/>
          <w:lang w:eastAsia="en-US"/>
        </w:rPr>
        <w:t xml:space="preserve">банк получателя – </w:t>
      </w:r>
      <w:r w:rsidRPr="00552C64">
        <w:rPr>
          <w:rFonts w:eastAsia="Calibri"/>
          <w:sz w:val="28"/>
          <w:szCs w:val="28"/>
          <w:lang w:eastAsia="en-US"/>
        </w:rPr>
        <w:t xml:space="preserve">Дальневосточное ГУ Банка России г. Владивосток </w:t>
      </w:r>
      <w:r w:rsidRPr="00742AC9">
        <w:rPr>
          <w:rFonts w:eastAsia="Calibri"/>
          <w:sz w:val="28"/>
          <w:szCs w:val="28"/>
          <w:lang w:eastAsia="en-US"/>
        </w:rPr>
        <w:t xml:space="preserve">(полное наименование банка: Главное управление Банка России по </w:t>
      </w:r>
      <w:r>
        <w:rPr>
          <w:rFonts w:eastAsia="Calibri"/>
          <w:sz w:val="28"/>
          <w:szCs w:val="28"/>
          <w:lang w:eastAsia="en-US"/>
        </w:rPr>
        <w:t>Дальневосточному</w:t>
      </w:r>
      <w:r w:rsidRPr="00742AC9">
        <w:rPr>
          <w:rFonts w:eastAsia="Calibri"/>
          <w:sz w:val="28"/>
          <w:szCs w:val="28"/>
          <w:lang w:eastAsia="en-US"/>
        </w:rPr>
        <w:t xml:space="preserve"> федеральному </w:t>
      </w:r>
      <w:proofErr w:type="gramStart"/>
      <w:r w:rsidRPr="00742AC9">
        <w:rPr>
          <w:rFonts w:eastAsia="Calibri"/>
          <w:sz w:val="28"/>
          <w:szCs w:val="28"/>
          <w:lang w:eastAsia="en-US"/>
        </w:rPr>
        <w:t xml:space="preserve">округу </w:t>
      </w:r>
      <w:r>
        <w:rPr>
          <w:rFonts w:eastAsia="Calibri"/>
          <w:sz w:val="28"/>
          <w:szCs w:val="28"/>
          <w:lang w:eastAsia="en-US"/>
        </w:rPr>
        <w:t xml:space="preserve"> </w:t>
      </w:r>
      <w:r w:rsidRPr="00742AC9">
        <w:rPr>
          <w:rFonts w:eastAsia="Calibri"/>
          <w:sz w:val="28"/>
          <w:szCs w:val="28"/>
          <w:lang w:eastAsia="en-US"/>
        </w:rPr>
        <w:t>г.</w:t>
      </w:r>
      <w:proofErr w:type="gramEnd"/>
      <w:r w:rsidRPr="00742AC9">
        <w:rPr>
          <w:rFonts w:eastAsia="Calibri"/>
          <w:sz w:val="28"/>
          <w:szCs w:val="28"/>
          <w:lang w:eastAsia="en-US"/>
        </w:rPr>
        <w:t xml:space="preserve"> </w:t>
      </w:r>
      <w:r>
        <w:rPr>
          <w:rFonts w:eastAsia="Calibri"/>
          <w:sz w:val="28"/>
          <w:szCs w:val="28"/>
          <w:lang w:eastAsia="en-US"/>
        </w:rPr>
        <w:t>Владивосток</w:t>
      </w:r>
      <w:r w:rsidRPr="00742AC9">
        <w:rPr>
          <w:rFonts w:eastAsia="Calibri"/>
          <w:sz w:val="28"/>
          <w:szCs w:val="28"/>
          <w:lang w:eastAsia="en-US"/>
        </w:rPr>
        <w:t>)</w:t>
      </w:r>
      <w:r>
        <w:rPr>
          <w:rFonts w:eastAsia="Calibri"/>
          <w:sz w:val="28"/>
          <w:szCs w:val="28"/>
          <w:lang w:eastAsia="en-US"/>
        </w:rPr>
        <w:t>, БИК</w:t>
      </w:r>
      <w:r w:rsidRPr="00742AC9">
        <w:rPr>
          <w:rFonts w:eastAsia="Calibri"/>
          <w:sz w:val="28"/>
          <w:szCs w:val="28"/>
          <w:lang w:eastAsia="en-US"/>
        </w:rPr>
        <w:t xml:space="preserve"> </w:t>
      </w:r>
      <w:r>
        <w:rPr>
          <w:sz w:val="28"/>
          <w:szCs w:val="28"/>
          <w:lang w:eastAsia="en-US"/>
        </w:rPr>
        <w:t>040507001</w:t>
      </w:r>
      <w:r>
        <w:rPr>
          <w:rFonts w:eastAsia="Calibri"/>
          <w:sz w:val="28"/>
          <w:szCs w:val="28"/>
          <w:lang w:eastAsia="en-US"/>
        </w:rPr>
        <w:t>,</w:t>
      </w:r>
      <w:r w:rsidRPr="00007DF7">
        <w:rPr>
          <w:rFonts w:eastAsia="Calibri"/>
          <w:sz w:val="28"/>
          <w:szCs w:val="28"/>
          <w:lang w:eastAsia="en-US"/>
        </w:rPr>
        <w:t xml:space="preserve"> </w:t>
      </w:r>
      <w:proofErr w:type="spellStart"/>
      <w:r w:rsidRPr="00552C64">
        <w:rPr>
          <w:rFonts w:eastAsia="Calibri"/>
          <w:sz w:val="28"/>
          <w:szCs w:val="28"/>
          <w:lang w:eastAsia="en-US"/>
        </w:rPr>
        <w:t>Расч</w:t>
      </w:r>
      <w:proofErr w:type="spellEnd"/>
      <w:r w:rsidRPr="00552C64">
        <w:rPr>
          <w:rFonts w:eastAsia="Calibri"/>
          <w:sz w:val="28"/>
          <w:szCs w:val="28"/>
          <w:lang w:eastAsia="en-US"/>
        </w:rPr>
        <w:t>. счёт 40</w:t>
      </w:r>
      <w:r>
        <w:rPr>
          <w:rFonts w:eastAsia="Calibri"/>
          <w:sz w:val="28"/>
          <w:szCs w:val="28"/>
          <w:lang w:eastAsia="en-US"/>
        </w:rPr>
        <w:t>3</w:t>
      </w:r>
      <w:r w:rsidRPr="00552C64">
        <w:rPr>
          <w:rFonts w:eastAsia="Calibri"/>
          <w:sz w:val="28"/>
          <w:szCs w:val="28"/>
          <w:lang w:eastAsia="en-US"/>
        </w:rPr>
        <w:t>0</w:t>
      </w:r>
      <w:r>
        <w:rPr>
          <w:rFonts w:eastAsia="Calibri"/>
          <w:sz w:val="28"/>
          <w:szCs w:val="28"/>
          <w:lang w:eastAsia="en-US"/>
        </w:rPr>
        <w:t>2</w:t>
      </w:r>
      <w:r w:rsidRPr="00552C64">
        <w:rPr>
          <w:rFonts w:eastAsia="Calibri"/>
          <w:sz w:val="28"/>
          <w:szCs w:val="28"/>
          <w:lang w:eastAsia="en-US"/>
        </w:rPr>
        <w:t>810</w:t>
      </w:r>
      <w:r>
        <w:rPr>
          <w:rFonts w:eastAsia="Calibri"/>
          <w:sz w:val="28"/>
          <w:szCs w:val="28"/>
          <w:lang w:eastAsia="en-US"/>
        </w:rPr>
        <w:t>2</w:t>
      </w:r>
      <w:r w:rsidRPr="00552C64">
        <w:rPr>
          <w:rFonts w:eastAsia="Calibri"/>
          <w:sz w:val="28"/>
          <w:szCs w:val="28"/>
          <w:lang w:eastAsia="en-US"/>
        </w:rPr>
        <w:t>0000</w:t>
      </w:r>
      <w:r>
        <w:rPr>
          <w:rFonts w:eastAsia="Calibri"/>
          <w:sz w:val="28"/>
          <w:szCs w:val="28"/>
          <w:lang w:eastAsia="en-US"/>
        </w:rPr>
        <w:t>1</w:t>
      </w:r>
      <w:r w:rsidRPr="00552C64">
        <w:rPr>
          <w:rFonts w:eastAsia="Calibri"/>
          <w:sz w:val="28"/>
          <w:szCs w:val="28"/>
          <w:lang w:eastAsia="en-US"/>
        </w:rPr>
        <w:t>0</w:t>
      </w:r>
      <w:r>
        <w:rPr>
          <w:rFonts w:eastAsia="Calibri"/>
          <w:sz w:val="28"/>
          <w:szCs w:val="28"/>
          <w:lang w:eastAsia="en-US"/>
        </w:rPr>
        <w:t>0</w:t>
      </w:r>
      <w:r w:rsidRPr="00552C64">
        <w:rPr>
          <w:rFonts w:eastAsia="Calibri"/>
          <w:sz w:val="28"/>
          <w:szCs w:val="28"/>
          <w:lang w:eastAsia="en-US"/>
        </w:rPr>
        <w:t>0002</w:t>
      </w:r>
      <w:r>
        <w:rPr>
          <w:rFonts w:eastAsia="Calibri"/>
          <w:sz w:val="28"/>
          <w:szCs w:val="28"/>
          <w:lang w:eastAsia="en-US"/>
        </w:rPr>
        <w:t>.</w:t>
      </w:r>
    </w:p>
    <w:p w14:paraId="4DEBFEF2" w14:textId="77777777" w:rsidR="00FA71E8" w:rsidRPr="00C009EA" w:rsidRDefault="00FA71E8" w:rsidP="00FA71E8">
      <w:pPr>
        <w:spacing w:line="264" w:lineRule="auto"/>
        <w:ind w:firstLine="709"/>
        <w:jc w:val="both"/>
        <w:rPr>
          <w:rFonts w:eastAsia="Calibri"/>
          <w:sz w:val="28"/>
          <w:szCs w:val="28"/>
          <w:lang w:eastAsia="en-US"/>
        </w:rPr>
      </w:pPr>
      <w:r w:rsidRPr="00C009EA">
        <w:rPr>
          <w:rFonts w:eastAsia="Calibri"/>
          <w:sz w:val="28"/>
          <w:szCs w:val="28"/>
          <w:lang w:eastAsia="en-US"/>
        </w:rPr>
        <w:t xml:space="preserve">8.2. В случае если при </w:t>
      </w:r>
      <w:r w:rsidRPr="00F676B5">
        <w:rPr>
          <w:rFonts w:eastAsia="Calibri"/>
          <w:sz w:val="28"/>
          <w:szCs w:val="28"/>
          <w:lang w:eastAsia="en-US"/>
        </w:rPr>
        <w:t>проведении</w:t>
      </w:r>
      <w:r w:rsidRPr="00C009EA">
        <w:rPr>
          <w:rFonts w:eastAsia="Calibri"/>
          <w:sz w:val="28"/>
          <w:szCs w:val="28"/>
          <w:lang w:eastAsia="en-US"/>
        </w:rPr>
        <w:t xml:space="preserve"> аукциона цена Контракта снижена </w:t>
      </w:r>
      <w:r w:rsidRPr="00C009EA">
        <w:rPr>
          <w:rFonts w:eastAsia="Calibri"/>
          <w:sz w:val="28"/>
          <w:szCs w:val="28"/>
          <w:lang w:eastAsia="en-US"/>
        </w:rPr>
        <w:br/>
        <w:t>на двадцать пять процентов и более от начальной (максимальной) цены Контракта, Поставщик предоставляет обеспечение исполне</w:t>
      </w:r>
      <w:r>
        <w:rPr>
          <w:rFonts w:eastAsia="Calibri"/>
          <w:sz w:val="28"/>
          <w:szCs w:val="28"/>
          <w:lang w:eastAsia="en-US"/>
        </w:rPr>
        <w:t xml:space="preserve">ния Контракта </w:t>
      </w:r>
      <w:r>
        <w:rPr>
          <w:rFonts w:eastAsia="Calibri"/>
          <w:sz w:val="28"/>
          <w:szCs w:val="28"/>
          <w:lang w:eastAsia="en-US"/>
        </w:rPr>
        <w:br/>
        <w:t>в соответствии с частью 2</w:t>
      </w:r>
      <w:r w:rsidRPr="00C009EA">
        <w:rPr>
          <w:rFonts w:eastAsia="Calibri"/>
          <w:sz w:val="28"/>
          <w:szCs w:val="28"/>
          <w:lang w:eastAsia="en-US"/>
        </w:rPr>
        <w:t xml:space="preserve"> ст</w:t>
      </w:r>
      <w:r>
        <w:rPr>
          <w:rFonts w:eastAsia="Calibri"/>
          <w:sz w:val="28"/>
          <w:szCs w:val="28"/>
          <w:lang w:eastAsia="en-US"/>
        </w:rPr>
        <w:t>атьи</w:t>
      </w:r>
      <w:r w:rsidRPr="00C009EA">
        <w:rPr>
          <w:rFonts w:eastAsia="Calibri"/>
          <w:sz w:val="28"/>
          <w:szCs w:val="28"/>
          <w:lang w:eastAsia="en-US"/>
        </w:rPr>
        <w:t xml:space="preserve"> </w:t>
      </w:r>
      <w:r w:rsidRPr="00F676B5">
        <w:rPr>
          <w:rFonts w:eastAsia="Calibri"/>
          <w:sz w:val="28"/>
          <w:szCs w:val="28"/>
          <w:lang w:eastAsia="en-US"/>
        </w:rPr>
        <w:t>37</w:t>
      </w:r>
      <w:r w:rsidRPr="00C009EA">
        <w:rPr>
          <w:rFonts w:eastAsia="Calibri"/>
          <w:sz w:val="28"/>
          <w:szCs w:val="28"/>
          <w:lang w:eastAsia="en-US"/>
        </w:rPr>
        <w:t xml:space="preserve"> Ф</w:t>
      </w:r>
      <w:r>
        <w:rPr>
          <w:rFonts w:eastAsia="Calibri"/>
          <w:sz w:val="28"/>
          <w:szCs w:val="28"/>
          <w:lang w:eastAsia="en-US"/>
        </w:rPr>
        <w:t>едерального закона</w:t>
      </w:r>
      <w:r w:rsidRPr="00C009EA">
        <w:rPr>
          <w:rFonts w:eastAsia="Calibri"/>
          <w:sz w:val="28"/>
          <w:szCs w:val="28"/>
          <w:lang w:eastAsia="en-US"/>
        </w:rPr>
        <w:t xml:space="preserve"> № 44-ФЗ.</w:t>
      </w:r>
    </w:p>
    <w:p w14:paraId="71A06CAB" w14:textId="77777777" w:rsidR="00FA71E8" w:rsidRPr="00C009EA" w:rsidRDefault="00FA71E8" w:rsidP="00FA71E8">
      <w:pPr>
        <w:spacing w:line="264" w:lineRule="auto"/>
        <w:ind w:firstLine="709"/>
        <w:jc w:val="both"/>
        <w:rPr>
          <w:rFonts w:eastAsia="Calibri"/>
          <w:sz w:val="28"/>
          <w:szCs w:val="28"/>
          <w:lang w:eastAsia="en-US"/>
        </w:rPr>
      </w:pPr>
      <w:r w:rsidRPr="00C009EA">
        <w:rPr>
          <w:rFonts w:eastAsia="Calibri"/>
          <w:sz w:val="28"/>
          <w:szCs w:val="28"/>
          <w:lang w:eastAsia="en-US"/>
        </w:rPr>
        <w:t xml:space="preserve">8.3. В случае если по каким-либо причинам обеспечение исполнения Контракта перестало </w:t>
      </w:r>
      <w:r w:rsidRPr="00F676B5">
        <w:rPr>
          <w:rFonts w:eastAsia="Calibri"/>
          <w:sz w:val="28"/>
          <w:szCs w:val="28"/>
          <w:lang w:eastAsia="en-US"/>
        </w:rPr>
        <w:t>быть</w:t>
      </w:r>
      <w:r w:rsidRPr="00C009EA">
        <w:rPr>
          <w:rFonts w:eastAsia="Calibri"/>
          <w:sz w:val="28"/>
          <w:szCs w:val="28"/>
          <w:lang w:eastAsia="en-US"/>
        </w:rPr>
        <w:t xml:space="preserve"> действительным, содержит недостоверные сведения, закончило свое действие или иным образом перестало обеспечивать исполнение </w:t>
      </w:r>
      <w:r w:rsidRPr="00C009EA">
        <w:rPr>
          <w:rFonts w:eastAsia="Calibri"/>
          <w:sz w:val="28"/>
          <w:szCs w:val="28"/>
          <w:lang w:eastAsia="en-US"/>
        </w:rPr>
        <w:lastRenderedPageBreak/>
        <w:t>Поставщиком своих обязательств по Контракту, Поставщик обязуется в течение 3 (трех) банковских дней представить Заказчику иное (новое) надлежащее обеспечение исполнения Контракта на тех же условиях и в размере не менее установленного в данном разделе Контракта.</w:t>
      </w:r>
    </w:p>
    <w:p w14:paraId="3275DC66" w14:textId="77777777" w:rsidR="00FA71E8" w:rsidRDefault="00FA71E8" w:rsidP="00FA71E8">
      <w:pPr>
        <w:spacing w:line="264" w:lineRule="auto"/>
        <w:ind w:firstLine="709"/>
        <w:jc w:val="both"/>
        <w:rPr>
          <w:rFonts w:eastAsia="Calibri"/>
          <w:sz w:val="28"/>
          <w:szCs w:val="28"/>
          <w:lang w:eastAsia="en-US"/>
        </w:rPr>
      </w:pPr>
      <w:r w:rsidRPr="00C009EA">
        <w:rPr>
          <w:rFonts w:eastAsia="Calibri"/>
          <w:sz w:val="28"/>
          <w:szCs w:val="28"/>
          <w:lang w:eastAsia="en-US"/>
        </w:rPr>
        <w:t xml:space="preserve">8.4. В случае если обеспечение исполнения Контракта предоставлено Поставщиком в виде внесения денежных средств на указанный Заказчиком счет, возврат указанной суммы осуществляется Заказчиком в течение </w:t>
      </w:r>
      <w:r w:rsidRPr="00C009EA">
        <w:rPr>
          <w:rFonts w:eastAsia="Calibri"/>
          <w:sz w:val="28"/>
          <w:szCs w:val="28"/>
          <w:lang w:eastAsia="en-US"/>
        </w:rPr>
        <w:br/>
        <w:t>15 (пятнадцати) банковских дней по истечении 1 (одного) месяца со дня окончания срока действия Контракта, в случае надлежащего выполнения взятых на себя Поставщиком обязательств по Контракту на банковский счет Поставщика, указанный в Контракте.</w:t>
      </w:r>
    </w:p>
    <w:p w14:paraId="6E950DB1" w14:textId="77777777" w:rsidR="00FA71E8" w:rsidRPr="00C009EA" w:rsidRDefault="00FA71E8" w:rsidP="00FA71E8">
      <w:pPr>
        <w:pStyle w:val="25"/>
        <w:spacing w:line="264" w:lineRule="auto"/>
        <w:jc w:val="center"/>
      </w:pPr>
      <w:r w:rsidRPr="00C009EA">
        <w:t>9. Действие обстоятельств непреодолимой силы.</w:t>
      </w:r>
    </w:p>
    <w:p w14:paraId="673B3AEE" w14:textId="77777777" w:rsidR="00FA71E8" w:rsidRPr="00923E9F" w:rsidRDefault="00FA71E8" w:rsidP="00FA71E8">
      <w:pPr>
        <w:spacing w:line="264" w:lineRule="auto"/>
        <w:ind w:firstLine="709"/>
        <w:jc w:val="both"/>
        <w:rPr>
          <w:sz w:val="28"/>
          <w:szCs w:val="28"/>
        </w:rPr>
      </w:pPr>
      <w:r>
        <w:rPr>
          <w:sz w:val="28"/>
          <w:szCs w:val="28"/>
        </w:rPr>
        <w:t>9</w:t>
      </w:r>
      <w:r w:rsidRPr="00923E9F">
        <w:rPr>
          <w:sz w:val="28"/>
          <w:szCs w:val="28"/>
        </w:rPr>
        <w:t xml:space="preserve">.1. Ни одна из Сторон не несет ответственности перед другой Стороной </w:t>
      </w:r>
      <w:r>
        <w:rPr>
          <w:sz w:val="28"/>
          <w:szCs w:val="28"/>
        </w:rPr>
        <w:br/>
      </w:r>
      <w:r w:rsidRPr="00923E9F">
        <w:rPr>
          <w:sz w:val="28"/>
          <w:szCs w:val="28"/>
        </w:rPr>
        <w:t xml:space="preserve">за неисполнение обязательств по настоящему Контракту, обусловленное действием непреодолимой силы, т.е. чрезвычайных и непредотвратимых </w:t>
      </w:r>
      <w:r>
        <w:rPr>
          <w:sz w:val="28"/>
          <w:szCs w:val="28"/>
        </w:rPr>
        <w:br/>
      </w:r>
      <w:r w:rsidRPr="00923E9F">
        <w:rPr>
          <w:sz w:val="28"/>
          <w:szCs w:val="28"/>
        </w:rPr>
        <w:t xml:space="preserve">при данных условиях обстоятельств, возникших помимо воли и желания Сторон </w:t>
      </w:r>
      <w:r>
        <w:rPr>
          <w:sz w:val="28"/>
          <w:szCs w:val="28"/>
        </w:rPr>
        <w:br/>
      </w:r>
      <w:r w:rsidRPr="00923E9F">
        <w:rPr>
          <w:sz w:val="28"/>
          <w:szCs w:val="28"/>
        </w:rPr>
        <w:t>и которые нельзя предвидеть или избежать</w:t>
      </w:r>
      <w:r>
        <w:rPr>
          <w:sz w:val="28"/>
          <w:szCs w:val="28"/>
        </w:rPr>
        <w:t>.</w:t>
      </w:r>
    </w:p>
    <w:p w14:paraId="6650B192" w14:textId="77777777" w:rsidR="00FA71E8" w:rsidRPr="00923E9F" w:rsidRDefault="00FA71E8" w:rsidP="00FA71E8">
      <w:pPr>
        <w:spacing w:line="264" w:lineRule="auto"/>
        <w:ind w:firstLine="709"/>
        <w:jc w:val="both"/>
        <w:rPr>
          <w:sz w:val="28"/>
          <w:szCs w:val="28"/>
        </w:rPr>
      </w:pPr>
      <w:r>
        <w:rPr>
          <w:sz w:val="28"/>
          <w:szCs w:val="28"/>
        </w:rPr>
        <w:t>9</w:t>
      </w:r>
      <w:r w:rsidRPr="00923E9F">
        <w:rPr>
          <w:sz w:val="28"/>
          <w:szCs w:val="28"/>
        </w:rPr>
        <w:t>.2.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14:paraId="40B92A92" w14:textId="77777777" w:rsidR="00FA71E8" w:rsidRPr="00923E9F" w:rsidRDefault="00FA71E8" w:rsidP="00FA71E8">
      <w:pPr>
        <w:spacing w:line="264" w:lineRule="auto"/>
        <w:ind w:firstLine="709"/>
        <w:jc w:val="both"/>
        <w:rPr>
          <w:sz w:val="28"/>
          <w:szCs w:val="28"/>
        </w:rPr>
      </w:pPr>
      <w:r>
        <w:rPr>
          <w:sz w:val="28"/>
          <w:szCs w:val="28"/>
        </w:rPr>
        <w:t>9</w:t>
      </w:r>
      <w:r w:rsidRPr="00923E9F">
        <w:rPr>
          <w:sz w:val="28"/>
          <w:szCs w:val="28"/>
        </w:rPr>
        <w:t>.3. Сторона, которая не исполняет своего обязательства вследствие действия непреодолимой силы, должна незамедлительно письменно известить другую Сторону о таких обстоятельствах и их влиянии на исполнение обязательств по Контракту.</w:t>
      </w:r>
    </w:p>
    <w:p w14:paraId="1AA2F889" w14:textId="77777777" w:rsidR="00FA71E8" w:rsidRDefault="00FA71E8" w:rsidP="00FA71E8">
      <w:pPr>
        <w:spacing w:line="264" w:lineRule="auto"/>
        <w:ind w:firstLine="709"/>
        <w:jc w:val="both"/>
        <w:rPr>
          <w:sz w:val="28"/>
          <w:szCs w:val="28"/>
        </w:rPr>
      </w:pPr>
      <w:r>
        <w:rPr>
          <w:sz w:val="28"/>
          <w:szCs w:val="28"/>
        </w:rPr>
        <w:t>9</w:t>
      </w:r>
      <w:r w:rsidRPr="00923E9F">
        <w:rPr>
          <w:sz w:val="28"/>
          <w:szCs w:val="28"/>
        </w:rPr>
        <w:t>.4. Если обстоятельства непреодолимой силы действуют на протяжении 3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14:paraId="79255CE8" w14:textId="13E26CAB" w:rsidR="00FA71E8" w:rsidRDefault="00FA71E8" w:rsidP="00FA71E8">
      <w:pPr>
        <w:pStyle w:val="25"/>
        <w:spacing w:line="264" w:lineRule="auto"/>
        <w:jc w:val="center"/>
      </w:pPr>
      <w:r>
        <w:t xml:space="preserve">10. </w:t>
      </w:r>
      <w:r w:rsidRPr="00C009EA">
        <w:t>Порядок разрешения споров.</w:t>
      </w:r>
    </w:p>
    <w:p w14:paraId="296A38E1" w14:textId="77777777" w:rsidR="00FA71E8" w:rsidRPr="00923E9F" w:rsidRDefault="00FA71E8" w:rsidP="00FA71E8">
      <w:pPr>
        <w:pStyle w:val="ConsPlusNormal0"/>
        <w:spacing w:line="264" w:lineRule="auto"/>
        <w:ind w:firstLine="540"/>
        <w:jc w:val="both"/>
        <w:rPr>
          <w:rFonts w:ascii="Times New Roman" w:hAnsi="Times New Roman"/>
          <w:sz w:val="28"/>
          <w:szCs w:val="28"/>
        </w:rPr>
      </w:pPr>
      <w:r>
        <w:rPr>
          <w:rFonts w:ascii="Times New Roman" w:hAnsi="Times New Roman"/>
          <w:sz w:val="28"/>
          <w:szCs w:val="28"/>
        </w:rPr>
        <w:t>10</w:t>
      </w:r>
      <w:r w:rsidRPr="00923E9F">
        <w:rPr>
          <w:rFonts w:ascii="Times New Roman" w:hAnsi="Times New Roman"/>
          <w:sz w:val="28"/>
          <w:szCs w:val="28"/>
        </w:rPr>
        <w:t>.1. Контракт может быть расторгнут:</w:t>
      </w:r>
    </w:p>
    <w:p w14:paraId="6B14C84F" w14:textId="77777777" w:rsidR="00FA71E8" w:rsidRPr="00923E9F" w:rsidRDefault="00FA71E8" w:rsidP="00FA71E8">
      <w:pPr>
        <w:pStyle w:val="ConsPlusNormal0"/>
        <w:spacing w:line="264" w:lineRule="auto"/>
        <w:ind w:firstLine="0"/>
        <w:jc w:val="both"/>
        <w:rPr>
          <w:rFonts w:ascii="Times New Roman" w:hAnsi="Times New Roman"/>
          <w:sz w:val="28"/>
          <w:szCs w:val="28"/>
        </w:rPr>
      </w:pPr>
      <w:r w:rsidRPr="00923E9F">
        <w:rPr>
          <w:rFonts w:ascii="Times New Roman" w:hAnsi="Times New Roman"/>
          <w:sz w:val="28"/>
          <w:szCs w:val="28"/>
        </w:rPr>
        <w:t>- по соглашению Сторон;</w:t>
      </w:r>
    </w:p>
    <w:p w14:paraId="17555DDC" w14:textId="77777777" w:rsidR="00FA71E8" w:rsidRPr="00923E9F" w:rsidRDefault="00FA71E8" w:rsidP="00FA71E8">
      <w:pPr>
        <w:pStyle w:val="ConsPlusNormal0"/>
        <w:spacing w:line="264" w:lineRule="auto"/>
        <w:ind w:firstLine="0"/>
        <w:jc w:val="both"/>
        <w:rPr>
          <w:rFonts w:ascii="Times New Roman" w:hAnsi="Times New Roman"/>
          <w:sz w:val="28"/>
          <w:szCs w:val="28"/>
        </w:rPr>
      </w:pPr>
      <w:r w:rsidRPr="00923E9F">
        <w:rPr>
          <w:rFonts w:ascii="Times New Roman" w:hAnsi="Times New Roman"/>
          <w:sz w:val="28"/>
          <w:szCs w:val="28"/>
        </w:rPr>
        <w:t>- в судебном порядке.</w:t>
      </w:r>
    </w:p>
    <w:p w14:paraId="40FE8EC6" w14:textId="77777777" w:rsidR="00FA71E8" w:rsidRPr="00923E9F" w:rsidRDefault="00FA71E8" w:rsidP="00FA71E8">
      <w:pPr>
        <w:pStyle w:val="ConsPlusNormal0"/>
        <w:spacing w:line="264" w:lineRule="auto"/>
        <w:ind w:firstLine="540"/>
        <w:jc w:val="both"/>
        <w:rPr>
          <w:rFonts w:ascii="Times New Roman" w:hAnsi="Times New Roman"/>
          <w:sz w:val="28"/>
          <w:szCs w:val="28"/>
        </w:rPr>
      </w:pPr>
      <w:r>
        <w:rPr>
          <w:rFonts w:ascii="Times New Roman" w:hAnsi="Times New Roman"/>
          <w:sz w:val="28"/>
          <w:szCs w:val="28"/>
        </w:rPr>
        <w:t>10</w:t>
      </w:r>
      <w:r w:rsidRPr="00923E9F">
        <w:rPr>
          <w:rFonts w:ascii="Times New Roman" w:hAnsi="Times New Roman"/>
          <w:sz w:val="28"/>
          <w:szCs w:val="28"/>
        </w:rPr>
        <w:t xml:space="preserve">.2. Заказчик вправе обратиться в установленном порядке с требованием </w:t>
      </w:r>
      <w:r>
        <w:rPr>
          <w:rFonts w:ascii="Times New Roman" w:hAnsi="Times New Roman"/>
          <w:sz w:val="28"/>
          <w:szCs w:val="28"/>
        </w:rPr>
        <w:br/>
      </w:r>
      <w:r w:rsidRPr="00923E9F">
        <w:rPr>
          <w:rFonts w:ascii="Times New Roman" w:hAnsi="Times New Roman"/>
          <w:sz w:val="28"/>
          <w:szCs w:val="28"/>
        </w:rPr>
        <w:t>о расторжении Контракта в следующих случаях:</w:t>
      </w:r>
    </w:p>
    <w:p w14:paraId="00B81135" w14:textId="77777777" w:rsidR="00FA71E8" w:rsidRPr="00923E9F" w:rsidRDefault="00FA71E8" w:rsidP="00FA71E8">
      <w:pPr>
        <w:pStyle w:val="ConsPlusNormal0"/>
        <w:spacing w:line="264" w:lineRule="auto"/>
        <w:ind w:firstLine="0"/>
        <w:jc w:val="both"/>
        <w:rPr>
          <w:rFonts w:ascii="Times New Roman" w:hAnsi="Times New Roman"/>
          <w:sz w:val="28"/>
          <w:szCs w:val="28"/>
        </w:rPr>
      </w:pPr>
      <w:r w:rsidRPr="00923E9F">
        <w:rPr>
          <w:rFonts w:ascii="Times New Roman" w:hAnsi="Times New Roman"/>
          <w:sz w:val="28"/>
          <w:szCs w:val="28"/>
        </w:rPr>
        <w:t>- при существенном нарушении условий Контракта Поставщиком;</w:t>
      </w:r>
    </w:p>
    <w:p w14:paraId="3078D879" w14:textId="77777777" w:rsidR="00FA71E8" w:rsidRPr="00923E9F" w:rsidRDefault="00FA71E8" w:rsidP="00FA71E8">
      <w:pPr>
        <w:pStyle w:val="ConsPlusNormal0"/>
        <w:spacing w:line="264" w:lineRule="auto"/>
        <w:ind w:firstLine="0"/>
        <w:jc w:val="both"/>
        <w:rPr>
          <w:rFonts w:ascii="Times New Roman" w:hAnsi="Times New Roman"/>
          <w:sz w:val="28"/>
          <w:szCs w:val="28"/>
        </w:rPr>
      </w:pPr>
      <w:r w:rsidRPr="00923E9F">
        <w:rPr>
          <w:rFonts w:ascii="Times New Roman" w:hAnsi="Times New Roman"/>
          <w:sz w:val="28"/>
          <w:szCs w:val="28"/>
        </w:rPr>
        <w:t>- в случае просрочки поставки Товара более чем на 10 (десять) дней;</w:t>
      </w:r>
    </w:p>
    <w:p w14:paraId="271578F8" w14:textId="77777777" w:rsidR="00FA71E8" w:rsidRPr="00923E9F" w:rsidRDefault="00FA71E8" w:rsidP="00FA71E8">
      <w:pPr>
        <w:pStyle w:val="ConsPlusNormal0"/>
        <w:spacing w:line="264" w:lineRule="auto"/>
        <w:ind w:firstLine="0"/>
        <w:jc w:val="both"/>
        <w:rPr>
          <w:rFonts w:ascii="Times New Roman" w:hAnsi="Times New Roman"/>
          <w:sz w:val="28"/>
          <w:szCs w:val="28"/>
        </w:rPr>
      </w:pPr>
      <w:r w:rsidRPr="00923E9F">
        <w:rPr>
          <w:rFonts w:ascii="Times New Roman" w:hAnsi="Times New Roman"/>
          <w:sz w:val="28"/>
          <w:szCs w:val="28"/>
        </w:rPr>
        <w:t>- 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Контракта;</w:t>
      </w:r>
    </w:p>
    <w:p w14:paraId="7DCE8D5B" w14:textId="77777777" w:rsidR="00FA71E8" w:rsidRPr="00923E9F" w:rsidRDefault="00FA71E8" w:rsidP="00FA71E8">
      <w:pPr>
        <w:pStyle w:val="ConsPlusNormal0"/>
        <w:spacing w:line="264" w:lineRule="auto"/>
        <w:ind w:firstLine="540"/>
        <w:jc w:val="both"/>
        <w:rPr>
          <w:rFonts w:ascii="Times New Roman" w:hAnsi="Times New Roman"/>
          <w:sz w:val="28"/>
          <w:szCs w:val="28"/>
        </w:rPr>
      </w:pPr>
      <w:r>
        <w:rPr>
          <w:rFonts w:ascii="Times New Roman" w:hAnsi="Times New Roman"/>
          <w:sz w:val="28"/>
          <w:szCs w:val="28"/>
        </w:rPr>
        <w:t>10</w:t>
      </w:r>
      <w:r w:rsidRPr="00923E9F">
        <w:rPr>
          <w:rFonts w:ascii="Times New Roman" w:hAnsi="Times New Roman"/>
          <w:sz w:val="28"/>
          <w:szCs w:val="28"/>
        </w:rPr>
        <w:t xml:space="preserve">.3. Сторона, которой направлено предложение о расторжении Контракта </w:t>
      </w:r>
      <w:r>
        <w:rPr>
          <w:rFonts w:ascii="Times New Roman" w:hAnsi="Times New Roman"/>
          <w:sz w:val="28"/>
          <w:szCs w:val="28"/>
        </w:rPr>
        <w:br/>
      </w:r>
      <w:r w:rsidRPr="00923E9F">
        <w:rPr>
          <w:rFonts w:ascii="Times New Roman" w:hAnsi="Times New Roman"/>
          <w:sz w:val="28"/>
          <w:szCs w:val="28"/>
        </w:rPr>
        <w:lastRenderedPageBreak/>
        <w:t xml:space="preserve">по соглашению Сторон, должна дать письменный ответ по существу в срок </w:t>
      </w:r>
      <w:r>
        <w:rPr>
          <w:rFonts w:ascii="Times New Roman" w:hAnsi="Times New Roman"/>
          <w:sz w:val="28"/>
          <w:szCs w:val="28"/>
        </w:rPr>
        <w:br/>
      </w:r>
      <w:r w:rsidRPr="00923E9F">
        <w:rPr>
          <w:rFonts w:ascii="Times New Roman" w:hAnsi="Times New Roman"/>
          <w:sz w:val="28"/>
          <w:szCs w:val="28"/>
        </w:rPr>
        <w:t>не позднее 5 (пяти) календарных дней с даты его получения.</w:t>
      </w:r>
    </w:p>
    <w:p w14:paraId="7811DAA6" w14:textId="77777777" w:rsidR="00FA71E8" w:rsidRPr="00923E9F" w:rsidRDefault="00FA71E8" w:rsidP="00FA71E8">
      <w:pPr>
        <w:pStyle w:val="ConsPlusNormal0"/>
        <w:spacing w:line="264" w:lineRule="auto"/>
        <w:ind w:firstLine="540"/>
        <w:jc w:val="both"/>
        <w:rPr>
          <w:rFonts w:ascii="Times New Roman" w:hAnsi="Times New Roman"/>
          <w:sz w:val="28"/>
          <w:szCs w:val="28"/>
        </w:rPr>
      </w:pPr>
      <w:r>
        <w:rPr>
          <w:rFonts w:ascii="Times New Roman" w:hAnsi="Times New Roman"/>
          <w:sz w:val="28"/>
          <w:szCs w:val="28"/>
        </w:rPr>
        <w:t>10</w:t>
      </w:r>
      <w:r w:rsidRPr="00923E9F">
        <w:rPr>
          <w:rFonts w:ascii="Times New Roman" w:hAnsi="Times New Roman"/>
          <w:sz w:val="28"/>
          <w:szCs w:val="28"/>
        </w:rPr>
        <w:t>.4. Расторжение Контракта производится Сторонами путем подписания соответствующего соглашения о расторжении.</w:t>
      </w:r>
    </w:p>
    <w:p w14:paraId="5FFDFAD4" w14:textId="77777777" w:rsidR="00FA71E8" w:rsidRPr="00923E9F" w:rsidRDefault="00FA71E8" w:rsidP="00FA71E8">
      <w:pPr>
        <w:pStyle w:val="ConsPlusNormal0"/>
        <w:spacing w:line="264" w:lineRule="auto"/>
        <w:ind w:firstLine="540"/>
        <w:jc w:val="both"/>
        <w:rPr>
          <w:rFonts w:ascii="Times New Roman" w:hAnsi="Times New Roman"/>
          <w:sz w:val="28"/>
          <w:szCs w:val="28"/>
        </w:rPr>
      </w:pPr>
      <w:r>
        <w:rPr>
          <w:rFonts w:ascii="Times New Roman" w:hAnsi="Times New Roman"/>
          <w:sz w:val="28"/>
          <w:szCs w:val="28"/>
        </w:rPr>
        <w:t>10</w:t>
      </w:r>
      <w:r w:rsidRPr="00923E9F">
        <w:rPr>
          <w:rFonts w:ascii="Times New Roman" w:hAnsi="Times New Roman"/>
          <w:sz w:val="28"/>
          <w:szCs w:val="28"/>
        </w:rPr>
        <w:t xml:space="preserve">.5. В случае расторжения Контракта по инициативе любой из Сторон Стороны производят сверку расчетов, которой подтверждается </w:t>
      </w:r>
      <w:r>
        <w:rPr>
          <w:rFonts w:ascii="Times New Roman" w:hAnsi="Times New Roman"/>
          <w:sz w:val="28"/>
          <w:szCs w:val="28"/>
        </w:rPr>
        <w:t>комплектность Товара</w:t>
      </w:r>
      <w:r w:rsidRPr="00923E9F">
        <w:rPr>
          <w:rFonts w:ascii="Times New Roman" w:hAnsi="Times New Roman"/>
          <w:sz w:val="28"/>
          <w:szCs w:val="28"/>
        </w:rPr>
        <w:t>, переданн</w:t>
      </w:r>
      <w:r>
        <w:rPr>
          <w:rFonts w:ascii="Times New Roman" w:hAnsi="Times New Roman"/>
          <w:sz w:val="28"/>
          <w:szCs w:val="28"/>
        </w:rPr>
        <w:t>ого</w:t>
      </w:r>
      <w:r w:rsidRPr="00923E9F">
        <w:rPr>
          <w:rFonts w:ascii="Times New Roman" w:hAnsi="Times New Roman"/>
          <w:sz w:val="28"/>
          <w:szCs w:val="28"/>
        </w:rPr>
        <w:t xml:space="preserve"> Поставщиком.</w:t>
      </w:r>
    </w:p>
    <w:p w14:paraId="2D8C7FD7" w14:textId="77777777" w:rsidR="00FA71E8" w:rsidRPr="00923E9F" w:rsidRDefault="00FA71E8" w:rsidP="00FA71E8">
      <w:pPr>
        <w:spacing w:line="264" w:lineRule="auto"/>
        <w:ind w:firstLine="540"/>
        <w:jc w:val="both"/>
        <w:rPr>
          <w:sz w:val="28"/>
          <w:szCs w:val="28"/>
        </w:rPr>
      </w:pPr>
      <w:r>
        <w:rPr>
          <w:sz w:val="28"/>
          <w:szCs w:val="28"/>
        </w:rPr>
        <w:t>10</w:t>
      </w:r>
      <w:r w:rsidRPr="00923E9F">
        <w:rPr>
          <w:sz w:val="28"/>
          <w:szCs w:val="28"/>
        </w:rPr>
        <w:t>.6. Все споры и разногласия, которые могут возникать по настоящему Контракту, должны решаться путем переговоров между Сторонами.</w:t>
      </w:r>
    </w:p>
    <w:p w14:paraId="0211395F" w14:textId="77777777" w:rsidR="00FA71E8" w:rsidRPr="00923E9F" w:rsidRDefault="00FA71E8" w:rsidP="00FA71E8">
      <w:pPr>
        <w:spacing w:line="264" w:lineRule="auto"/>
        <w:ind w:firstLine="540"/>
        <w:jc w:val="both"/>
        <w:rPr>
          <w:sz w:val="28"/>
          <w:szCs w:val="28"/>
        </w:rPr>
      </w:pPr>
      <w:r>
        <w:rPr>
          <w:sz w:val="28"/>
          <w:szCs w:val="28"/>
        </w:rPr>
        <w:t>10</w:t>
      </w:r>
      <w:r w:rsidRPr="00923E9F">
        <w:rPr>
          <w:sz w:val="28"/>
          <w:szCs w:val="28"/>
        </w:rPr>
        <w:t xml:space="preserve">.7. В случае, если споры и разногласия не будут урегулированы путем переговоров между Сторонами, они подлежат разрешению Арбитражным судом   </w:t>
      </w:r>
      <w:r>
        <w:rPr>
          <w:sz w:val="28"/>
          <w:szCs w:val="28"/>
        </w:rPr>
        <w:t>Приморского края</w:t>
      </w:r>
      <w:r w:rsidRPr="00923E9F">
        <w:rPr>
          <w:sz w:val="28"/>
          <w:szCs w:val="28"/>
        </w:rPr>
        <w:t xml:space="preserve"> в судебном порядке в соответствии с действующим законодательством Российской Федерации.</w:t>
      </w:r>
    </w:p>
    <w:p w14:paraId="69D291F4" w14:textId="77777777" w:rsidR="00FA71E8" w:rsidRPr="009A750D" w:rsidRDefault="00FA71E8" w:rsidP="00FA71E8">
      <w:pPr>
        <w:pStyle w:val="25"/>
        <w:spacing w:line="264" w:lineRule="auto"/>
        <w:jc w:val="center"/>
      </w:pPr>
      <w:r>
        <w:t>11.</w:t>
      </w:r>
      <w:r w:rsidRPr="009A750D">
        <w:t>Срок действия Контракта</w:t>
      </w:r>
    </w:p>
    <w:p w14:paraId="4E36306F" w14:textId="7C4E2461" w:rsidR="00FA71E8" w:rsidRDefault="00FA71E8" w:rsidP="00FA71E8">
      <w:pPr>
        <w:spacing w:line="264" w:lineRule="auto"/>
        <w:ind w:firstLine="709"/>
        <w:jc w:val="both"/>
        <w:rPr>
          <w:rFonts w:eastAsia="Calibri"/>
          <w:sz w:val="20"/>
          <w:szCs w:val="20"/>
          <w:lang w:eastAsia="en-US"/>
        </w:rPr>
      </w:pPr>
      <w:r>
        <w:rPr>
          <w:rFonts w:eastAsia="Calibri"/>
          <w:sz w:val="28"/>
          <w:szCs w:val="28"/>
          <w:lang w:eastAsia="en-US"/>
        </w:rPr>
        <w:t xml:space="preserve">11.1 </w:t>
      </w:r>
      <w:bookmarkStart w:id="5" w:name="OLE_LINK127"/>
      <w:bookmarkStart w:id="6" w:name="OLE_LINK126"/>
      <w:r>
        <w:rPr>
          <w:rFonts w:eastAsia="Calibri"/>
          <w:sz w:val="28"/>
          <w:szCs w:val="28"/>
          <w:lang w:eastAsia="en-US"/>
        </w:rPr>
        <w:t xml:space="preserve">Настоящий Контракт вступает в силу с момента его подписания Сторонами и действует до </w:t>
      </w:r>
      <w:bookmarkEnd w:id="5"/>
      <w:bookmarkEnd w:id="6"/>
      <w:r>
        <w:rPr>
          <w:rFonts w:eastAsia="Calibri"/>
          <w:sz w:val="28"/>
          <w:szCs w:val="28"/>
          <w:lang w:eastAsia="en-US"/>
        </w:rPr>
        <w:t xml:space="preserve">завершения исполнения, предусмотренных обязательств (до момента </w:t>
      </w:r>
      <w:r>
        <w:rPr>
          <w:sz w:val="28"/>
          <w:szCs w:val="28"/>
        </w:rPr>
        <w:t>списания денежных средств с лицевого счета Заказчика)</w:t>
      </w:r>
      <w:r>
        <w:rPr>
          <w:rFonts w:eastAsia="Calibri"/>
          <w:sz w:val="28"/>
          <w:szCs w:val="28"/>
          <w:lang w:eastAsia="en-US"/>
        </w:rPr>
        <w:t xml:space="preserve">, </w:t>
      </w:r>
      <w:r w:rsidRPr="0050602D">
        <w:rPr>
          <w:rFonts w:eastAsia="Calibri"/>
          <w:sz w:val="28"/>
          <w:szCs w:val="28"/>
          <w:lang w:eastAsia="en-US"/>
        </w:rPr>
        <w:t xml:space="preserve">но не далее </w:t>
      </w:r>
      <w:r>
        <w:rPr>
          <w:rFonts w:eastAsia="Calibri"/>
          <w:sz w:val="28"/>
          <w:szCs w:val="28"/>
          <w:lang w:eastAsia="en-US"/>
        </w:rPr>
        <w:t>01</w:t>
      </w:r>
      <w:r w:rsidRPr="0050602D">
        <w:rPr>
          <w:rFonts w:eastAsia="Calibri"/>
          <w:sz w:val="28"/>
          <w:szCs w:val="28"/>
          <w:lang w:eastAsia="en-US"/>
        </w:rPr>
        <w:t>.</w:t>
      </w:r>
      <w:r>
        <w:rPr>
          <w:rFonts w:eastAsia="Calibri"/>
          <w:sz w:val="28"/>
          <w:szCs w:val="28"/>
          <w:lang w:eastAsia="en-US"/>
        </w:rPr>
        <w:t>12</w:t>
      </w:r>
      <w:r w:rsidRPr="0050602D">
        <w:rPr>
          <w:rFonts w:eastAsia="Calibri"/>
          <w:sz w:val="28"/>
          <w:szCs w:val="28"/>
          <w:lang w:eastAsia="en-US"/>
        </w:rPr>
        <w:t>.201</w:t>
      </w:r>
      <w:r w:rsidR="008740A2">
        <w:rPr>
          <w:rFonts w:eastAsia="Calibri"/>
          <w:sz w:val="28"/>
          <w:szCs w:val="28"/>
          <w:lang w:eastAsia="en-US"/>
        </w:rPr>
        <w:t>9</w:t>
      </w:r>
      <w:r w:rsidRPr="0050602D">
        <w:rPr>
          <w:rFonts w:eastAsia="Calibri"/>
          <w:sz w:val="28"/>
          <w:szCs w:val="28"/>
          <w:lang w:eastAsia="en-US"/>
        </w:rPr>
        <w:t>.</w:t>
      </w:r>
    </w:p>
    <w:p w14:paraId="0FECE74C" w14:textId="77777777" w:rsidR="00FA71E8" w:rsidRDefault="00FA71E8" w:rsidP="00FA71E8">
      <w:pPr>
        <w:spacing w:line="264" w:lineRule="auto"/>
        <w:ind w:firstLine="709"/>
        <w:jc w:val="both"/>
        <w:rPr>
          <w:rFonts w:eastAsia="Calibri"/>
          <w:sz w:val="28"/>
          <w:szCs w:val="28"/>
          <w:lang w:eastAsia="en-US"/>
        </w:rPr>
      </w:pPr>
      <w:r w:rsidRPr="00C009EA">
        <w:rPr>
          <w:rFonts w:eastAsia="Calibri"/>
          <w:sz w:val="28"/>
          <w:szCs w:val="28"/>
          <w:lang w:eastAsia="en-US"/>
        </w:rPr>
        <w:t>11.2. Окончание срока действия Контракта не влечет прекращения неисполненных обязательств</w:t>
      </w:r>
      <w:r>
        <w:rPr>
          <w:rFonts w:eastAsia="Calibri"/>
          <w:sz w:val="28"/>
          <w:szCs w:val="28"/>
          <w:lang w:eastAsia="en-US"/>
        </w:rPr>
        <w:t xml:space="preserve"> Сторон</w:t>
      </w:r>
      <w:r w:rsidRPr="00C009EA">
        <w:rPr>
          <w:rFonts w:eastAsia="Calibri"/>
          <w:sz w:val="28"/>
          <w:szCs w:val="28"/>
          <w:lang w:eastAsia="en-US"/>
        </w:rPr>
        <w:t>.</w:t>
      </w:r>
    </w:p>
    <w:p w14:paraId="46AA18F5" w14:textId="77777777" w:rsidR="00FA71E8" w:rsidRPr="009A750D" w:rsidRDefault="00FA71E8" w:rsidP="00B11E0C">
      <w:pPr>
        <w:pStyle w:val="25"/>
        <w:numPr>
          <w:ilvl w:val="0"/>
          <w:numId w:val="36"/>
        </w:numPr>
        <w:spacing w:line="264" w:lineRule="auto"/>
        <w:jc w:val="center"/>
      </w:pPr>
      <w:r w:rsidRPr="009A750D">
        <w:t>Дополнительные условия</w:t>
      </w:r>
    </w:p>
    <w:p w14:paraId="068C4B3F" w14:textId="77777777" w:rsidR="00FA71E8" w:rsidRPr="00C009EA" w:rsidRDefault="00FA71E8" w:rsidP="00FA71E8">
      <w:pPr>
        <w:spacing w:line="264" w:lineRule="auto"/>
        <w:ind w:firstLine="709"/>
        <w:jc w:val="both"/>
        <w:rPr>
          <w:sz w:val="28"/>
          <w:szCs w:val="28"/>
        </w:rPr>
      </w:pPr>
      <w:r w:rsidRPr="00C009EA">
        <w:rPr>
          <w:sz w:val="28"/>
          <w:szCs w:val="28"/>
        </w:rPr>
        <w:t>12.1. Во всем остальном, что не предусмотрено настоящим Контрактом, Стороны руководствуются действующим законодательством Российской Федерации.</w:t>
      </w:r>
    </w:p>
    <w:p w14:paraId="4F2F5400" w14:textId="77777777" w:rsidR="00FA71E8" w:rsidRPr="00C009EA" w:rsidRDefault="00FA71E8" w:rsidP="00FA71E8">
      <w:pPr>
        <w:spacing w:line="264" w:lineRule="auto"/>
        <w:ind w:firstLine="709"/>
        <w:jc w:val="both"/>
        <w:rPr>
          <w:sz w:val="28"/>
          <w:szCs w:val="28"/>
        </w:rPr>
      </w:pPr>
      <w:r w:rsidRPr="00C009EA">
        <w:rPr>
          <w:sz w:val="28"/>
          <w:szCs w:val="28"/>
        </w:rPr>
        <w:t xml:space="preserve">12.2. Любые дополнения и изменения к настоящему Контракту действительны при условии, если они совершены в письменной форме в виде приложений, подписаны уполномоченными на то представителями Сторон </w:t>
      </w:r>
      <w:r w:rsidRPr="00C009EA">
        <w:rPr>
          <w:sz w:val="28"/>
          <w:szCs w:val="28"/>
        </w:rPr>
        <w:br/>
        <w:t>и имеют указание об их неотъемлемой принадлежности к данному Контракту.</w:t>
      </w:r>
    </w:p>
    <w:p w14:paraId="65B672F8" w14:textId="77777777" w:rsidR="00FA71E8" w:rsidRPr="00C009EA" w:rsidRDefault="00FA71E8" w:rsidP="00FA71E8">
      <w:pPr>
        <w:spacing w:line="264" w:lineRule="auto"/>
        <w:ind w:firstLine="709"/>
        <w:jc w:val="both"/>
        <w:rPr>
          <w:sz w:val="28"/>
          <w:szCs w:val="28"/>
        </w:rPr>
      </w:pPr>
      <w:r w:rsidRPr="00C009EA">
        <w:rPr>
          <w:sz w:val="28"/>
          <w:szCs w:val="28"/>
        </w:rPr>
        <w:t xml:space="preserve">12.3. Настоящий Контракт составлен и подписан в двух экземплярах, </w:t>
      </w:r>
      <w:r w:rsidRPr="00C009EA">
        <w:rPr>
          <w:sz w:val="28"/>
          <w:szCs w:val="28"/>
        </w:rPr>
        <w:br/>
        <w:t>по одному для каждой из Сторон. Каждый экземпляр Контракта имеет юридическую силу.</w:t>
      </w:r>
    </w:p>
    <w:p w14:paraId="23656E4F" w14:textId="77777777" w:rsidR="00FA71E8" w:rsidRPr="00C009EA" w:rsidRDefault="00FA71E8" w:rsidP="00FA71E8">
      <w:pPr>
        <w:spacing w:line="264" w:lineRule="auto"/>
        <w:ind w:firstLine="709"/>
        <w:rPr>
          <w:sz w:val="28"/>
          <w:szCs w:val="28"/>
        </w:rPr>
      </w:pPr>
      <w:r w:rsidRPr="00C009EA">
        <w:rPr>
          <w:sz w:val="28"/>
          <w:szCs w:val="28"/>
        </w:rPr>
        <w:t>12.4. Неотъемлемой частью настоящего Контракта является:</w:t>
      </w:r>
    </w:p>
    <w:p w14:paraId="05459ADA" w14:textId="77777777" w:rsidR="00FA71E8" w:rsidRPr="00C009EA" w:rsidRDefault="00FA71E8" w:rsidP="00FA71E8">
      <w:pPr>
        <w:spacing w:line="264" w:lineRule="auto"/>
        <w:ind w:firstLine="708"/>
        <w:jc w:val="both"/>
        <w:rPr>
          <w:sz w:val="28"/>
          <w:szCs w:val="28"/>
        </w:rPr>
      </w:pPr>
      <w:r w:rsidRPr="00C009EA">
        <w:rPr>
          <w:sz w:val="28"/>
          <w:szCs w:val="28"/>
        </w:rPr>
        <w:t xml:space="preserve">Приложение №1 – </w:t>
      </w:r>
      <w:r>
        <w:rPr>
          <w:sz w:val="28"/>
          <w:szCs w:val="28"/>
        </w:rPr>
        <w:t xml:space="preserve">технические требования </w:t>
      </w:r>
    </w:p>
    <w:p w14:paraId="5A5261FA" w14:textId="77777777" w:rsidR="00FA71E8" w:rsidRPr="00E30986" w:rsidRDefault="00FA71E8" w:rsidP="00FA71E8">
      <w:pPr>
        <w:spacing w:line="264" w:lineRule="auto"/>
        <w:ind w:firstLine="708"/>
        <w:rPr>
          <w:sz w:val="28"/>
          <w:szCs w:val="28"/>
        </w:rPr>
      </w:pPr>
      <w:r w:rsidRPr="00C009EA">
        <w:rPr>
          <w:sz w:val="28"/>
          <w:szCs w:val="28"/>
        </w:rPr>
        <w:t xml:space="preserve">Приложение №2 – </w:t>
      </w:r>
      <w:r>
        <w:rPr>
          <w:sz w:val="28"/>
          <w:szCs w:val="28"/>
        </w:rPr>
        <w:t>с</w:t>
      </w:r>
      <w:r w:rsidRPr="00C009EA">
        <w:rPr>
          <w:sz w:val="28"/>
          <w:szCs w:val="28"/>
        </w:rPr>
        <w:t>пецификация</w:t>
      </w:r>
    </w:p>
    <w:p w14:paraId="2585AA49" w14:textId="77777777" w:rsidR="00FA71E8" w:rsidRPr="00C009EA" w:rsidRDefault="00FA71E8" w:rsidP="00FA71E8">
      <w:pPr>
        <w:spacing w:line="264" w:lineRule="auto"/>
        <w:ind w:firstLine="708"/>
        <w:rPr>
          <w:sz w:val="28"/>
          <w:szCs w:val="28"/>
        </w:rPr>
      </w:pPr>
      <w:r w:rsidRPr="00C009EA">
        <w:rPr>
          <w:sz w:val="28"/>
          <w:szCs w:val="28"/>
        </w:rPr>
        <w:t>Приложение №</w:t>
      </w:r>
      <w:r>
        <w:rPr>
          <w:sz w:val="28"/>
          <w:szCs w:val="28"/>
        </w:rPr>
        <w:t>3</w:t>
      </w:r>
      <w:r w:rsidRPr="00C009EA">
        <w:rPr>
          <w:sz w:val="28"/>
          <w:szCs w:val="28"/>
        </w:rPr>
        <w:t xml:space="preserve"> – фо</w:t>
      </w:r>
      <w:r>
        <w:rPr>
          <w:sz w:val="28"/>
          <w:szCs w:val="28"/>
        </w:rPr>
        <w:t>рма Акта приема передачи Товара</w:t>
      </w:r>
    </w:p>
    <w:p w14:paraId="7063B9FC" w14:textId="1058920B" w:rsidR="00D20D4F" w:rsidRDefault="00EB5339" w:rsidP="00863425">
      <w:pPr>
        <w:tabs>
          <w:tab w:val="left" w:pos="567"/>
          <w:tab w:val="left" w:pos="1418"/>
          <w:tab w:val="left" w:pos="1843"/>
        </w:tabs>
        <w:jc w:val="both"/>
        <w:rPr>
          <w:color w:val="000000" w:themeColor="text1"/>
          <w:sz w:val="28"/>
          <w:szCs w:val="28"/>
          <w:lang w:eastAsia="en-US"/>
        </w:rPr>
      </w:pPr>
      <w:r w:rsidRPr="00DB2B8F">
        <w:rPr>
          <w:color w:val="000000" w:themeColor="text1"/>
          <w:sz w:val="28"/>
          <w:szCs w:val="28"/>
          <w:lang w:eastAsia="en-US"/>
        </w:rPr>
        <w:t xml:space="preserve"> </w:t>
      </w:r>
    </w:p>
    <w:p w14:paraId="67F191D8" w14:textId="77777777" w:rsidR="006E51A7" w:rsidRDefault="006E51A7" w:rsidP="00863425">
      <w:pPr>
        <w:tabs>
          <w:tab w:val="left" w:pos="567"/>
          <w:tab w:val="left" w:pos="1418"/>
          <w:tab w:val="left" w:pos="1843"/>
        </w:tabs>
        <w:jc w:val="both"/>
        <w:rPr>
          <w:rFonts w:cs="Cambria"/>
          <w:bCs/>
          <w:color w:val="000000" w:themeColor="text1"/>
          <w:sz w:val="28"/>
          <w:szCs w:val="26"/>
        </w:rPr>
      </w:pPr>
    </w:p>
    <w:p w14:paraId="4F9588C9" w14:textId="1F574E76" w:rsidR="00A96EA1" w:rsidRPr="00DB2B8F" w:rsidRDefault="00A96EA1" w:rsidP="00A96EA1">
      <w:pPr>
        <w:keepNext/>
        <w:keepLines/>
        <w:tabs>
          <w:tab w:val="num" w:pos="576"/>
        </w:tabs>
        <w:spacing w:before="120" w:after="120"/>
        <w:ind w:left="576" w:hanging="576"/>
        <w:jc w:val="center"/>
        <w:outlineLvl w:val="1"/>
        <w:rPr>
          <w:b/>
          <w:bCs/>
          <w:color w:val="000000" w:themeColor="text1"/>
          <w:sz w:val="28"/>
          <w:szCs w:val="26"/>
        </w:rPr>
      </w:pPr>
      <w:r w:rsidRPr="00DB2B8F">
        <w:rPr>
          <w:b/>
          <w:bCs/>
          <w:color w:val="000000" w:themeColor="text1"/>
          <w:sz w:val="28"/>
          <w:szCs w:val="26"/>
        </w:rPr>
        <w:lastRenderedPageBreak/>
        <w:t>1</w:t>
      </w:r>
      <w:r w:rsidR="00FA71E8">
        <w:rPr>
          <w:b/>
          <w:bCs/>
          <w:color w:val="000000" w:themeColor="text1"/>
          <w:sz w:val="28"/>
          <w:szCs w:val="26"/>
        </w:rPr>
        <w:t>3</w:t>
      </w:r>
      <w:r w:rsidRPr="00DB2B8F">
        <w:rPr>
          <w:b/>
          <w:bCs/>
          <w:color w:val="000000" w:themeColor="text1"/>
          <w:sz w:val="28"/>
          <w:szCs w:val="26"/>
        </w:rPr>
        <w:t>. Юридические адреса и реквизиты Сторон</w:t>
      </w:r>
    </w:p>
    <w:tbl>
      <w:tblPr>
        <w:tblW w:w="4888" w:type="pct"/>
        <w:tblInd w:w="108" w:type="dxa"/>
        <w:tblLayout w:type="fixed"/>
        <w:tblLook w:val="0000" w:firstRow="0" w:lastRow="0" w:firstColumn="0" w:lastColumn="0" w:noHBand="0" w:noVBand="0"/>
      </w:tblPr>
      <w:tblGrid>
        <w:gridCol w:w="4578"/>
        <w:gridCol w:w="5122"/>
      </w:tblGrid>
      <w:tr w:rsidR="001D6BB1" w:rsidRPr="00DB2B8F" w14:paraId="622A7C44" w14:textId="77777777" w:rsidTr="00A15771">
        <w:trPr>
          <w:cantSplit/>
          <w:trHeight w:val="453"/>
        </w:trPr>
        <w:tc>
          <w:tcPr>
            <w:tcW w:w="2360" w:type="pct"/>
          </w:tcPr>
          <w:p w14:paraId="36AD6A00" w14:textId="77777777" w:rsidR="00A96EA1" w:rsidRPr="00DB2B8F" w:rsidRDefault="00A96EA1" w:rsidP="00A96EA1">
            <w:pPr>
              <w:ind w:firstLine="709"/>
              <w:jc w:val="both"/>
              <w:rPr>
                <w:rFonts w:eastAsia="Calibri"/>
                <w:b/>
                <w:bCs/>
                <w:color w:val="000000" w:themeColor="text1"/>
                <w:sz w:val="28"/>
                <w:szCs w:val="28"/>
                <w:lang w:eastAsia="en-US"/>
              </w:rPr>
            </w:pPr>
            <w:r w:rsidRPr="00DB2B8F">
              <w:rPr>
                <w:rFonts w:eastAsia="Calibri"/>
                <w:b/>
                <w:bCs/>
                <w:color w:val="000000" w:themeColor="text1"/>
                <w:sz w:val="28"/>
                <w:szCs w:val="28"/>
                <w:lang w:eastAsia="en-US"/>
              </w:rPr>
              <w:t>Заказчик:</w:t>
            </w:r>
          </w:p>
        </w:tc>
        <w:tc>
          <w:tcPr>
            <w:tcW w:w="2640" w:type="pct"/>
          </w:tcPr>
          <w:p w14:paraId="35C859D1" w14:textId="77777777" w:rsidR="00A96EA1" w:rsidRPr="00DB2B8F" w:rsidRDefault="00A96EA1" w:rsidP="00A96EA1">
            <w:pPr>
              <w:ind w:firstLine="709"/>
              <w:jc w:val="both"/>
              <w:rPr>
                <w:rFonts w:eastAsia="Calibri"/>
                <w:b/>
                <w:bCs/>
                <w:color w:val="000000" w:themeColor="text1"/>
                <w:sz w:val="28"/>
                <w:szCs w:val="28"/>
                <w:lang w:eastAsia="en-US"/>
              </w:rPr>
            </w:pPr>
            <w:r w:rsidRPr="00DB2B8F">
              <w:rPr>
                <w:rFonts w:eastAsia="Calibri"/>
                <w:b/>
                <w:bCs/>
                <w:color w:val="000000" w:themeColor="text1"/>
                <w:sz w:val="28"/>
                <w:szCs w:val="28"/>
                <w:lang w:eastAsia="en-US"/>
              </w:rPr>
              <w:t>Исполнитель</w:t>
            </w:r>
            <w:r w:rsidRPr="00DB2B8F">
              <w:rPr>
                <w:rFonts w:eastAsia="Calibri"/>
                <w:bCs/>
                <w:color w:val="000000" w:themeColor="text1"/>
                <w:sz w:val="28"/>
                <w:szCs w:val="28"/>
                <w:lang w:eastAsia="en-US"/>
              </w:rPr>
              <w:t>:</w:t>
            </w:r>
          </w:p>
        </w:tc>
      </w:tr>
      <w:tr w:rsidR="002A7B37" w:rsidRPr="00DB2B8F" w14:paraId="03AFF656" w14:textId="77777777" w:rsidTr="00A15771">
        <w:trPr>
          <w:cantSplit/>
          <w:trHeight w:val="2721"/>
        </w:trPr>
        <w:tc>
          <w:tcPr>
            <w:tcW w:w="2360" w:type="pct"/>
          </w:tcPr>
          <w:p w14:paraId="2E0DE087" w14:textId="77777777" w:rsidR="002A7B37" w:rsidRPr="00552C64" w:rsidRDefault="002A7B37" w:rsidP="002A7B37">
            <w:pPr>
              <w:spacing w:line="264" w:lineRule="auto"/>
              <w:rPr>
                <w:sz w:val="28"/>
                <w:szCs w:val="28"/>
              </w:rPr>
            </w:pPr>
            <w:r w:rsidRPr="00552C64">
              <w:rPr>
                <w:sz w:val="28"/>
                <w:szCs w:val="28"/>
              </w:rPr>
              <w:t>Военное следственное управление Следственного комитета Российской Федерации по Тихоокеанскому флоту</w:t>
            </w:r>
          </w:p>
          <w:p w14:paraId="656B6E96" w14:textId="77777777" w:rsidR="002A7B37" w:rsidRPr="00552C64" w:rsidRDefault="002A7B37" w:rsidP="002A7B37">
            <w:pPr>
              <w:spacing w:line="264" w:lineRule="auto"/>
              <w:rPr>
                <w:sz w:val="28"/>
                <w:szCs w:val="28"/>
              </w:rPr>
            </w:pPr>
            <w:r w:rsidRPr="00552C64">
              <w:rPr>
                <w:sz w:val="28"/>
                <w:szCs w:val="28"/>
              </w:rPr>
              <w:t xml:space="preserve">690100, Приморский край, </w:t>
            </w:r>
            <w:r>
              <w:rPr>
                <w:sz w:val="28"/>
                <w:szCs w:val="28"/>
              </w:rPr>
              <w:br/>
            </w:r>
            <w:r w:rsidRPr="00552C64">
              <w:rPr>
                <w:sz w:val="28"/>
                <w:szCs w:val="28"/>
              </w:rPr>
              <w:t xml:space="preserve">г. Владивосток, ул. Экипажная, 8, стр. 27  </w:t>
            </w:r>
          </w:p>
          <w:p w14:paraId="657E5EA3" w14:textId="77777777" w:rsidR="002A7B37" w:rsidRPr="00552C64" w:rsidRDefault="002A7B37" w:rsidP="002A7B37">
            <w:pPr>
              <w:spacing w:line="264" w:lineRule="auto"/>
              <w:rPr>
                <w:sz w:val="28"/>
                <w:szCs w:val="28"/>
              </w:rPr>
            </w:pPr>
            <w:r w:rsidRPr="00552C64">
              <w:rPr>
                <w:sz w:val="28"/>
                <w:szCs w:val="28"/>
              </w:rPr>
              <w:t>ИНН / КПП 2536244193/253601001</w:t>
            </w:r>
          </w:p>
          <w:p w14:paraId="3C016D81" w14:textId="77777777" w:rsidR="002A7B37" w:rsidRPr="00552C64" w:rsidRDefault="002A7B37" w:rsidP="002A7B37">
            <w:pPr>
              <w:spacing w:line="264" w:lineRule="auto"/>
              <w:rPr>
                <w:sz w:val="28"/>
                <w:szCs w:val="28"/>
              </w:rPr>
            </w:pPr>
            <w:proofErr w:type="spellStart"/>
            <w:r w:rsidRPr="00552C64">
              <w:rPr>
                <w:sz w:val="28"/>
                <w:szCs w:val="28"/>
              </w:rPr>
              <w:t>Расч</w:t>
            </w:r>
            <w:proofErr w:type="spellEnd"/>
            <w:r w:rsidRPr="00552C64">
              <w:rPr>
                <w:sz w:val="28"/>
                <w:szCs w:val="28"/>
              </w:rPr>
              <w:t>. счёт 40105810100000010002</w:t>
            </w:r>
          </w:p>
          <w:p w14:paraId="1DD2C2FC" w14:textId="77777777" w:rsidR="002A7B37" w:rsidRPr="00552C64" w:rsidRDefault="002A7B37" w:rsidP="002A7B37">
            <w:pPr>
              <w:spacing w:line="264" w:lineRule="auto"/>
              <w:rPr>
                <w:sz w:val="28"/>
                <w:szCs w:val="28"/>
              </w:rPr>
            </w:pPr>
            <w:r w:rsidRPr="00552C64">
              <w:rPr>
                <w:sz w:val="28"/>
                <w:szCs w:val="28"/>
              </w:rPr>
              <w:t xml:space="preserve">Дальневосточное ГУ Банка России </w:t>
            </w:r>
            <w:r>
              <w:rPr>
                <w:sz w:val="28"/>
                <w:szCs w:val="28"/>
              </w:rPr>
              <w:br/>
            </w:r>
            <w:r w:rsidRPr="00552C64">
              <w:rPr>
                <w:sz w:val="28"/>
                <w:szCs w:val="28"/>
              </w:rPr>
              <w:t>г. Владивосток</w:t>
            </w:r>
          </w:p>
          <w:p w14:paraId="398EFE36" w14:textId="77777777" w:rsidR="002A7B37" w:rsidRPr="00552C64" w:rsidRDefault="002A7B37" w:rsidP="002A7B37">
            <w:pPr>
              <w:spacing w:line="264" w:lineRule="auto"/>
              <w:rPr>
                <w:sz w:val="28"/>
                <w:szCs w:val="28"/>
              </w:rPr>
            </w:pPr>
            <w:r w:rsidRPr="00552C64">
              <w:rPr>
                <w:sz w:val="28"/>
                <w:szCs w:val="28"/>
              </w:rPr>
              <w:t xml:space="preserve">л/с 03201F41430 </w:t>
            </w:r>
          </w:p>
          <w:p w14:paraId="3DBB2E17" w14:textId="77777777" w:rsidR="002A7B37" w:rsidRPr="00552C64" w:rsidRDefault="002A7B37" w:rsidP="002A7B37">
            <w:pPr>
              <w:spacing w:line="264" w:lineRule="auto"/>
              <w:rPr>
                <w:sz w:val="28"/>
                <w:szCs w:val="28"/>
              </w:rPr>
            </w:pPr>
            <w:r w:rsidRPr="00552C64">
              <w:rPr>
                <w:sz w:val="28"/>
                <w:szCs w:val="28"/>
              </w:rPr>
              <w:t>ОГРН 1112536011312</w:t>
            </w:r>
          </w:p>
          <w:p w14:paraId="50E40557" w14:textId="77777777" w:rsidR="002A7B37" w:rsidRPr="00552C64" w:rsidRDefault="002A7B37" w:rsidP="002A7B37">
            <w:pPr>
              <w:spacing w:line="264" w:lineRule="auto"/>
              <w:rPr>
                <w:sz w:val="28"/>
                <w:szCs w:val="28"/>
              </w:rPr>
            </w:pPr>
            <w:r w:rsidRPr="00552C64">
              <w:rPr>
                <w:sz w:val="28"/>
                <w:szCs w:val="28"/>
              </w:rPr>
              <w:t>ОКПО 98810673</w:t>
            </w:r>
          </w:p>
          <w:p w14:paraId="56ADC467" w14:textId="77777777" w:rsidR="002A7B37" w:rsidRDefault="002A7B37" w:rsidP="002A7B37">
            <w:pPr>
              <w:spacing w:line="264" w:lineRule="auto"/>
              <w:rPr>
                <w:sz w:val="28"/>
                <w:szCs w:val="28"/>
              </w:rPr>
            </w:pPr>
            <w:r w:rsidRPr="00552C64">
              <w:rPr>
                <w:sz w:val="28"/>
                <w:szCs w:val="28"/>
              </w:rPr>
              <w:t>Телефон (факс) 22</w:t>
            </w:r>
            <w:r>
              <w:rPr>
                <w:sz w:val="28"/>
                <w:szCs w:val="28"/>
              </w:rPr>
              <w:t>21072</w:t>
            </w:r>
          </w:p>
          <w:p w14:paraId="56EF8242" w14:textId="63548F8A" w:rsidR="002A7B37" w:rsidRPr="00DB2B8F" w:rsidRDefault="002A7B37" w:rsidP="002A7B37">
            <w:pPr>
              <w:rPr>
                <w:color w:val="000000" w:themeColor="text1"/>
                <w:sz w:val="28"/>
                <w:szCs w:val="28"/>
              </w:rPr>
            </w:pPr>
            <w:r w:rsidRPr="00552C64">
              <w:rPr>
                <w:sz w:val="28"/>
                <w:szCs w:val="28"/>
              </w:rPr>
              <w:t xml:space="preserve">Электронная почта: vsu-tof@gvsu.rsnet.ru </w:t>
            </w:r>
          </w:p>
        </w:tc>
        <w:tc>
          <w:tcPr>
            <w:tcW w:w="2640" w:type="pct"/>
            <w:shd w:val="clear" w:color="auto" w:fill="auto"/>
          </w:tcPr>
          <w:p w14:paraId="3E137F18" w14:textId="77777777" w:rsidR="002A7B37" w:rsidRPr="00D404AC" w:rsidRDefault="002A7B37" w:rsidP="002A7B37">
            <w:pPr>
              <w:spacing w:line="264" w:lineRule="auto"/>
              <w:rPr>
                <w:sz w:val="28"/>
                <w:szCs w:val="28"/>
              </w:rPr>
            </w:pPr>
            <w:r w:rsidRPr="00D404AC">
              <w:rPr>
                <w:sz w:val="28"/>
                <w:szCs w:val="28"/>
              </w:rPr>
              <w:t>_________________________________</w:t>
            </w:r>
          </w:p>
          <w:p w14:paraId="0CFF8D05" w14:textId="77777777" w:rsidR="002A7B37" w:rsidRPr="00D404AC" w:rsidRDefault="002A7B37" w:rsidP="002A7B37">
            <w:pPr>
              <w:spacing w:line="264" w:lineRule="auto"/>
              <w:rPr>
                <w:sz w:val="28"/>
                <w:szCs w:val="28"/>
              </w:rPr>
            </w:pPr>
          </w:p>
          <w:p w14:paraId="42D1AF5D" w14:textId="77777777" w:rsidR="002A7B37" w:rsidRPr="00D404AC" w:rsidRDefault="002A7B37" w:rsidP="002A7B37">
            <w:pPr>
              <w:spacing w:line="264" w:lineRule="auto"/>
              <w:jc w:val="both"/>
              <w:rPr>
                <w:rFonts w:eastAsia="Calibri"/>
                <w:sz w:val="28"/>
                <w:szCs w:val="28"/>
                <w:lang w:eastAsia="en-US"/>
              </w:rPr>
            </w:pPr>
            <w:r w:rsidRPr="00D404AC">
              <w:rPr>
                <w:rFonts w:eastAsia="Calibri"/>
                <w:sz w:val="28"/>
                <w:szCs w:val="28"/>
                <w:lang w:eastAsia="en-US"/>
              </w:rPr>
              <w:t>ИНН</w:t>
            </w:r>
            <w:r>
              <w:rPr>
                <w:rFonts w:eastAsia="Calibri"/>
                <w:sz w:val="28"/>
                <w:szCs w:val="28"/>
                <w:lang w:eastAsia="en-US"/>
              </w:rPr>
              <w:t xml:space="preserve"> </w:t>
            </w:r>
            <w:r w:rsidRPr="00D404AC">
              <w:rPr>
                <w:rFonts w:eastAsia="Calibri"/>
                <w:sz w:val="28"/>
                <w:szCs w:val="28"/>
                <w:lang w:eastAsia="en-US"/>
              </w:rPr>
              <w:t>/</w:t>
            </w:r>
            <w:r>
              <w:rPr>
                <w:rFonts w:eastAsia="Calibri"/>
                <w:sz w:val="28"/>
                <w:szCs w:val="28"/>
                <w:lang w:eastAsia="en-US"/>
              </w:rPr>
              <w:t xml:space="preserve"> </w:t>
            </w:r>
            <w:r w:rsidRPr="00D404AC">
              <w:rPr>
                <w:rFonts w:eastAsia="Calibri"/>
                <w:sz w:val="28"/>
                <w:szCs w:val="28"/>
                <w:lang w:eastAsia="en-US"/>
              </w:rPr>
              <w:t xml:space="preserve">КПП, дата постановки на учет: </w:t>
            </w:r>
          </w:p>
          <w:p w14:paraId="0141659F" w14:textId="77777777" w:rsidR="002A7B37" w:rsidRPr="00D404AC" w:rsidRDefault="002A7B37" w:rsidP="002A7B37">
            <w:pPr>
              <w:spacing w:line="264" w:lineRule="auto"/>
              <w:jc w:val="both"/>
              <w:rPr>
                <w:rFonts w:eastAsia="Calibri"/>
                <w:sz w:val="28"/>
                <w:szCs w:val="28"/>
                <w:lang w:eastAsia="en-US"/>
              </w:rPr>
            </w:pPr>
            <w:r w:rsidRPr="00D404AC">
              <w:rPr>
                <w:rFonts w:eastAsia="Calibri"/>
                <w:sz w:val="28"/>
                <w:szCs w:val="28"/>
                <w:lang w:eastAsia="en-US"/>
              </w:rPr>
              <w:t>_______</w:t>
            </w:r>
          </w:p>
          <w:p w14:paraId="44E42847" w14:textId="77777777" w:rsidR="002A7B37" w:rsidRPr="00D404AC" w:rsidRDefault="002A7B37" w:rsidP="002A7B37">
            <w:pPr>
              <w:spacing w:line="264" w:lineRule="auto"/>
              <w:rPr>
                <w:sz w:val="28"/>
                <w:szCs w:val="28"/>
              </w:rPr>
            </w:pPr>
            <w:r w:rsidRPr="00D404AC">
              <w:rPr>
                <w:sz w:val="28"/>
                <w:szCs w:val="28"/>
              </w:rPr>
              <w:t xml:space="preserve">ОГРН: _________________ </w:t>
            </w:r>
          </w:p>
          <w:p w14:paraId="7FEA0960" w14:textId="77777777" w:rsidR="002A7B37" w:rsidRPr="00D404AC" w:rsidRDefault="002A7B37" w:rsidP="002A7B37">
            <w:pPr>
              <w:spacing w:line="264" w:lineRule="auto"/>
              <w:rPr>
                <w:sz w:val="28"/>
                <w:szCs w:val="28"/>
              </w:rPr>
            </w:pPr>
            <w:r w:rsidRPr="00D404AC">
              <w:rPr>
                <w:sz w:val="28"/>
                <w:szCs w:val="28"/>
              </w:rPr>
              <w:t>ОКПО: ________________</w:t>
            </w:r>
          </w:p>
          <w:p w14:paraId="5076AE85" w14:textId="77777777" w:rsidR="002A7B37" w:rsidRPr="00D404AC" w:rsidRDefault="002A7B37" w:rsidP="002A7B37">
            <w:pPr>
              <w:spacing w:line="264" w:lineRule="auto"/>
              <w:jc w:val="both"/>
              <w:rPr>
                <w:rFonts w:eastAsia="Calibri"/>
                <w:sz w:val="28"/>
                <w:szCs w:val="28"/>
                <w:lang w:eastAsia="en-US"/>
              </w:rPr>
            </w:pPr>
            <w:proofErr w:type="gramStart"/>
            <w:r w:rsidRPr="00D404AC">
              <w:rPr>
                <w:rFonts w:eastAsia="Calibri"/>
                <w:sz w:val="28"/>
                <w:szCs w:val="28"/>
                <w:lang w:eastAsia="en-US"/>
              </w:rPr>
              <w:t>ОКТМО:_</w:t>
            </w:r>
            <w:proofErr w:type="gramEnd"/>
            <w:r w:rsidRPr="00D404AC">
              <w:rPr>
                <w:rFonts w:eastAsia="Calibri"/>
                <w:sz w:val="28"/>
                <w:szCs w:val="28"/>
                <w:lang w:eastAsia="en-US"/>
              </w:rPr>
              <w:t>_______________</w:t>
            </w:r>
          </w:p>
          <w:p w14:paraId="74120DE3" w14:textId="77777777" w:rsidR="002A7B37" w:rsidRPr="00D404AC" w:rsidRDefault="002A7B37" w:rsidP="002A7B37">
            <w:pPr>
              <w:spacing w:line="264" w:lineRule="auto"/>
              <w:jc w:val="both"/>
              <w:rPr>
                <w:rFonts w:eastAsia="Calibri"/>
                <w:sz w:val="28"/>
                <w:szCs w:val="28"/>
                <w:lang w:eastAsia="en-US"/>
              </w:rPr>
            </w:pPr>
            <w:proofErr w:type="gramStart"/>
            <w:r w:rsidRPr="00D404AC">
              <w:rPr>
                <w:rFonts w:eastAsia="Calibri"/>
                <w:sz w:val="28"/>
                <w:szCs w:val="28"/>
                <w:lang w:eastAsia="en-US"/>
              </w:rPr>
              <w:t>ОКАТО:_</w:t>
            </w:r>
            <w:proofErr w:type="gramEnd"/>
            <w:r w:rsidRPr="00D404AC">
              <w:rPr>
                <w:rFonts w:eastAsia="Calibri"/>
                <w:sz w:val="28"/>
                <w:szCs w:val="28"/>
                <w:lang w:eastAsia="en-US"/>
              </w:rPr>
              <w:t>________________</w:t>
            </w:r>
          </w:p>
          <w:p w14:paraId="73ABBB0B" w14:textId="77777777" w:rsidR="002A7B37" w:rsidRPr="00D404AC" w:rsidRDefault="002A7B37" w:rsidP="002A7B37">
            <w:pPr>
              <w:spacing w:line="264" w:lineRule="auto"/>
              <w:rPr>
                <w:sz w:val="28"/>
                <w:szCs w:val="28"/>
              </w:rPr>
            </w:pPr>
            <w:r w:rsidRPr="00D404AC">
              <w:rPr>
                <w:sz w:val="28"/>
                <w:szCs w:val="28"/>
              </w:rPr>
              <w:t xml:space="preserve">Банковские реквизиты: </w:t>
            </w:r>
          </w:p>
          <w:p w14:paraId="1E337F52" w14:textId="77777777" w:rsidR="002A7B37" w:rsidRPr="00D404AC" w:rsidRDefault="002A7B37" w:rsidP="002A7B37">
            <w:pPr>
              <w:spacing w:line="264" w:lineRule="auto"/>
              <w:rPr>
                <w:sz w:val="28"/>
                <w:szCs w:val="28"/>
              </w:rPr>
            </w:pPr>
            <w:proofErr w:type="spellStart"/>
            <w:r w:rsidRPr="00D404AC">
              <w:rPr>
                <w:sz w:val="28"/>
                <w:szCs w:val="28"/>
              </w:rPr>
              <w:t>Расч.счет</w:t>
            </w:r>
            <w:proofErr w:type="spellEnd"/>
            <w:r w:rsidRPr="00D404AC">
              <w:rPr>
                <w:sz w:val="28"/>
                <w:szCs w:val="28"/>
              </w:rPr>
              <w:t>: ____________________</w:t>
            </w:r>
          </w:p>
          <w:p w14:paraId="38A83D0A" w14:textId="77777777" w:rsidR="002A7B37" w:rsidRPr="00D404AC" w:rsidRDefault="002A7B37" w:rsidP="002A7B37">
            <w:pPr>
              <w:spacing w:line="264" w:lineRule="auto"/>
              <w:rPr>
                <w:sz w:val="28"/>
                <w:szCs w:val="28"/>
              </w:rPr>
            </w:pPr>
            <w:r w:rsidRPr="00D404AC">
              <w:rPr>
                <w:sz w:val="28"/>
                <w:szCs w:val="28"/>
              </w:rPr>
              <w:t>в_______________________</w:t>
            </w:r>
          </w:p>
          <w:p w14:paraId="293A70B7" w14:textId="77777777" w:rsidR="002A7B37" w:rsidRPr="00D404AC" w:rsidRDefault="002A7B37" w:rsidP="002A7B37">
            <w:pPr>
              <w:spacing w:line="264" w:lineRule="auto"/>
              <w:rPr>
                <w:sz w:val="28"/>
                <w:szCs w:val="28"/>
              </w:rPr>
            </w:pPr>
            <w:r w:rsidRPr="00D404AC">
              <w:rPr>
                <w:sz w:val="28"/>
                <w:szCs w:val="28"/>
              </w:rPr>
              <w:t>Корр./</w:t>
            </w:r>
            <w:proofErr w:type="spellStart"/>
            <w:r w:rsidRPr="00D404AC">
              <w:rPr>
                <w:sz w:val="28"/>
                <w:szCs w:val="28"/>
              </w:rPr>
              <w:t>сч</w:t>
            </w:r>
            <w:proofErr w:type="spellEnd"/>
            <w:r w:rsidRPr="00D404AC">
              <w:rPr>
                <w:sz w:val="28"/>
                <w:szCs w:val="28"/>
              </w:rPr>
              <w:t>: ________________</w:t>
            </w:r>
          </w:p>
          <w:p w14:paraId="4202EC48" w14:textId="77777777" w:rsidR="002A7B37" w:rsidRPr="00D404AC" w:rsidRDefault="002A7B37" w:rsidP="002A7B37">
            <w:pPr>
              <w:spacing w:line="264" w:lineRule="auto"/>
              <w:rPr>
                <w:sz w:val="28"/>
                <w:szCs w:val="28"/>
              </w:rPr>
            </w:pPr>
            <w:r w:rsidRPr="00D404AC">
              <w:rPr>
                <w:sz w:val="28"/>
                <w:szCs w:val="28"/>
              </w:rPr>
              <w:t>БИК: ______________</w:t>
            </w:r>
          </w:p>
          <w:p w14:paraId="052F4ACB" w14:textId="77777777" w:rsidR="002A7B37" w:rsidRPr="00D404AC" w:rsidRDefault="002A7B37" w:rsidP="002A7B37">
            <w:pPr>
              <w:spacing w:line="264" w:lineRule="auto"/>
              <w:rPr>
                <w:sz w:val="28"/>
                <w:szCs w:val="28"/>
              </w:rPr>
            </w:pPr>
            <w:r w:rsidRPr="00D404AC">
              <w:rPr>
                <w:sz w:val="28"/>
                <w:szCs w:val="28"/>
              </w:rPr>
              <w:t xml:space="preserve">Адрес места нахождения: </w:t>
            </w:r>
          </w:p>
          <w:p w14:paraId="02550FE9" w14:textId="77777777" w:rsidR="002A7B37" w:rsidRPr="00D404AC" w:rsidRDefault="002A7B37" w:rsidP="002A7B37">
            <w:pPr>
              <w:spacing w:line="264" w:lineRule="auto"/>
              <w:rPr>
                <w:sz w:val="28"/>
                <w:szCs w:val="28"/>
              </w:rPr>
            </w:pPr>
            <w:r w:rsidRPr="00D404AC">
              <w:rPr>
                <w:sz w:val="28"/>
                <w:szCs w:val="28"/>
              </w:rPr>
              <w:t>_________________________________</w:t>
            </w:r>
          </w:p>
          <w:p w14:paraId="14502009" w14:textId="77777777" w:rsidR="002A7B37" w:rsidRPr="00D404AC" w:rsidRDefault="002A7B37" w:rsidP="002A7B37">
            <w:pPr>
              <w:spacing w:line="264" w:lineRule="auto"/>
              <w:rPr>
                <w:sz w:val="28"/>
                <w:szCs w:val="28"/>
              </w:rPr>
            </w:pPr>
            <w:r w:rsidRPr="00D404AC">
              <w:rPr>
                <w:sz w:val="28"/>
                <w:szCs w:val="28"/>
              </w:rPr>
              <w:t xml:space="preserve">Юридический </w:t>
            </w:r>
            <w:proofErr w:type="gramStart"/>
            <w:r w:rsidRPr="00D404AC">
              <w:rPr>
                <w:sz w:val="28"/>
                <w:szCs w:val="28"/>
              </w:rPr>
              <w:t>адрес:_</w:t>
            </w:r>
            <w:proofErr w:type="gramEnd"/>
            <w:r w:rsidRPr="00D404AC">
              <w:rPr>
                <w:sz w:val="28"/>
                <w:szCs w:val="28"/>
              </w:rPr>
              <w:t>_____________</w:t>
            </w:r>
          </w:p>
          <w:p w14:paraId="60E9AA33" w14:textId="77777777" w:rsidR="002A7B37" w:rsidRPr="00D404AC" w:rsidRDefault="002A7B37" w:rsidP="002A7B37">
            <w:pPr>
              <w:spacing w:line="264" w:lineRule="auto"/>
              <w:rPr>
                <w:sz w:val="28"/>
                <w:szCs w:val="28"/>
              </w:rPr>
            </w:pPr>
            <w:r w:rsidRPr="00D404AC">
              <w:rPr>
                <w:sz w:val="28"/>
                <w:szCs w:val="28"/>
              </w:rPr>
              <w:t xml:space="preserve">Почтовый </w:t>
            </w:r>
            <w:proofErr w:type="gramStart"/>
            <w:r w:rsidRPr="00D404AC">
              <w:rPr>
                <w:sz w:val="28"/>
                <w:szCs w:val="28"/>
              </w:rPr>
              <w:t>адрес:_</w:t>
            </w:r>
            <w:proofErr w:type="gramEnd"/>
            <w:r w:rsidRPr="00D404AC">
              <w:rPr>
                <w:sz w:val="28"/>
                <w:szCs w:val="28"/>
              </w:rPr>
              <w:t xml:space="preserve">_________________ </w:t>
            </w:r>
          </w:p>
          <w:p w14:paraId="6D6F99DA" w14:textId="77777777" w:rsidR="002A7B37" w:rsidRPr="00D404AC" w:rsidRDefault="002A7B37" w:rsidP="002A7B37">
            <w:pPr>
              <w:spacing w:line="264" w:lineRule="auto"/>
              <w:rPr>
                <w:sz w:val="28"/>
                <w:szCs w:val="28"/>
              </w:rPr>
            </w:pPr>
            <w:r w:rsidRPr="00D404AC">
              <w:rPr>
                <w:sz w:val="28"/>
                <w:szCs w:val="28"/>
              </w:rPr>
              <w:t>Контактные данные:</w:t>
            </w:r>
          </w:p>
          <w:p w14:paraId="6D6E2904" w14:textId="77777777" w:rsidR="002A7B37" w:rsidRPr="00D404AC" w:rsidRDefault="002A7B37" w:rsidP="002A7B37">
            <w:pPr>
              <w:spacing w:line="264" w:lineRule="auto"/>
              <w:rPr>
                <w:sz w:val="28"/>
                <w:szCs w:val="28"/>
              </w:rPr>
            </w:pPr>
            <w:r w:rsidRPr="00D404AC">
              <w:rPr>
                <w:sz w:val="28"/>
                <w:szCs w:val="28"/>
                <w:lang w:val="en-US"/>
              </w:rPr>
              <w:t>e</w:t>
            </w:r>
            <w:r w:rsidRPr="00D404AC">
              <w:rPr>
                <w:sz w:val="28"/>
                <w:szCs w:val="28"/>
              </w:rPr>
              <w:t>-</w:t>
            </w:r>
            <w:r w:rsidRPr="00D404AC">
              <w:rPr>
                <w:sz w:val="28"/>
                <w:szCs w:val="28"/>
                <w:lang w:val="en-US"/>
              </w:rPr>
              <w:t>mail</w:t>
            </w:r>
            <w:r w:rsidRPr="00D404AC">
              <w:rPr>
                <w:sz w:val="28"/>
                <w:szCs w:val="28"/>
              </w:rPr>
              <w:t>:________________________</w:t>
            </w:r>
          </w:p>
          <w:p w14:paraId="36288327" w14:textId="77777777" w:rsidR="002A7B37" w:rsidRPr="00D404AC" w:rsidRDefault="002A7B37" w:rsidP="002A7B37">
            <w:pPr>
              <w:spacing w:line="264" w:lineRule="auto"/>
              <w:rPr>
                <w:sz w:val="28"/>
                <w:szCs w:val="28"/>
              </w:rPr>
            </w:pPr>
            <w:r w:rsidRPr="00D404AC">
              <w:rPr>
                <w:sz w:val="28"/>
                <w:szCs w:val="28"/>
              </w:rPr>
              <w:t>телефон: _____________________</w:t>
            </w:r>
          </w:p>
          <w:p w14:paraId="2A290BA1" w14:textId="77777777" w:rsidR="002A7B37" w:rsidRPr="00DB2B8F" w:rsidRDefault="002A7B37" w:rsidP="002A7B37">
            <w:pPr>
              <w:rPr>
                <w:bCs/>
                <w:color w:val="000000" w:themeColor="text1"/>
                <w:sz w:val="20"/>
                <w:szCs w:val="20"/>
              </w:rPr>
            </w:pPr>
          </w:p>
        </w:tc>
      </w:tr>
      <w:tr w:rsidR="002A7B37" w:rsidRPr="00DB2B8F" w14:paraId="74269782" w14:textId="77777777" w:rsidTr="00A15771">
        <w:trPr>
          <w:cantSplit/>
          <w:trHeight w:val="2343"/>
        </w:trPr>
        <w:tc>
          <w:tcPr>
            <w:tcW w:w="2360" w:type="pct"/>
          </w:tcPr>
          <w:p w14:paraId="4B3C3D05" w14:textId="77777777" w:rsidR="002A7B37" w:rsidRPr="00D404AC" w:rsidRDefault="002A7B37" w:rsidP="002A7B37">
            <w:pPr>
              <w:spacing w:line="264" w:lineRule="auto"/>
              <w:ind w:firstLine="709"/>
              <w:jc w:val="both"/>
              <w:rPr>
                <w:rFonts w:eastAsia="Calibri"/>
                <w:b/>
                <w:bCs/>
                <w:sz w:val="28"/>
                <w:szCs w:val="28"/>
                <w:lang w:eastAsia="en-US"/>
              </w:rPr>
            </w:pPr>
            <w:r w:rsidRPr="00D404AC">
              <w:rPr>
                <w:rFonts w:eastAsia="Calibri"/>
                <w:b/>
                <w:bCs/>
                <w:sz w:val="28"/>
                <w:szCs w:val="28"/>
                <w:lang w:eastAsia="en-US"/>
              </w:rPr>
              <w:t xml:space="preserve">От </w:t>
            </w:r>
            <w:r>
              <w:rPr>
                <w:rFonts w:eastAsia="Calibri"/>
                <w:b/>
                <w:bCs/>
                <w:sz w:val="28"/>
                <w:szCs w:val="28"/>
                <w:lang w:eastAsia="en-US"/>
              </w:rPr>
              <w:t>Заказчика</w:t>
            </w:r>
            <w:r w:rsidRPr="00D404AC">
              <w:rPr>
                <w:rFonts w:eastAsia="Calibri"/>
                <w:b/>
                <w:bCs/>
                <w:sz w:val="28"/>
                <w:szCs w:val="28"/>
                <w:lang w:eastAsia="en-US"/>
              </w:rPr>
              <w:t>:</w:t>
            </w:r>
          </w:p>
          <w:p w14:paraId="60FDB817" w14:textId="77777777" w:rsidR="002A7B37" w:rsidRPr="00D404AC" w:rsidRDefault="002A7B37" w:rsidP="002A7B37">
            <w:pPr>
              <w:spacing w:line="264" w:lineRule="auto"/>
              <w:ind w:firstLine="709"/>
              <w:jc w:val="both"/>
              <w:rPr>
                <w:rFonts w:eastAsia="Calibri"/>
                <w:sz w:val="28"/>
                <w:szCs w:val="28"/>
                <w:lang w:eastAsia="en-US"/>
              </w:rPr>
            </w:pPr>
          </w:p>
          <w:p w14:paraId="008C2AF1" w14:textId="77777777" w:rsidR="002A7B37" w:rsidRPr="00D404AC" w:rsidRDefault="002A7B37" w:rsidP="002A7B37">
            <w:pPr>
              <w:spacing w:line="264" w:lineRule="auto"/>
              <w:jc w:val="both"/>
              <w:rPr>
                <w:rFonts w:eastAsia="Calibri"/>
                <w:sz w:val="28"/>
                <w:szCs w:val="28"/>
                <w:lang w:eastAsia="en-US"/>
              </w:rPr>
            </w:pPr>
            <w:r w:rsidRPr="00D404AC">
              <w:rPr>
                <w:rFonts w:eastAsia="Calibri"/>
                <w:sz w:val="28"/>
                <w:szCs w:val="28"/>
                <w:lang w:eastAsia="en-US"/>
              </w:rPr>
              <w:t>__________________</w:t>
            </w:r>
            <w:r>
              <w:rPr>
                <w:rFonts w:eastAsia="Calibri"/>
                <w:sz w:val="28"/>
                <w:szCs w:val="28"/>
                <w:lang w:eastAsia="en-US"/>
              </w:rPr>
              <w:t>Н.Е. Демидов</w:t>
            </w:r>
          </w:p>
          <w:p w14:paraId="1C581833" w14:textId="77777777" w:rsidR="002A7B37" w:rsidRPr="00D404AC" w:rsidRDefault="002A7B37" w:rsidP="002A7B37">
            <w:pPr>
              <w:spacing w:line="264" w:lineRule="auto"/>
              <w:ind w:firstLine="709"/>
              <w:jc w:val="both"/>
              <w:rPr>
                <w:rFonts w:eastAsia="Calibri"/>
                <w:sz w:val="28"/>
                <w:szCs w:val="28"/>
                <w:lang w:eastAsia="en-US"/>
              </w:rPr>
            </w:pPr>
          </w:p>
          <w:p w14:paraId="7AA51C4A" w14:textId="77777777" w:rsidR="002A7B37" w:rsidRPr="00D404AC" w:rsidRDefault="002A7B37" w:rsidP="002A7B37">
            <w:pPr>
              <w:spacing w:line="264" w:lineRule="auto"/>
              <w:jc w:val="both"/>
              <w:rPr>
                <w:rFonts w:eastAsia="Calibri"/>
                <w:sz w:val="28"/>
                <w:szCs w:val="28"/>
                <w:lang w:eastAsia="en-US"/>
              </w:rPr>
            </w:pPr>
            <w:r w:rsidRPr="00D404AC">
              <w:rPr>
                <w:rFonts w:eastAsia="Calibri"/>
                <w:sz w:val="28"/>
                <w:szCs w:val="28"/>
                <w:lang w:eastAsia="en-US"/>
              </w:rPr>
              <w:t>«____»  _________  201</w:t>
            </w:r>
            <w:r>
              <w:rPr>
                <w:rFonts w:eastAsia="Calibri"/>
                <w:sz w:val="28"/>
                <w:szCs w:val="28"/>
                <w:lang w:eastAsia="en-US"/>
              </w:rPr>
              <w:t>8</w:t>
            </w:r>
            <w:r w:rsidRPr="00D404AC">
              <w:rPr>
                <w:rFonts w:eastAsia="Calibri"/>
                <w:sz w:val="28"/>
                <w:szCs w:val="28"/>
                <w:lang w:eastAsia="en-US"/>
              </w:rPr>
              <w:t> г.</w:t>
            </w:r>
          </w:p>
          <w:p w14:paraId="3FFC9B45" w14:textId="2B3B3E54" w:rsidR="002A7B37" w:rsidRPr="00DB2B8F" w:rsidRDefault="002A7B37" w:rsidP="002A7B37">
            <w:pPr>
              <w:jc w:val="both"/>
              <w:rPr>
                <w:rFonts w:eastAsia="Calibri"/>
                <w:b/>
                <w:bCs/>
                <w:color w:val="000000" w:themeColor="text1"/>
                <w:sz w:val="28"/>
                <w:szCs w:val="28"/>
                <w:lang w:eastAsia="en-US"/>
              </w:rPr>
            </w:pPr>
            <w:r w:rsidRPr="00D404AC">
              <w:rPr>
                <w:rFonts w:eastAsia="Calibri"/>
                <w:sz w:val="28"/>
                <w:szCs w:val="28"/>
                <w:lang w:eastAsia="en-US"/>
              </w:rPr>
              <w:t>М.П.</w:t>
            </w:r>
          </w:p>
        </w:tc>
        <w:tc>
          <w:tcPr>
            <w:tcW w:w="2640" w:type="pct"/>
          </w:tcPr>
          <w:p w14:paraId="1AD2ECEB" w14:textId="77777777" w:rsidR="002A7B37" w:rsidRPr="00D404AC" w:rsidRDefault="002A7B37" w:rsidP="002A7B37">
            <w:pPr>
              <w:spacing w:line="264" w:lineRule="auto"/>
              <w:ind w:firstLine="709"/>
              <w:jc w:val="both"/>
              <w:rPr>
                <w:rFonts w:eastAsia="Calibri"/>
                <w:b/>
                <w:sz w:val="28"/>
                <w:szCs w:val="28"/>
                <w:lang w:eastAsia="en-US"/>
              </w:rPr>
            </w:pPr>
            <w:r w:rsidRPr="00D404AC">
              <w:rPr>
                <w:rFonts w:eastAsia="Calibri"/>
                <w:b/>
                <w:bCs/>
                <w:sz w:val="28"/>
                <w:szCs w:val="28"/>
                <w:lang w:eastAsia="en-US"/>
              </w:rPr>
              <w:t xml:space="preserve">От </w:t>
            </w:r>
            <w:r>
              <w:rPr>
                <w:rFonts w:eastAsia="Calibri"/>
                <w:b/>
                <w:bCs/>
                <w:sz w:val="28"/>
                <w:szCs w:val="28"/>
                <w:lang w:eastAsia="en-US"/>
              </w:rPr>
              <w:t>Исполнителя</w:t>
            </w:r>
            <w:r w:rsidRPr="00D404AC">
              <w:rPr>
                <w:rFonts w:eastAsia="Calibri"/>
                <w:b/>
                <w:bCs/>
                <w:sz w:val="28"/>
                <w:szCs w:val="28"/>
                <w:lang w:eastAsia="en-US"/>
              </w:rPr>
              <w:t>:</w:t>
            </w:r>
          </w:p>
          <w:p w14:paraId="28D7A307" w14:textId="77777777" w:rsidR="002A7B37" w:rsidRPr="00D404AC" w:rsidRDefault="002A7B37" w:rsidP="002A7B37">
            <w:pPr>
              <w:spacing w:line="264" w:lineRule="auto"/>
              <w:jc w:val="both"/>
              <w:rPr>
                <w:rFonts w:eastAsia="Calibri"/>
                <w:sz w:val="28"/>
                <w:szCs w:val="28"/>
                <w:lang w:eastAsia="en-US"/>
              </w:rPr>
            </w:pPr>
          </w:p>
          <w:p w14:paraId="73960B19" w14:textId="77777777" w:rsidR="002A7B37" w:rsidRPr="00D404AC" w:rsidRDefault="002A7B37" w:rsidP="002A7B37">
            <w:pPr>
              <w:spacing w:line="264" w:lineRule="auto"/>
              <w:jc w:val="both"/>
              <w:rPr>
                <w:rFonts w:eastAsia="Calibri"/>
                <w:sz w:val="28"/>
                <w:szCs w:val="28"/>
                <w:lang w:eastAsia="en-US"/>
              </w:rPr>
            </w:pPr>
            <w:r w:rsidRPr="00D404AC">
              <w:rPr>
                <w:rFonts w:eastAsia="Calibri"/>
                <w:bCs/>
                <w:sz w:val="28"/>
                <w:szCs w:val="28"/>
                <w:lang w:eastAsia="en-US"/>
              </w:rPr>
              <w:t>___________________ И.О.</w:t>
            </w:r>
            <w:r>
              <w:rPr>
                <w:rFonts w:eastAsia="Calibri"/>
                <w:bCs/>
                <w:sz w:val="28"/>
                <w:szCs w:val="28"/>
                <w:lang w:eastAsia="en-US"/>
              </w:rPr>
              <w:t xml:space="preserve"> </w:t>
            </w:r>
            <w:r w:rsidRPr="00D404AC">
              <w:rPr>
                <w:rFonts w:eastAsia="Calibri"/>
                <w:bCs/>
                <w:sz w:val="28"/>
                <w:szCs w:val="28"/>
                <w:lang w:eastAsia="en-US"/>
              </w:rPr>
              <w:t>Ф</w:t>
            </w:r>
            <w:r w:rsidRPr="00D404AC">
              <w:rPr>
                <w:rFonts w:eastAsia="Calibri"/>
                <w:sz w:val="28"/>
                <w:szCs w:val="28"/>
                <w:lang w:eastAsia="en-US"/>
              </w:rPr>
              <w:t>амилия</w:t>
            </w:r>
          </w:p>
          <w:p w14:paraId="5E34A9D4" w14:textId="77777777" w:rsidR="002A7B37" w:rsidRPr="00D404AC" w:rsidRDefault="002A7B37" w:rsidP="002A7B37">
            <w:pPr>
              <w:spacing w:line="264" w:lineRule="auto"/>
              <w:jc w:val="both"/>
              <w:rPr>
                <w:rFonts w:eastAsia="Calibri"/>
                <w:sz w:val="28"/>
                <w:szCs w:val="28"/>
                <w:lang w:eastAsia="en-US"/>
              </w:rPr>
            </w:pPr>
          </w:p>
          <w:p w14:paraId="25640BA6" w14:textId="77777777" w:rsidR="002A7B37" w:rsidRPr="00D404AC" w:rsidRDefault="002A7B37" w:rsidP="002A7B37">
            <w:pPr>
              <w:spacing w:line="264" w:lineRule="auto"/>
              <w:jc w:val="both"/>
              <w:rPr>
                <w:rFonts w:eastAsia="Calibri"/>
                <w:sz w:val="28"/>
                <w:szCs w:val="28"/>
                <w:lang w:eastAsia="en-US"/>
              </w:rPr>
            </w:pPr>
            <w:r w:rsidRPr="00D404AC">
              <w:rPr>
                <w:rFonts w:eastAsia="Calibri"/>
                <w:sz w:val="28"/>
                <w:szCs w:val="28"/>
                <w:lang w:eastAsia="en-US"/>
              </w:rPr>
              <w:t>«____»  ___________    201</w:t>
            </w:r>
            <w:r>
              <w:rPr>
                <w:rFonts w:eastAsia="Calibri"/>
                <w:sz w:val="28"/>
                <w:szCs w:val="28"/>
                <w:lang w:eastAsia="en-US"/>
              </w:rPr>
              <w:t>8</w:t>
            </w:r>
            <w:r w:rsidRPr="00D404AC">
              <w:rPr>
                <w:rFonts w:eastAsia="Calibri"/>
                <w:sz w:val="28"/>
                <w:szCs w:val="28"/>
                <w:lang w:eastAsia="en-US"/>
              </w:rPr>
              <w:t> г.</w:t>
            </w:r>
          </w:p>
          <w:p w14:paraId="61938A1E" w14:textId="0A1FACC9" w:rsidR="002A7B37" w:rsidRPr="00DB2B8F" w:rsidRDefault="002A7B37" w:rsidP="002A7B37">
            <w:pPr>
              <w:jc w:val="both"/>
              <w:rPr>
                <w:rFonts w:eastAsia="Calibri"/>
                <w:b/>
                <w:bCs/>
                <w:color w:val="000000" w:themeColor="text1"/>
                <w:sz w:val="28"/>
                <w:szCs w:val="28"/>
                <w:lang w:eastAsia="en-US"/>
              </w:rPr>
            </w:pPr>
            <w:r w:rsidRPr="00D404AC">
              <w:rPr>
                <w:rFonts w:eastAsia="Calibri"/>
                <w:sz w:val="28"/>
                <w:szCs w:val="28"/>
                <w:lang w:eastAsia="en-US"/>
              </w:rPr>
              <w:t>М.П.</w:t>
            </w:r>
          </w:p>
        </w:tc>
      </w:tr>
    </w:tbl>
    <w:p w14:paraId="078F44AD" w14:textId="77777777" w:rsidR="00A96EA1" w:rsidRPr="00DB2B8F" w:rsidRDefault="00A96EA1" w:rsidP="00A96EA1">
      <w:pPr>
        <w:jc w:val="right"/>
        <w:rPr>
          <w:color w:val="000000" w:themeColor="text1"/>
          <w:sz w:val="28"/>
          <w:szCs w:val="28"/>
        </w:rPr>
      </w:pPr>
      <w:r w:rsidRPr="00DB2B8F">
        <w:rPr>
          <w:color w:val="000000" w:themeColor="text1"/>
        </w:rPr>
        <w:br w:type="page"/>
      </w:r>
      <w:r w:rsidRPr="00DB2B8F">
        <w:rPr>
          <w:color w:val="000000" w:themeColor="text1"/>
          <w:sz w:val="28"/>
          <w:szCs w:val="28"/>
        </w:rPr>
        <w:lastRenderedPageBreak/>
        <w:t>Приложение № 1</w:t>
      </w:r>
    </w:p>
    <w:p w14:paraId="1E4A4A6F" w14:textId="3E7F2FCA" w:rsidR="00A96EA1" w:rsidRPr="00DB2B8F" w:rsidRDefault="00FD408A" w:rsidP="00A96EA1">
      <w:pPr>
        <w:jc w:val="right"/>
        <w:rPr>
          <w:color w:val="000000" w:themeColor="text1"/>
          <w:sz w:val="28"/>
          <w:szCs w:val="28"/>
        </w:rPr>
      </w:pPr>
      <w:r w:rsidRPr="00DB2B8F">
        <w:rPr>
          <w:color w:val="000000" w:themeColor="text1"/>
          <w:sz w:val="28"/>
          <w:szCs w:val="28"/>
        </w:rPr>
        <w:t>к Государственному К</w:t>
      </w:r>
      <w:r w:rsidR="00A96EA1" w:rsidRPr="00DB2B8F">
        <w:rPr>
          <w:color w:val="000000" w:themeColor="text1"/>
          <w:sz w:val="28"/>
          <w:szCs w:val="28"/>
        </w:rPr>
        <w:t>онтракту</w:t>
      </w:r>
    </w:p>
    <w:p w14:paraId="231656E6" w14:textId="2C5B2E10" w:rsidR="00A96EA1" w:rsidRPr="00DB2B8F" w:rsidRDefault="00A96EA1" w:rsidP="00A96EA1">
      <w:pPr>
        <w:jc w:val="right"/>
        <w:rPr>
          <w:color w:val="000000" w:themeColor="text1"/>
          <w:sz w:val="28"/>
          <w:szCs w:val="28"/>
        </w:rPr>
      </w:pPr>
      <w:r w:rsidRPr="00DB2B8F">
        <w:rPr>
          <w:color w:val="000000" w:themeColor="text1"/>
          <w:sz w:val="28"/>
          <w:szCs w:val="28"/>
        </w:rPr>
        <w:t xml:space="preserve">    №__</w:t>
      </w:r>
      <w:r w:rsidR="00E473B7">
        <w:rPr>
          <w:color w:val="000000" w:themeColor="text1"/>
          <w:sz w:val="28"/>
          <w:szCs w:val="28"/>
        </w:rPr>
        <w:t>___ от «___» __________ 2019</w:t>
      </w:r>
      <w:r w:rsidRPr="00DB2B8F">
        <w:rPr>
          <w:color w:val="000000" w:themeColor="text1"/>
          <w:sz w:val="28"/>
          <w:szCs w:val="28"/>
        </w:rPr>
        <w:t xml:space="preserve"> г.</w:t>
      </w:r>
    </w:p>
    <w:p w14:paraId="2B106F7A" w14:textId="77777777" w:rsidR="00A96EA1" w:rsidRPr="00DB2B8F" w:rsidRDefault="00A96EA1" w:rsidP="00A96EA1">
      <w:pPr>
        <w:jc w:val="right"/>
        <w:rPr>
          <w:color w:val="000000" w:themeColor="text1"/>
        </w:rPr>
      </w:pPr>
    </w:p>
    <w:p w14:paraId="30915E75" w14:textId="77777777" w:rsidR="00A96EA1" w:rsidRPr="00DB2B8F" w:rsidRDefault="00A96EA1" w:rsidP="00A96EA1">
      <w:pPr>
        <w:jc w:val="right"/>
        <w:rPr>
          <w:color w:val="000000" w:themeColor="text1"/>
        </w:rPr>
      </w:pPr>
    </w:p>
    <w:p w14:paraId="53E17EC0" w14:textId="77777777" w:rsidR="00A96EA1" w:rsidRPr="00DB2B8F" w:rsidRDefault="00A96EA1" w:rsidP="00A96EA1">
      <w:pPr>
        <w:jc w:val="right"/>
        <w:rPr>
          <w:color w:val="000000" w:themeColor="text1"/>
        </w:rPr>
      </w:pPr>
    </w:p>
    <w:p w14:paraId="0CC87A33" w14:textId="77777777" w:rsidR="00675BA2" w:rsidRPr="00DB2B8F" w:rsidRDefault="00675BA2" w:rsidP="00751B3A">
      <w:pPr>
        <w:pStyle w:val="25"/>
        <w:tabs>
          <w:tab w:val="clear" w:pos="1440"/>
          <w:tab w:val="num" w:pos="0"/>
        </w:tabs>
        <w:ind w:left="0"/>
        <w:jc w:val="center"/>
      </w:pPr>
      <w:r w:rsidRPr="00DB2B8F">
        <w:t>Технические требования</w:t>
      </w:r>
    </w:p>
    <w:p w14:paraId="02049FF8" w14:textId="77777777" w:rsidR="00F652E9" w:rsidRPr="00DB2B8F" w:rsidRDefault="00F652E9" w:rsidP="00675BA2">
      <w:pPr>
        <w:spacing w:line="240" w:lineRule="exact"/>
        <w:jc w:val="center"/>
        <w:rPr>
          <w:b/>
          <w:color w:val="000000" w:themeColor="text1"/>
          <w:sz w:val="28"/>
          <w:szCs w:val="28"/>
        </w:rPr>
      </w:pPr>
    </w:p>
    <w:p w14:paraId="5319EF75" w14:textId="5974BD16" w:rsidR="00AE2429" w:rsidRPr="00981B12" w:rsidRDefault="00D20D4F" w:rsidP="00981B12">
      <w:pPr>
        <w:jc w:val="center"/>
        <w:rPr>
          <w:bCs/>
          <w:sz w:val="28"/>
          <w:szCs w:val="28"/>
          <w:lang w:eastAsia="en-US"/>
        </w:rPr>
      </w:pPr>
      <w:r w:rsidRPr="00D20D4F">
        <w:rPr>
          <w:bCs/>
          <w:sz w:val="28"/>
          <w:szCs w:val="28"/>
          <w:lang w:eastAsia="en-US"/>
        </w:rPr>
        <w:t xml:space="preserve">по </w:t>
      </w:r>
      <w:r w:rsidR="00FA71E8">
        <w:rPr>
          <w:bCs/>
          <w:sz w:val="28"/>
          <w:szCs w:val="28"/>
          <w:lang w:eastAsia="en-US"/>
        </w:rPr>
        <w:t xml:space="preserve">поставке </w:t>
      </w:r>
      <w:r w:rsidR="006E51A7" w:rsidRPr="006E51A7">
        <w:rPr>
          <w:sz w:val="28"/>
          <w:szCs w:val="28"/>
        </w:rPr>
        <w:t>набора криминалистических копировщиков, блокираторов и хранилищ цифровой информации для аппаратно-программного комплекса для изъятия и исследования информации из мобильных телефонов, иных цифровых устройств и комплектующих к ним</w:t>
      </w:r>
      <w:r w:rsidR="006E51A7">
        <w:rPr>
          <w:bCs/>
          <w:sz w:val="28"/>
          <w:szCs w:val="28"/>
          <w:lang w:eastAsia="en-US"/>
        </w:rPr>
        <w:t xml:space="preserve"> </w:t>
      </w:r>
      <w:r w:rsidR="00866E6C">
        <w:rPr>
          <w:bCs/>
          <w:sz w:val="28"/>
          <w:szCs w:val="28"/>
          <w:lang w:eastAsia="en-US"/>
        </w:rPr>
        <w:t xml:space="preserve">для нужд </w:t>
      </w:r>
      <w:r w:rsidRPr="00D20D4F">
        <w:rPr>
          <w:bCs/>
          <w:sz w:val="28"/>
          <w:szCs w:val="28"/>
          <w:lang w:eastAsia="en-US"/>
        </w:rPr>
        <w:t>военного следственного управления Следственного комитета Российской Федерации</w:t>
      </w:r>
      <w:r w:rsidR="00981B12">
        <w:rPr>
          <w:bCs/>
          <w:sz w:val="28"/>
          <w:szCs w:val="28"/>
          <w:lang w:eastAsia="en-US"/>
        </w:rPr>
        <w:t xml:space="preserve"> по Тихоокеанскому флоту</w:t>
      </w:r>
    </w:p>
    <w:p w14:paraId="5491E519" w14:textId="77777777" w:rsidR="00D20D4F" w:rsidRDefault="00D20D4F" w:rsidP="00A96EA1">
      <w:pPr>
        <w:jc w:val="center"/>
        <w:rPr>
          <w:color w:val="000000" w:themeColor="text1"/>
          <w:sz w:val="28"/>
          <w:szCs w:val="28"/>
        </w:rPr>
      </w:pPr>
    </w:p>
    <w:p w14:paraId="415709A9" w14:textId="1DFB8108" w:rsidR="00A96EA1" w:rsidRPr="00DB2B8F" w:rsidRDefault="00A96EA1" w:rsidP="00A96EA1">
      <w:pPr>
        <w:jc w:val="center"/>
        <w:rPr>
          <w:color w:val="000000" w:themeColor="text1"/>
          <w:sz w:val="28"/>
          <w:szCs w:val="28"/>
        </w:rPr>
      </w:pPr>
      <w:r w:rsidRPr="00DB2B8F">
        <w:rPr>
          <w:color w:val="000000" w:themeColor="text1"/>
          <w:sz w:val="28"/>
          <w:szCs w:val="28"/>
        </w:rPr>
        <w:t>(соответствуют разделу 3 настоящей аукционной документации)</w:t>
      </w:r>
    </w:p>
    <w:p w14:paraId="431A63EC" w14:textId="77777777" w:rsidR="00A96EA1" w:rsidRPr="00DB2B8F" w:rsidRDefault="00A96EA1" w:rsidP="00A96EA1">
      <w:pPr>
        <w:ind w:firstLine="708"/>
        <w:jc w:val="both"/>
        <w:rPr>
          <w:color w:val="000000" w:themeColor="text1"/>
          <w:sz w:val="28"/>
          <w:szCs w:val="28"/>
        </w:rPr>
      </w:pPr>
    </w:p>
    <w:p w14:paraId="6678322B" w14:textId="77777777" w:rsidR="00A96EA1" w:rsidRPr="00DB2B8F" w:rsidRDefault="00A96EA1" w:rsidP="00A96EA1">
      <w:pPr>
        <w:ind w:firstLine="708"/>
        <w:jc w:val="both"/>
        <w:rPr>
          <w:color w:val="000000" w:themeColor="text1"/>
          <w:sz w:val="28"/>
          <w:szCs w:val="28"/>
        </w:rPr>
      </w:pPr>
    </w:p>
    <w:p w14:paraId="2C2988DE" w14:textId="77777777" w:rsidR="00A96EA1" w:rsidRPr="00DB2B8F" w:rsidRDefault="00A96EA1" w:rsidP="00A96EA1">
      <w:pPr>
        <w:ind w:firstLine="708"/>
        <w:jc w:val="both"/>
        <w:rPr>
          <w:color w:val="000000" w:themeColor="text1"/>
          <w:sz w:val="28"/>
          <w:szCs w:val="28"/>
        </w:rPr>
      </w:pPr>
    </w:p>
    <w:tbl>
      <w:tblPr>
        <w:tblW w:w="9923" w:type="dxa"/>
        <w:tblInd w:w="108" w:type="dxa"/>
        <w:tblLayout w:type="fixed"/>
        <w:tblLook w:val="01E0" w:firstRow="1" w:lastRow="1" w:firstColumn="1" w:lastColumn="1" w:noHBand="0" w:noVBand="0"/>
      </w:tblPr>
      <w:tblGrid>
        <w:gridCol w:w="4962"/>
        <w:gridCol w:w="4961"/>
      </w:tblGrid>
      <w:tr w:rsidR="001D6BB1" w:rsidRPr="00DB2B8F" w14:paraId="4537DB6C" w14:textId="77777777" w:rsidTr="00A15771">
        <w:tc>
          <w:tcPr>
            <w:tcW w:w="4962" w:type="dxa"/>
          </w:tcPr>
          <w:p w14:paraId="5074800B" w14:textId="77777777" w:rsidR="00A96EA1" w:rsidRPr="00DB2B8F" w:rsidRDefault="00A96EA1" w:rsidP="00A96EA1">
            <w:pPr>
              <w:shd w:val="clear" w:color="auto" w:fill="FFFFFF"/>
              <w:spacing w:line="228" w:lineRule="auto"/>
              <w:jc w:val="both"/>
              <w:rPr>
                <w:color w:val="000000" w:themeColor="text1"/>
                <w:sz w:val="28"/>
                <w:szCs w:val="28"/>
              </w:rPr>
            </w:pPr>
          </w:p>
        </w:tc>
        <w:tc>
          <w:tcPr>
            <w:tcW w:w="4961" w:type="dxa"/>
          </w:tcPr>
          <w:p w14:paraId="20610635" w14:textId="77777777" w:rsidR="00A96EA1" w:rsidRPr="00DB2B8F" w:rsidRDefault="00A96EA1" w:rsidP="00A96EA1">
            <w:pPr>
              <w:spacing w:line="228" w:lineRule="auto"/>
              <w:jc w:val="both"/>
              <w:rPr>
                <w:b/>
                <w:color w:val="000000" w:themeColor="text1"/>
                <w:sz w:val="28"/>
                <w:szCs w:val="28"/>
              </w:rPr>
            </w:pPr>
          </w:p>
        </w:tc>
      </w:tr>
      <w:tr w:rsidR="001D6BB1" w:rsidRPr="00DB2B8F" w14:paraId="3F9BC8C6" w14:textId="77777777" w:rsidTr="00A15771">
        <w:tc>
          <w:tcPr>
            <w:tcW w:w="4962" w:type="dxa"/>
          </w:tcPr>
          <w:p w14:paraId="0AE9929B" w14:textId="77777777" w:rsidR="00A96EA1" w:rsidRPr="00DB2B8F" w:rsidRDefault="00A96EA1" w:rsidP="00A96EA1">
            <w:pPr>
              <w:shd w:val="clear" w:color="auto" w:fill="FFFFFF"/>
              <w:spacing w:line="228" w:lineRule="auto"/>
              <w:jc w:val="center"/>
              <w:rPr>
                <w:color w:val="000000" w:themeColor="text1"/>
                <w:sz w:val="28"/>
                <w:szCs w:val="28"/>
              </w:rPr>
            </w:pPr>
            <w:r w:rsidRPr="00DB2B8F">
              <w:rPr>
                <w:b/>
                <w:color w:val="000000" w:themeColor="text1"/>
                <w:sz w:val="28"/>
                <w:szCs w:val="28"/>
              </w:rPr>
              <w:t>Заказчик</w:t>
            </w:r>
          </w:p>
        </w:tc>
        <w:tc>
          <w:tcPr>
            <w:tcW w:w="4961" w:type="dxa"/>
          </w:tcPr>
          <w:p w14:paraId="3DAA0C04" w14:textId="600A32D9" w:rsidR="00A96EA1" w:rsidRPr="00DB2B8F" w:rsidRDefault="00E268E1" w:rsidP="00A96EA1">
            <w:pPr>
              <w:spacing w:line="228" w:lineRule="auto"/>
              <w:jc w:val="center"/>
              <w:rPr>
                <w:b/>
                <w:color w:val="000000" w:themeColor="text1"/>
                <w:sz w:val="28"/>
                <w:szCs w:val="28"/>
              </w:rPr>
            </w:pPr>
            <w:r>
              <w:rPr>
                <w:b/>
                <w:color w:val="000000" w:themeColor="text1"/>
                <w:sz w:val="28"/>
                <w:szCs w:val="28"/>
              </w:rPr>
              <w:t>Поставщик</w:t>
            </w:r>
            <w:r w:rsidR="00A96EA1" w:rsidRPr="00DB2B8F">
              <w:rPr>
                <w:b/>
                <w:color w:val="000000" w:themeColor="text1"/>
                <w:sz w:val="28"/>
                <w:szCs w:val="28"/>
              </w:rPr>
              <w:t xml:space="preserve"> </w:t>
            </w:r>
          </w:p>
        </w:tc>
      </w:tr>
    </w:tbl>
    <w:p w14:paraId="56722D2B" w14:textId="77777777" w:rsidR="00A96EA1" w:rsidRPr="00DB2B8F" w:rsidRDefault="00A96EA1" w:rsidP="00A96EA1">
      <w:pPr>
        <w:jc w:val="right"/>
        <w:rPr>
          <w:color w:val="000000" w:themeColor="text1"/>
          <w:sz w:val="28"/>
          <w:szCs w:val="28"/>
        </w:rPr>
      </w:pPr>
    </w:p>
    <w:p w14:paraId="753BB145" w14:textId="77777777" w:rsidR="00DA2B2C" w:rsidRPr="00DB2B8F" w:rsidRDefault="00DA2B2C" w:rsidP="00DA2B2C">
      <w:pPr>
        <w:jc w:val="right"/>
        <w:rPr>
          <w:color w:val="000000" w:themeColor="text1"/>
          <w:sz w:val="28"/>
          <w:szCs w:val="28"/>
        </w:rPr>
      </w:pPr>
    </w:p>
    <w:p w14:paraId="0E0C9E6D" w14:textId="77777777" w:rsidR="00DA2B2C" w:rsidRPr="00DB2B8F" w:rsidRDefault="00DA2B2C" w:rsidP="00DA2B2C">
      <w:pPr>
        <w:jc w:val="right"/>
        <w:rPr>
          <w:color w:val="000000" w:themeColor="text1"/>
          <w:sz w:val="28"/>
          <w:szCs w:val="28"/>
        </w:rPr>
      </w:pPr>
    </w:p>
    <w:p w14:paraId="152686E7" w14:textId="77777777" w:rsidR="00DA2B2C" w:rsidRPr="00DB2B8F" w:rsidRDefault="00DA2B2C" w:rsidP="00DA2B2C">
      <w:pPr>
        <w:jc w:val="right"/>
        <w:rPr>
          <w:color w:val="000000" w:themeColor="text1"/>
          <w:sz w:val="28"/>
          <w:szCs w:val="28"/>
        </w:rPr>
      </w:pPr>
    </w:p>
    <w:p w14:paraId="02121474" w14:textId="77777777" w:rsidR="00DA2B2C" w:rsidRPr="00DB2B8F" w:rsidRDefault="00DA2B2C" w:rsidP="00DA2B2C">
      <w:pPr>
        <w:jc w:val="right"/>
        <w:rPr>
          <w:color w:val="000000" w:themeColor="text1"/>
          <w:sz w:val="28"/>
          <w:szCs w:val="28"/>
        </w:rPr>
      </w:pPr>
    </w:p>
    <w:p w14:paraId="42E08FF1" w14:textId="77777777" w:rsidR="001A4907" w:rsidRPr="00DB2B8F" w:rsidRDefault="001A4907" w:rsidP="00DA2B2C">
      <w:pPr>
        <w:jc w:val="right"/>
        <w:rPr>
          <w:color w:val="000000" w:themeColor="text1"/>
          <w:sz w:val="28"/>
          <w:szCs w:val="28"/>
        </w:rPr>
        <w:sectPr w:rsidR="001A4907" w:rsidRPr="00DB2B8F" w:rsidSect="00F97857">
          <w:headerReference w:type="default" r:id="rId8"/>
          <w:pgSz w:w="11906" w:h="16838"/>
          <w:pgMar w:top="1134" w:right="850" w:bottom="1134" w:left="1134" w:header="708" w:footer="708" w:gutter="0"/>
          <w:cols w:space="708"/>
          <w:titlePg/>
          <w:docGrid w:linePitch="360"/>
        </w:sectPr>
      </w:pPr>
    </w:p>
    <w:p w14:paraId="3DC2F51F" w14:textId="77777777" w:rsidR="00FA71E8" w:rsidRPr="00E349FE" w:rsidRDefault="00FA71E8" w:rsidP="00FA71E8">
      <w:pPr>
        <w:jc w:val="right"/>
        <w:rPr>
          <w:sz w:val="28"/>
          <w:szCs w:val="28"/>
        </w:rPr>
      </w:pPr>
      <w:r w:rsidRPr="00E349FE">
        <w:rPr>
          <w:sz w:val="28"/>
          <w:szCs w:val="28"/>
        </w:rPr>
        <w:lastRenderedPageBreak/>
        <w:t>Приложение № 2</w:t>
      </w:r>
    </w:p>
    <w:p w14:paraId="7B427815" w14:textId="77777777" w:rsidR="00FA71E8" w:rsidRPr="00E349FE" w:rsidRDefault="00FA71E8" w:rsidP="00FA71E8">
      <w:pPr>
        <w:jc w:val="right"/>
        <w:rPr>
          <w:sz w:val="28"/>
          <w:szCs w:val="28"/>
        </w:rPr>
      </w:pPr>
      <w:r>
        <w:rPr>
          <w:sz w:val="28"/>
          <w:szCs w:val="28"/>
        </w:rPr>
        <w:t>к Государственному К</w:t>
      </w:r>
      <w:r w:rsidRPr="00E349FE">
        <w:rPr>
          <w:sz w:val="28"/>
          <w:szCs w:val="28"/>
        </w:rPr>
        <w:t>онтракту</w:t>
      </w:r>
    </w:p>
    <w:p w14:paraId="4005A4F5" w14:textId="35F74EBF" w:rsidR="00FA71E8" w:rsidRPr="00E349FE" w:rsidRDefault="00FA71E8" w:rsidP="00FA71E8">
      <w:pPr>
        <w:jc w:val="right"/>
        <w:rPr>
          <w:sz w:val="28"/>
          <w:szCs w:val="28"/>
        </w:rPr>
      </w:pPr>
      <w:r w:rsidRPr="00E349FE">
        <w:rPr>
          <w:sz w:val="28"/>
          <w:szCs w:val="28"/>
        </w:rPr>
        <w:t xml:space="preserve">    №_____ от «___» __________ 201</w:t>
      </w:r>
      <w:r>
        <w:rPr>
          <w:sz w:val="28"/>
          <w:szCs w:val="28"/>
        </w:rPr>
        <w:t>9</w:t>
      </w:r>
      <w:r w:rsidRPr="00E349FE">
        <w:rPr>
          <w:sz w:val="28"/>
          <w:szCs w:val="28"/>
        </w:rPr>
        <w:t xml:space="preserve"> г.</w:t>
      </w:r>
    </w:p>
    <w:p w14:paraId="33961110" w14:textId="77777777" w:rsidR="00FA71E8" w:rsidRDefault="00FA71E8" w:rsidP="00FA71E8">
      <w:pPr>
        <w:jc w:val="right"/>
      </w:pPr>
    </w:p>
    <w:p w14:paraId="1F196649" w14:textId="77777777" w:rsidR="00FA71E8" w:rsidRPr="00B32F3D" w:rsidRDefault="00FA71E8" w:rsidP="00FA71E8">
      <w:pPr>
        <w:jc w:val="right"/>
      </w:pPr>
    </w:p>
    <w:p w14:paraId="2C75BF56" w14:textId="77777777" w:rsidR="00FA71E8" w:rsidRPr="00B32F3D" w:rsidRDefault="00FA71E8" w:rsidP="00FA71E8">
      <w:pPr>
        <w:jc w:val="right"/>
      </w:pPr>
    </w:p>
    <w:p w14:paraId="3C39FE4A" w14:textId="77777777" w:rsidR="00FA71E8" w:rsidRPr="00B32F3D" w:rsidRDefault="00FA71E8" w:rsidP="00FA71E8">
      <w:pPr>
        <w:pStyle w:val="25"/>
        <w:jc w:val="center"/>
      </w:pPr>
      <w:r w:rsidRPr="00B32F3D">
        <w:t>Спецификация</w:t>
      </w:r>
    </w:p>
    <w:p w14:paraId="64FE1F1D" w14:textId="77777777" w:rsidR="006E51A7" w:rsidRPr="00482C1C" w:rsidRDefault="006E51A7" w:rsidP="006E51A7">
      <w:pPr>
        <w:spacing w:line="20" w:lineRule="atLeast"/>
        <w:jc w:val="center"/>
        <w:rPr>
          <w:b/>
          <w:sz w:val="28"/>
          <w:szCs w:val="28"/>
        </w:rPr>
      </w:pPr>
    </w:p>
    <w:tbl>
      <w:tblPr>
        <w:tblW w:w="527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87"/>
        <w:gridCol w:w="2338"/>
        <w:gridCol w:w="1314"/>
        <w:gridCol w:w="1182"/>
        <w:gridCol w:w="908"/>
        <w:gridCol w:w="1584"/>
      </w:tblGrid>
      <w:tr w:rsidR="006E51A7" w:rsidRPr="00482C1C" w14:paraId="3F2F9C07" w14:textId="77777777" w:rsidTr="00FD2569">
        <w:trPr>
          <w:trHeight w:val="639"/>
        </w:trPr>
        <w:tc>
          <w:tcPr>
            <w:tcW w:w="406" w:type="pct"/>
            <w:tcBorders>
              <w:top w:val="single" w:sz="4" w:space="0" w:color="auto"/>
              <w:left w:val="single" w:sz="4" w:space="0" w:color="auto"/>
              <w:bottom w:val="single" w:sz="4" w:space="0" w:color="auto"/>
              <w:right w:val="single" w:sz="4" w:space="0" w:color="auto"/>
            </w:tcBorders>
            <w:vAlign w:val="center"/>
            <w:hideMark/>
          </w:tcPr>
          <w:p w14:paraId="03FC832A" w14:textId="77777777" w:rsidR="006E51A7" w:rsidRPr="00482C1C" w:rsidRDefault="006E51A7" w:rsidP="00FD2569">
            <w:pPr>
              <w:pStyle w:val="1fff2"/>
              <w:spacing w:line="276" w:lineRule="auto"/>
              <w:jc w:val="center"/>
              <w:rPr>
                <w:b/>
                <w:bCs/>
                <w:sz w:val="28"/>
                <w:szCs w:val="28"/>
                <w:lang w:eastAsia="en-US"/>
              </w:rPr>
            </w:pPr>
            <w:r w:rsidRPr="00482C1C">
              <w:rPr>
                <w:b/>
                <w:bCs/>
                <w:sz w:val="28"/>
                <w:szCs w:val="28"/>
                <w:lang w:eastAsia="en-US"/>
              </w:rPr>
              <w:t>№</w:t>
            </w:r>
          </w:p>
        </w:tc>
        <w:tc>
          <w:tcPr>
            <w:tcW w:w="1093" w:type="pct"/>
            <w:tcBorders>
              <w:top w:val="single" w:sz="4" w:space="0" w:color="auto"/>
              <w:left w:val="single" w:sz="4" w:space="0" w:color="auto"/>
              <w:bottom w:val="single" w:sz="4" w:space="0" w:color="auto"/>
              <w:right w:val="single" w:sz="4" w:space="0" w:color="auto"/>
            </w:tcBorders>
            <w:vAlign w:val="center"/>
            <w:hideMark/>
          </w:tcPr>
          <w:p w14:paraId="09409DC1" w14:textId="77777777" w:rsidR="006E51A7" w:rsidRPr="00482C1C" w:rsidRDefault="006E51A7" w:rsidP="00FD2569">
            <w:pPr>
              <w:pStyle w:val="1fff2"/>
              <w:spacing w:line="276" w:lineRule="auto"/>
              <w:jc w:val="center"/>
              <w:rPr>
                <w:b/>
                <w:bCs/>
                <w:sz w:val="28"/>
                <w:szCs w:val="28"/>
                <w:lang w:eastAsia="en-US"/>
              </w:rPr>
            </w:pPr>
            <w:r w:rsidRPr="00482C1C">
              <w:rPr>
                <w:b/>
                <w:bCs/>
                <w:sz w:val="28"/>
                <w:szCs w:val="28"/>
                <w:lang w:eastAsia="en-US"/>
              </w:rPr>
              <w:t>Наименование</w:t>
            </w:r>
          </w:p>
          <w:p w14:paraId="0EF0B122" w14:textId="77777777" w:rsidR="006E51A7" w:rsidRPr="00482C1C" w:rsidRDefault="006E51A7" w:rsidP="00FD2569">
            <w:pPr>
              <w:pStyle w:val="1fff2"/>
              <w:spacing w:line="276" w:lineRule="auto"/>
              <w:jc w:val="center"/>
              <w:rPr>
                <w:b/>
                <w:bCs/>
                <w:sz w:val="28"/>
                <w:szCs w:val="28"/>
                <w:lang w:eastAsia="en-US"/>
              </w:rPr>
            </w:pPr>
            <w:r w:rsidRPr="00482C1C">
              <w:rPr>
                <w:b/>
                <w:bCs/>
                <w:sz w:val="28"/>
                <w:szCs w:val="28"/>
                <w:lang w:eastAsia="en-US"/>
              </w:rPr>
              <w:t>Товара</w:t>
            </w:r>
            <w:r>
              <w:rPr>
                <w:b/>
                <w:bCs/>
                <w:sz w:val="28"/>
                <w:szCs w:val="28"/>
                <w:lang w:eastAsia="en-US"/>
              </w:rPr>
              <w:t>, страна происхождения</w:t>
            </w:r>
          </w:p>
        </w:tc>
        <w:tc>
          <w:tcPr>
            <w:tcW w:w="1117" w:type="pct"/>
            <w:tcBorders>
              <w:top w:val="single" w:sz="4" w:space="0" w:color="auto"/>
              <w:left w:val="single" w:sz="4" w:space="0" w:color="auto"/>
              <w:bottom w:val="single" w:sz="4" w:space="0" w:color="auto"/>
              <w:right w:val="single" w:sz="4" w:space="0" w:color="auto"/>
            </w:tcBorders>
            <w:vAlign w:val="center"/>
            <w:hideMark/>
          </w:tcPr>
          <w:p w14:paraId="42C82BC9" w14:textId="77777777" w:rsidR="006E51A7" w:rsidRPr="00482C1C" w:rsidRDefault="006E51A7" w:rsidP="00FD2569">
            <w:pPr>
              <w:pStyle w:val="1fff2"/>
              <w:spacing w:line="276" w:lineRule="auto"/>
              <w:jc w:val="center"/>
              <w:rPr>
                <w:b/>
                <w:bCs/>
                <w:sz w:val="28"/>
                <w:szCs w:val="28"/>
                <w:lang w:eastAsia="en-US"/>
              </w:rPr>
            </w:pPr>
            <w:r w:rsidRPr="00482C1C">
              <w:rPr>
                <w:b/>
                <w:bCs/>
                <w:kern w:val="28"/>
                <w:sz w:val="28"/>
                <w:szCs w:val="28"/>
                <w:lang w:eastAsia="en-US"/>
              </w:rPr>
              <w:t>Характеристики товара</w:t>
            </w:r>
          </w:p>
        </w:tc>
        <w:tc>
          <w:tcPr>
            <w:tcW w:w="628" w:type="pct"/>
            <w:tcBorders>
              <w:top w:val="single" w:sz="4" w:space="0" w:color="auto"/>
              <w:left w:val="single" w:sz="4" w:space="0" w:color="auto"/>
              <w:bottom w:val="single" w:sz="4" w:space="0" w:color="auto"/>
              <w:right w:val="single" w:sz="4" w:space="0" w:color="auto"/>
            </w:tcBorders>
            <w:vAlign w:val="center"/>
            <w:hideMark/>
          </w:tcPr>
          <w:p w14:paraId="14448DF9" w14:textId="77777777" w:rsidR="006E51A7" w:rsidRPr="00482C1C" w:rsidRDefault="006E51A7" w:rsidP="00FD2569">
            <w:pPr>
              <w:pStyle w:val="1fff2"/>
              <w:spacing w:line="276" w:lineRule="auto"/>
              <w:jc w:val="center"/>
              <w:rPr>
                <w:b/>
                <w:bCs/>
                <w:sz w:val="28"/>
                <w:szCs w:val="28"/>
                <w:lang w:eastAsia="en-US"/>
              </w:rPr>
            </w:pPr>
            <w:r w:rsidRPr="00482C1C">
              <w:rPr>
                <w:b/>
                <w:bCs/>
                <w:sz w:val="28"/>
                <w:szCs w:val="28"/>
                <w:lang w:eastAsia="en-US"/>
              </w:rPr>
              <w:t>Ед.</w:t>
            </w:r>
          </w:p>
          <w:p w14:paraId="250735AB" w14:textId="77777777" w:rsidR="006E51A7" w:rsidRPr="00482C1C" w:rsidRDefault="006E51A7" w:rsidP="00FD2569">
            <w:pPr>
              <w:pStyle w:val="1fff2"/>
              <w:spacing w:line="276" w:lineRule="auto"/>
              <w:jc w:val="center"/>
              <w:rPr>
                <w:b/>
                <w:bCs/>
                <w:sz w:val="28"/>
                <w:szCs w:val="28"/>
                <w:lang w:eastAsia="en-US"/>
              </w:rPr>
            </w:pPr>
            <w:r w:rsidRPr="00482C1C">
              <w:rPr>
                <w:b/>
                <w:bCs/>
                <w:sz w:val="28"/>
                <w:szCs w:val="28"/>
                <w:lang w:eastAsia="en-US"/>
              </w:rPr>
              <w:t>изм.</w:t>
            </w:r>
          </w:p>
        </w:tc>
        <w:tc>
          <w:tcPr>
            <w:tcW w:w="565" w:type="pct"/>
            <w:tcBorders>
              <w:top w:val="single" w:sz="4" w:space="0" w:color="auto"/>
              <w:left w:val="single" w:sz="4" w:space="0" w:color="auto"/>
              <w:bottom w:val="single" w:sz="4" w:space="0" w:color="auto"/>
              <w:right w:val="single" w:sz="4" w:space="0" w:color="auto"/>
            </w:tcBorders>
            <w:vAlign w:val="center"/>
            <w:hideMark/>
          </w:tcPr>
          <w:p w14:paraId="20A29B0B" w14:textId="77777777" w:rsidR="006E51A7" w:rsidRPr="00482C1C" w:rsidRDefault="006E51A7" w:rsidP="00FD2569">
            <w:pPr>
              <w:pStyle w:val="1fff2"/>
              <w:spacing w:line="276" w:lineRule="auto"/>
              <w:jc w:val="center"/>
              <w:rPr>
                <w:b/>
                <w:bCs/>
                <w:sz w:val="28"/>
                <w:szCs w:val="28"/>
                <w:lang w:eastAsia="en-US"/>
              </w:rPr>
            </w:pPr>
            <w:r w:rsidRPr="00482C1C">
              <w:rPr>
                <w:b/>
                <w:bCs/>
                <w:sz w:val="28"/>
                <w:szCs w:val="28"/>
                <w:lang w:eastAsia="en-US"/>
              </w:rPr>
              <w:t>Кол-во</w:t>
            </w:r>
          </w:p>
        </w:tc>
        <w:tc>
          <w:tcPr>
            <w:tcW w:w="434" w:type="pct"/>
            <w:tcBorders>
              <w:top w:val="single" w:sz="4" w:space="0" w:color="auto"/>
              <w:left w:val="single" w:sz="4" w:space="0" w:color="auto"/>
              <w:bottom w:val="single" w:sz="4" w:space="0" w:color="auto"/>
              <w:right w:val="single" w:sz="4" w:space="0" w:color="auto"/>
            </w:tcBorders>
          </w:tcPr>
          <w:p w14:paraId="1922B822" w14:textId="77777777" w:rsidR="006E51A7" w:rsidRPr="00482C1C" w:rsidRDefault="006E51A7" w:rsidP="00FD2569">
            <w:pPr>
              <w:pStyle w:val="1fff2"/>
              <w:spacing w:line="276" w:lineRule="auto"/>
              <w:jc w:val="center"/>
              <w:rPr>
                <w:b/>
                <w:bCs/>
                <w:sz w:val="28"/>
                <w:szCs w:val="28"/>
                <w:lang w:eastAsia="en-US"/>
              </w:rPr>
            </w:pPr>
            <w:r>
              <w:rPr>
                <w:b/>
                <w:bCs/>
                <w:sz w:val="28"/>
                <w:szCs w:val="28"/>
                <w:lang w:eastAsia="en-US"/>
              </w:rPr>
              <w:t>Цена за ед.</w:t>
            </w:r>
          </w:p>
        </w:tc>
        <w:tc>
          <w:tcPr>
            <w:tcW w:w="757" w:type="pct"/>
            <w:tcBorders>
              <w:top w:val="single" w:sz="4" w:space="0" w:color="auto"/>
              <w:left w:val="single" w:sz="4" w:space="0" w:color="auto"/>
              <w:bottom w:val="single" w:sz="4" w:space="0" w:color="auto"/>
              <w:right w:val="single" w:sz="4" w:space="0" w:color="auto"/>
            </w:tcBorders>
          </w:tcPr>
          <w:p w14:paraId="63FEC099" w14:textId="77777777" w:rsidR="006E51A7" w:rsidRPr="00482C1C" w:rsidRDefault="006E51A7" w:rsidP="00FD2569">
            <w:pPr>
              <w:pStyle w:val="1fff2"/>
              <w:spacing w:line="276" w:lineRule="auto"/>
              <w:jc w:val="center"/>
              <w:rPr>
                <w:b/>
                <w:bCs/>
                <w:sz w:val="28"/>
                <w:szCs w:val="28"/>
                <w:lang w:eastAsia="en-US"/>
              </w:rPr>
            </w:pPr>
            <w:r>
              <w:rPr>
                <w:b/>
                <w:bCs/>
                <w:sz w:val="28"/>
                <w:szCs w:val="28"/>
                <w:lang w:eastAsia="en-US"/>
              </w:rPr>
              <w:t xml:space="preserve">Общая стоимость </w:t>
            </w:r>
          </w:p>
        </w:tc>
      </w:tr>
      <w:tr w:rsidR="006E51A7" w:rsidRPr="00482C1C" w14:paraId="202195A9" w14:textId="77777777" w:rsidTr="00FD2569">
        <w:trPr>
          <w:trHeight w:val="584"/>
        </w:trPr>
        <w:tc>
          <w:tcPr>
            <w:tcW w:w="406" w:type="pct"/>
            <w:tcBorders>
              <w:top w:val="single" w:sz="4" w:space="0" w:color="auto"/>
              <w:left w:val="single" w:sz="4" w:space="0" w:color="auto"/>
              <w:bottom w:val="single" w:sz="4" w:space="0" w:color="auto"/>
              <w:right w:val="single" w:sz="4" w:space="0" w:color="auto"/>
            </w:tcBorders>
            <w:vAlign w:val="center"/>
          </w:tcPr>
          <w:p w14:paraId="20818858" w14:textId="77777777" w:rsidR="006E51A7" w:rsidRPr="00482C1C" w:rsidRDefault="006E51A7" w:rsidP="00FD2569">
            <w:pPr>
              <w:pStyle w:val="1fff2"/>
              <w:spacing w:line="276" w:lineRule="auto"/>
              <w:jc w:val="center"/>
              <w:rPr>
                <w:b/>
                <w:bCs/>
                <w:sz w:val="28"/>
                <w:szCs w:val="28"/>
                <w:lang w:eastAsia="en-US"/>
              </w:rPr>
            </w:pPr>
          </w:p>
        </w:tc>
        <w:tc>
          <w:tcPr>
            <w:tcW w:w="1093" w:type="pct"/>
            <w:tcBorders>
              <w:top w:val="single" w:sz="4" w:space="0" w:color="auto"/>
              <w:left w:val="single" w:sz="4" w:space="0" w:color="auto"/>
              <w:bottom w:val="single" w:sz="4" w:space="0" w:color="auto"/>
              <w:right w:val="single" w:sz="4" w:space="0" w:color="auto"/>
            </w:tcBorders>
            <w:vAlign w:val="center"/>
            <w:hideMark/>
          </w:tcPr>
          <w:p w14:paraId="24585C9B" w14:textId="77777777" w:rsidR="006E51A7" w:rsidRPr="00482C1C" w:rsidRDefault="006E51A7" w:rsidP="00FD2569">
            <w:pPr>
              <w:pStyle w:val="1fff2"/>
              <w:spacing w:line="276" w:lineRule="auto"/>
              <w:jc w:val="center"/>
              <w:rPr>
                <w:b/>
                <w:bCs/>
                <w:sz w:val="28"/>
                <w:szCs w:val="28"/>
                <w:lang w:eastAsia="en-US"/>
              </w:rPr>
            </w:pPr>
          </w:p>
        </w:tc>
        <w:tc>
          <w:tcPr>
            <w:tcW w:w="1117" w:type="pct"/>
            <w:tcBorders>
              <w:top w:val="single" w:sz="4" w:space="0" w:color="auto"/>
              <w:left w:val="single" w:sz="4" w:space="0" w:color="auto"/>
              <w:right w:val="single" w:sz="4" w:space="0" w:color="auto"/>
            </w:tcBorders>
          </w:tcPr>
          <w:p w14:paraId="6CE56878" w14:textId="77777777" w:rsidR="006E51A7" w:rsidRPr="00482C1C" w:rsidRDefault="006E51A7" w:rsidP="00FD2569">
            <w:pPr>
              <w:pStyle w:val="1fff2"/>
              <w:spacing w:line="276" w:lineRule="auto"/>
              <w:jc w:val="center"/>
              <w:rPr>
                <w:b/>
                <w:bCs/>
                <w:sz w:val="28"/>
                <w:szCs w:val="28"/>
                <w:lang w:eastAsia="en-US"/>
              </w:rPr>
            </w:pPr>
          </w:p>
        </w:tc>
        <w:tc>
          <w:tcPr>
            <w:tcW w:w="628" w:type="pct"/>
            <w:tcBorders>
              <w:top w:val="single" w:sz="4" w:space="0" w:color="auto"/>
              <w:left w:val="single" w:sz="4" w:space="0" w:color="auto"/>
              <w:bottom w:val="single" w:sz="4" w:space="0" w:color="auto"/>
              <w:right w:val="single" w:sz="4" w:space="0" w:color="auto"/>
            </w:tcBorders>
            <w:vAlign w:val="center"/>
            <w:hideMark/>
          </w:tcPr>
          <w:p w14:paraId="37E5AC58" w14:textId="77777777" w:rsidR="006E51A7" w:rsidRPr="00482C1C" w:rsidRDefault="006E51A7" w:rsidP="00FD2569">
            <w:pPr>
              <w:pStyle w:val="1fff2"/>
              <w:spacing w:line="276" w:lineRule="auto"/>
              <w:jc w:val="center"/>
              <w:rPr>
                <w:b/>
                <w:bCs/>
                <w:sz w:val="28"/>
                <w:szCs w:val="28"/>
                <w:lang w:eastAsia="en-US"/>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0111836A" w14:textId="77777777" w:rsidR="006E51A7" w:rsidRPr="00482C1C" w:rsidRDefault="006E51A7" w:rsidP="00FD2569">
            <w:pPr>
              <w:pStyle w:val="1fff2"/>
              <w:spacing w:line="276" w:lineRule="auto"/>
              <w:jc w:val="center"/>
              <w:rPr>
                <w:b/>
                <w:bCs/>
                <w:sz w:val="28"/>
                <w:szCs w:val="28"/>
                <w:lang w:eastAsia="en-US"/>
              </w:rPr>
            </w:pPr>
          </w:p>
        </w:tc>
        <w:tc>
          <w:tcPr>
            <w:tcW w:w="434" w:type="pct"/>
            <w:tcBorders>
              <w:top w:val="single" w:sz="4" w:space="0" w:color="auto"/>
              <w:left w:val="single" w:sz="4" w:space="0" w:color="auto"/>
              <w:bottom w:val="single" w:sz="4" w:space="0" w:color="auto"/>
              <w:right w:val="single" w:sz="4" w:space="0" w:color="auto"/>
            </w:tcBorders>
          </w:tcPr>
          <w:p w14:paraId="17EB2C03" w14:textId="77777777" w:rsidR="006E51A7" w:rsidRPr="00482C1C" w:rsidRDefault="006E51A7" w:rsidP="00FD2569">
            <w:pPr>
              <w:pStyle w:val="1fff2"/>
              <w:spacing w:line="276" w:lineRule="auto"/>
              <w:jc w:val="center"/>
              <w:rPr>
                <w:b/>
                <w:bCs/>
                <w:sz w:val="28"/>
                <w:szCs w:val="28"/>
                <w:lang w:eastAsia="en-US"/>
              </w:rPr>
            </w:pPr>
          </w:p>
        </w:tc>
        <w:tc>
          <w:tcPr>
            <w:tcW w:w="757" w:type="pct"/>
            <w:tcBorders>
              <w:top w:val="single" w:sz="4" w:space="0" w:color="auto"/>
              <w:left w:val="single" w:sz="4" w:space="0" w:color="auto"/>
              <w:bottom w:val="single" w:sz="4" w:space="0" w:color="auto"/>
              <w:right w:val="single" w:sz="4" w:space="0" w:color="auto"/>
            </w:tcBorders>
          </w:tcPr>
          <w:p w14:paraId="340432E7" w14:textId="77777777" w:rsidR="006E51A7" w:rsidRPr="00482C1C" w:rsidRDefault="006E51A7" w:rsidP="00FD2569">
            <w:pPr>
              <w:pStyle w:val="1fff2"/>
              <w:spacing w:line="276" w:lineRule="auto"/>
              <w:jc w:val="center"/>
              <w:rPr>
                <w:b/>
                <w:bCs/>
                <w:sz w:val="28"/>
                <w:szCs w:val="28"/>
                <w:lang w:eastAsia="en-US"/>
              </w:rPr>
            </w:pPr>
          </w:p>
        </w:tc>
      </w:tr>
    </w:tbl>
    <w:p w14:paraId="43772609" w14:textId="77777777" w:rsidR="006E51A7" w:rsidRPr="00B17862" w:rsidRDefault="006E51A7" w:rsidP="006E51A7">
      <w:pPr>
        <w:spacing w:line="19" w:lineRule="atLeast"/>
        <w:rPr>
          <w:rFonts w:eastAsia="Calibri"/>
          <w:lang w:val="uk-UA"/>
        </w:rPr>
      </w:pPr>
    </w:p>
    <w:tbl>
      <w:tblPr>
        <w:tblpPr w:leftFromText="180" w:rightFromText="180" w:vertAnchor="text" w:horzAnchor="margin" w:tblpX="144" w:tblpY="116"/>
        <w:tblW w:w="4897" w:type="pct"/>
        <w:tblLayout w:type="fixed"/>
        <w:tblLook w:val="0000" w:firstRow="0" w:lastRow="0" w:firstColumn="0" w:lastColumn="0" w:noHBand="0" w:noVBand="0"/>
      </w:tblPr>
      <w:tblGrid>
        <w:gridCol w:w="4800"/>
        <w:gridCol w:w="4917"/>
      </w:tblGrid>
      <w:tr w:rsidR="00FA71E8" w:rsidRPr="00B32F3D" w14:paraId="5FFA0FB4" w14:textId="77777777" w:rsidTr="00161ABD">
        <w:trPr>
          <w:cantSplit/>
          <w:trHeight w:val="3235"/>
        </w:trPr>
        <w:tc>
          <w:tcPr>
            <w:tcW w:w="2470" w:type="pct"/>
          </w:tcPr>
          <w:p w14:paraId="1DDBAE5B" w14:textId="77777777" w:rsidR="00FA71E8" w:rsidRPr="00B32F3D" w:rsidRDefault="00FA71E8" w:rsidP="00161ABD">
            <w:pPr>
              <w:spacing w:line="208" w:lineRule="auto"/>
              <w:rPr>
                <w:b/>
                <w:bCs/>
                <w:szCs w:val="28"/>
              </w:rPr>
            </w:pPr>
            <w:r w:rsidRPr="00B32F3D">
              <w:rPr>
                <w:b/>
                <w:bCs/>
                <w:szCs w:val="28"/>
              </w:rPr>
              <w:t>От Заказчика</w:t>
            </w:r>
          </w:p>
          <w:p w14:paraId="0FBC98C0" w14:textId="77777777" w:rsidR="00FA71E8" w:rsidRPr="00B32F3D" w:rsidRDefault="00FA71E8" w:rsidP="00161ABD">
            <w:pPr>
              <w:spacing w:before="120" w:line="208" w:lineRule="auto"/>
              <w:rPr>
                <w:sz w:val="26"/>
                <w:szCs w:val="26"/>
              </w:rPr>
            </w:pPr>
          </w:p>
          <w:p w14:paraId="513CC05C" w14:textId="40508672" w:rsidR="00FA71E8" w:rsidRPr="00B32F3D" w:rsidRDefault="00FA71E8" w:rsidP="00161ABD">
            <w:pPr>
              <w:spacing w:before="120" w:line="208" w:lineRule="auto"/>
              <w:rPr>
                <w:szCs w:val="28"/>
              </w:rPr>
            </w:pPr>
            <w:r w:rsidRPr="00B32F3D">
              <w:rPr>
                <w:szCs w:val="28"/>
              </w:rPr>
              <w:t>«____»  ___________    201</w:t>
            </w:r>
            <w:r>
              <w:rPr>
                <w:szCs w:val="28"/>
              </w:rPr>
              <w:t>9</w:t>
            </w:r>
            <w:r w:rsidRPr="00B32F3D">
              <w:rPr>
                <w:szCs w:val="28"/>
              </w:rPr>
              <w:t> г.</w:t>
            </w:r>
          </w:p>
          <w:p w14:paraId="22AC759F" w14:textId="77777777" w:rsidR="00FA71E8" w:rsidRPr="00B32F3D" w:rsidRDefault="00FA71E8" w:rsidP="00161ABD">
            <w:pPr>
              <w:spacing w:before="120" w:line="208" w:lineRule="auto"/>
              <w:rPr>
                <w:b/>
                <w:bCs/>
                <w:szCs w:val="28"/>
              </w:rPr>
            </w:pPr>
            <w:r w:rsidRPr="00B32F3D">
              <w:rPr>
                <w:sz w:val="26"/>
                <w:szCs w:val="26"/>
              </w:rPr>
              <w:t>М.П.</w:t>
            </w:r>
          </w:p>
        </w:tc>
        <w:tc>
          <w:tcPr>
            <w:tcW w:w="2530" w:type="pct"/>
          </w:tcPr>
          <w:p w14:paraId="4D291354" w14:textId="77777777" w:rsidR="00FA71E8" w:rsidRPr="00B32F3D" w:rsidRDefault="00FA71E8" w:rsidP="00161ABD">
            <w:pPr>
              <w:spacing w:line="208" w:lineRule="auto"/>
              <w:rPr>
                <w:b/>
                <w:bCs/>
                <w:szCs w:val="28"/>
              </w:rPr>
            </w:pPr>
            <w:r w:rsidRPr="00B32F3D">
              <w:rPr>
                <w:b/>
                <w:bCs/>
                <w:szCs w:val="28"/>
              </w:rPr>
              <w:t>От Поставщика</w:t>
            </w:r>
          </w:p>
          <w:p w14:paraId="3BD74AB1" w14:textId="77777777" w:rsidR="00FA71E8" w:rsidRPr="00B32F3D" w:rsidRDefault="00FA71E8" w:rsidP="00161ABD">
            <w:pPr>
              <w:spacing w:before="120" w:line="208" w:lineRule="auto"/>
              <w:jc w:val="center"/>
              <w:rPr>
                <w:szCs w:val="28"/>
              </w:rPr>
            </w:pPr>
          </w:p>
          <w:p w14:paraId="4D594596" w14:textId="52837931" w:rsidR="00FA71E8" w:rsidRPr="00B32F3D" w:rsidRDefault="00FA71E8" w:rsidP="00161ABD">
            <w:pPr>
              <w:spacing w:before="120" w:line="208" w:lineRule="auto"/>
              <w:rPr>
                <w:szCs w:val="28"/>
              </w:rPr>
            </w:pPr>
            <w:r w:rsidRPr="00B32F3D">
              <w:rPr>
                <w:szCs w:val="28"/>
              </w:rPr>
              <w:t>«____»  ___________    201</w:t>
            </w:r>
            <w:r>
              <w:rPr>
                <w:szCs w:val="28"/>
              </w:rPr>
              <w:t xml:space="preserve">9 </w:t>
            </w:r>
            <w:r w:rsidRPr="00B32F3D">
              <w:rPr>
                <w:szCs w:val="28"/>
              </w:rPr>
              <w:t>г.</w:t>
            </w:r>
          </w:p>
          <w:p w14:paraId="74CF6ACC" w14:textId="77777777" w:rsidR="00FA71E8" w:rsidRPr="00B32F3D" w:rsidRDefault="00FA71E8" w:rsidP="00161ABD">
            <w:pPr>
              <w:spacing w:before="120" w:line="208" w:lineRule="auto"/>
              <w:rPr>
                <w:szCs w:val="28"/>
              </w:rPr>
            </w:pPr>
            <w:r w:rsidRPr="00B32F3D">
              <w:rPr>
                <w:sz w:val="26"/>
                <w:szCs w:val="26"/>
              </w:rPr>
              <w:t>М.П.</w:t>
            </w:r>
          </w:p>
          <w:p w14:paraId="5441161C" w14:textId="77777777" w:rsidR="00FA71E8" w:rsidRPr="00B32F3D" w:rsidRDefault="00FA71E8" w:rsidP="00161ABD">
            <w:pPr>
              <w:spacing w:before="120" w:line="208" w:lineRule="auto"/>
              <w:rPr>
                <w:b/>
                <w:bCs/>
                <w:szCs w:val="28"/>
              </w:rPr>
            </w:pPr>
          </w:p>
        </w:tc>
      </w:tr>
    </w:tbl>
    <w:p w14:paraId="17395CF0" w14:textId="77777777" w:rsidR="00FA71E8" w:rsidRDefault="00FA71E8" w:rsidP="00FA71E8">
      <w:pPr>
        <w:tabs>
          <w:tab w:val="left" w:pos="1920"/>
        </w:tabs>
        <w:rPr>
          <w:sz w:val="28"/>
          <w:szCs w:val="28"/>
        </w:rPr>
      </w:pPr>
    </w:p>
    <w:p w14:paraId="0EAF0FEC" w14:textId="77777777" w:rsidR="00FA71E8" w:rsidRDefault="00FA71E8" w:rsidP="00FA71E8">
      <w:pPr>
        <w:rPr>
          <w:sz w:val="28"/>
          <w:szCs w:val="28"/>
        </w:rPr>
      </w:pPr>
    </w:p>
    <w:p w14:paraId="6D029511" w14:textId="77777777" w:rsidR="00FA71E8" w:rsidRPr="001875AF" w:rsidRDefault="00FA71E8" w:rsidP="00FA71E8">
      <w:pPr>
        <w:rPr>
          <w:sz w:val="28"/>
          <w:szCs w:val="28"/>
        </w:rPr>
        <w:sectPr w:rsidR="00FA71E8" w:rsidRPr="001875AF" w:rsidSect="00161ABD">
          <w:headerReference w:type="default" r:id="rId9"/>
          <w:pgSz w:w="11906" w:h="16838"/>
          <w:pgMar w:top="899" w:right="851" w:bottom="993" w:left="1134" w:header="709" w:footer="709" w:gutter="0"/>
          <w:pgNumType w:start="1"/>
          <w:cols w:space="708"/>
          <w:titlePg/>
          <w:docGrid w:linePitch="360"/>
        </w:sectPr>
      </w:pPr>
    </w:p>
    <w:p w14:paraId="171DA032" w14:textId="77777777" w:rsidR="00FA71E8" w:rsidRDefault="00FA71E8" w:rsidP="00FA71E8">
      <w:pPr>
        <w:spacing w:line="240" w:lineRule="exact"/>
        <w:ind w:left="10773"/>
        <w:rPr>
          <w:sz w:val="28"/>
          <w:szCs w:val="28"/>
        </w:rPr>
      </w:pPr>
      <w:r>
        <w:rPr>
          <w:sz w:val="28"/>
          <w:szCs w:val="28"/>
        </w:rPr>
        <w:lastRenderedPageBreak/>
        <w:t>Приложение № 3</w:t>
      </w:r>
    </w:p>
    <w:p w14:paraId="66974ABF" w14:textId="77777777" w:rsidR="00FA71E8" w:rsidRDefault="00FA71E8" w:rsidP="00FA71E8">
      <w:pPr>
        <w:spacing w:before="120" w:line="240" w:lineRule="exact"/>
        <w:ind w:left="10773"/>
        <w:rPr>
          <w:sz w:val="28"/>
          <w:szCs w:val="28"/>
        </w:rPr>
      </w:pPr>
      <w:r>
        <w:rPr>
          <w:sz w:val="28"/>
          <w:szCs w:val="28"/>
        </w:rPr>
        <w:t xml:space="preserve">к Государственному Контракту </w:t>
      </w:r>
    </w:p>
    <w:p w14:paraId="551B5E26" w14:textId="34F61BEB" w:rsidR="00FA71E8" w:rsidRDefault="00FA71E8" w:rsidP="00FA71E8">
      <w:pPr>
        <w:spacing w:before="40" w:after="40" w:line="312" w:lineRule="auto"/>
        <w:ind w:left="10773"/>
        <w:rPr>
          <w:sz w:val="28"/>
          <w:szCs w:val="28"/>
        </w:rPr>
      </w:pPr>
      <w:r>
        <w:rPr>
          <w:sz w:val="28"/>
          <w:szCs w:val="28"/>
        </w:rPr>
        <w:t>от ____</w:t>
      </w:r>
      <w:proofErr w:type="gramStart"/>
      <w:r>
        <w:rPr>
          <w:sz w:val="28"/>
          <w:szCs w:val="28"/>
        </w:rPr>
        <w:t>_._</w:t>
      </w:r>
      <w:proofErr w:type="gramEnd"/>
      <w:r>
        <w:rPr>
          <w:sz w:val="28"/>
          <w:szCs w:val="28"/>
        </w:rPr>
        <w:t>_____.2019 № _____</w:t>
      </w:r>
    </w:p>
    <w:p w14:paraId="15F7ACB4" w14:textId="77777777" w:rsidR="00FA71E8" w:rsidRPr="009A750D" w:rsidRDefault="00FA71E8" w:rsidP="00FA71E8">
      <w:pPr>
        <w:pStyle w:val="25"/>
        <w:jc w:val="center"/>
      </w:pPr>
      <w:r>
        <w:t xml:space="preserve">АКТ </w:t>
      </w:r>
      <w:r>
        <w:rPr>
          <w:szCs w:val="28"/>
        </w:rPr>
        <w:t>приема-передачи Товара</w:t>
      </w:r>
    </w:p>
    <w:p w14:paraId="59A92126" w14:textId="6099D20C" w:rsidR="00FA71E8" w:rsidRDefault="00FA71E8" w:rsidP="00FA71E8">
      <w:pPr>
        <w:spacing w:line="240" w:lineRule="exact"/>
        <w:jc w:val="center"/>
        <w:rPr>
          <w:sz w:val="28"/>
          <w:szCs w:val="28"/>
        </w:rPr>
      </w:pPr>
      <w:r>
        <w:rPr>
          <w:sz w:val="28"/>
          <w:szCs w:val="28"/>
        </w:rPr>
        <w:t>по государственному контракту от «__</w:t>
      </w:r>
      <w:proofErr w:type="gramStart"/>
      <w:r>
        <w:rPr>
          <w:sz w:val="28"/>
          <w:szCs w:val="28"/>
        </w:rPr>
        <w:t>_»_</w:t>
      </w:r>
      <w:proofErr w:type="gramEnd"/>
      <w:r>
        <w:rPr>
          <w:sz w:val="28"/>
          <w:szCs w:val="28"/>
        </w:rPr>
        <w:t>______2019__г. № ______</w:t>
      </w:r>
    </w:p>
    <w:p w14:paraId="48698BA4" w14:textId="357B47F0" w:rsidR="00FA71E8" w:rsidRDefault="00FA71E8" w:rsidP="00FA71E8">
      <w:pPr>
        <w:spacing w:line="240" w:lineRule="exact"/>
        <w:jc w:val="center"/>
        <w:rPr>
          <w:sz w:val="28"/>
          <w:szCs w:val="28"/>
        </w:rPr>
      </w:pPr>
      <w:r>
        <w:rPr>
          <w:sz w:val="28"/>
          <w:szCs w:val="28"/>
        </w:rPr>
        <w:t xml:space="preserve">          от «____» ___________ 2019__г. № ______</w:t>
      </w:r>
    </w:p>
    <w:p w14:paraId="141EEE71" w14:textId="77777777" w:rsidR="00FA71E8" w:rsidRDefault="00FA71E8" w:rsidP="00FA71E8">
      <w:pPr>
        <w:ind w:right="639" w:firstLine="567"/>
        <w:jc w:val="right"/>
        <w:rPr>
          <w:sz w:val="28"/>
          <w:szCs w:val="28"/>
        </w:rPr>
      </w:pPr>
    </w:p>
    <w:p w14:paraId="01AE330E" w14:textId="77777777" w:rsidR="00FA71E8" w:rsidRDefault="00FA71E8" w:rsidP="00FA71E8">
      <w:pPr>
        <w:ind w:right="-31" w:firstLine="720"/>
        <w:jc w:val="both"/>
        <w:rPr>
          <w:sz w:val="28"/>
          <w:szCs w:val="28"/>
        </w:rPr>
      </w:pPr>
      <w:r>
        <w:rPr>
          <w:sz w:val="28"/>
          <w:szCs w:val="28"/>
        </w:rPr>
        <w:t xml:space="preserve">___________________________________________, именуемая в дальнейшем «Грузополучатель», в лице __________________________________, действующего на основании ____________________________ от имени _________________________________________, с одной Стороны, и _______________________________, именуемое </w:t>
      </w:r>
      <w:r>
        <w:rPr>
          <w:sz w:val="28"/>
          <w:szCs w:val="28"/>
        </w:rPr>
        <w:br/>
        <w:t>в дальнейшем «Поставщик», в лице ____________________, действующего на основании ______________, с другой Стороны, именуемые в дальнейшем «Стороны», составили настоящий Акт о нижеследующем.</w:t>
      </w:r>
    </w:p>
    <w:p w14:paraId="12E956F0" w14:textId="77777777" w:rsidR="00FA71E8" w:rsidRDefault="00FA71E8" w:rsidP="00FA71E8">
      <w:pPr>
        <w:ind w:right="-31" w:firstLine="600"/>
        <w:jc w:val="both"/>
        <w:rPr>
          <w:sz w:val="28"/>
          <w:szCs w:val="28"/>
        </w:rPr>
      </w:pPr>
      <w:r>
        <w:rPr>
          <w:sz w:val="28"/>
          <w:szCs w:val="28"/>
        </w:rPr>
        <w:t xml:space="preserve">Поставщик поставил, а «Грузополучатель» принял следующий Товар, соответствующий условиям Контракта, </w:t>
      </w:r>
      <w:r>
        <w:rPr>
          <w:sz w:val="28"/>
          <w:szCs w:val="28"/>
        </w:rPr>
        <w:br/>
        <w:t>на сумму _______________</w:t>
      </w:r>
      <w:r>
        <w:rPr>
          <w:i/>
          <w:sz w:val="28"/>
          <w:szCs w:val="28"/>
        </w:rPr>
        <w:t>(</w:t>
      </w:r>
      <w:r>
        <w:rPr>
          <w:i/>
          <w:sz w:val="28"/>
          <w:szCs w:val="28"/>
          <w:u w:val="single"/>
        </w:rPr>
        <w:t>прописью</w:t>
      </w:r>
      <w:r>
        <w:rPr>
          <w:i/>
          <w:sz w:val="28"/>
          <w:szCs w:val="28"/>
        </w:rPr>
        <w:t>)</w:t>
      </w:r>
      <w:r>
        <w:rPr>
          <w:sz w:val="28"/>
          <w:szCs w:val="28"/>
        </w:rPr>
        <w:t xml:space="preserve"> рублей ____ копеек:</w:t>
      </w:r>
    </w:p>
    <w:tbl>
      <w:tblPr>
        <w:tblW w:w="0" w:type="auto"/>
        <w:tblInd w:w="108" w:type="dxa"/>
        <w:tblLayout w:type="fixed"/>
        <w:tblLook w:val="0000" w:firstRow="0" w:lastRow="0" w:firstColumn="0" w:lastColumn="0" w:noHBand="0" w:noVBand="0"/>
      </w:tblPr>
      <w:tblGrid>
        <w:gridCol w:w="722"/>
        <w:gridCol w:w="1985"/>
        <w:gridCol w:w="4876"/>
        <w:gridCol w:w="1077"/>
        <w:gridCol w:w="1086"/>
        <w:gridCol w:w="1891"/>
        <w:gridCol w:w="2823"/>
        <w:gridCol w:w="10"/>
      </w:tblGrid>
      <w:tr w:rsidR="00FA71E8" w14:paraId="44411A09" w14:textId="77777777" w:rsidTr="00161ABD">
        <w:trPr>
          <w:gridAfter w:val="1"/>
          <w:wAfter w:w="10" w:type="dxa"/>
          <w:cantSplit/>
          <w:trHeight w:val="521"/>
        </w:trPr>
        <w:tc>
          <w:tcPr>
            <w:tcW w:w="722" w:type="dxa"/>
            <w:vMerge w:val="restart"/>
            <w:tcBorders>
              <w:top w:val="single" w:sz="8" w:space="0" w:color="000000"/>
              <w:left w:val="single" w:sz="8" w:space="0" w:color="000000"/>
            </w:tcBorders>
            <w:shd w:val="clear" w:color="auto" w:fill="auto"/>
            <w:vAlign w:val="center"/>
          </w:tcPr>
          <w:p w14:paraId="1CB8E72B" w14:textId="77777777" w:rsidR="00FA71E8" w:rsidRDefault="00FA71E8" w:rsidP="00161ABD">
            <w:pPr>
              <w:spacing w:line="240" w:lineRule="exact"/>
              <w:jc w:val="center"/>
            </w:pPr>
            <w:r>
              <w:rPr>
                <w:sz w:val="28"/>
                <w:szCs w:val="28"/>
              </w:rPr>
              <w:t>№ п/п</w:t>
            </w:r>
          </w:p>
        </w:tc>
        <w:tc>
          <w:tcPr>
            <w:tcW w:w="1985" w:type="dxa"/>
            <w:vMerge w:val="restart"/>
            <w:tcBorders>
              <w:top w:val="single" w:sz="8" w:space="0" w:color="000000"/>
              <w:left w:val="single" w:sz="4" w:space="0" w:color="000000"/>
            </w:tcBorders>
            <w:shd w:val="clear" w:color="auto" w:fill="auto"/>
            <w:vAlign w:val="center"/>
          </w:tcPr>
          <w:p w14:paraId="7C892D04" w14:textId="77777777" w:rsidR="00FA71E8" w:rsidRDefault="00FA71E8" w:rsidP="00161ABD">
            <w:pPr>
              <w:spacing w:line="240" w:lineRule="exact"/>
              <w:jc w:val="center"/>
            </w:pPr>
            <w:r>
              <w:rPr>
                <w:sz w:val="28"/>
                <w:szCs w:val="28"/>
              </w:rPr>
              <w:t>Наименование Товара</w:t>
            </w:r>
          </w:p>
        </w:tc>
        <w:tc>
          <w:tcPr>
            <w:tcW w:w="4876" w:type="dxa"/>
            <w:vMerge w:val="restart"/>
            <w:tcBorders>
              <w:top w:val="single" w:sz="8" w:space="0" w:color="000000"/>
              <w:left w:val="single" w:sz="4" w:space="0" w:color="000000"/>
            </w:tcBorders>
            <w:shd w:val="clear" w:color="auto" w:fill="auto"/>
            <w:vAlign w:val="center"/>
          </w:tcPr>
          <w:p w14:paraId="3590EED6" w14:textId="77777777" w:rsidR="00FA71E8" w:rsidRDefault="00FA71E8" w:rsidP="00161ABD">
            <w:pPr>
              <w:spacing w:line="240" w:lineRule="exact"/>
              <w:jc w:val="center"/>
            </w:pPr>
            <w:r>
              <w:rPr>
                <w:sz w:val="28"/>
                <w:szCs w:val="28"/>
              </w:rPr>
              <w:t>Соответствие Товара по количеству, комплектности, ассортименту, качеству и иным требованиям Заказчика условиям Контракта</w:t>
            </w:r>
          </w:p>
        </w:tc>
        <w:tc>
          <w:tcPr>
            <w:tcW w:w="2163" w:type="dxa"/>
            <w:gridSpan w:val="2"/>
            <w:tcBorders>
              <w:top w:val="single" w:sz="8" w:space="0" w:color="000000"/>
              <w:left w:val="single" w:sz="4" w:space="0" w:color="000000"/>
              <w:bottom w:val="single" w:sz="4" w:space="0" w:color="000000"/>
            </w:tcBorders>
            <w:shd w:val="clear" w:color="auto" w:fill="auto"/>
            <w:vAlign w:val="center"/>
          </w:tcPr>
          <w:p w14:paraId="14274F4D" w14:textId="77777777" w:rsidR="00FA71E8" w:rsidRDefault="00FA71E8" w:rsidP="00161ABD">
            <w:pPr>
              <w:spacing w:line="240" w:lineRule="exact"/>
              <w:jc w:val="center"/>
            </w:pPr>
            <w:r>
              <w:rPr>
                <w:sz w:val="28"/>
                <w:szCs w:val="28"/>
              </w:rPr>
              <w:t>Товар</w:t>
            </w:r>
          </w:p>
        </w:tc>
        <w:tc>
          <w:tcPr>
            <w:tcW w:w="1891" w:type="dxa"/>
            <w:vMerge w:val="restart"/>
            <w:tcBorders>
              <w:top w:val="single" w:sz="8" w:space="0" w:color="000000"/>
              <w:left w:val="single" w:sz="4" w:space="0" w:color="000000"/>
            </w:tcBorders>
            <w:shd w:val="clear" w:color="auto" w:fill="auto"/>
            <w:vAlign w:val="center"/>
          </w:tcPr>
          <w:p w14:paraId="431A025B" w14:textId="77777777" w:rsidR="00FA71E8" w:rsidRDefault="00FA71E8" w:rsidP="00161ABD">
            <w:pPr>
              <w:spacing w:line="240" w:lineRule="exact"/>
              <w:jc w:val="center"/>
            </w:pPr>
            <w:r>
              <w:rPr>
                <w:sz w:val="28"/>
                <w:szCs w:val="28"/>
              </w:rPr>
              <w:t xml:space="preserve">Цена за единицу Товара, </w:t>
            </w:r>
            <w:proofErr w:type="gramStart"/>
            <w:r>
              <w:rPr>
                <w:sz w:val="28"/>
                <w:szCs w:val="28"/>
              </w:rPr>
              <w:t>руб.</w:t>
            </w:r>
            <w:r>
              <w:rPr>
                <w:sz w:val="28"/>
                <w:szCs w:val="28"/>
              </w:rPr>
              <w:br/>
              <w:t>(</w:t>
            </w:r>
            <w:proofErr w:type="gramEnd"/>
            <w:r w:rsidRPr="000C6A66">
              <w:rPr>
                <w:sz w:val="28"/>
                <w:szCs w:val="28"/>
              </w:rPr>
              <w:t>включая НДС, если подлежит уплате</w:t>
            </w:r>
            <w:r>
              <w:rPr>
                <w:sz w:val="28"/>
                <w:szCs w:val="28"/>
              </w:rPr>
              <w:t>)</w:t>
            </w:r>
          </w:p>
        </w:tc>
        <w:tc>
          <w:tcPr>
            <w:tcW w:w="2823" w:type="dxa"/>
            <w:vMerge w:val="restart"/>
            <w:tcBorders>
              <w:top w:val="single" w:sz="8" w:space="0" w:color="000000"/>
              <w:left w:val="single" w:sz="4" w:space="0" w:color="000000"/>
              <w:right w:val="single" w:sz="4" w:space="0" w:color="000000"/>
            </w:tcBorders>
            <w:shd w:val="clear" w:color="auto" w:fill="auto"/>
            <w:vAlign w:val="center"/>
          </w:tcPr>
          <w:p w14:paraId="57D93E8A" w14:textId="77777777" w:rsidR="00FA71E8" w:rsidRDefault="00FA71E8" w:rsidP="00161ABD">
            <w:pPr>
              <w:spacing w:line="240" w:lineRule="exact"/>
              <w:jc w:val="center"/>
            </w:pPr>
            <w:r>
              <w:rPr>
                <w:sz w:val="28"/>
                <w:szCs w:val="28"/>
              </w:rPr>
              <w:t xml:space="preserve">Общая стоимость Товара, </w:t>
            </w:r>
            <w:proofErr w:type="gramStart"/>
            <w:r>
              <w:rPr>
                <w:sz w:val="28"/>
                <w:szCs w:val="28"/>
              </w:rPr>
              <w:t>руб.</w:t>
            </w:r>
            <w:r>
              <w:rPr>
                <w:sz w:val="28"/>
                <w:szCs w:val="28"/>
              </w:rPr>
              <w:br/>
              <w:t>(</w:t>
            </w:r>
            <w:proofErr w:type="gramEnd"/>
            <w:r w:rsidRPr="000C6A66">
              <w:rPr>
                <w:sz w:val="28"/>
                <w:szCs w:val="28"/>
              </w:rPr>
              <w:t>включая НДС, если подлежит уплате</w:t>
            </w:r>
            <w:r>
              <w:rPr>
                <w:sz w:val="28"/>
                <w:szCs w:val="28"/>
              </w:rPr>
              <w:t>)</w:t>
            </w:r>
          </w:p>
        </w:tc>
      </w:tr>
      <w:tr w:rsidR="00FA71E8" w14:paraId="13BC2B7A" w14:textId="77777777" w:rsidTr="00161ABD">
        <w:trPr>
          <w:gridAfter w:val="1"/>
          <w:wAfter w:w="10" w:type="dxa"/>
          <w:cantSplit/>
          <w:trHeight w:val="211"/>
        </w:trPr>
        <w:tc>
          <w:tcPr>
            <w:tcW w:w="722" w:type="dxa"/>
            <w:vMerge/>
            <w:tcBorders>
              <w:left w:val="single" w:sz="8" w:space="0" w:color="000000"/>
              <w:bottom w:val="single" w:sz="4" w:space="0" w:color="000000"/>
            </w:tcBorders>
            <w:shd w:val="clear" w:color="auto" w:fill="auto"/>
            <w:vAlign w:val="center"/>
          </w:tcPr>
          <w:p w14:paraId="1090A650" w14:textId="77777777" w:rsidR="00FA71E8" w:rsidRDefault="00FA71E8" w:rsidP="00161ABD">
            <w:pPr>
              <w:snapToGrid w:val="0"/>
              <w:jc w:val="center"/>
              <w:rPr>
                <w:sz w:val="28"/>
                <w:szCs w:val="28"/>
              </w:rPr>
            </w:pPr>
          </w:p>
        </w:tc>
        <w:tc>
          <w:tcPr>
            <w:tcW w:w="1985" w:type="dxa"/>
            <w:vMerge/>
            <w:tcBorders>
              <w:left w:val="single" w:sz="4" w:space="0" w:color="000000"/>
              <w:bottom w:val="single" w:sz="4" w:space="0" w:color="000000"/>
            </w:tcBorders>
            <w:shd w:val="clear" w:color="auto" w:fill="auto"/>
            <w:vAlign w:val="center"/>
          </w:tcPr>
          <w:p w14:paraId="1848F2C7" w14:textId="77777777" w:rsidR="00FA71E8" w:rsidRDefault="00FA71E8" w:rsidP="00161ABD">
            <w:pPr>
              <w:snapToGrid w:val="0"/>
              <w:jc w:val="center"/>
              <w:rPr>
                <w:sz w:val="28"/>
                <w:szCs w:val="28"/>
              </w:rPr>
            </w:pPr>
          </w:p>
        </w:tc>
        <w:tc>
          <w:tcPr>
            <w:tcW w:w="4876" w:type="dxa"/>
            <w:vMerge/>
            <w:tcBorders>
              <w:left w:val="single" w:sz="4" w:space="0" w:color="000000"/>
              <w:bottom w:val="single" w:sz="4" w:space="0" w:color="000000"/>
            </w:tcBorders>
            <w:shd w:val="clear" w:color="auto" w:fill="auto"/>
            <w:vAlign w:val="center"/>
          </w:tcPr>
          <w:p w14:paraId="41967A1C" w14:textId="77777777" w:rsidR="00FA71E8" w:rsidRDefault="00FA71E8" w:rsidP="00161ABD">
            <w:pPr>
              <w:snapToGrid w:val="0"/>
              <w:jc w:val="center"/>
              <w:rPr>
                <w:sz w:val="28"/>
                <w:szCs w:val="28"/>
              </w:rPr>
            </w:pPr>
          </w:p>
        </w:tc>
        <w:tc>
          <w:tcPr>
            <w:tcW w:w="1077" w:type="dxa"/>
            <w:tcBorders>
              <w:top w:val="single" w:sz="8" w:space="0" w:color="000000"/>
              <w:left w:val="single" w:sz="4" w:space="0" w:color="000000"/>
              <w:bottom w:val="single" w:sz="4" w:space="0" w:color="000000"/>
            </w:tcBorders>
            <w:shd w:val="clear" w:color="auto" w:fill="auto"/>
            <w:vAlign w:val="center"/>
          </w:tcPr>
          <w:p w14:paraId="44D75864" w14:textId="77777777" w:rsidR="00FA71E8" w:rsidRDefault="00FA71E8" w:rsidP="00161ABD">
            <w:pPr>
              <w:spacing w:line="240" w:lineRule="exact"/>
              <w:jc w:val="center"/>
            </w:pPr>
            <w:r>
              <w:rPr>
                <w:sz w:val="28"/>
                <w:szCs w:val="28"/>
              </w:rPr>
              <w:t>ед. измерения</w:t>
            </w:r>
          </w:p>
        </w:tc>
        <w:tc>
          <w:tcPr>
            <w:tcW w:w="1086" w:type="dxa"/>
            <w:tcBorders>
              <w:top w:val="single" w:sz="8" w:space="0" w:color="000000"/>
              <w:left w:val="single" w:sz="4" w:space="0" w:color="000000"/>
              <w:bottom w:val="single" w:sz="4" w:space="0" w:color="000000"/>
            </w:tcBorders>
            <w:shd w:val="clear" w:color="auto" w:fill="auto"/>
            <w:vAlign w:val="center"/>
          </w:tcPr>
          <w:p w14:paraId="1466D477" w14:textId="77777777" w:rsidR="00FA71E8" w:rsidRDefault="00FA71E8" w:rsidP="00161ABD">
            <w:pPr>
              <w:spacing w:line="240" w:lineRule="exact"/>
              <w:jc w:val="center"/>
            </w:pPr>
            <w:r>
              <w:rPr>
                <w:sz w:val="28"/>
                <w:szCs w:val="28"/>
              </w:rPr>
              <w:t>кол-во</w:t>
            </w:r>
          </w:p>
        </w:tc>
        <w:tc>
          <w:tcPr>
            <w:tcW w:w="1891" w:type="dxa"/>
            <w:vMerge/>
            <w:tcBorders>
              <w:left w:val="single" w:sz="4" w:space="0" w:color="000000"/>
              <w:bottom w:val="single" w:sz="4" w:space="0" w:color="000000"/>
            </w:tcBorders>
            <w:shd w:val="clear" w:color="auto" w:fill="auto"/>
            <w:vAlign w:val="center"/>
          </w:tcPr>
          <w:p w14:paraId="47F18E6E" w14:textId="77777777" w:rsidR="00FA71E8" w:rsidRDefault="00FA71E8" w:rsidP="00161ABD">
            <w:pPr>
              <w:snapToGrid w:val="0"/>
              <w:spacing w:line="240" w:lineRule="exact"/>
              <w:jc w:val="center"/>
              <w:rPr>
                <w:sz w:val="28"/>
                <w:szCs w:val="28"/>
              </w:rPr>
            </w:pPr>
          </w:p>
        </w:tc>
        <w:tc>
          <w:tcPr>
            <w:tcW w:w="2823" w:type="dxa"/>
            <w:vMerge/>
            <w:tcBorders>
              <w:left w:val="single" w:sz="4" w:space="0" w:color="000000"/>
              <w:bottom w:val="single" w:sz="4" w:space="0" w:color="000000"/>
              <w:right w:val="single" w:sz="4" w:space="0" w:color="000000"/>
            </w:tcBorders>
            <w:shd w:val="clear" w:color="auto" w:fill="auto"/>
            <w:vAlign w:val="center"/>
          </w:tcPr>
          <w:p w14:paraId="18F1EA74" w14:textId="77777777" w:rsidR="00FA71E8" w:rsidRDefault="00FA71E8" w:rsidP="00161ABD">
            <w:pPr>
              <w:snapToGrid w:val="0"/>
              <w:jc w:val="center"/>
              <w:rPr>
                <w:sz w:val="28"/>
                <w:szCs w:val="28"/>
              </w:rPr>
            </w:pPr>
          </w:p>
        </w:tc>
      </w:tr>
      <w:tr w:rsidR="00FA71E8" w14:paraId="1B5ACF39" w14:textId="77777777" w:rsidTr="00161ABD">
        <w:trPr>
          <w:gridAfter w:val="1"/>
          <w:wAfter w:w="10" w:type="dxa"/>
          <w:trHeight w:val="351"/>
        </w:trPr>
        <w:tc>
          <w:tcPr>
            <w:tcW w:w="722" w:type="dxa"/>
            <w:tcBorders>
              <w:left w:val="single" w:sz="8" w:space="0" w:color="000000"/>
              <w:bottom w:val="single" w:sz="4" w:space="0" w:color="000000"/>
            </w:tcBorders>
            <w:shd w:val="clear" w:color="auto" w:fill="auto"/>
            <w:vAlign w:val="center"/>
          </w:tcPr>
          <w:p w14:paraId="34DC97CD" w14:textId="77777777" w:rsidR="00FA71E8" w:rsidRDefault="00FA71E8" w:rsidP="00161ABD">
            <w:pPr>
              <w:jc w:val="center"/>
            </w:pPr>
            <w:r>
              <w:rPr>
                <w:sz w:val="28"/>
                <w:szCs w:val="28"/>
              </w:rPr>
              <w:t> </w:t>
            </w:r>
          </w:p>
        </w:tc>
        <w:tc>
          <w:tcPr>
            <w:tcW w:w="1985" w:type="dxa"/>
            <w:tcBorders>
              <w:left w:val="single" w:sz="4" w:space="0" w:color="000000"/>
              <w:bottom w:val="single" w:sz="4" w:space="0" w:color="000000"/>
            </w:tcBorders>
            <w:shd w:val="clear" w:color="auto" w:fill="auto"/>
            <w:vAlign w:val="center"/>
          </w:tcPr>
          <w:p w14:paraId="0DB85AF5" w14:textId="77777777" w:rsidR="00FA71E8" w:rsidRDefault="00FA71E8" w:rsidP="00161ABD">
            <w:r>
              <w:rPr>
                <w:sz w:val="28"/>
                <w:szCs w:val="28"/>
              </w:rPr>
              <w:t> </w:t>
            </w:r>
          </w:p>
        </w:tc>
        <w:tc>
          <w:tcPr>
            <w:tcW w:w="4876" w:type="dxa"/>
            <w:tcBorders>
              <w:left w:val="single" w:sz="4" w:space="0" w:color="000000"/>
              <w:bottom w:val="single" w:sz="4" w:space="0" w:color="000000"/>
            </w:tcBorders>
            <w:shd w:val="clear" w:color="auto" w:fill="auto"/>
            <w:vAlign w:val="center"/>
          </w:tcPr>
          <w:p w14:paraId="7486276B" w14:textId="77777777" w:rsidR="00FA71E8" w:rsidRDefault="00FA71E8" w:rsidP="00161ABD">
            <w:pPr>
              <w:jc w:val="center"/>
            </w:pPr>
            <w:r>
              <w:rPr>
                <w:sz w:val="28"/>
                <w:szCs w:val="28"/>
              </w:rPr>
              <w:t> </w:t>
            </w:r>
          </w:p>
        </w:tc>
        <w:tc>
          <w:tcPr>
            <w:tcW w:w="1077" w:type="dxa"/>
            <w:tcBorders>
              <w:left w:val="single" w:sz="4" w:space="0" w:color="000000"/>
              <w:bottom w:val="single" w:sz="4" w:space="0" w:color="000000"/>
            </w:tcBorders>
            <w:shd w:val="clear" w:color="auto" w:fill="auto"/>
            <w:vAlign w:val="center"/>
          </w:tcPr>
          <w:p w14:paraId="59A31979" w14:textId="77777777" w:rsidR="00FA71E8" w:rsidRDefault="00FA71E8" w:rsidP="00161ABD">
            <w:pPr>
              <w:jc w:val="center"/>
            </w:pPr>
            <w:r>
              <w:rPr>
                <w:sz w:val="28"/>
                <w:szCs w:val="28"/>
              </w:rPr>
              <w:t> </w:t>
            </w:r>
          </w:p>
        </w:tc>
        <w:tc>
          <w:tcPr>
            <w:tcW w:w="1086" w:type="dxa"/>
            <w:tcBorders>
              <w:left w:val="single" w:sz="4" w:space="0" w:color="000000"/>
              <w:bottom w:val="single" w:sz="4" w:space="0" w:color="000000"/>
            </w:tcBorders>
            <w:shd w:val="clear" w:color="auto" w:fill="auto"/>
            <w:vAlign w:val="center"/>
          </w:tcPr>
          <w:p w14:paraId="61151C7C" w14:textId="77777777" w:rsidR="00FA71E8" w:rsidRDefault="00FA71E8" w:rsidP="00161ABD">
            <w:pPr>
              <w:jc w:val="center"/>
            </w:pPr>
            <w:r>
              <w:rPr>
                <w:bCs/>
                <w:sz w:val="28"/>
                <w:szCs w:val="28"/>
              </w:rPr>
              <w:t> </w:t>
            </w:r>
          </w:p>
        </w:tc>
        <w:tc>
          <w:tcPr>
            <w:tcW w:w="1891" w:type="dxa"/>
            <w:tcBorders>
              <w:left w:val="single" w:sz="4" w:space="0" w:color="000000"/>
              <w:bottom w:val="single" w:sz="4" w:space="0" w:color="000000"/>
            </w:tcBorders>
            <w:shd w:val="clear" w:color="auto" w:fill="auto"/>
            <w:vAlign w:val="center"/>
          </w:tcPr>
          <w:p w14:paraId="01F29F9C" w14:textId="77777777" w:rsidR="00FA71E8" w:rsidRDefault="00FA71E8" w:rsidP="00161ABD">
            <w:pPr>
              <w:jc w:val="center"/>
            </w:pPr>
            <w:r>
              <w:rPr>
                <w:sz w:val="28"/>
                <w:szCs w:val="28"/>
              </w:rPr>
              <w:t> </w:t>
            </w:r>
          </w:p>
        </w:tc>
        <w:tc>
          <w:tcPr>
            <w:tcW w:w="2823" w:type="dxa"/>
            <w:tcBorders>
              <w:left w:val="single" w:sz="4" w:space="0" w:color="000000"/>
              <w:bottom w:val="single" w:sz="4" w:space="0" w:color="000000"/>
              <w:right w:val="single" w:sz="4" w:space="0" w:color="000000"/>
            </w:tcBorders>
            <w:shd w:val="clear" w:color="auto" w:fill="auto"/>
            <w:vAlign w:val="center"/>
          </w:tcPr>
          <w:p w14:paraId="53E1DFFD" w14:textId="77777777" w:rsidR="00FA71E8" w:rsidRDefault="00FA71E8" w:rsidP="00161ABD">
            <w:pPr>
              <w:jc w:val="center"/>
            </w:pPr>
            <w:r>
              <w:rPr>
                <w:sz w:val="28"/>
                <w:szCs w:val="28"/>
              </w:rPr>
              <w:t> </w:t>
            </w:r>
          </w:p>
        </w:tc>
      </w:tr>
      <w:tr w:rsidR="00FA71E8" w14:paraId="576191B9" w14:textId="77777777" w:rsidTr="00161ABD">
        <w:trPr>
          <w:trHeight w:val="270"/>
        </w:trPr>
        <w:tc>
          <w:tcPr>
            <w:tcW w:w="722" w:type="dxa"/>
            <w:tcBorders>
              <w:left w:val="single" w:sz="8" w:space="0" w:color="000000"/>
              <w:bottom w:val="single" w:sz="8" w:space="0" w:color="000000"/>
            </w:tcBorders>
            <w:shd w:val="clear" w:color="auto" w:fill="auto"/>
            <w:vAlign w:val="bottom"/>
          </w:tcPr>
          <w:p w14:paraId="05CC6DD1" w14:textId="77777777" w:rsidR="00FA71E8" w:rsidRDefault="00FA71E8" w:rsidP="00161ABD">
            <w:pPr>
              <w:jc w:val="center"/>
            </w:pPr>
            <w:r>
              <w:rPr>
                <w:bCs/>
                <w:sz w:val="28"/>
                <w:szCs w:val="28"/>
              </w:rPr>
              <w:t> </w:t>
            </w:r>
          </w:p>
        </w:tc>
        <w:tc>
          <w:tcPr>
            <w:tcW w:w="1985" w:type="dxa"/>
            <w:tcBorders>
              <w:left w:val="single" w:sz="4" w:space="0" w:color="000000"/>
              <w:bottom w:val="single" w:sz="8" w:space="0" w:color="000000"/>
            </w:tcBorders>
            <w:shd w:val="clear" w:color="auto" w:fill="auto"/>
            <w:vAlign w:val="bottom"/>
          </w:tcPr>
          <w:p w14:paraId="0E9D8F92" w14:textId="77777777" w:rsidR="00FA71E8" w:rsidRDefault="00FA71E8" w:rsidP="00161ABD">
            <w:r>
              <w:rPr>
                <w:bCs/>
                <w:sz w:val="28"/>
                <w:szCs w:val="28"/>
              </w:rPr>
              <w:t>Всего:</w:t>
            </w:r>
          </w:p>
        </w:tc>
        <w:tc>
          <w:tcPr>
            <w:tcW w:w="4876" w:type="dxa"/>
            <w:tcBorders>
              <w:left w:val="single" w:sz="4" w:space="0" w:color="000000"/>
              <w:bottom w:val="single" w:sz="8" w:space="0" w:color="000000"/>
            </w:tcBorders>
            <w:shd w:val="clear" w:color="auto" w:fill="auto"/>
            <w:vAlign w:val="bottom"/>
          </w:tcPr>
          <w:p w14:paraId="4D9980B2" w14:textId="77777777" w:rsidR="00FA71E8" w:rsidRDefault="00FA71E8" w:rsidP="00161ABD">
            <w:pPr>
              <w:jc w:val="center"/>
            </w:pPr>
            <w:r>
              <w:rPr>
                <w:bCs/>
                <w:sz w:val="28"/>
                <w:szCs w:val="28"/>
              </w:rPr>
              <w:t> </w:t>
            </w:r>
          </w:p>
        </w:tc>
        <w:tc>
          <w:tcPr>
            <w:tcW w:w="1077" w:type="dxa"/>
            <w:tcBorders>
              <w:top w:val="single" w:sz="4" w:space="0" w:color="000000"/>
              <w:left w:val="single" w:sz="4" w:space="0" w:color="000000"/>
              <w:bottom w:val="single" w:sz="4" w:space="0" w:color="000000"/>
            </w:tcBorders>
            <w:shd w:val="clear" w:color="auto" w:fill="auto"/>
            <w:vAlign w:val="bottom"/>
          </w:tcPr>
          <w:p w14:paraId="14EB1066" w14:textId="77777777" w:rsidR="00FA71E8" w:rsidRDefault="00FA71E8" w:rsidP="00161ABD">
            <w:pPr>
              <w:snapToGrid w:val="0"/>
              <w:jc w:val="center"/>
              <w:rPr>
                <w:bCs/>
                <w:sz w:val="28"/>
                <w:szCs w:val="28"/>
              </w:rPr>
            </w:pPr>
          </w:p>
        </w:tc>
        <w:tc>
          <w:tcPr>
            <w:tcW w:w="1086" w:type="dxa"/>
            <w:tcBorders>
              <w:top w:val="single" w:sz="4" w:space="0" w:color="000000"/>
              <w:left w:val="single" w:sz="4" w:space="0" w:color="000000"/>
              <w:bottom w:val="single" w:sz="4" w:space="0" w:color="000000"/>
            </w:tcBorders>
            <w:shd w:val="clear" w:color="auto" w:fill="auto"/>
            <w:vAlign w:val="bottom"/>
          </w:tcPr>
          <w:p w14:paraId="18E0C378" w14:textId="77777777" w:rsidR="00FA71E8" w:rsidRDefault="00FA71E8" w:rsidP="00161ABD">
            <w:pPr>
              <w:snapToGrid w:val="0"/>
              <w:jc w:val="center"/>
              <w:rPr>
                <w:bCs/>
                <w:sz w:val="28"/>
                <w:szCs w:val="28"/>
              </w:rPr>
            </w:pPr>
          </w:p>
        </w:tc>
        <w:tc>
          <w:tcPr>
            <w:tcW w:w="1891" w:type="dxa"/>
            <w:tcBorders>
              <w:left w:val="single" w:sz="4" w:space="0" w:color="000000"/>
              <w:bottom w:val="single" w:sz="8" w:space="0" w:color="000000"/>
            </w:tcBorders>
            <w:shd w:val="clear" w:color="auto" w:fill="auto"/>
            <w:vAlign w:val="bottom"/>
          </w:tcPr>
          <w:p w14:paraId="01B77EBB" w14:textId="77777777" w:rsidR="00FA71E8" w:rsidRDefault="00FA71E8" w:rsidP="00161ABD">
            <w:pPr>
              <w:jc w:val="center"/>
            </w:pPr>
            <w:r>
              <w:rPr>
                <w:bCs/>
                <w:sz w:val="28"/>
                <w:szCs w:val="28"/>
              </w:rPr>
              <w:t> </w:t>
            </w:r>
          </w:p>
        </w:tc>
        <w:tc>
          <w:tcPr>
            <w:tcW w:w="2833" w:type="dxa"/>
            <w:gridSpan w:val="2"/>
            <w:tcBorders>
              <w:top w:val="single" w:sz="4" w:space="0" w:color="000000"/>
              <w:left w:val="single" w:sz="4" w:space="0" w:color="000000"/>
              <w:bottom w:val="single" w:sz="8" w:space="0" w:color="000000"/>
              <w:right w:val="single" w:sz="8" w:space="0" w:color="000000"/>
            </w:tcBorders>
            <w:shd w:val="clear" w:color="auto" w:fill="auto"/>
            <w:vAlign w:val="bottom"/>
          </w:tcPr>
          <w:p w14:paraId="77857EE2" w14:textId="77777777" w:rsidR="00FA71E8" w:rsidRDefault="00FA71E8" w:rsidP="00161ABD">
            <w:pPr>
              <w:snapToGrid w:val="0"/>
              <w:jc w:val="center"/>
              <w:rPr>
                <w:bCs/>
                <w:sz w:val="28"/>
                <w:szCs w:val="28"/>
              </w:rPr>
            </w:pPr>
          </w:p>
        </w:tc>
      </w:tr>
    </w:tbl>
    <w:p w14:paraId="55204D15" w14:textId="77777777" w:rsidR="00FA71E8" w:rsidRDefault="00FA71E8" w:rsidP="00FA71E8">
      <w:pPr>
        <w:ind w:right="639"/>
        <w:jc w:val="both"/>
        <w:rPr>
          <w:sz w:val="28"/>
          <w:szCs w:val="28"/>
        </w:rPr>
      </w:pPr>
      <w:r>
        <w:rPr>
          <w:sz w:val="28"/>
          <w:szCs w:val="28"/>
        </w:rPr>
        <w:t>К настоящему акту прилагаются следующие документы, подтверждающие поставку Товара:</w:t>
      </w:r>
    </w:p>
    <w:p w14:paraId="533A0787" w14:textId="77777777" w:rsidR="00FA71E8" w:rsidRDefault="00FA71E8" w:rsidP="00FA71E8">
      <w:pPr>
        <w:jc w:val="both"/>
        <w:rPr>
          <w:sz w:val="28"/>
          <w:szCs w:val="28"/>
        </w:rPr>
      </w:pPr>
      <w:r>
        <w:rPr>
          <w:sz w:val="28"/>
          <w:szCs w:val="28"/>
        </w:rPr>
        <w:t>а) счет-фактура от «____» ___________ 20__г. № ______;</w:t>
      </w:r>
    </w:p>
    <w:p w14:paraId="743FAB45" w14:textId="77777777" w:rsidR="00FA71E8" w:rsidRDefault="00FA71E8" w:rsidP="00FA71E8">
      <w:pPr>
        <w:jc w:val="both"/>
        <w:rPr>
          <w:sz w:val="28"/>
          <w:szCs w:val="28"/>
        </w:rPr>
      </w:pPr>
      <w:r>
        <w:rPr>
          <w:sz w:val="28"/>
          <w:szCs w:val="28"/>
        </w:rPr>
        <w:t>б) товарная накладная по форме ТОРГ-12 (код формы по ОКУД 0330212) от «____» ___________ 20__г. № ______;</w:t>
      </w:r>
    </w:p>
    <w:p w14:paraId="499A5F1E" w14:textId="77777777" w:rsidR="00FA71E8" w:rsidRDefault="00FA71E8" w:rsidP="00FA71E8">
      <w:pPr>
        <w:jc w:val="both"/>
      </w:pPr>
      <w:r>
        <w:rPr>
          <w:sz w:val="28"/>
          <w:szCs w:val="28"/>
        </w:rPr>
        <w:t>в) копия доверенности от «____» ___________ 20__г. № ______;</w:t>
      </w:r>
    </w:p>
    <w:p w14:paraId="423FCEDA" w14:textId="77777777" w:rsidR="00FA71E8" w:rsidRDefault="00FA71E8" w:rsidP="00FA71E8">
      <w:pPr>
        <w:jc w:val="both"/>
        <w:rPr>
          <w:b/>
          <w:bCs/>
          <w:spacing w:val="-10"/>
          <w:sz w:val="28"/>
          <w:szCs w:val="28"/>
        </w:rPr>
      </w:pPr>
      <w:r>
        <w:t>г) документы, подтверждающие качество Товара, и иные документы, поставляемые вместе с Товаром ____________________</w:t>
      </w:r>
      <w:proofErr w:type="gramStart"/>
      <w:r>
        <w:t>_(</w:t>
      </w:r>
      <w:proofErr w:type="gramEnd"/>
      <w:r>
        <w:t>со ссылкой на дату и номер документа).</w:t>
      </w:r>
    </w:p>
    <w:tbl>
      <w:tblPr>
        <w:tblW w:w="0" w:type="auto"/>
        <w:tblLayout w:type="fixed"/>
        <w:tblLook w:val="0000" w:firstRow="0" w:lastRow="0" w:firstColumn="0" w:lastColumn="0" w:noHBand="0" w:noVBand="0"/>
      </w:tblPr>
      <w:tblGrid>
        <w:gridCol w:w="7344"/>
        <w:gridCol w:w="7344"/>
      </w:tblGrid>
      <w:tr w:rsidR="00FA71E8" w14:paraId="57A5338C" w14:textId="77777777" w:rsidTr="00161ABD">
        <w:trPr>
          <w:cantSplit/>
        </w:trPr>
        <w:tc>
          <w:tcPr>
            <w:tcW w:w="7344" w:type="dxa"/>
            <w:shd w:val="clear" w:color="auto" w:fill="auto"/>
          </w:tcPr>
          <w:p w14:paraId="24EF4994" w14:textId="77777777" w:rsidR="00FA71E8" w:rsidRDefault="00FA71E8" w:rsidP="00161ABD">
            <w:pPr>
              <w:jc w:val="center"/>
              <w:rPr>
                <w:bCs/>
                <w:spacing w:val="-9"/>
                <w:sz w:val="28"/>
                <w:szCs w:val="28"/>
              </w:rPr>
            </w:pPr>
            <w:r>
              <w:rPr>
                <w:b/>
                <w:bCs/>
                <w:spacing w:val="-10"/>
                <w:sz w:val="28"/>
                <w:szCs w:val="28"/>
              </w:rPr>
              <w:lastRenderedPageBreak/>
              <w:t>Грузополучатель</w:t>
            </w:r>
          </w:p>
          <w:p w14:paraId="0AE67814" w14:textId="77777777" w:rsidR="00FA71E8" w:rsidRDefault="00FA71E8" w:rsidP="00161ABD">
            <w:pPr>
              <w:shd w:val="clear" w:color="auto" w:fill="FFFFFF"/>
              <w:ind w:left="26"/>
              <w:jc w:val="right"/>
              <w:rPr>
                <w:bCs/>
                <w:spacing w:val="-10"/>
                <w:sz w:val="28"/>
                <w:szCs w:val="28"/>
              </w:rPr>
            </w:pPr>
            <w:r>
              <w:rPr>
                <w:bCs/>
                <w:spacing w:val="-9"/>
                <w:sz w:val="28"/>
                <w:szCs w:val="28"/>
              </w:rPr>
              <w:t>_____________________________ Ф.И.О.</w:t>
            </w:r>
          </w:p>
          <w:p w14:paraId="46994B6A" w14:textId="77777777" w:rsidR="00FA71E8" w:rsidRDefault="00FA71E8" w:rsidP="00161ABD">
            <w:pPr>
              <w:shd w:val="clear" w:color="auto" w:fill="FFFFFF"/>
              <w:rPr>
                <w:bCs/>
                <w:spacing w:val="-10"/>
                <w:sz w:val="28"/>
                <w:szCs w:val="28"/>
              </w:rPr>
            </w:pPr>
          </w:p>
          <w:p w14:paraId="01EF0B89" w14:textId="77777777" w:rsidR="00FA71E8" w:rsidRDefault="00FA71E8" w:rsidP="00161ABD">
            <w:pPr>
              <w:shd w:val="clear" w:color="auto" w:fill="FFFFFF"/>
              <w:rPr>
                <w:bCs/>
                <w:spacing w:val="-10"/>
                <w:sz w:val="28"/>
                <w:szCs w:val="28"/>
              </w:rPr>
            </w:pPr>
            <w:r>
              <w:rPr>
                <w:bCs/>
                <w:spacing w:val="-10"/>
                <w:sz w:val="28"/>
                <w:szCs w:val="28"/>
              </w:rPr>
              <w:t>М.П.</w:t>
            </w:r>
          </w:p>
          <w:p w14:paraId="4A9A3B12" w14:textId="77777777" w:rsidR="00FA71E8" w:rsidRDefault="00FA71E8" w:rsidP="00161ABD">
            <w:pPr>
              <w:shd w:val="clear" w:color="auto" w:fill="FFFFFF"/>
              <w:rPr>
                <w:bCs/>
                <w:spacing w:val="-10"/>
                <w:sz w:val="28"/>
                <w:szCs w:val="28"/>
              </w:rPr>
            </w:pPr>
          </w:p>
        </w:tc>
        <w:tc>
          <w:tcPr>
            <w:tcW w:w="7344" w:type="dxa"/>
            <w:shd w:val="clear" w:color="auto" w:fill="auto"/>
          </w:tcPr>
          <w:p w14:paraId="19D8F324" w14:textId="77777777" w:rsidR="00FA71E8" w:rsidRDefault="00FA71E8" w:rsidP="00161ABD">
            <w:pPr>
              <w:ind w:left="26"/>
              <w:jc w:val="center"/>
              <w:rPr>
                <w:bCs/>
                <w:spacing w:val="-9"/>
                <w:sz w:val="28"/>
                <w:szCs w:val="28"/>
              </w:rPr>
            </w:pPr>
            <w:r>
              <w:rPr>
                <w:b/>
                <w:bCs/>
                <w:spacing w:val="-9"/>
                <w:sz w:val="28"/>
                <w:szCs w:val="28"/>
              </w:rPr>
              <w:t>Поставщик</w:t>
            </w:r>
          </w:p>
          <w:p w14:paraId="32F46F24" w14:textId="77777777" w:rsidR="00FA71E8" w:rsidRDefault="00FA71E8" w:rsidP="00161ABD">
            <w:pPr>
              <w:shd w:val="clear" w:color="auto" w:fill="FFFFFF"/>
              <w:ind w:left="26"/>
              <w:jc w:val="right"/>
              <w:rPr>
                <w:bCs/>
                <w:spacing w:val="-9"/>
                <w:sz w:val="28"/>
                <w:szCs w:val="28"/>
              </w:rPr>
            </w:pPr>
            <w:r>
              <w:rPr>
                <w:bCs/>
                <w:spacing w:val="-9"/>
                <w:sz w:val="28"/>
                <w:szCs w:val="28"/>
              </w:rPr>
              <w:t>_____________________________ Ф.И.О.</w:t>
            </w:r>
          </w:p>
          <w:p w14:paraId="6658815B" w14:textId="77777777" w:rsidR="00FA71E8" w:rsidRDefault="00FA71E8" w:rsidP="00161ABD">
            <w:pPr>
              <w:shd w:val="clear" w:color="auto" w:fill="FFFFFF"/>
              <w:ind w:left="26"/>
              <w:rPr>
                <w:bCs/>
                <w:spacing w:val="-9"/>
                <w:sz w:val="28"/>
                <w:szCs w:val="28"/>
              </w:rPr>
            </w:pPr>
          </w:p>
          <w:p w14:paraId="6C67729F" w14:textId="77777777" w:rsidR="00FA71E8" w:rsidRDefault="00FA71E8" w:rsidP="00161ABD">
            <w:pPr>
              <w:shd w:val="clear" w:color="auto" w:fill="FFFFFF"/>
              <w:ind w:left="26"/>
            </w:pPr>
            <w:r>
              <w:rPr>
                <w:bCs/>
                <w:spacing w:val="-9"/>
                <w:sz w:val="28"/>
                <w:szCs w:val="28"/>
              </w:rPr>
              <w:t>М.П.</w:t>
            </w:r>
          </w:p>
        </w:tc>
      </w:tr>
    </w:tbl>
    <w:p w14:paraId="77B77060" w14:textId="77777777" w:rsidR="00FA71E8" w:rsidRDefault="00FA71E8" w:rsidP="00FA71E8">
      <w:pPr>
        <w:tabs>
          <w:tab w:val="left" w:pos="1950"/>
          <w:tab w:val="left" w:pos="9990"/>
        </w:tabs>
      </w:pPr>
      <w:r>
        <w:tab/>
        <w:t>«__» _____________ 20__ г.</w:t>
      </w:r>
      <w:r>
        <w:tab/>
        <w:t xml:space="preserve"> «__» _____________ 20__ г.</w:t>
      </w:r>
    </w:p>
    <w:p w14:paraId="067125C7" w14:textId="77777777" w:rsidR="00FA71E8" w:rsidRDefault="00FA71E8" w:rsidP="009A750D">
      <w:pPr>
        <w:pStyle w:val="16"/>
        <w:rPr>
          <w:rFonts w:cs="Times New Roman"/>
          <w:color w:val="000000" w:themeColor="text1"/>
        </w:rPr>
      </w:pPr>
    </w:p>
    <w:p w14:paraId="18CD1CC1" w14:textId="77777777" w:rsidR="00FA71E8" w:rsidRDefault="00FA71E8" w:rsidP="00FA71E8"/>
    <w:p w14:paraId="0FD4C453" w14:textId="77777777" w:rsidR="00FA71E8" w:rsidRDefault="00FA71E8" w:rsidP="00FA71E8"/>
    <w:p w14:paraId="707C5E12" w14:textId="77777777" w:rsidR="00FA71E8" w:rsidRDefault="00FA71E8" w:rsidP="00FA71E8"/>
    <w:p w14:paraId="6E31C209" w14:textId="77777777" w:rsidR="00FA71E8" w:rsidRDefault="00FA71E8" w:rsidP="00FA71E8"/>
    <w:p w14:paraId="05EDC9E3" w14:textId="77777777" w:rsidR="00FA71E8" w:rsidRDefault="00FA71E8" w:rsidP="00FA71E8"/>
    <w:p w14:paraId="0E66AB43" w14:textId="77777777" w:rsidR="00FA71E8" w:rsidRDefault="00FA71E8" w:rsidP="00FA71E8"/>
    <w:p w14:paraId="13C4D9BF" w14:textId="77777777" w:rsidR="00FA71E8" w:rsidRDefault="00FA71E8" w:rsidP="00FA71E8"/>
    <w:p w14:paraId="01E234E7" w14:textId="77777777" w:rsidR="00FA71E8" w:rsidRDefault="00FA71E8" w:rsidP="00FA71E8"/>
    <w:p w14:paraId="5E144474" w14:textId="77777777" w:rsidR="00FA71E8" w:rsidRDefault="00FA71E8" w:rsidP="00FA71E8"/>
    <w:p w14:paraId="4A92FB5F" w14:textId="77777777" w:rsidR="00FA71E8" w:rsidRDefault="00FA71E8" w:rsidP="00FA71E8"/>
    <w:p w14:paraId="03C24534" w14:textId="77777777" w:rsidR="00FA71E8" w:rsidRDefault="00FA71E8" w:rsidP="00FA71E8"/>
    <w:p w14:paraId="4EE59FA0" w14:textId="77777777" w:rsidR="00FA71E8" w:rsidRDefault="00FA71E8" w:rsidP="00FA71E8"/>
    <w:p w14:paraId="5A299EC1" w14:textId="77777777" w:rsidR="00FA71E8" w:rsidRDefault="00FA71E8" w:rsidP="00FA71E8"/>
    <w:p w14:paraId="09BC45F5" w14:textId="77777777" w:rsidR="00FA71E8" w:rsidRDefault="00FA71E8" w:rsidP="00FA71E8"/>
    <w:p w14:paraId="16D47470" w14:textId="77777777" w:rsidR="00FA71E8" w:rsidRDefault="00FA71E8" w:rsidP="00FA71E8"/>
    <w:p w14:paraId="6F83BB82" w14:textId="77777777" w:rsidR="00FA71E8" w:rsidRDefault="00FA71E8" w:rsidP="00FA71E8"/>
    <w:p w14:paraId="2BBD6DBA" w14:textId="77777777" w:rsidR="00FA71E8" w:rsidRDefault="00FA71E8" w:rsidP="00FA71E8"/>
    <w:p w14:paraId="1D274A05" w14:textId="77777777" w:rsidR="00FA71E8" w:rsidRDefault="00FA71E8" w:rsidP="00FA71E8"/>
    <w:p w14:paraId="074F664E" w14:textId="77777777" w:rsidR="00FA71E8" w:rsidRDefault="00FA71E8" w:rsidP="00FA71E8"/>
    <w:p w14:paraId="0C147291" w14:textId="77777777" w:rsidR="00FA71E8" w:rsidRDefault="00FA71E8" w:rsidP="00FA71E8"/>
    <w:p w14:paraId="077BC8F2" w14:textId="77777777" w:rsidR="00FA71E8" w:rsidRDefault="00FA71E8" w:rsidP="00FA71E8"/>
    <w:p w14:paraId="32D89C18" w14:textId="77777777" w:rsidR="00FA71E8" w:rsidRDefault="00FA71E8" w:rsidP="00FA71E8"/>
    <w:p w14:paraId="3AE916B1" w14:textId="77777777" w:rsidR="00FA71E8" w:rsidRDefault="00FA71E8" w:rsidP="00FA71E8"/>
    <w:p w14:paraId="1B185334" w14:textId="77777777" w:rsidR="00FA71E8" w:rsidRPr="00FA71E8" w:rsidRDefault="00FA71E8" w:rsidP="00FA71E8"/>
    <w:p w14:paraId="179ABA97" w14:textId="77777777" w:rsidR="00B03857" w:rsidRPr="00DB2B8F" w:rsidRDefault="00B03857" w:rsidP="009A750D">
      <w:pPr>
        <w:pStyle w:val="16"/>
        <w:rPr>
          <w:rFonts w:eastAsia="Calibri" w:cs="Times New Roman"/>
          <w:color w:val="000000" w:themeColor="text1"/>
        </w:rPr>
      </w:pPr>
      <w:r w:rsidRPr="00DB2B8F">
        <w:rPr>
          <w:rFonts w:cs="Times New Roman"/>
          <w:color w:val="000000" w:themeColor="text1"/>
        </w:rPr>
        <w:lastRenderedPageBreak/>
        <w:t>РАЗДЕЛ 5. ОБОСНОВАНИЕ НАЧАЛЬНОЙ (МАКСИМАЛЬНОЙ) ЦЕНЫ КОНТРАКТА</w:t>
      </w:r>
    </w:p>
    <w:p w14:paraId="25F4EFD9" w14:textId="77777777" w:rsidR="00B03857" w:rsidRPr="00DB2B8F" w:rsidRDefault="00B03857" w:rsidP="004858C4">
      <w:pPr>
        <w:jc w:val="center"/>
        <w:rPr>
          <w:rFonts w:eastAsia="Calibri"/>
          <w:b/>
          <w:bCs/>
          <w:color w:val="000000" w:themeColor="text1"/>
          <w:sz w:val="12"/>
          <w:szCs w:val="28"/>
        </w:rPr>
      </w:pPr>
    </w:p>
    <w:p w14:paraId="40A22C20" w14:textId="23C22ED6" w:rsidR="00B03857" w:rsidRPr="00DB2B8F" w:rsidRDefault="00B03857" w:rsidP="00D20D4F">
      <w:pPr>
        <w:spacing w:line="240" w:lineRule="exact"/>
        <w:jc w:val="center"/>
        <w:rPr>
          <w:b/>
          <w:color w:val="000000" w:themeColor="text1"/>
          <w:sz w:val="28"/>
          <w:szCs w:val="28"/>
        </w:rPr>
      </w:pPr>
      <w:r w:rsidRPr="00DB2B8F">
        <w:rPr>
          <w:b/>
          <w:color w:val="000000" w:themeColor="text1"/>
          <w:sz w:val="28"/>
          <w:szCs w:val="28"/>
        </w:rPr>
        <w:t xml:space="preserve">Обоснование начальной (максимальной) цены Контракта в целях </w:t>
      </w:r>
      <w:r w:rsidR="000C286A">
        <w:rPr>
          <w:b/>
          <w:bCs/>
          <w:sz w:val="28"/>
          <w:szCs w:val="28"/>
          <w:lang w:eastAsia="en-US"/>
        </w:rPr>
        <w:t>оказани</w:t>
      </w:r>
      <w:r w:rsidR="00D20D4F">
        <w:rPr>
          <w:b/>
          <w:bCs/>
          <w:sz w:val="28"/>
          <w:szCs w:val="28"/>
          <w:lang w:eastAsia="en-US"/>
        </w:rPr>
        <w:t>я</w:t>
      </w:r>
      <w:r w:rsidR="000C286A">
        <w:rPr>
          <w:b/>
          <w:bCs/>
          <w:sz w:val="28"/>
          <w:szCs w:val="28"/>
          <w:lang w:eastAsia="en-US"/>
        </w:rPr>
        <w:t xml:space="preserve"> </w:t>
      </w:r>
      <w:proofErr w:type="gramStart"/>
      <w:r w:rsidR="00981B12">
        <w:rPr>
          <w:b/>
          <w:bCs/>
          <w:sz w:val="28"/>
          <w:szCs w:val="28"/>
          <w:lang w:eastAsia="en-US"/>
        </w:rPr>
        <w:t xml:space="preserve">услуг </w:t>
      </w:r>
      <w:r w:rsidR="00D20D4F" w:rsidRPr="00D20D4F">
        <w:rPr>
          <w:b/>
          <w:bCs/>
          <w:sz w:val="28"/>
          <w:szCs w:val="28"/>
          <w:lang w:eastAsia="en-US"/>
        </w:rPr>
        <w:t xml:space="preserve"> военного</w:t>
      </w:r>
      <w:proofErr w:type="gramEnd"/>
      <w:r w:rsidR="00D20D4F" w:rsidRPr="00D20D4F">
        <w:rPr>
          <w:b/>
          <w:bCs/>
          <w:sz w:val="28"/>
          <w:szCs w:val="28"/>
          <w:lang w:eastAsia="en-US"/>
        </w:rPr>
        <w:t xml:space="preserve"> следственного управления Следственного комитета Российской Федерации </w:t>
      </w:r>
      <w:r w:rsidRPr="00DB2B8F">
        <w:rPr>
          <w:b/>
          <w:color w:val="000000" w:themeColor="text1"/>
          <w:sz w:val="28"/>
          <w:szCs w:val="28"/>
        </w:rPr>
        <w:t>(методом сопоставимых рыночных цен (анализа рынка))</w:t>
      </w:r>
    </w:p>
    <w:p w14:paraId="2883AEBA" w14:textId="77777777" w:rsidR="00B03857" w:rsidRPr="00DB2B8F" w:rsidRDefault="00B03857" w:rsidP="004858C4">
      <w:pPr>
        <w:widowControl w:val="0"/>
        <w:autoSpaceDE w:val="0"/>
        <w:ind w:firstLine="708"/>
        <w:jc w:val="both"/>
        <w:rPr>
          <w:color w:val="000000" w:themeColor="text1"/>
          <w:sz w:val="28"/>
          <w:szCs w:val="28"/>
        </w:rPr>
      </w:pPr>
      <w:r w:rsidRPr="00DB2B8F">
        <w:rPr>
          <w:color w:val="000000" w:themeColor="text1"/>
          <w:sz w:val="28"/>
          <w:szCs w:val="28"/>
        </w:rPr>
        <w:t xml:space="preserve">Источником информации о цене товаров (работ, услуг), являющихся предметом закупки, стало изучение рынка </w:t>
      </w:r>
      <w:r w:rsidR="009B225F" w:rsidRPr="00DB2B8F">
        <w:rPr>
          <w:color w:val="000000" w:themeColor="text1"/>
          <w:sz w:val="28"/>
          <w:szCs w:val="28"/>
        </w:rPr>
        <w:br/>
      </w:r>
      <w:r w:rsidRPr="00DB2B8F">
        <w:rPr>
          <w:color w:val="000000" w:themeColor="text1"/>
          <w:sz w:val="28"/>
          <w:szCs w:val="28"/>
        </w:rPr>
        <w:t xml:space="preserve">в целях получения ценовой информации, необходимой для определения цены </w:t>
      </w:r>
      <w:r w:rsidR="0040727B" w:rsidRPr="00DB2B8F">
        <w:rPr>
          <w:color w:val="000000" w:themeColor="text1"/>
          <w:sz w:val="28"/>
          <w:szCs w:val="28"/>
        </w:rPr>
        <w:t>Контракта</w:t>
      </w:r>
      <w:r w:rsidRPr="00DB2B8F">
        <w:rPr>
          <w:color w:val="000000" w:themeColor="text1"/>
          <w:sz w:val="28"/>
          <w:szCs w:val="28"/>
        </w:rPr>
        <w:t>, проведенное по инициативе Заказчика, путем направления запроса о предоставлении ценовой информации пяти потенциальным исполнителям.</w:t>
      </w:r>
    </w:p>
    <w:p w14:paraId="5ED2ED03" w14:textId="06ED2430" w:rsidR="00B03857" w:rsidRPr="00DB2B8F" w:rsidRDefault="00B03857" w:rsidP="00AC10DC">
      <w:pPr>
        <w:widowControl w:val="0"/>
        <w:autoSpaceDE w:val="0"/>
        <w:ind w:firstLine="708"/>
        <w:jc w:val="both"/>
        <w:rPr>
          <w:color w:val="000000" w:themeColor="text1"/>
          <w:szCs w:val="28"/>
        </w:rPr>
      </w:pPr>
      <w:r w:rsidRPr="00DB2B8F">
        <w:rPr>
          <w:color w:val="000000" w:themeColor="text1"/>
          <w:sz w:val="28"/>
          <w:szCs w:val="28"/>
        </w:rPr>
        <w:t>В результате полученных ценовых предложений от организац</w:t>
      </w:r>
      <w:r w:rsidR="003155C4" w:rsidRPr="00DB2B8F">
        <w:rPr>
          <w:color w:val="000000" w:themeColor="text1"/>
          <w:sz w:val="28"/>
          <w:szCs w:val="28"/>
        </w:rPr>
        <w:t xml:space="preserve">ий, выбраны три наименьшие цены. </w:t>
      </w:r>
      <w:r w:rsidRPr="00DB2B8F">
        <w:rPr>
          <w:color w:val="000000" w:themeColor="text1"/>
          <w:sz w:val="28"/>
          <w:szCs w:val="28"/>
        </w:rPr>
        <w:t xml:space="preserve">Представленные </w:t>
      </w:r>
      <w:r w:rsidR="00E403C1" w:rsidRPr="00DB2B8F">
        <w:rPr>
          <w:color w:val="000000" w:themeColor="text1"/>
          <w:sz w:val="28"/>
          <w:szCs w:val="28"/>
        </w:rPr>
        <w:t>услуги</w:t>
      </w:r>
      <w:r w:rsidR="003155C4" w:rsidRPr="00DB2B8F">
        <w:rPr>
          <w:color w:val="000000" w:themeColor="text1"/>
          <w:sz w:val="28"/>
          <w:szCs w:val="28"/>
        </w:rPr>
        <w:t xml:space="preserve"> </w:t>
      </w:r>
      <w:r w:rsidRPr="00DB2B8F">
        <w:rPr>
          <w:color w:val="000000" w:themeColor="text1"/>
          <w:sz w:val="28"/>
          <w:szCs w:val="28"/>
        </w:rPr>
        <w:t>являются идентичными, имеющими одинаковые, характерные для них основные признаки.</w:t>
      </w:r>
    </w:p>
    <w:p w14:paraId="5CDB64F4" w14:textId="0740A9BD" w:rsidR="00B03857" w:rsidRDefault="00B03857" w:rsidP="004858C4">
      <w:pPr>
        <w:pStyle w:val="1f5"/>
        <w:keepNext w:val="0"/>
        <w:keepLines w:val="0"/>
        <w:suppressLineNumbers w:val="0"/>
        <w:tabs>
          <w:tab w:val="clear" w:pos="432"/>
        </w:tabs>
        <w:suppressAutoHyphens w:val="0"/>
        <w:spacing w:after="0"/>
        <w:ind w:left="0" w:firstLine="708"/>
        <w:jc w:val="both"/>
        <w:rPr>
          <w:b w:val="0"/>
          <w:color w:val="000000" w:themeColor="text1"/>
          <w:szCs w:val="28"/>
        </w:rPr>
      </w:pPr>
      <w:r w:rsidRPr="00DB2B8F">
        <w:rPr>
          <w:b w:val="0"/>
          <w:color w:val="000000" w:themeColor="text1"/>
          <w:szCs w:val="28"/>
        </w:rPr>
        <w:t>Расчет среднего значения, которое взя</w:t>
      </w:r>
      <w:r w:rsidR="009923CC" w:rsidRPr="00DB2B8F">
        <w:rPr>
          <w:b w:val="0"/>
          <w:color w:val="000000" w:themeColor="text1"/>
          <w:szCs w:val="28"/>
        </w:rPr>
        <w:t>то как начальная (максимальная)</w:t>
      </w:r>
      <w:r w:rsidRPr="00DB2B8F">
        <w:rPr>
          <w:b w:val="0"/>
          <w:color w:val="000000" w:themeColor="text1"/>
          <w:szCs w:val="28"/>
        </w:rPr>
        <w:t xml:space="preserve"> цена </w:t>
      </w:r>
      <w:r w:rsidR="0040727B" w:rsidRPr="00DB2B8F">
        <w:rPr>
          <w:b w:val="0"/>
          <w:color w:val="000000" w:themeColor="text1"/>
          <w:szCs w:val="28"/>
        </w:rPr>
        <w:t>Контракта</w:t>
      </w:r>
      <w:r w:rsidR="009923CC" w:rsidRPr="00DB2B8F">
        <w:rPr>
          <w:b w:val="0"/>
          <w:color w:val="000000" w:themeColor="text1"/>
          <w:szCs w:val="28"/>
        </w:rPr>
        <w:t>,</w:t>
      </w:r>
      <w:r w:rsidR="0040727B" w:rsidRPr="00DB2B8F">
        <w:rPr>
          <w:b w:val="0"/>
          <w:color w:val="000000" w:themeColor="text1"/>
          <w:szCs w:val="28"/>
        </w:rPr>
        <w:t xml:space="preserve"> </w:t>
      </w:r>
      <w:r w:rsidRPr="00DB2B8F">
        <w:rPr>
          <w:b w:val="0"/>
          <w:color w:val="000000" w:themeColor="text1"/>
          <w:szCs w:val="28"/>
        </w:rPr>
        <w:t>приведен ниже.</w:t>
      </w:r>
    </w:p>
    <w:p w14:paraId="56BC6477" w14:textId="77777777" w:rsidR="00654374" w:rsidRPr="00DB2B8F" w:rsidRDefault="00654374" w:rsidP="004858C4">
      <w:pPr>
        <w:pStyle w:val="1f5"/>
        <w:keepNext w:val="0"/>
        <w:keepLines w:val="0"/>
        <w:suppressLineNumbers w:val="0"/>
        <w:tabs>
          <w:tab w:val="clear" w:pos="432"/>
        </w:tabs>
        <w:suppressAutoHyphens w:val="0"/>
        <w:spacing w:after="0"/>
        <w:ind w:left="0" w:firstLine="708"/>
        <w:jc w:val="both"/>
        <w:rPr>
          <w:b w:val="0"/>
          <w:color w:val="000000" w:themeColor="text1"/>
          <w:szCs w:val="28"/>
        </w:rPr>
      </w:pPr>
    </w:p>
    <w:tbl>
      <w:tblPr>
        <w:tblW w:w="15625" w:type="dxa"/>
        <w:tblInd w:w="-323" w:type="dxa"/>
        <w:tblLayout w:type="fixed"/>
        <w:tblLook w:val="0000" w:firstRow="0" w:lastRow="0" w:firstColumn="0" w:lastColumn="0" w:noHBand="0" w:noVBand="0"/>
      </w:tblPr>
      <w:tblGrid>
        <w:gridCol w:w="533"/>
        <w:gridCol w:w="3726"/>
        <w:gridCol w:w="1559"/>
        <w:gridCol w:w="2126"/>
        <w:gridCol w:w="2020"/>
        <w:gridCol w:w="2117"/>
        <w:gridCol w:w="1715"/>
        <w:gridCol w:w="1829"/>
      </w:tblGrid>
      <w:tr w:rsidR="001D6BB1" w:rsidRPr="00DB2B8F" w14:paraId="495507DB" w14:textId="77777777" w:rsidTr="00673489">
        <w:trPr>
          <w:cantSplit/>
          <w:trHeight w:val="437"/>
        </w:trPr>
        <w:tc>
          <w:tcPr>
            <w:tcW w:w="533" w:type="dxa"/>
            <w:vMerge w:val="restart"/>
            <w:tcBorders>
              <w:top w:val="single" w:sz="4" w:space="0" w:color="000000"/>
              <w:left w:val="single" w:sz="4" w:space="0" w:color="000000"/>
              <w:bottom w:val="single" w:sz="4" w:space="0" w:color="000000"/>
            </w:tcBorders>
            <w:shd w:val="clear" w:color="auto" w:fill="auto"/>
            <w:vAlign w:val="center"/>
          </w:tcPr>
          <w:p w14:paraId="5156EA29" w14:textId="77777777" w:rsidR="008A35BD" w:rsidRPr="00DB2B8F" w:rsidRDefault="008A35BD" w:rsidP="008A35BD">
            <w:pPr>
              <w:jc w:val="center"/>
              <w:rPr>
                <w:color w:val="000000" w:themeColor="text1"/>
              </w:rPr>
            </w:pPr>
            <w:r w:rsidRPr="00DB2B8F">
              <w:rPr>
                <w:color w:val="000000" w:themeColor="text1"/>
              </w:rPr>
              <w:t xml:space="preserve">№    </w:t>
            </w:r>
            <w:proofErr w:type="spellStart"/>
            <w:r w:rsidRPr="00DB2B8F">
              <w:rPr>
                <w:color w:val="000000" w:themeColor="text1"/>
              </w:rPr>
              <w:t>п.п</w:t>
            </w:r>
            <w:proofErr w:type="spellEnd"/>
          </w:p>
        </w:tc>
        <w:tc>
          <w:tcPr>
            <w:tcW w:w="3726" w:type="dxa"/>
            <w:vMerge w:val="restart"/>
            <w:tcBorders>
              <w:top w:val="single" w:sz="4" w:space="0" w:color="000000"/>
              <w:left w:val="single" w:sz="4" w:space="0" w:color="000000"/>
              <w:bottom w:val="single" w:sz="4" w:space="0" w:color="000000"/>
            </w:tcBorders>
            <w:shd w:val="clear" w:color="auto" w:fill="auto"/>
            <w:vAlign w:val="center"/>
          </w:tcPr>
          <w:p w14:paraId="0E62169E" w14:textId="39554A95" w:rsidR="008A35BD" w:rsidRPr="00DB2B8F" w:rsidRDefault="008A35BD" w:rsidP="000159FB">
            <w:pPr>
              <w:jc w:val="center"/>
              <w:rPr>
                <w:color w:val="000000" w:themeColor="text1"/>
                <w:sz w:val="22"/>
              </w:rPr>
            </w:pPr>
            <w:r w:rsidRPr="00DB2B8F">
              <w:rPr>
                <w:color w:val="000000" w:themeColor="text1"/>
                <w:sz w:val="22"/>
              </w:rPr>
              <w:t xml:space="preserve">Наименование </w:t>
            </w:r>
            <w:r w:rsidR="00FA71E8">
              <w:rPr>
                <w:color w:val="000000" w:themeColor="text1"/>
                <w:sz w:val="22"/>
              </w:rPr>
              <w:t>товара (у</w:t>
            </w:r>
            <w:r w:rsidR="000159FB">
              <w:rPr>
                <w:color w:val="000000" w:themeColor="text1"/>
                <w:sz w:val="22"/>
              </w:rPr>
              <w:t>слуги</w:t>
            </w:r>
            <w:r w:rsidR="00FA71E8">
              <w:rPr>
                <w:color w:val="000000" w:themeColor="text1"/>
                <w:sz w:val="22"/>
              </w:rPr>
              <w:t>)</w:t>
            </w:r>
          </w:p>
        </w:tc>
        <w:tc>
          <w:tcPr>
            <w:tcW w:w="1559" w:type="dxa"/>
            <w:vMerge w:val="restart"/>
            <w:tcBorders>
              <w:top w:val="single" w:sz="4" w:space="0" w:color="000000"/>
              <w:left w:val="single" w:sz="4" w:space="0" w:color="000000"/>
            </w:tcBorders>
            <w:shd w:val="clear" w:color="auto" w:fill="auto"/>
            <w:vAlign w:val="center"/>
          </w:tcPr>
          <w:p w14:paraId="640A5834" w14:textId="77777777" w:rsidR="008A35BD" w:rsidRPr="00DB2B8F" w:rsidRDefault="003155C4" w:rsidP="008A35BD">
            <w:pPr>
              <w:jc w:val="center"/>
              <w:rPr>
                <w:color w:val="000000" w:themeColor="text1"/>
              </w:rPr>
            </w:pPr>
            <w:r w:rsidRPr="00DB2B8F">
              <w:rPr>
                <w:color w:val="000000" w:themeColor="text1"/>
              </w:rPr>
              <w:t xml:space="preserve">Кол-во, </w:t>
            </w:r>
            <w:proofErr w:type="spellStart"/>
            <w:r w:rsidRPr="00DB2B8F">
              <w:rPr>
                <w:color w:val="000000" w:themeColor="text1"/>
              </w:rPr>
              <w:t>усл</w:t>
            </w:r>
            <w:proofErr w:type="spellEnd"/>
            <w:r w:rsidRPr="00DB2B8F">
              <w:rPr>
                <w:color w:val="000000" w:themeColor="text1"/>
              </w:rPr>
              <w:t xml:space="preserve">. </w:t>
            </w:r>
            <w:proofErr w:type="spellStart"/>
            <w:r w:rsidRPr="00DB2B8F">
              <w:rPr>
                <w:color w:val="000000" w:themeColor="text1"/>
              </w:rPr>
              <w:t>ед</w:t>
            </w:r>
            <w:proofErr w:type="spellEnd"/>
          </w:p>
          <w:p w14:paraId="7BE6B48E" w14:textId="77777777" w:rsidR="008A35BD" w:rsidRPr="00DB2B8F" w:rsidRDefault="008A35BD" w:rsidP="008A35BD">
            <w:pPr>
              <w:rPr>
                <w:color w:val="000000" w:themeColor="text1"/>
              </w:rPr>
            </w:pPr>
          </w:p>
        </w:tc>
        <w:tc>
          <w:tcPr>
            <w:tcW w:w="6263" w:type="dxa"/>
            <w:gridSpan w:val="3"/>
            <w:tcBorders>
              <w:top w:val="single" w:sz="4" w:space="0" w:color="000000"/>
              <w:left w:val="single" w:sz="4" w:space="0" w:color="000000"/>
              <w:bottom w:val="single" w:sz="4" w:space="0" w:color="000000"/>
            </w:tcBorders>
            <w:shd w:val="clear" w:color="auto" w:fill="FFFFFF" w:themeFill="background1"/>
            <w:vAlign w:val="center"/>
          </w:tcPr>
          <w:p w14:paraId="5CA99A7A" w14:textId="77777777" w:rsidR="008A35BD" w:rsidRPr="00DB2B8F" w:rsidRDefault="008A35BD" w:rsidP="008A35BD">
            <w:pPr>
              <w:ind w:firstLine="32"/>
              <w:jc w:val="center"/>
              <w:rPr>
                <w:color w:val="000000" w:themeColor="text1"/>
                <w:sz w:val="22"/>
              </w:rPr>
            </w:pPr>
            <w:r w:rsidRPr="00DB2B8F">
              <w:rPr>
                <w:color w:val="000000" w:themeColor="text1"/>
                <w:sz w:val="22"/>
              </w:rPr>
              <w:t>Цена за единицу товара (руб.)</w:t>
            </w:r>
          </w:p>
        </w:tc>
        <w:tc>
          <w:tcPr>
            <w:tcW w:w="1715" w:type="dxa"/>
            <w:vMerge w:val="restart"/>
            <w:tcBorders>
              <w:top w:val="single" w:sz="4" w:space="0" w:color="000000"/>
              <w:left w:val="single" w:sz="4" w:space="0" w:color="000000"/>
              <w:bottom w:val="single" w:sz="4" w:space="0" w:color="000000"/>
            </w:tcBorders>
            <w:shd w:val="clear" w:color="auto" w:fill="FFFFFF" w:themeFill="background1"/>
            <w:vAlign w:val="center"/>
          </w:tcPr>
          <w:p w14:paraId="719833ED" w14:textId="77777777" w:rsidR="008A35BD" w:rsidRPr="00DB2B8F" w:rsidRDefault="008A35BD" w:rsidP="008A35BD">
            <w:pPr>
              <w:jc w:val="center"/>
              <w:rPr>
                <w:color w:val="000000" w:themeColor="text1"/>
                <w:sz w:val="22"/>
              </w:rPr>
            </w:pPr>
            <w:r w:rsidRPr="00DB2B8F">
              <w:rPr>
                <w:color w:val="000000" w:themeColor="text1"/>
                <w:sz w:val="22"/>
              </w:rPr>
              <w:t>Средняя цена за единицу товара, включая НДС если подлежит уплате, (руб.)</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0D03BB" w14:textId="77777777" w:rsidR="008A35BD" w:rsidRPr="00DB2B8F" w:rsidRDefault="008A35BD" w:rsidP="008A35BD">
            <w:pPr>
              <w:jc w:val="center"/>
              <w:rPr>
                <w:color w:val="000000" w:themeColor="text1"/>
                <w:sz w:val="22"/>
              </w:rPr>
            </w:pPr>
            <w:r w:rsidRPr="00DB2B8F">
              <w:rPr>
                <w:color w:val="000000" w:themeColor="text1"/>
                <w:sz w:val="22"/>
              </w:rPr>
              <w:t>Средняя начальная (максимальная) цена, включая НДС если подлежит уплате, (руб.)</w:t>
            </w:r>
          </w:p>
        </w:tc>
      </w:tr>
      <w:tr w:rsidR="001D6BB1" w:rsidRPr="00DB2B8F" w14:paraId="3C41658C" w14:textId="77777777" w:rsidTr="00673489">
        <w:trPr>
          <w:cantSplit/>
          <w:trHeight w:val="1629"/>
        </w:trPr>
        <w:tc>
          <w:tcPr>
            <w:tcW w:w="533" w:type="dxa"/>
            <w:vMerge/>
            <w:tcBorders>
              <w:top w:val="single" w:sz="4" w:space="0" w:color="000000"/>
              <w:left w:val="single" w:sz="4" w:space="0" w:color="000000"/>
              <w:bottom w:val="single" w:sz="4" w:space="0" w:color="000000"/>
            </w:tcBorders>
            <w:shd w:val="clear" w:color="auto" w:fill="auto"/>
            <w:vAlign w:val="center"/>
          </w:tcPr>
          <w:p w14:paraId="5E1B3E30" w14:textId="77777777" w:rsidR="006A4F52" w:rsidRPr="00DB2B8F" w:rsidRDefault="006A4F52" w:rsidP="006A4F52">
            <w:pPr>
              <w:snapToGrid w:val="0"/>
              <w:jc w:val="center"/>
              <w:rPr>
                <w:color w:val="000000" w:themeColor="text1"/>
              </w:rPr>
            </w:pPr>
          </w:p>
        </w:tc>
        <w:tc>
          <w:tcPr>
            <w:tcW w:w="3726" w:type="dxa"/>
            <w:vMerge/>
            <w:tcBorders>
              <w:top w:val="single" w:sz="4" w:space="0" w:color="000000"/>
              <w:left w:val="single" w:sz="4" w:space="0" w:color="000000"/>
              <w:bottom w:val="single" w:sz="4" w:space="0" w:color="000000"/>
            </w:tcBorders>
            <w:shd w:val="clear" w:color="auto" w:fill="auto"/>
            <w:vAlign w:val="center"/>
          </w:tcPr>
          <w:p w14:paraId="562DAB47" w14:textId="77777777" w:rsidR="006A4F52" w:rsidRPr="00DB2B8F" w:rsidRDefault="006A4F52" w:rsidP="006A4F52">
            <w:pPr>
              <w:snapToGrid w:val="0"/>
              <w:jc w:val="center"/>
              <w:rPr>
                <w:color w:val="000000" w:themeColor="text1"/>
              </w:rPr>
            </w:pPr>
          </w:p>
        </w:tc>
        <w:tc>
          <w:tcPr>
            <w:tcW w:w="1559" w:type="dxa"/>
            <w:vMerge/>
            <w:tcBorders>
              <w:left w:val="single" w:sz="4" w:space="0" w:color="000000"/>
              <w:bottom w:val="single" w:sz="4" w:space="0" w:color="000000"/>
            </w:tcBorders>
            <w:shd w:val="clear" w:color="auto" w:fill="auto"/>
            <w:vAlign w:val="center"/>
          </w:tcPr>
          <w:p w14:paraId="31109597" w14:textId="77777777" w:rsidR="006A4F52" w:rsidRPr="00DB2B8F" w:rsidRDefault="006A4F52" w:rsidP="006A4F52">
            <w:pPr>
              <w:snapToGrid w:val="0"/>
              <w:jc w:val="center"/>
              <w:rPr>
                <w:color w:val="000000" w:themeColor="text1"/>
              </w:rPr>
            </w:pPr>
          </w:p>
        </w:tc>
        <w:tc>
          <w:tcPr>
            <w:tcW w:w="2126" w:type="dxa"/>
            <w:tcBorders>
              <w:top w:val="single" w:sz="4" w:space="0" w:color="000000"/>
              <w:left w:val="single" w:sz="4" w:space="0" w:color="000000"/>
              <w:bottom w:val="single" w:sz="4" w:space="0" w:color="000000"/>
            </w:tcBorders>
            <w:shd w:val="clear" w:color="auto" w:fill="FFFFFF" w:themeFill="background1"/>
          </w:tcPr>
          <w:p w14:paraId="49F6E1E2" w14:textId="0B1D9868" w:rsidR="00FA71E8" w:rsidRDefault="006A4F52" w:rsidP="00FA71E8">
            <w:pPr>
              <w:jc w:val="center"/>
              <w:rPr>
                <w:color w:val="000000" w:themeColor="text1"/>
              </w:rPr>
            </w:pPr>
            <w:r w:rsidRPr="00CD3CCA">
              <w:rPr>
                <w:color w:val="000000" w:themeColor="text1"/>
              </w:rPr>
              <w:t xml:space="preserve">Коммерческое предложение о максимальной цене единицы, включая НДС если подлежит уплате, в руб. от фирмы №1 </w:t>
            </w:r>
          </w:p>
          <w:p w14:paraId="6FB7466E" w14:textId="3DA43A99" w:rsidR="00DA501E" w:rsidRPr="00CD3CCA" w:rsidRDefault="006E51A7" w:rsidP="00FA71E8">
            <w:pPr>
              <w:jc w:val="center"/>
              <w:rPr>
                <w:color w:val="000000" w:themeColor="text1"/>
                <w:sz w:val="22"/>
              </w:rPr>
            </w:pPr>
            <w:proofErr w:type="spellStart"/>
            <w:r>
              <w:rPr>
                <w:color w:val="000000" w:themeColor="text1"/>
              </w:rPr>
              <w:t>вх</w:t>
            </w:r>
            <w:proofErr w:type="spellEnd"/>
            <w:r>
              <w:rPr>
                <w:color w:val="000000" w:themeColor="text1"/>
              </w:rPr>
              <w:t>. №1250</w:t>
            </w:r>
            <w:r w:rsidR="00250BEE">
              <w:rPr>
                <w:color w:val="000000" w:themeColor="text1"/>
              </w:rPr>
              <w:t xml:space="preserve"> от 20</w:t>
            </w:r>
            <w:r w:rsidR="00863425">
              <w:rPr>
                <w:color w:val="000000" w:themeColor="text1"/>
              </w:rPr>
              <w:t>.02.2019</w:t>
            </w:r>
          </w:p>
          <w:p w14:paraId="644790AE" w14:textId="611550B4" w:rsidR="006A4F52" w:rsidRPr="00CD3CCA" w:rsidRDefault="006A4F52">
            <w:pPr>
              <w:jc w:val="center"/>
              <w:rPr>
                <w:color w:val="000000" w:themeColor="text1"/>
                <w:sz w:val="22"/>
              </w:rPr>
            </w:pPr>
          </w:p>
        </w:tc>
        <w:tc>
          <w:tcPr>
            <w:tcW w:w="2020" w:type="dxa"/>
            <w:tcBorders>
              <w:top w:val="single" w:sz="4" w:space="0" w:color="000000"/>
              <w:left w:val="single" w:sz="4" w:space="0" w:color="000000"/>
              <w:bottom w:val="single" w:sz="4" w:space="0" w:color="000000"/>
            </w:tcBorders>
            <w:shd w:val="clear" w:color="auto" w:fill="FFFFFF" w:themeFill="background1"/>
          </w:tcPr>
          <w:p w14:paraId="61D32419" w14:textId="3911D526" w:rsidR="00FA71E8" w:rsidRPr="00CD3CCA" w:rsidRDefault="006A4F52" w:rsidP="00FA71E8">
            <w:pPr>
              <w:jc w:val="center"/>
              <w:rPr>
                <w:color w:val="000000" w:themeColor="text1"/>
                <w:sz w:val="22"/>
              </w:rPr>
            </w:pPr>
            <w:r w:rsidRPr="00CD3CCA">
              <w:rPr>
                <w:color w:val="000000" w:themeColor="text1"/>
              </w:rPr>
              <w:t xml:space="preserve">Коммерческое предложение о максимальной цене единицы, включая НДС если подлежит уплате, в руб. от фирмы №2 </w:t>
            </w:r>
          </w:p>
          <w:p w14:paraId="086CE0DA" w14:textId="35C4F140" w:rsidR="00DA501E" w:rsidRPr="00CD3CCA" w:rsidRDefault="00863425" w:rsidP="00DA501E">
            <w:pPr>
              <w:jc w:val="center"/>
              <w:rPr>
                <w:color w:val="000000" w:themeColor="text1"/>
                <w:sz w:val="22"/>
              </w:rPr>
            </w:pPr>
            <w:proofErr w:type="spellStart"/>
            <w:r>
              <w:rPr>
                <w:color w:val="000000" w:themeColor="text1"/>
              </w:rPr>
              <w:t>вх</w:t>
            </w:r>
            <w:proofErr w:type="spellEnd"/>
            <w:r>
              <w:rPr>
                <w:color w:val="000000" w:themeColor="text1"/>
              </w:rPr>
              <w:t xml:space="preserve">. </w:t>
            </w:r>
            <w:r w:rsidR="00250BEE">
              <w:rPr>
                <w:color w:val="000000" w:themeColor="text1"/>
              </w:rPr>
              <w:t>№1251</w:t>
            </w:r>
            <w:r w:rsidR="00250BEE">
              <w:rPr>
                <w:color w:val="000000" w:themeColor="text1"/>
              </w:rPr>
              <w:t xml:space="preserve"> от 20.02.2019</w:t>
            </w:r>
          </w:p>
          <w:p w14:paraId="28864059" w14:textId="096C81A3" w:rsidR="006A4F52" w:rsidRPr="00CD3CCA" w:rsidRDefault="006A4F52" w:rsidP="00EB2338">
            <w:pPr>
              <w:jc w:val="center"/>
              <w:rPr>
                <w:color w:val="000000" w:themeColor="text1"/>
                <w:sz w:val="22"/>
              </w:rPr>
            </w:pPr>
          </w:p>
        </w:tc>
        <w:tc>
          <w:tcPr>
            <w:tcW w:w="2117" w:type="dxa"/>
            <w:tcBorders>
              <w:top w:val="single" w:sz="4" w:space="0" w:color="000000"/>
              <w:left w:val="single" w:sz="4" w:space="0" w:color="000000"/>
              <w:bottom w:val="single" w:sz="4" w:space="0" w:color="000000"/>
            </w:tcBorders>
            <w:shd w:val="clear" w:color="auto" w:fill="FFFFFF" w:themeFill="background1"/>
          </w:tcPr>
          <w:p w14:paraId="53FAC93C" w14:textId="77777777" w:rsidR="006A4F52" w:rsidRDefault="006A4F52" w:rsidP="00FA71E8">
            <w:pPr>
              <w:jc w:val="center"/>
              <w:rPr>
                <w:color w:val="000000" w:themeColor="text1"/>
              </w:rPr>
            </w:pPr>
            <w:r w:rsidRPr="00CD3CCA">
              <w:rPr>
                <w:color w:val="000000" w:themeColor="text1"/>
              </w:rPr>
              <w:t xml:space="preserve">Коммерческое предложение о максимальной цене единицы, включая НДС если подлежит уплате, в руб. от фирмы №3 </w:t>
            </w:r>
          </w:p>
          <w:p w14:paraId="5706EBEC" w14:textId="33213A47" w:rsidR="00DA501E" w:rsidRPr="00CD3CCA" w:rsidRDefault="00DA501E" w:rsidP="00DA501E">
            <w:pPr>
              <w:jc w:val="center"/>
              <w:rPr>
                <w:color w:val="000000" w:themeColor="text1"/>
                <w:sz w:val="22"/>
              </w:rPr>
            </w:pPr>
            <w:proofErr w:type="spellStart"/>
            <w:r>
              <w:rPr>
                <w:color w:val="000000" w:themeColor="text1"/>
              </w:rPr>
              <w:t>вх</w:t>
            </w:r>
            <w:proofErr w:type="spellEnd"/>
            <w:r>
              <w:rPr>
                <w:color w:val="000000" w:themeColor="text1"/>
              </w:rPr>
              <w:t xml:space="preserve">. </w:t>
            </w:r>
            <w:r w:rsidR="00250BEE">
              <w:rPr>
                <w:color w:val="000000" w:themeColor="text1"/>
              </w:rPr>
              <w:t>№1252</w:t>
            </w:r>
            <w:r w:rsidR="00250BEE">
              <w:rPr>
                <w:color w:val="000000" w:themeColor="text1"/>
              </w:rPr>
              <w:t xml:space="preserve"> от 20.02.2019</w:t>
            </w:r>
          </w:p>
          <w:p w14:paraId="415F67B4" w14:textId="7C2AE2E6" w:rsidR="00DA501E" w:rsidRPr="00CD3CCA" w:rsidRDefault="00DA501E" w:rsidP="00FA71E8">
            <w:pPr>
              <w:jc w:val="center"/>
              <w:rPr>
                <w:color w:val="000000" w:themeColor="text1"/>
                <w:sz w:val="22"/>
              </w:rPr>
            </w:pPr>
          </w:p>
        </w:tc>
        <w:tc>
          <w:tcPr>
            <w:tcW w:w="1715" w:type="dxa"/>
            <w:vMerge/>
            <w:tcBorders>
              <w:top w:val="single" w:sz="4" w:space="0" w:color="000000"/>
              <w:left w:val="single" w:sz="4" w:space="0" w:color="000000"/>
              <w:bottom w:val="single" w:sz="4" w:space="0" w:color="000000"/>
            </w:tcBorders>
            <w:shd w:val="clear" w:color="auto" w:fill="FFFFFF" w:themeFill="background1"/>
            <w:vAlign w:val="center"/>
          </w:tcPr>
          <w:p w14:paraId="041A4846" w14:textId="77777777" w:rsidR="006A4F52" w:rsidRPr="00DB2B8F" w:rsidRDefault="006A4F52" w:rsidP="006A4F52">
            <w:pPr>
              <w:snapToGrid w:val="0"/>
              <w:jc w:val="center"/>
              <w:rPr>
                <w:color w:val="000000" w:themeColor="text1"/>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535DC6" w14:textId="77777777" w:rsidR="006A4F52" w:rsidRPr="00DB2B8F" w:rsidRDefault="006A4F52" w:rsidP="006A4F52">
            <w:pPr>
              <w:snapToGrid w:val="0"/>
              <w:jc w:val="center"/>
              <w:rPr>
                <w:color w:val="000000" w:themeColor="text1"/>
              </w:rPr>
            </w:pPr>
          </w:p>
        </w:tc>
      </w:tr>
      <w:tr w:rsidR="00B25E8A" w:rsidRPr="00DB2B8F" w14:paraId="29C3BC1A" w14:textId="77777777" w:rsidTr="004E7D1D">
        <w:trPr>
          <w:trHeight w:val="222"/>
        </w:trPr>
        <w:tc>
          <w:tcPr>
            <w:tcW w:w="533" w:type="dxa"/>
            <w:tcBorders>
              <w:top w:val="single" w:sz="4" w:space="0" w:color="000000"/>
              <w:left w:val="single" w:sz="4" w:space="0" w:color="000000"/>
              <w:bottom w:val="single" w:sz="4" w:space="0" w:color="000000"/>
            </w:tcBorders>
            <w:shd w:val="clear" w:color="auto" w:fill="auto"/>
            <w:vAlign w:val="center"/>
          </w:tcPr>
          <w:p w14:paraId="33E18600" w14:textId="77777777" w:rsidR="00B25E8A" w:rsidRPr="00DB2B8F" w:rsidRDefault="00B25E8A" w:rsidP="00B25E8A">
            <w:pPr>
              <w:jc w:val="center"/>
              <w:rPr>
                <w:color w:val="000000" w:themeColor="text1"/>
              </w:rPr>
            </w:pPr>
            <w:r w:rsidRPr="00DB2B8F">
              <w:rPr>
                <w:color w:val="000000" w:themeColor="text1"/>
                <w:sz w:val="27"/>
                <w:szCs w:val="27"/>
              </w:rPr>
              <w:t>1.</w:t>
            </w:r>
          </w:p>
        </w:tc>
        <w:tc>
          <w:tcPr>
            <w:tcW w:w="3726" w:type="dxa"/>
            <w:tcBorders>
              <w:top w:val="single" w:sz="4" w:space="0" w:color="000000"/>
              <w:left w:val="single" w:sz="4" w:space="0" w:color="000000"/>
              <w:bottom w:val="single" w:sz="4" w:space="0" w:color="000000"/>
            </w:tcBorders>
            <w:shd w:val="clear" w:color="auto" w:fill="FFFFFF" w:themeFill="background1"/>
            <w:vAlign w:val="center"/>
          </w:tcPr>
          <w:p w14:paraId="1CE90D26" w14:textId="43BC4E57" w:rsidR="00981B12" w:rsidRPr="00D20D4F" w:rsidRDefault="00FA71E8" w:rsidP="00981B12">
            <w:pPr>
              <w:rPr>
                <w:bCs/>
                <w:sz w:val="28"/>
                <w:szCs w:val="28"/>
                <w:lang w:eastAsia="en-US"/>
              </w:rPr>
            </w:pPr>
            <w:r>
              <w:rPr>
                <w:bCs/>
                <w:sz w:val="28"/>
                <w:szCs w:val="28"/>
                <w:lang w:eastAsia="en-US"/>
              </w:rPr>
              <w:t xml:space="preserve">Поставка </w:t>
            </w:r>
            <w:r w:rsidR="00DA501E">
              <w:rPr>
                <w:bCs/>
                <w:sz w:val="28"/>
                <w:szCs w:val="28"/>
                <w:lang w:eastAsia="en-US"/>
              </w:rPr>
              <w:t xml:space="preserve">бытовых кондиционеров </w:t>
            </w:r>
            <w:r>
              <w:rPr>
                <w:bCs/>
                <w:sz w:val="28"/>
                <w:szCs w:val="28"/>
                <w:lang w:eastAsia="en-US"/>
              </w:rPr>
              <w:t>для нужд</w:t>
            </w:r>
          </w:p>
          <w:p w14:paraId="6DDE752E" w14:textId="1F2ACD93" w:rsidR="00B25E8A" w:rsidRPr="00DB2B8F" w:rsidRDefault="00B25E8A" w:rsidP="00B25E8A">
            <w:pPr>
              <w:rPr>
                <w:rFonts w:eastAsia="Batang"/>
                <w:bCs/>
                <w:color w:val="000000" w:themeColor="text1"/>
                <w:lang w:eastAsia="ko-KR"/>
              </w:rPr>
            </w:pPr>
            <w:r w:rsidRPr="00D20D4F">
              <w:rPr>
                <w:bCs/>
                <w:sz w:val="28"/>
                <w:szCs w:val="28"/>
                <w:lang w:eastAsia="en-US"/>
              </w:rPr>
              <w:t xml:space="preserve">военного следственного управления Следственного комитета Российской Федерации </w:t>
            </w:r>
            <w:r w:rsidR="00981B12">
              <w:rPr>
                <w:bCs/>
                <w:sz w:val="28"/>
                <w:szCs w:val="28"/>
                <w:lang w:eastAsia="en-US"/>
              </w:rPr>
              <w:t>по Тихоокеанскому флоту</w:t>
            </w:r>
          </w:p>
        </w:tc>
        <w:tc>
          <w:tcPr>
            <w:tcW w:w="1559" w:type="dxa"/>
            <w:tcBorders>
              <w:top w:val="single" w:sz="4" w:space="0" w:color="000000"/>
              <w:left w:val="single" w:sz="4" w:space="0" w:color="000000"/>
              <w:bottom w:val="single" w:sz="4" w:space="0" w:color="000000"/>
            </w:tcBorders>
            <w:shd w:val="clear" w:color="auto" w:fill="FFFFFF" w:themeFill="background1"/>
            <w:vAlign w:val="center"/>
          </w:tcPr>
          <w:p w14:paraId="0A4254FC" w14:textId="77777777" w:rsidR="00B25E8A" w:rsidRPr="00DB2B8F" w:rsidRDefault="00B25E8A" w:rsidP="00B25E8A">
            <w:pPr>
              <w:jc w:val="center"/>
              <w:rPr>
                <w:color w:val="000000" w:themeColor="text1"/>
              </w:rPr>
            </w:pPr>
            <w:r w:rsidRPr="00DB2B8F">
              <w:rPr>
                <w:color w:val="000000" w:themeColor="text1"/>
              </w:rPr>
              <w:t>1</w:t>
            </w:r>
          </w:p>
        </w:tc>
        <w:tc>
          <w:tcPr>
            <w:tcW w:w="2126" w:type="dxa"/>
            <w:tcBorders>
              <w:top w:val="single" w:sz="4" w:space="0" w:color="000000"/>
              <w:left w:val="single" w:sz="4" w:space="0" w:color="000000"/>
              <w:bottom w:val="single" w:sz="4" w:space="0" w:color="000000"/>
            </w:tcBorders>
            <w:shd w:val="clear" w:color="auto" w:fill="FFFFFF" w:themeFill="background1"/>
            <w:vAlign w:val="center"/>
          </w:tcPr>
          <w:p w14:paraId="2DC2F0FC" w14:textId="4EDFEA23" w:rsidR="00B25E8A" w:rsidRPr="00D20D4F" w:rsidRDefault="00250BEE" w:rsidP="00B25E8A">
            <w:pPr>
              <w:jc w:val="center"/>
              <w:rPr>
                <w:color w:val="000000" w:themeColor="text1"/>
                <w:highlight w:val="yellow"/>
              </w:rPr>
            </w:pPr>
            <w:r>
              <w:t>1 187 760</w:t>
            </w:r>
            <w:r w:rsidR="00DA501E">
              <w:t>,00</w:t>
            </w:r>
          </w:p>
        </w:tc>
        <w:tc>
          <w:tcPr>
            <w:tcW w:w="2020" w:type="dxa"/>
            <w:tcBorders>
              <w:top w:val="single" w:sz="4" w:space="0" w:color="000000"/>
              <w:left w:val="single" w:sz="4" w:space="0" w:color="000000"/>
              <w:bottom w:val="single" w:sz="4" w:space="0" w:color="000000"/>
            </w:tcBorders>
            <w:shd w:val="clear" w:color="auto" w:fill="FFFFFF" w:themeFill="background1"/>
            <w:vAlign w:val="center"/>
          </w:tcPr>
          <w:p w14:paraId="2AA3B82F" w14:textId="4C7EBF76" w:rsidR="00B25E8A" w:rsidRPr="00D20D4F" w:rsidRDefault="00250BEE" w:rsidP="00FA71E8">
            <w:pPr>
              <w:jc w:val="center"/>
              <w:rPr>
                <w:color w:val="000000" w:themeColor="text1"/>
                <w:highlight w:val="yellow"/>
              </w:rPr>
            </w:pPr>
            <w:r>
              <w:t>1 200 000</w:t>
            </w:r>
            <w:r w:rsidR="00DA501E">
              <w:t>,00</w:t>
            </w:r>
          </w:p>
        </w:tc>
        <w:tc>
          <w:tcPr>
            <w:tcW w:w="2117" w:type="dxa"/>
            <w:tcBorders>
              <w:top w:val="single" w:sz="4" w:space="0" w:color="000000"/>
              <w:left w:val="single" w:sz="4" w:space="0" w:color="000000"/>
              <w:bottom w:val="single" w:sz="4" w:space="0" w:color="000000"/>
            </w:tcBorders>
            <w:shd w:val="clear" w:color="auto" w:fill="FFFFFF" w:themeFill="background1"/>
            <w:vAlign w:val="center"/>
          </w:tcPr>
          <w:p w14:paraId="65DDA53C" w14:textId="592502F3" w:rsidR="00B25E8A" w:rsidRPr="00D20D4F" w:rsidRDefault="00DA501E" w:rsidP="00B25E8A">
            <w:pPr>
              <w:jc w:val="center"/>
              <w:rPr>
                <w:color w:val="000000" w:themeColor="text1"/>
                <w:highlight w:val="yellow"/>
              </w:rPr>
            </w:pPr>
            <w:r>
              <w:rPr>
                <w:color w:val="000000" w:themeColor="text1"/>
              </w:rPr>
              <w:t>1</w:t>
            </w:r>
            <w:r w:rsidR="00250BEE">
              <w:rPr>
                <w:color w:val="000000" w:themeColor="text1"/>
              </w:rPr>
              <w:t> 212 240</w:t>
            </w:r>
            <w:r w:rsidR="00FA71E8" w:rsidRPr="00FA71E8">
              <w:rPr>
                <w:color w:val="000000" w:themeColor="text1"/>
              </w:rPr>
              <w:t>,00</w:t>
            </w:r>
          </w:p>
        </w:tc>
        <w:tc>
          <w:tcPr>
            <w:tcW w:w="1715" w:type="dxa"/>
            <w:tcBorders>
              <w:top w:val="single" w:sz="4" w:space="0" w:color="000000"/>
              <w:left w:val="single" w:sz="4" w:space="0" w:color="000000"/>
              <w:bottom w:val="single" w:sz="4" w:space="0" w:color="000000"/>
            </w:tcBorders>
            <w:shd w:val="clear" w:color="auto" w:fill="FFFFFF" w:themeFill="background1"/>
            <w:vAlign w:val="center"/>
          </w:tcPr>
          <w:p w14:paraId="0318D78D" w14:textId="1CEB2966" w:rsidR="00B25E8A" w:rsidRPr="00D20D4F" w:rsidRDefault="00250BEE" w:rsidP="00B25E8A">
            <w:pPr>
              <w:jc w:val="center"/>
              <w:rPr>
                <w:color w:val="000000" w:themeColor="text1"/>
                <w:highlight w:val="yellow"/>
              </w:rPr>
            </w:pPr>
            <w:r>
              <w:t>1 200 000</w:t>
            </w:r>
            <w:r w:rsidR="00475440">
              <w:t>,00</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11ED26" w14:textId="51668CAD" w:rsidR="00B25E8A" w:rsidRPr="00D20D4F" w:rsidRDefault="00250BEE" w:rsidP="00B25E8A">
            <w:pPr>
              <w:jc w:val="center"/>
              <w:rPr>
                <w:color w:val="000000" w:themeColor="text1"/>
                <w:highlight w:val="yellow"/>
              </w:rPr>
            </w:pPr>
            <w:r>
              <w:t>1 200 000</w:t>
            </w:r>
            <w:r w:rsidR="00863425">
              <w:t>,00</w:t>
            </w:r>
          </w:p>
        </w:tc>
      </w:tr>
      <w:tr w:rsidR="001D6BB1" w:rsidRPr="000C286A" w14:paraId="24A4D09D" w14:textId="77777777" w:rsidTr="001E1320">
        <w:trPr>
          <w:trHeight w:val="575"/>
        </w:trPr>
        <w:tc>
          <w:tcPr>
            <w:tcW w:w="13796" w:type="dxa"/>
            <w:gridSpan w:val="7"/>
            <w:tcBorders>
              <w:top w:val="single" w:sz="4" w:space="0" w:color="000000"/>
              <w:left w:val="single" w:sz="4" w:space="0" w:color="000000"/>
              <w:bottom w:val="single" w:sz="4" w:space="0" w:color="000000"/>
            </w:tcBorders>
            <w:shd w:val="clear" w:color="auto" w:fill="auto"/>
            <w:vAlign w:val="center"/>
          </w:tcPr>
          <w:p w14:paraId="5513EE36" w14:textId="77777777" w:rsidR="001E1320" w:rsidRPr="00673489" w:rsidRDefault="001E1320" w:rsidP="001E1320">
            <w:pPr>
              <w:jc w:val="center"/>
              <w:rPr>
                <w:color w:val="000000" w:themeColor="text1"/>
                <w:highlight w:val="yellow"/>
              </w:rPr>
            </w:pPr>
            <w:r w:rsidRPr="001D1052">
              <w:rPr>
                <w:color w:val="000000" w:themeColor="text1"/>
              </w:rPr>
              <w:t>Итого:</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A6735E" w14:textId="5FEDAFD1" w:rsidR="001E1320" w:rsidRPr="00D20D4F" w:rsidRDefault="00250BEE" w:rsidP="00FB50FB">
            <w:pPr>
              <w:jc w:val="center"/>
              <w:rPr>
                <w:color w:val="000000" w:themeColor="text1"/>
                <w:highlight w:val="yellow"/>
              </w:rPr>
            </w:pPr>
            <w:r>
              <w:t>1 200 000</w:t>
            </w:r>
            <w:r w:rsidR="00863425">
              <w:t>,00</w:t>
            </w:r>
          </w:p>
        </w:tc>
      </w:tr>
      <w:tr w:rsidR="001D6BB1" w:rsidRPr="00DB2B8F" w14:paraId="411B05C7" w14:textId="77777777" w:rsidTr="001E1320">
        <w:trPr>
          <w:trHeight w:val="609"/>
        </w:trPr>
        <w:tc>
          <w:tcPr>
            <w:tcW w:w="13796" w:type="dxa"/>
            <w:gridSpan w:val="7"/>
            <w:tcBorders>
              <w:top w:val="single" w:sz="4" w:space="0" w:color="000000"/>
              <w:left w:val="single" w:sz="4" w:space="0" w:color="000000"/>
              <w:bottom w:val="single" w:sz="4" w:space="0" w:color="000000"/>
            </w:tcBorders>
            <w:shd w:val="clear" w:color="auto" w:fill="auto"/>
            <w:vAlign w:val="center"/>
          </w:tcPr>
          <w:p w14:paraId="61E3ED6D" w14:textId="77777777" w:rsidR="001E1320" w:rsidRPr="00DB2B8F" w:rsidRDefault="001E1320" w:rsidP="001E1320">
            <w:pPr>
              <w:jc w:val="center"/>
              <w:rPr>
                <w:b/>
                <w:color w:val="000000" w:themeColor="text1"/>
              </w:rPr>
            </w:pPr>
            <w:r w:rsidRPr="00DB2B8F">
              <w:rPr>
                <w:b/>
                <w:color w:val="000000" w:themeColor="text1"/>
              </w:rPr>
              <w:lastRenderedPageBreak/>
              <w:t>Выделенные ЛБО:</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85900" w14:textId="29461F4A" w:rsidR="00F84CEB" w:rsidRPr="00CD3CCA" w:rsidRDefault="00250BEE" w:rsidP="00F5095B">
            <w:pPr>
              <w:jc w:val="center"/>
            </w:pPr>
            <w:r>
              <w:t>1 200 000</w:t>
            </w:r>
            <w:r w:rsidR="00863425">
              <w:t>,00</w:t>
            </w:r>
          </w:p>
        </w:tc>
      </w:tr>
    </w:tbl>
    <w:p w14:paraId="44B986A6" w14:textId="5558BB47" w:rsidR="00154F92" w:rsidRPr="00DB2B8F" w:rsidRDefault="00154F92" w:rsidP="004858C4">
      <w:pPr>
        <w:ind w:firstLine="708"/>
        <w:jc w:val="both"/>
        <w:rPr>
          <w:color w:val="000000" w:themeColor="text1"/>
          <w:sz w:val="28"/>
          <w:szCs w:val="28"/>
        </w:rPr>
      </w:pPr>
    </w:p>
    <w:p w14:paraId="06CB8962" w14:textId="34D80B6E" w:rsidR="00833ADC" w:rsidRDefault="00833ADC" w:rsidP="00EB2338">
      <w:pPr>
        <w:ind w:firstLine="708"/>
        <w:jc w:val="both"/>
        <w:rPr>
          <w:color w:val="000000" w:themeColor="text1"/>
          <w:sz w:val="28"/>
          <w:szCs w:val="28"/>
        </w:rPr>
      </w:pPr>
      <w:r w:rsidRPr="00DB2B8F">
        <w:rPr>
          <w:color w:val="000000" w:themeColor="text1"/>
          <w:sz w:val="28"/>
          <w:szCs w:val="28"/>
        </w:rPr>
        <w:t>На основании вышеизложенного Заказчиком установлена начальная максимальная ц</w:t>
      </w:r>
      <w:r w:rsidR="00EB2338">
        <w:rPr>
          <w:color w:val="000000" w:themeColor="text1"/>
          <w:sz w:val="28"/>
          <w:szCs w:val="28"/>
        </w:rPr>
        <w:t xml:space="preserve">ена Государственного контракта, </w:t>
      </w:r>
      <w:r w:rsidRPr="00DB2B8F">
        <w:rPr>
          <w:color w:val="000000" w:themeColor="text1"/>
          <w:sz w:val="28"/>
          <w:szCs w:val="28"/>
        </w:rPr>
        <w:t xml:space="preserve">которая составляет </w:t>
      </w:r>
      <w:r w:rsidR="00250BEE">
        <w:t>1 200 000</w:t>
      </w:r>
      <w:r w:rsidR="00863425">
        <w:t>,00</w:t>
      </w:r>
      <w:r w:rsidR="00DA501E" w:rsidRPr="00AE2429">
        <w:rPr>
          <w:color w:val="000000" w:themeColor="text1"/>
          <w:sz w:val="28"/>
          <w:szCs w:val="28"/>
        </w:rPr>
        <w:t xml:space="preserve"> </w:t>
      </w:r>
      <w:r w:rsidR="00AE2429" w:rsidRPr="00AE2429">
        <w:rPr>
          <w:color w:val="000000" w:themeColor="text1"/>
          <w:sz w:val="28"/>
          <w:szCs w:val="28"/>
        </w:rPr>
        <w:t>(</w:t>
      </w:r>
      <w:r w:rsidR="00DA501E">
        <w:rPr>
          <w:color w:val="000000" w:themeColor="text1"/>
          <w:sz w:val="28"/>
          <w:szCs w:val="28"/>
        </w:rPr>
        <w:t>один миллион</w:t>
      </w:r>
      <w:r w:rsidR="00863425">
        <w:rPr>
          <w:color w:val="000000" w:themeColor="text1"/>
          <w:sz w:val="28"/>
          <w:szCs w:val="28"/>
        </w:rPr>
        <w:t xml:space="preserve"> двести тысяч</w:t>
      </w:r>
      <w:r w:rsidR="00AE2429" w:rsidRPr="00AE2429">
        <w:rPr>
          <w:color w:val="000000" w:themeColor="text1"/>
          <w:sz w:val="28"/>
          <w:szCs w:val="28"/>
        </w:rPr>
        <w:t xml:space="preserve">) рублей 00 копеек </w:t>
      </w:r>
      <w:r w:rsidRPr="00DB2B8F">
        <w:rPr>
          <w:rStyle w:val="affa"/>
          <w:color w:val="000000" w:themeColor="text1"/>
          <w:sz w:val="28"/>
          <w:szCs w:val="28"/>
        </w:rPr>
        <w:endnoteReference w:id="1"/>
      </w:r>
    </w:p>
    <w:p w14:paraId="7A319725" w14:textId="70DDC495" w:rsidR="00066EF1" w:rsidRPr="001D6BB1" w:rsidRDefault="00066EF1" w:rsidP="00D714DD">
      <w:pPr>
        <w:ind w:firstLine="708"/>
        <w:jc w:val="both"/>
        <w:rPr>
          <w:bCs/>
          <w:color w:val="000000" w:themeColor="text1"/>
          <w:kern w:val="32"/>
          <w:sz w:val="28"/>
          <w:szCs w:val="28"/>
        </w:rPr>
      </w:pPr>
      <w:r w:rsidRPr="00DB2B8F">
        <w:rPr>
          <w:color w:val="000000" w:themeColor="text1"/>
          <w:sz w:val="28"/>
          <w:szCs w:val="28"/>
        </w:rPr>
        <w:t xml:space="preserve">Во избежание сговора участников размещения заказа и нарушения статьи 11 Федерального закона № 135-ФЗ </w:t>
      </w:r>
      <w:r w:rsidRPr="00DB2B8F">
        <w:rPr>
          <w:color w:val="000000" w:themeColor="text1"/>
          <w:sz w:val="28"/>
          <w:szCs w:val="28"/>
        </w:rPr>
        <w:br/>
        <w:t xml:space="preserve">от 26.07.2006 «О защите конкуренции», Заказчик не указывает сведения </w:t>
      </w:r>
      <w:proofErr w:type="gramStart"/>
      <w:r w:rsidRPr="00DB2B8F">
        <w:rPr>
          <w:color w:val="000000" w:themeColor="text1"/>
          <w:sz w:val="28"/>
          <w:szCs w:val="28"/>
        </w:rPr>
        <w:t xml:space="preserve">о потенциальных </w:t>
      </w:r>
      <w:r w:rsidR="00E805CB" w:rsidRPr="00DB2B8F">
        <w:rPr>
          <w:color w:val="000000" w:themeColor="text1"/>
          <w:sz w:val="28"/>
          <w:szCs w:val="28"/>
        </w:rPr>
        <w:t>Поставщиках</w:t>
      </w:r>
      <w:proofErr w:type="gramEnd"/>
      <w:r w:rsidR="00E805CB" w:rsidRPr="00DB2B8F">
        <w:rPr>
          <w:color w:val="000000" w:themeColor="text1"/>
          <w:sz w:val="28"/>
          <w:szCs w:val="28"/>
        </w:rPr>
        <w:t xml:space="preserve"> </w:t>
      </w:r>
      <w:r w:rsidRPr="00DB2B8F">
        <w:rPr>
          <w:color w:val="000000" w:themeColor="text1"/>
          <w:sz w:val="28"/>
          <w:szCs w:val="28"/>
        </w:rPr>
        <w:t>сделавших коммерческие предложения. Данные сведения хранятся у Заказчик</w:t>
      </w:r>
      <w:r w:rsidRPr="001D6BB1">
        <w:rPr>
          <w:color w:val="000000" w:themeColor="text1"/>
          <w:sz w:val="28"/>
          <w:szCs w:val="28"/>
        </w:rPr>
        <w:t>а.</w:t>
      </w:r>
    </w:p>
    <w:sectPr w:rsidR="00066EF1" w:rsidRPr="001D6BB1" w:rsidSect="00911B9F">
      <w:headerReference w:type="even" r:id="rId10"/>
      <w:headerReference w:type="default" r:id="rId11"/>
      <w:headerReference w:type="first" r:id="rId12"/>
      <w:endnotePr>
        <w:numFmt w:val="decimal"/>
      </w:endnotePr>
      <w:pgSz w:w="16838" w:h="11906" w:orient="landscape"/>
      <w:pgMar w:top="1134" w:right="1106" w:bottom="851" w:left="992"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FC346" w14:textId="77777777" w:rsidR="00965B63" w:rsidRDefault="00965B63">
      <w:r>
        <w:separator/>
      </w:r>
    </w:p>
  </w:endnote>
  <w:endnote w:type="continuationSeparator" w:id="0">
    <w:p w14:paraId="6D5A4987" w14:textId="77777777" w:rsidR="00965B63" w:rsidRDefault="00965B63">
      <w:r>
        <w:continuationSeparator/>
      </w:r>
    </w:p>
  </w:endnote>
  <w:endnote w:id="1">
    <w:p w14:paraId="7FF919BB" w14:textId="77777777" w:rsidR="006809B9" w:rsidRDefault="006809B9" w:rsidP="00833ADC">
      <w:pPr>
        <w:pStyle w:val="affff"/>
      </w:pPr>
      <w:r>
        <w:rPr>
          <w:rStyle w:val="affa"/>
        </w:rPr>
        <w:endnoteRef/>
      </w:r>
      <w:r>
        <w:t xml:space="preserve"> </w:t>
      </w:r>
      <w:r w:rsidRPr="00F6596F">
        <w:t>В соответствии с письм</w:t>
      </w:r>
      <w:r>
        <w:t>ами</w:t>
      </w:r>
      <w:r w:rsidRPr="00F6596F">
        <w:t xml:space="preserve"> Минэкономразвития России от 19.10.</w:t>
      </w:r>
      <w:r>
        <w:t>2015 № Д28и-3133 и Министерства финансов</w:t>
      </w:r>
      <w:r w:rsidRPr="00F6596F">
        <w:t xml:space="preserve"> </w:t>
      </w:r>
      <w:r>
        <w:t>Российской Федерации</w:t>
      </w:r>
      <w:r w:rsidRPr="00F6596F">
        <w:t xml:space="preserve"> от </w:t>
      </w:r>
      <w:r>
        <w:t>16</w:t>
      </w:r>
      <w:r w:rsidRPr="00F6596F">
        <w:t>.</w:t>
      </w:r>
      <w:r>
        <w:t>06.2017</w:t>
      </w:r>
      <w:r w:rsidRPr="00F6596F">
        <w:t xml:space="preserve"> № </w:t>
      </w:r>
      <w:r>
        <w:t>24-01-10/37713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1" w:usb1="00000001" w:usb2="00000000" w:usb3="00000000" w:csb0="0000019F" w:csb1="00000000"/>
  </w:font>
  <w:font w:name="Mangal">
    <w:panose1 w:val="02040503050203030202"/>
    <w:charset w:val="00"/>
    <w:family w:val="roman"/>
    <w:pitch w:val="variable"/>
    <w:sig w:usb0="00008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C92AA" w14:textId="77777777" w:rsidR="00965B63" w:rsidRDefault="00965B63">
      <w:r>
        <w:separator/>
      </w:r>
    </w:p>
  </w:footnote>
  <w:footnote w:type="continuationSeparator" w:id="0">
    <w:p w14:paraId="2674E99F" w14:textId="77777777" w:rsidR="00965B63" w:rsidRDefault="00965B63">
      <w:r>
        <w:continuationSeparator/>
      </w:r>
    </w:p>
  </w:footnote>
  <w:footnote w:id="1">
    <w:p w14:paraId="424598FF" w14:textId="77777777" w:rsidR="006809B9" w:rsidRDefault="006809B9" w:rsidP="007E6F54">
      <w:pPr>
        <w:pStyle w:val="afffb"/>
        <w:keepLines/>
        <w:jc w:val="both"/>
      </w:pPr>
      <w:r>
        <w:rPr>
          <w:rStyle w:val="aff9"/>
        </w:rPr>
        <w:footnoteRef/>
      </w:r>
      <w:r>
        <w:t xml:space="preserve"> В </w:t>
      </w:r>
      <w:r w:rsidRPr="00D143AB">
        <w:t>случаях, предусмотренных Налоговым Кодексом Российской Федерации цена Контракта не облагается НДС.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939896"/>
      <w:docPartObj>
        <w:docPartGallery w:val="Page Numbers (Top of Page)"/>
        <w:docPartUnique/>
      </w:docPartObj>
    </w:sdtPr>
    <w:sdtEndPr>
      <w:rPr>
        <w:sz w:val="28"/>
        <w:szCs w:val="28"/>
      </w:rPr>
    </w:sdtEndPr>
    <w:sdtContent>
      <w:p w14:paraId="6B6544DB" w14:textId="3AD48704" w:rsidR="006809B9" w:rsidRPr="001676A6" w:rsidRDefault="006809B9" w:rsidP="002D4445">
        <w:pPr>
          <w:pStyle w:val="afff7"/>
          <w:jc w:val="center"/>
          <w:rPr>
            <w:sz w:val="28"/>
            <w:szCs w:val="28"/>
          </w:rPr>
        </w:pPr>
        <w:r w:rsidRPr="00760FB0">
          <w:rPr>
            <w:sz w:val="28"/>
            <w:szCs w:val="28"/>
          </w:rPr>
          <w:fldChar w:fldCharType="begin"/>
        </w:r>
        <w:r w:rsidRPr="00760FB0">
          <w:rPr>
            <w:sz w:val="28"/>
            <w:szCs w:val="28"/>
          </w:rPr>
          <w:instrText>PAGE   \* MERGEFORMAT</w:instrText>
        </w:r>
        <w:r w:rsidRPr="00760FB0">
          <w:rPr>
            <w:sz w:val="28"/>
            <w:szCs w:val="28"/>
          </w:rPr>
          <w:fldChar w:fldCharType="separate"/>
        </w:r>
        <w:r w:rsidR="00286F5F">
          <w:rPr>
            <w:noProof/>
            <w:sz w:val="28"/>
            <w:szCs w:val="28"/>
          </w:rPr>
          <w:t>33</w:t>
        </w:r>
        <w:r w:rsidRPr="00760FB0">
          <w:rPr>
            <w:sz w:val="28"/>
            <w:szCs w:val="28"/>
          </w:rPr>
          <w:fldChar w:fldCharType="end"/>
        </w:r>
      </w:p>
    </w:sdtContent>
  </w:sdt>
  <w:p w14:paraId="270F7CC5" w14:textId="77777777" w:rsidR="006809B9" w:rsidRDefault="006809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F1001" w14:textId="77777777" w:rsidR="006809B9" w:rsidRPr="004E7BC3" w:rsidRDefault="006809B9">
    <w:pPr>
      <w:pStyle w:val="afff7"/>
      <w:jc w:val="center"/>
      <w:rPr>
        <w:sz w:val="28"/>
        <w:szCs w:val="28"/>
      </w:rPr>
    </w:pPr>
    <w:r w:rsidRPr="004E7BC3">
      <w:rPr>
        <w:sz w:val="28"/>
        <w:szCs w:val="28"/>
      </w:rPr>
      <w:fldChar w:fldCharType="begin"/>
    </w:r>
    <w:r w:rsidRPr="004E7BC3">
      <w:rPr>
        <w:sz w:val="28"/>
        <w:szCs w:val="28"/>
      </w:rPr>
      <w:instrText>PAGE   \* MERGEFORMAT</w:instrText>
    </w:r>
    <w:r w:rsidRPr="004E7BC3">
      <w:rPr>
        <w:sz w:val="28"/>
        <w:szCs w:val="28"/>
      </w:rPr>
      <w:fldChar w:fldCharType="separate"/>
    </w:r>
    <w:r>
      <w:rPr>
        <w:noProof/>
        <w:sz w:val="28"/>
        <w:szCs w:val="28"/>
      </w:rPr>
      <w:t>42</w:t>
    </w:r>
    <w:r w:rsidRPr="004E7BC3">
      <w:rPr>
        <w:sz w:val="28"/>
        <w:szCs w:val="28"/>
      </w:rPr>
      <w:fldChar w:fldCharType="end"/>
    </w:r>
  </w:p>
  <w:p w14:paraId="00F5DD65" w14:textId="77777777" w:rsidR="006809B9" w:rsidRDefault="006809B9">
    <w:pPr>
      <w:pStyle w:val="af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388B" w14:textId="77777777" w:rsidR="006809B9" w:rsidRDefault="006809B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663269"/>
      <w:docPartObj>
        <w:docPartGallery w:val="Page Numbers (Top of Page)"/>
        <w:docPartUnique/>
      </w:docPartObj>
    </w:sdtPr>
    <w:sdtEndPr>
      <w:rPr>
        <w:sz w:val="28"/>
        <w:szCs w:val="28"/>
      </w:rPr>
    </w:sdtEndPr>
    <w:sdtContent>
      <w:p w14:paraId="63BFFDDE" w14:textId="68BD880B" w:rsidR="006809B9" w:rsidRPr="00A31F4E" w:rsidRDefault="006809B9">
        <w:pPr>
          <w:pStyle w:val="afff7"/>
          <w:jc w:val="center"/>
          <w:rPr>
            <w:sz w:val="28"/>
            <w:szCs w:val="28"/>
          </w:rPr>
        </w:pPr>
        <w:r w:rsidRPr="00A31F4E">
          <w:rPr>
            <w:sz w:val="28"/>
            <w:szCs w:val="28"/>
          </w:rPr>
          <w:fldChar w:fldCharType="begin"/>
        </w:r>
        <w:r w:rsidRPr="00A31F4E">
          <w:rPr>
            <w:sz w:val="28"/>
            <w:szCs w:val="28"/>
          </w:rPr>
          <w:instrText>PAGE   \* MERGEFORMAT</w:instrText>
        </w:r>
        <w:r w:rsidRPr="00A31F4E">
          <w:rPr>
            <w:sz w:val="28"/>
            <w:szCs w:val="28"/>
          </w:rPr>
          <w:fldChar w:fldCharType="separate"/>
        </w:r>
        <w:r w:rsidR="00286F5F">
          <w:rPr>
            <w:noProof/>
            <w:sz w:val="28"/>
            <w:szCs w:val="28"/>
          </w:rPr>
          <w:t>5</w:t>
        </w:r>
        <w:r w:rsidRPr="00A31F4E">
          <w:rPr>
            <w:sz w:val="28"/>
            <w:szCs w:val="28"/>
          </w:rPr>
          <w:fldChar w:fldCharType="end"/>
        </w:r>
      </w:p>
    </w:sdtContent>
  </w:sdt>
  <w:p w14:paraId="577B2622" w14:textId="77777777" w:rsidR="006809B9" w:rsidRDefault="006809B9">
    <w:pPr>
      <w:pStyle w:val="afff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845579"/>
      <w:docPartObj>
        <w:docPartGallery w:val="Page Numbers (Top of Page)"/>
        <w:docPartUnique/>
      </w:docPartObj>
    </w:sdtPr>
    <w:sdtEndPr>
      <w:rPr>
        <w:sz w:val="28"/>
        <w:szCs w:val="28"/>
      </w:rPr>
    </w:sdtEndPr>
    <w:sdtContent>
      <w:p w14:paraId="0FB6E44E" w14:textId="031657A7" w:rsidR="006809B9" w:rsidRPr="00831386" w:rsidRDefault="006809B9">
        <w:pPr>
          <w:pStyle w:val="afff7"/>
          <w:jc w:val="center"/>
          <w:rPr>
            <w:sz w:val="28"/>
            <w:szCs w:val="28"/>
          </w:rPr>
        </w:pPr>
        <w:r w:rsidRPr="00831386">
          <w:rPr>
            <w:sz w:val="28"/>
            <w:szCs w:val="28"/>
          </w:rPr>
          <w:fldChar w:fldCharType="begin"/>
        </w:r>
        <w:r w:rsidRPr="00831386">
          <w:rPr>
            <w:sz w:val="28"/>
            <w:szCs w:val="28"/>
          </w:rPr>
          <w:instrText>PAGE   \* MERGEFORMAT</w:instrText>
        </w:r>
        <w:r w:rsidRPr="00831386">
          <w:rPr>
            <w:sz w:val="28"/>
            <w:szCs w:val="28"/>
          </w:rPr>
          <w:fldChar w:fldCharType="separate"/>
        </w:r>
        <w:r w:rsidR="00286F5F">
          <w:rPr>
            <w:noProof/>
            <w:sz w:val="28"/>
            <w:szCs w:val="28"/>
          </w:rPr>
          <w:t>2</w:t>
        </w:r>
        <w:r w:rsidRPr="00831386">
          <w:rPr>
            <w:sz w:val="28"/>
            <w:szCs w:val="28"/>
          </w:rPr>
          <w:fldChar w:fldCharType="end"/>
        </w:r>
      </w:p>
    </w:sdtContent>
  </w:sdt>
  <w:p w14:paraId="76612BF8" w14:textId="77777777" w:rsidR="006809B9" w:rsidRDefault="006809B9">
    <w:pPr>
      <w:pStyle w:val="af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3"/>
      <w:numFmt w:val="decimal"/>
      <w:lvlText w:val="%1"/>
      <w:lvlJc w:val="left"/>
      <w:pPr>
        <w:tabs>
          <w:tab w:val="num" w:pos="0"/>
        </w:tabs>
        <w:ind w:left="600" w:hanging="600"/>
      </w:pPr>
      <w:rPr>
        <w:rFonts w:hint="default"/>
      </w:rPr>
    </w:lvl>
    <w:lvl w:ilvl="1">
      <w:start w:val="1"/>
      <w:numFmt w:val="decimal"/>
      <w:lvlText w:val="%1.%2"/>
      <w:lvlJc w:val="left"/>
      <w:pPr>
        <w:tabs>
          <w:tab w:val="num" w:pos="0"/>
        </w:tabs>
        <w:ind w:left="2880" w:hanging="600"/>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920" w:hanging="1080"/>
      </w:pPr>
      <w:rPr>
        <w:rFonts w:hint="default"/>
      </w:rPr>
    </w:lvl>
    <w:lvl w:ilvl="4">
      <w:start w:val="1"/>
      <w:numFmt w:val="decimal"/>
      <w:lvlText w:val="%1.%2.%3.%4.%5"/>
      <w:lvlJc w:val="left"/>
      <w:pPr>
        <w:tabs>
          <w:tab w:val="num" w:pos="0"/>
        </w:tabs>
        <w:ind w:left="10200" w:hanging="1080"/>
      </w:pPr>
      <w:rPr>
        <w:rFonts w:hint="default"/>
      </w:rPr>
    </w:lvl>
    <w:lvl w:ilvl="5">
      <w:start w:val="1"/>
      <w:numFmt w:val="decimal"/>
      <w:lvlText w:val="%1.%2.%3.%4.%5.%6"/>
      <w:lvlJc w:val="left"/>
      <w:pPr>
        <w:tabs>
          <w:tab w:val="num" w:pos="0"/>
        </w:tabs>
        <w:ind w:left="12840" w:hanging="1440"/>
      </w:pPr>
      <w:rPr>
        <w:rFonts w:hint="default"/>
      </w:rPr>
    </w:lvl>
    <w:lvl w:ilvl="6">
      <w:start w:val="1"/>
      <w:numFmt w:val="decimal"/>
      <w:lvlText w:val="%1.%2.%3.%4.%5.%6.%7"/>
      <w:lvlJc w:val="left"/>
      <w:pPr>
        <w:tabs>
          <w:tab w:val="num" w:pos="0"/>
        </w:tabs>
        <w:ind w:left="15120" w:hanging="1440"/>
      </w:pPr>
      <w:rPr>
        <w:rFonts w:hint="default"/>
      </w:rPr>
    </w:lvl>
    <w:lvl w:ilvl="7">
      <w:start w:val="1"/>
      <w:numFmt w:val="decimal"/>
      <w:lvlText w:val="%1.%2.%3.%4.%5.%6.%7.%8"/>
      <w:lvlJc w:val="left"/>
      <w:pPr>
        <w:tabs>
          <w:tab w:val="num" w:pos="0"/>
        </w:tabs>
        <w:ind w:left="17760" w:hanging="1800"/>
      </w:pPr>
      <w:rPr>
        <w:rFonts w:hint="default"/>
      </w:rPr>
    </w:lvl>
    <w:lvl w:ilvl="8">
      <w:start w:val="1"/>
      <w:numFmt w:val="decimal"/>
      <w:lvlText w:val="%1.%2.%3.%4.%5.%6.%7.%8.%9"/>
      <w:lvlJc w:val="left"/>
      <w:pPr>
        <w:tabs>
          <w:tab w:val="num" w:pos="0"/>
        </w:tabs>
        <w:ind w:left="20400" w:hanging="2160"/>
      </w:pPr>
      <w:rPr>
        <w:rFonts w:hint="default"/>
      </w:rPr>
    </w:lvl>
  </w:abstractNum>
  <w:abstractNum w:abstractNumId="1" w15:restartNumberingAfterBreak="0">
    <w:nsid w:val="00000003"/>
    <w:multiLevelType w:val="multilevel"/>
    <w:tmpl w:val="00000003"/>
    <w:name w:val="WW8Num3"/>
    <w:lvl w:ilvl="0">
      <w:start w:val="3"/>
      <w:numFmt w:val="decimal"/>
      <w:lvlText w:val="%1"/>
      <w:lvlJc w:val="left"/>
      <w:pPr>
        <w:tabs>
          <w:tab w:val="num" w:pos="0"/>
        </w:tabs>
        <w:ind w:left="600" w:hanging="600"/>
      </w:pPr>
      <w:rPr>
        <w:rFonts w:hint="default"/>
      </w:rPr>
    </w:lvl>
    <w:lvl w:ilvl="1">
      <w:start w:val="2"/>
      <w:numFmt w:val="decimal"/>
      <w:lvlText w:val="%1.%2"/>
      <w:lvlJc w:val="left"/>
      <w:pPr>
        <w:tabs>
          <w:tab w:val="num" w:pos="0"/>
        </w:tabs>
        <w:ind w:left="813" w:hanging="600"/>
      </w:pPr>
      <w:rPr>
        <w:rFonts w:hint="default"/>
      </w:rPr>
    </w:lvl>
    <w:lvl w:ilvl="2">
      <w:start w:val="7"/>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719" w:hanging="108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505" w:hanging="144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3291" w:hanging="1800"/>
      </w:pPr>
      <w:rPr>
        <w:rFonts w:hint="default"/>
      </w:rPr>
    </w:lvl>
    <w:lvl w:ilvl="8">
      <w:start w:val="1"/>
      <w:numFmt w:val="decimal"/>
      <w:lvlText w:val="%1.%2.%3.%4.%5.%6.%7.%8.%9"/>
      <w:lvlJc w:val="left"/>
      <w:pPr>
        <w:tabs>
          <w:tab w:val="num" w:pos="0"/>
        </w:tabs>
        <w:ind w:left="3864" w:hanging="2160"/>
      </w:pPr>
      <w:rPr>
        <w:rFonts w:hint="default"/>
      </w:rPr>
    </w:lvl>
  </w:abstractNum>
  <w:abstractNum w:abstractNumId="2" w15:restartNumberingAfterBreak="0">
    <w:nsid w:val="00000004"/>
    <w:multiLevelType w:val="singleLevel"/>
    <w:tmpl w:val="00000004"/>
    <w:name w:val="WW8Num4"/>
    <w:lvl w:ilvl="0">
      <w:start w:val="2"/>
      <w:numFmt w:val="decimal"/>
      <w:lvlText w:val="%1."/>
      <w:lvlJc w:val="left"/>
      <w:pPr>
        <w:tabs>
          <w:tab w:val="num" w:pos="0"/>
        </w:tabs>
        <w:ind w:left="720" w:hanging="360"/>
      </w:pPr>
      <w:rPr>
        <w:rFonts w:hint="default"/>
      </w:rPr>
    </w:lvl>
  </w:abstractNum>
  <w:abstractNum w:abstractNumId="3" w15:restartNumberingAfterBreak="0">
    <w:nsid w:val="00000005"/>
    <w:multiLevelType w:val="multilevel"/>
    <w:tmpl w:val="00000005"/>
    <w:name w:val="WW8Num5"/>
    <w:lvl w:ilvl="0">
      <w:start w:val="1"/>
      <w:numFmt w:val="decimal"/>
      <w:lvlText w:val="%1."/>
      <w:lvlJc w:val="center"/>
      <w:pPr>
        <w:tabs>
          <w:tab w:val="num" w:pos="0"/>
        </w:tabs>
        <w:ind w:left="0" w:firstLine="0"/>
      </w:pPr>
      <w:rPr>
        <w:rFonts w:hint="default"/>
        <w:b/>
        <w:i w:val="0"/>
      </w:rPr>
    </w:lvl>
    <w:lvl w:ilvl="1">
      <w:start w:val="1"/>
      <w:numFmt w:val="decimal"/>
      <w:lvlText w:val="%1.%2"/>
      <w:lvlJc w:val="left"/>
      <w:pPr>
        <w:tabs>
          <w:tab w:val="num" w:pos="851"/>
        </w:tabs>
        <w:ind w:left="851" w:hanging="851"/>
      </w:pPr>
      <w:rPr>
        <w:rFonts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mallCaps w:val="0"/>
        <w:strike w:val="0"/>
        <w:dstrike w:val="0"/>
        <w:vanish w:val="0"/>
        <w:color w:val="auto"/>
        <w:spacing w:val="0"/>
        <w:w w:val="100"/>
        <w:kern w:val="1"/>
        <w:position w:val="0"/>
        <w:sz w:val="24"/>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00000006"/>
    <w:multiLevelType w:val="multilevel"/>
    <w:tmpl w:val="00000006"/>
    <w:name w:val="WW8Num6"/>
    <w:lvl w:ilvl="0">
      <w:start w:val="3"/>
      <w:numFmt w:val="decimal"/>
      <w:lvlText w:val="%1"/>
      <w:lvlJc w:val="left"/>
      <w:pPr>
        <w:tabs>
          <w:tab w:val="num" w:pos="0"/>
        </w:tabs>
        <w:ind w:left="576" w:hanging="576"/>
      </w:pPr>
      <w:rPr>
        <w:rFonts w:hint="default"/>
      </w:rPr>
    </w:lvl>
    <w:lvl w:ilvl="1">
      <w:start w:val="2"/>
      <w:numFmt w:val="decimal"/>
      <w:lvlText w:val="%1.%2"/>
      <w:lvlJc w:val="left"/>
      <w:pPr>
        <w:tabs>
          <w:tab w:val="num" w:pos="0"/>
        </w:tabs>
        <w:ind w:left="936" w:hanging="576"/>
      </w:pPr>
      <w:rPr>
        <w:rFonts w:hint="default"/>
      </w:rPr>
    </w:lvl>
    <w:lvl w:ilvl="2">
      <w:start w:val="1"/>
      <w:numFmt w:val="decimal"/>
      <w:lvlText w:val="%1.%2.%3"/>
      <w:lvlJc w:val="left"/>
      <w:pPr>
        <w:tabs>
          <w:tab w:val="num" w:pos="557"/>
        </w:tabs>
        <w:ind w:left="1997"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5" w15:restartNumberingAfterBreak="0">
    <w:nsid w:val="00000007"/>
    <w:multiLevelType w:val="singleLevel"/>
    <w:tmpl w:val="00000007"/>
    <w:name w:val="WW8Num7"/>
    <w:lvl w:ilvl="0">
      <w:start w:val="4"/>
      <w:numFmt w:val="decimal"/>
      <w:lvlText w:val="%1."/>
      <w:lvlJc w:val="left"/>
      <w:pPr>
        <w:tabs>
          <w:tab w:val="num" w:pos="0"/>
        </w:tabs>
        <w:ind w:left="936" w:hanging="360"/>
      </w:pPr>
      <w:rPr>
        <w:rFonts w:hint="default"/>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sz w:val="20"/>
      </w:rPr>
    </w:lvl>
    <w:lvl w:ilvl="1">
      <w:start w:val="4"/>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900" w:hanging="360"/>
      </w:pPr>
      <w:rPr>
        <w:rFonts w:hint="default"/>
      </w:rPr>
    </w:lvl>
  </w:abstractNum>
  <w:abstractNum w:abstractNumId="8" w15:restartNumberingAfterBreak="0">
    <w:nsid w:val="0000000A"/>
    <w:multiLevelType w:val="multilevel"/>
    <w:tmpl w:val="F59610E8"/>
    <w:name w:val="WW8Num10"/>
    <w:lvl w:ilvl="0">
      <w:start w:val="1"/>
      <w:numFmt w:val="decimal"/>
      <w:lvlText w:val="%1"/>
      <w:lvlJc w:val="left"/>
      <w:pPr>
        <w:tabs>
          <w:tab w:val="num" w:pos="0"/>
        </w:tabs>
        <w:ind w:left="360" w:hanging="360"/>
      </w:pPr>
      <w:rPr>
        <w:rFonts w:hint="default"/>
        <w:b/>
        <w:sz w:val="28"/>
        <w:szCs w:val="28"/>
      </w:rPr>
    </w:lvl>
    <w:lvl w:ilvl="1">
      <w:start w:val="2"/>
      <w:numFmt w:val="decimal"/>
      <w:lvlText w:val="%1.%2."/>
      <w:lvlJc w:val="left"/>
      <w:pPr>
        <w:tabs>
          <w:tab w:val="num" w:pos="851"/>
        </w:tabs>
        <w:ind w:left="1211" w:hanging="360"/>
      </w:pPr>
      <w:rPr>
        <w:rFonts w:hint="default"/>
        <w:b w:val="0"/>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720" w:hanging="72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440" w:hanging="144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1800" w:hanging="1800"/>
      </w:pPr>
      <w:rPr>
        <w:rFonts w:hint="default"/>
        <w:sz w:val="28"/>
        <w:szCs w:val="28"/>
      </w:rPr>
    </w:lvl>
  </w:abstractNum>
  <w:abstractNum w:abstractNumId="9" w15:restartNumberingAfterBreak="0">
    <w:nsid w:val="0000000B"/>
    <w:multiLevelType w:val="singleLevel"/>
    <w:tmpl w:val="BBA8B3DE"/>
    <w:name w:val="WW8Num11"/>
    <w:lvl w:ilvl="0">
      <w:start w:val="1"/>
      <w:numFmt w:val="decimal"/>
      <w:lvlText w:val="%1."/>
      <w:lvlJc w:val="left"/>
      <w:pPr>
        <w:tabs>
          <w:tab w:val="num" w:pos="0"/>
        </w:tabs>
        <w:ind w:left="5280" w:hanging="360"/>
      </w:pPr>
      <w:rPr>
        <w:rFonts w:hint="default"/>
        <w:b/>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000000D"/>
    <w:multiLevelType w:val="singleLevel"/>
    <w:tmpl w:val="0000000D"/>
    <w:name w:val="WW8Num13"/>
    <w:lvl w:ilvl="0">
      <w:start w:val="6"/>
      <w:numFmt w:val="decimal"/>
      <w:lvlText w:val="%1."/>
      <w:lvlJc w:val="left"/>
      <w:pPr>
        <w:tabs>
          <w:tab w:val="num" w:pos="0"/>
        </w:tabs>
        <w:ind w:left="1070" w:hanging="360"/>
      </w:pPr>
      <w:rPr>
        <w:rFonts w:hint="default"/>
      </w:r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920" w:hanging="360"/>
      </w:pPr>
      <w:rPr>
        <w:rFonts w:hint="default"/>
        <w:sz w:val="28"/>
        <w:szCs w:val="28"/>
      </w:rPr>
    </w:lvl>
    <w:lvl w:ilvl="1">
      <w:start w:val="1"/>
      <w:numFmt w:val="decimal"/>
      <w:lvlText w:val="%1.%2"/>
      <w:lvlJc w:val="left"/>
      <w:pPr>
        <w:tabs>
          <w:tab w:val="num" w:pos="0"/>
        </w:tabs>
        <w:ind w:left="5136" w:hanging="576"/>
      </w:pPr>
      <w:rPr>
        <w:rFonts w:hint="default"/>
        <w:sz w:val="28"/>
        <w:szCs w:val="28"/>
      </w:rPr>
    </w:lvl>
    <w:lvl w:ilvl="2">
      <w:start w:val="1"/>
      <w:numFmt w:val="decimal"/>
      <w:lvlText w:val="%1.%2.%3"/>
      <w:lvlJc w:val="left"/>
      <w:pPr>
        <w:tabs>
          <w:tab w:val="num" w:pos="0"/>
        </w:tabs>
        <w:ind w:left="5280" w:hanging="720"/>
      </w:pPr>
      <w:rPr>
        <w:rFonts w:hint="default"/>
        <w:sz w:val="28"/>
        <w:szCs w:val="28"/>
      </w:rPr>
    </w:lvl>
    <w:lvl w:ilvl="3">
      <w:start w:val="1"/>
      <w:numFmt w:val="decimal"/>
      <w:lvlText w:val="%1.%2.%3.%4"/>
      <w:lvlJc w:val="left"/>
      <w:pPr>
        <w:tabs>
          <w:tab w:val="num" w:pos="0"/>
        </w:tabs>
        <w:ind w:left="5640" w:hanging="1080"/>
      </w:pPr>
      <w:rPr>
        <w:rFonts w:hint="default"/>
        <w:sz w:val="28"/>
        <w:szCs w:val="28"/>
      </w:rPr>
    </w:lvl>
    <w:lvl w:ilvl="4">
      <w:start w:val="1"/>
      <w:numFmt w:val="decimal"/>
      <w:lvlText w:val="%1.%2.%3.%4.%5"/>
      <w:lvlJc w:val="left"/>
      <w:pPr>
        <w:tabs>
          <w:tab w:val="num" w:pos="0"/>
        </w:tabs>
        <w:ind w:left="5640" w:hanging="1080"/>
      </w:pPr>
      <w:rPr>
        <w:rFonts w:hint="default"/>
        <w:sz w:val="28"/>
        <w:szCs w:val="28"/>
      </w:rPr>
    </w:lvl>
    <w:lvl w:ilvl="5">
      <w:start w:val="1"/>
      <w:numFmt w:val="decimal"/>
      <w:lvlText w:val="%1.%2.%3.%4.%5.%6"/>
      <w:lvlJc w:val="left"/>
      <w:pPr>
        <w:tabs>
          <w:tab w:val="num" w:pos="0"/>
        </w:tabs>
        <w:ind w:left="6000" w:hanging="1440"/>
      </w:pPr>
      <w:rPr>
        <w:rFonts w:hint="default"/>
        <w:sz w:val="28"/>
        <w:szCs w:val="28"/>
      </w:rPr>
    </w:lvl>
    <w:lvl w:ilvl="6">
      <w:start w:val="1"/>
      <w:numFmt w:val="decimal"/>
      <w:lvlText w:val="%1.%2.%3.%4.%5.%6.%7"/>
      <w:lvlJc w:val="left"/>
      <w:pPr>
        <w:tabs>
          <w:tab w:val="num" w:pos="0"/>
        </w:tabs>
        <w:ind w:left="6000" w:hanging="1440"/>
      </w:pPr>
      <w:rPr>
        <w:rFonts w:hint="default"/>
        <w:sz w:val="28"/>
        <w:szCs w:val="28"/>
      </w:rPr>
    </w:lvl>
    <w:lvl w:ilvl="7">
      <w:start w:val="1"/>
      <w:numFmt w:val="decimal"/>
      <w:lvlText w:val="%1.%2.%3.%4.%5.%6.%7.%8"/>
      <w:lvlJc w:val="left"/>
      <w:pPr>
        <w:tabs>
          <w:tab w:val="num" w:pos="0"/>
        </w:tabs>
        <w:ind w:left="6360" w:hanging="1800"/>
      </w:pPr>
      <w:rPr>
        <w:rFonts w:hint="default"/>
        <w:sz w:val="28"/>
        <w:szCs w:val="28"/>
      </w:rPr>
    </w:lvl>
    <w:lvl w:ilvl="8">
      <w:start w:val="1"/>
      <w:numFmt w:val="decimal"/>
      <w:lvlText w:val="%1.%2.%3.%4.%5.%6.%7.%8.%9"/>
      <w:lvlJc w:val="left"/>
      <w:pPr>
        <w:tabs>
          <w:tab w:val="num" w:pos="0"/>
        </w:tabs>
        <w:ind w:left="6720" w:hanging="2160"/>
      </w:pPr>
      <w:rPr>
        <w:rFonts w:hint="default"/>
        <w:sz w:val="28"/>
        <w:szCs w:val="28"/>
      </w:rPr>
    </w:lvl>
  </w:abstractNum>
  <w:abstractNum w:abstractNumId="13" w15:restartNumberingAfterBreak="0">
    <w:nsid w:val="0000000F"/>
    <w:multiLevelType w:val="singleLevel"/>
    <w:tmpl w:val="0000000F"/>
    <w:name w:val="WW8Num15"/>
    <w:lvl w:ilvl="0">
      <w:start w:val="5"/>
      <w:numFmt w:val="decimal"/>
      <w:lvlText w:val="%1."/>
      <w:lvlJc w:val="left"/>
      <w:pPr>
        <w:tabs>
          <w:tab w:val="num" w:pos="0"/>
        </w:tabs>
        <w:ind w:left="936" w:hanging="360"/>
      </w:pPr>
      <w:rPr>
        <w:rFonts w:hint="default"/>
      </w:rPr>
    </w:lvl>
  </w:abstractNum>
  <w:abstractNum w:abstractNumId="14" w15:restartNumberingAfterBreak="0">
    <w:nsid w:val="00000010"/>
    <w:multiLevelType w:val="multilevel"/>
    <w:tmpl w:val="00000010"/>
    <w:name w:val="WW8Num16"/>
    <w:lvl w:ilvl="0">
      <w:start w:val="3"/>
      <w:numFmt w:val="decimal"/>
      <w:lvlText w:val="%1"/>
      <w:lvlJc w:val="left"/>
      <w:pPr>
        <w:tabs>
          <w:tab w:val="num" w:pos="0"/>
        </w:tabs>
        <w:ind w:left="576" w:hanging="576"/>
      </w:pPr>
      <w:rPr>
        <w:rFonts w:hint="default"/>
      </w:rPr>
    </w:lvl>
    <w:lvl w:ilvl="1">
      <w:start w:val="3"/>
      <w:numFmt w:val="decimal"/>
      <w:lvlText w:val="%1.%2"/>
      <w:lvlJc w:val="left"/>
      <w:pPr>
        <w:tabs>
          <w:tab w:val="num" w:pos="0"/>
        </w:tabs>
        <w:ind w:left="859" w:hanging="576"/>
      </w:pPr>
      <w:rPr>
        <w:rFonts w:hint="default"/>
      </w:rPr>
    </w:lvl>
    <w:lvl w:ilvl="2">
      <w:start w:val="1"/>
      <w:numFmt w:val="decimal"/>
      <w:lvlText w:val="%1.%2.%3"/>
      <w:lvlJc w:val="left"/>
      <w:pPr>
        <w:tabs>
          <w:tab w:val="num" w:pos="0"/>
        </w:tabs>
        <w:ind w:left="1286" w:hanging="720"/>
      </w:pPr>
      <w:rPr>
        <w:rFonts w:hint="default"/>
      </w:rPr>
    </w:lvl>
    <w:lvl w:ilvl="3">
      <w:start w:val="1"/>
      <w:numFmt w:val="decimal"/>
      <w:lvlText w:val="%1.%2.%3.%4"/>
      <w:lvlJc w:val="left"/>
      <w:pPr>
        <w:tabs>
          <w:tab w:val="num" w:pos="0"/>
        </w:tabs>
        <w:ind w:left="1929" w:hanging="1080"/>
      </w:pPr>
      <w:rPr>
        <w:rFonts w:hint="default"/>
      </w:rPr>
    </w:lvl>
    <w:lvl w:ilvl="4">
      <w:start w:val="1"/>
      <w:numFmt w:val="decimal"/>
      <w:lvlText w:val="%1.%2.%3.%4.%5"/>
      <w:lvlJc w:val="left"/>
      <w:pPr>
        <w:tabs>
          <w:tab w:val="num" w:pos="0"/>
        </w:tabs>
        <w:ind w:left="2212" w:hanging="1080"/>
      </w:pPr>
      <w:rPr>
        <w:rFonts w:hint="default"/>
      </w:rPr>
    </w:lvl>
    <w:lvl w:ilvl="5">
      <w:start w:val="1"/>
      <w:numFmt w:val="decimal"/>
      <w:lvlText w:val="%1.%2.%3.%4.%5.%6"/>
      <w:lvlJc w:val="left"/>
      <w:pPr>
        <w:tabs>
          <w:tab w:val="num" w:pos="0"/>
        </w:tabs>
        <w:ind w:left="2855" w:hanging="1440"/>
      </w:pPr>
      <w:rPr>
        <w:rFonts w:hint="default"/>
      </w:rPr>
    </w:lvl>
    <w:lvl w:ilvl="6">
      <w:start w:val="1"/>
      <w:numFmt w:val="decimal"/>
      <w:lvlText w:val="%1.%2.%3.%4.%5.%6.%7"/>
      <w:lvlJc w:val="left"/>
      <w:pPr>
        <w:tabs>
          <w:tab w:val="num" w:pos="0"/>
        </w:tabs>
        <w:ind w:left="3138" w:hanging="1440"/>
      </w:pPr>
      <w:rPr>
        <w:rFonts w:hint="default"/>
      </w:rPr>
    </w:lvl>
    <w:lvl w:ilvl="7">
      <w:start w:val="1"/>
      <w:numFmt w:val="decimal"/>
      <w:lvlText w:val="%1.%2.%3.%4.%5.%6.%7.%8"/>
      <w:lvlJc w:val="left"/>
      <w:pPr>
        <w:tabs>
          <w:tab w:val="num" w:pos="0"/>
        </w:tabs>
        <w:ind w:left="3781" w:hanging="1800"/>
      </w:pPr>
      <w:rPr>
        <w:rFonts w:hint="default"/>
      </w:rPr>
    </w:lvl>
    <w:lvl w:ilvl="8">
      <w:start w:val="1"/>
      <w:numFmt w:val="decimal"/>
      <w:lvlText w:val="%1.%2.%3.%4.%5.%6.%7.%8.%9"/>
      <w:lvlJc w:val="left"/>
      <w:pPr>
        <w:tabs>
          <w:tab w:val="num" w:pos="0"/>
        </w:tabs>
        <w:ind w:left="4424" w:hanging="2160"/>
      </w:pPr>
      <w:rPr>
        <w:rFonts w:hint="default"/>
      </w:rPr>
    </w:lvl>
  </w:abstractNum>
  <w:abstractNum w:abstractNumId="15" w15:restartNumberingAfterBreak="0">
    <w:nsid w:val="00000011"/>
    <w:multiLevelType w:val="multilevel"/>
    <w:tmpl w:val="00000011"/>
    <w:name w:val="WW8Num17"/>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9" w:hanging="36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16" w15:restartNumberingAfterBreak="0">
    <w:nsid w:val="00000012"/>
    <w:multiLevelType w:val="multilevel"/>
    <w:tmpl w:val="00000012"/>
    <w:name w:val="WW8Num18"/>
    <w:lvl w:ilvl="0">
      <w:start w:val="6"/>
      <w:numFmt w:val="decimal"/>
      <w:lvlText w:val="%1"/>
      <w:lvlJc w:val="left"/>
      <w:pPr>
        <w:tabs>
          <w:tab w:val="num" w:pos="0"/>
        </w:tabs>
        <w:ind w:left="360" w:hanging="360"/>
      </w:pPr>
      <w:rPr>
        <w:rFonts w:hint="default"/>
        <w:sz w:val="28"/>
        <w:szCs w:val="28"/>
        <w:highlight w:val="green"/>
      </w:rPr>
    </w:lvl>
    <w:lvl w:ilvl="1">
      <w:start w:val="9"/>
      <w:numFmt w:val="decimal"/>
      <w:lvlText w:val="%1.%2"/>
      <w:lvlJc w:val="left"/>
      <w:pPr>
        <w:tabs>
          <w:tab w:val="num" w:pos="0"/>
        </w:tabs>
        <w:ind w:left="1069" w:hanging="360"/>
      </w:pPr>
      <w:rPr>
        <w:rFonts w:hint="default"/>
        <w:sz w:val="28"/>
        <w:szCs w:val="28"/>
        <w:highlight w:val="green"/>
      </w:rPr>
    </w:lvl>
    <w:lvl w:ilvl="2">
      <w:start w:val="1"/>
      <w:numFmt w:val="decimal"/>
      <w:lvlText w:val="%1.%2.%3"/>
      <w:lvlJc w:val="left"/>
      <w:pPr>
        <w:tabs>
          <w:tab w:val="num" w:pos="0"/>
        </w:tabs>
        <w:ind w:left="2138" w:hanging="720"/>
      </w:pPr>
      <w:rPr>
        <w:rFonts w:hint="default"/>
        <w:sz w:val="28"/>
        <w:szCs w:val="28"/>
        <w:highlight w:val="green"/>
      </w:rPr>
    </w:lvl>
    <w:lvl w:ilvl="3">
      <w:start w:val="1"/>
      <w:numFmt w:val="decimal"/>
      <w:lvlText w:val="%1.%2.%3.%4"/>
      <w:lvlJc w:val="left"/>
      <w:pPr>
        <w:tabs>
          <w:tab w:val="num" w:pos="0"/>
        </w:tabs>
        <w:ind w:left="3207" w:hanging="1080"/>
      </w:pPr>
      <w:rPr>
        <w:rFonts w:hint="default"/>
        <w:sz w:val="28"/>
        <w:szCs w:val="28"/>
        <w:highlight w:val="green"/>
      </w:rPr>
    </w:lvl>
    <w:lvl w:ilvl="4">
      <w:start w:val="1"/>
      <w:numFmt w:val="decimal"/>
      <w:lvlText w:val="%1.%2.%3.%4.%5"/>
      <w:lvlJc w:val="left"/>
      <w:pPr>
        <w:tabs>
          <w:tab w:val="num" w:pos="0"/>
        </w:tabs>
        <w:ind w:left="3916" w:hanging="1080"/>
      </w:pPr>
      <w:rPr>
        <w:rFonts w:hint="default"/>
        <w:sz w:val="28"/>
        <w:szCs w:val="28"/>
        <w:highlight w:val="green"/>
      </w:rPr>
    </w:lvl>
    <w:lvl w:ilvl="5">
      <w:start w:val="1"/>
      <w:numFmt w:val="decimal"/>
      <w:lvlText w:val="%1.%2.%3.%4.%5.%6"/>
      <w:lvlJc w:val="left"/>
      <w:pPr>
        <w:tabs>
          <w:tab w:val="num" w:pos="0"/>
        </w:tabs>
        <w:ind w:left="4985" w:hanging="1440"/>
      </w:pPr>
      <w:rPr>
        <w:rFonts w:hint="default"/>
        <w:sz w:val="28"/>
        <w:szCs w:val="28"/>
        <w:highlight w:val="green"/>
      </w:rPr>
    </w:lvl>
    <w:lvl w:ilvl="6">
      <w:start w:val="1"/>
      <w:numFmt w:val="decimal"/>
      <w:lvlText w:val="%1.%2.%3.%4.%5.%6.%7"/>
      <w:lvlJc w:val="left"/>
      <w:pPr>
        <w:tabs>
          <w:tab w:val="num" w:pos="0"/>
        </w:tabs>
        <w:ind w:left="5694" w:hanging="1440"/>
      </w:pPr>
      <w:rPr>
        <w:rFonts w:hint="default"/>
        <w:sz w:val="28"/>
        <w:szCs w:val="28"/>
        <w:highlight w:val="green"/>
      </w:rPr>
    </w:lvl>
    <w:lvl w:ilvl="7">
      <w:start w:val="1"/>
      <w:numFmt w:val="decimal"/>
      <w:lvlText w:val="%1.%2.%3.%4.%5.%6.%7.%8"/>
      <w:lvlJc w:val="left"/>
      <w:pPr>
        <w:tabs>
          <w:tab w:val="num" w:pos="0"/>
        </w:tabs>
        <w:ind w:left="6763" w:hanging="1800"/>
      </w:pPr>
      <w:rPr>
        <w:rFonts w:hint="default"/>
        <w:sz w:val="28"/>
        <w:szCs w:val="28"/>
        <w:highlight w:val="green"/>
      </w:rPr>
    </w:lvl>
    <w:lvl w:ilvl="8">
      <w:start w:val="1"/>
      <w:numFmt w:val="decimal"/>
      <w:lvlText w:val="%1.%2.%3.%4.%5.%6.%7.%8.%9"/>
      <w:lvlJc w:val="left"/>
      <w:pPr>
        <w:tabs>
          <w:tab w:val="num" w:pos="0"/>
        </w:tabs>
        <w:ind w:left="7832" w:hanging="2160"/>
      </w:pPr>
      <w:rPr>
        <w:rFonts w:hint="default"/>
        <w:sz w:val="28"/>
        <w:szCs w:val="28"/>
        <w:highlight w:val="green"/>
      </w:rPr>
    </w:lvl>
  </w:abstractNum>
  <w:abstractNum w:abstractNumId="17" w15:restartNumberingAfterBreak="0">
    <w:nsid w:val="00000013"/>
    <w:multiLevelType w:val="singleLevel"/>
    <w:tmpl w:val="52E6BDBC"/>
    <w:name w:val="WW8Num19"/>
    <w:lvl w:ilvl="0">
      <w:start w:val="10"/>
      <w:numFmt w:val="decimal"/>
      <w:lvlText w:val="%1."/>
      <w:lvlJc w:val="left"/>
      <w:pPr>
        <w:tabs>
          <w:tab w:val="num" w:pos="0"/>
        </w:tabs>
        <w:ind w:left="735" w:hanging="375"/>
      </w:pPr>
      <w:rPr>
        <w:rFonts w:hint="default"/>
        <w:b/>
        <w:sz w:val="28"/>
        <w:szCs w:val="26"/>
      </w:rPr>
    </w:lvl>
  </w:abstractNum>
  <w:abstractNum w:abstractNumId="18" w15:restartNumberingAfterBreak="0">
    <w:nsid w:val="00000014"/>
    <w:multiLevelType w:val="multilevel"/>
    <w:tmpl w:val="D5BE93AA"/>
    <w:name w:val="WW8Num20"/>
    <w:lvl w:ilvl="0">
      <w:start w:val="2"/>
      <w:numFmt w:val="decimal"/>
      <w:lvlText w:val="%1."/>
      <w:lvlJc w:val="left"/>
      <w:pPr>
        <w:tabs>
          <w:tab w:val="num" w:pos="208"/>
        </w:tabs>
        <w:ind w:left="928" w:hanging="360"/>
      </w:pPr>
      <w:rPr>
        <w:rFonts w:hint="default"/>
        <w:b/>
        <w:sz w:val="28"/>
        <w:szCs w:val="28"/>
      </w:rPr>
    </w:lvl>
    <w:lvl w:ilvl="1">
      <w:start w:val="1"/>
      <w:numFmt w:val="decimal"/>
      <w:lvlText w:val="%1.%2."/>
      <w:lvlJc w:val="left"/>
      <w:pPr>
        <w:tabs>
          <w:tab w:val="num" w:pos="208"/>
        </w:tabs>
        <w:ind w:left="928" w:hanging="360"/>
      </w:pPr>
      <w:rPr>
        <w:rFonts w:hint="default"/>
        <w:b w:val="0"/>
        <w:sz w:val="28"/>
        <w:szCs w:val="28"/>
      </w:rPr>
    </w:lvl>
    <w:lvl w:ilvl="2">
      <w:start w:val="1"/>
      <w:numFmt w:val="decimal"/>
      <w:lvlText w:val="%1.%2.%3"/>
      <w:lvlJc w:val="left"/>
      <w:pPr>
        <w:tabs>
          <w:tab w:val="num" w:pos="208"/>
        </w:tabs>
        <w:ind w:left="1288" w:hanging="720"/>
      </w:pPr>
      <w:rPr>
        <w:rFonts w:hint="default"/>
      </w:rPr>
    </w:lvl>
    <w:lvl w:ilvl="3">
      <w:start w:val="1"/>
      <w:numFmt w:val="decimal"/>
      <w:lvlText w:val="%1.%2.%3.%4"/>
      <w:lvlJc w:val="left"/>
      <w:pPr>
        <w:tabs>
          <w:tab w:val="num" w:pos="208"/>
        </w:tabs>
        <w:ind w:left="1288" w:hanging="720"/>
      </w:pPr>
      <w:rPr>
        <w:rFonts w:hint="default"/>
      </w:rPr>
    </w:lvl>
    <w:lvl w:ilvl="4">
      <w:start w:val="1"/>
      <w:numFmt w:val="decimal"/>
      <w:lvlText w:val="%1.%2.%3.%4.%5"/>
      <w:lvlJc w:val="left"/>
      <w:pPr>
        <w:tabs>
          <w:tab w:val="num" w:pos="208"/>
        </w:tabs>
        <w:ind w:left="1648" w:hanging="1080"/>
      </w:pPr>
      <w:rPr>
        <w:rFonts w:hint="default"/>
      </w:rPr>
    </w:lvl>
    <w:lvl w:ilvl="5">
      <w:start w:val="1"/>
      <w:numFmt w:val="decimal"/>
      <w:lvlText w:val="%1.%2.%3.%4.%5.%6"/>
      <w:lvlJc w:val="left"/>
      <w:pPr>
        <w:tabs>
          <w:tab w:val="num" w:pos="208"/>
        </w:tabs>
        <w:ind w:left="2008" w:hanging="1440"/>
      </w:pPr>
      <w:rPr>
        <w:rFonts w:hint="default"/>
      </w:rPr>
    </w:lvl>
    <w:lvl w:ilvl="6">
      <w:start w:val="1"/>
      <w:numFmt w:val="decimal"/>
      <w:lvlText w:val="%1.%2.%3.%4.%5.%6.%7"/>
      <w:lvlJc w:val="left"/>
      <w:pPr>
        <w:tabs>
          <w:tab w:val="num" w:pos="208"/>
        </w:tabs>
        <w:ind w:left="2008" w:hanging="1440"/>
      </w:pPr>
      <w:rPr>
        <w:rFonts w:hint="default"/>
      </w:rPr>
    </w:lvl>
    <w:lvl w:ilvl="7">
      <w:start w:val="1"/>
      <w:numFmt w:val="decimal"/>
      <w:lvlText w:val="%1.%2.%3.%4.%5.%6.%7.%8"/>
      <w:lvlJc w:val="left"/>
      <w:pPr>
        <w:tabs>
          <w:tab w:val="num" w:pos="208"/>
        </w:tabs>
        <w:ind w:left="2368" w:hanging="1800"/>
      </w:pPr>
      <w:rPr>
        <w:rFonts w:hint="default"/>
      </w:rPr>
    </w:lvl>
    <w:lvl w:ilvl="8">
      <w:start w:val="1"/>
      <w:numFmt w:val="decimal"/>
      <w:lvlText w:val="%1.%2.%3.%4.%5.%6.%7.%8.%9"/>
      <w:lvlJc w:val="left"/>
      <w:pPr>
        <w:tabs>
          <w:tab w:val="num" w:pos="208"/>
        </w:tabs>
        <w:ind w:left="2368" w:hanging="1800"/>
      </w:pPr>
      <w:rPr>
        <w:rFonts w:hint="default"/>
      </w:rPr>
    </w:lvl>
  </w:abstractNum>
  <w:abstractNum w:abstractNumId="19" w15:restartNumberingAfterBreak="0">
    <w:nsid w:val="00000015"/>
    <w:multiLevelType w:val="multilevel"/>
    <w:tmpl w:val="00000015"/>
    <w:name w:val="WW8Num21"/>
    <w:lvl w:ilvl="0">
      <w:start w:val="10"/>
      <w:numFmt w:val="decimal"/>
      <w:lvlText w:val="%1"/>
      <w:lvlJc w:val="left"/>
      <w:pPr>
        <w:tabs>
          <w:tab w:val="num" w:pos="0"/>
        </w:tabs>
        <w:ind w:left="504" w:hanging="504"/>
      </w:pPr>
      <w:rPr>
        <w:rFonts w:hint="default"/>
      </w:rPr>
    </w:lvl>
    <w:lvl w:ilvl="1">
      <w:start w:val="9"/>
      <w:numFmt w:val="decimal"/>
      <w:lvlText w:val="%1.%2"/>
      <w:lvlJc w:val="left"/>
      <w:pPr>
        <w:tabs>
          <w:tab w:val="num" w:pos="0"/>
        </w:tabs>
        <w:ind w:left="1071" w:hanging="504"/>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20" w15:restartNumberingAfterBreak="0">
    <w:nsid w:val="00000016"/>
    <w:multiLevelType w:val="singleLevel"/>
    <w:tmpl w:val="00000016"/>
    <w:name w:val="WW8Num22"/>
    <w:lvl w:ilvl="0">
      <w:start w:val="3"/>
      <w:numFmt w:val="decimal"/>
      <w:lvlText w:val="%1."/>
      <w:lvlJc w:val="left"/>
      <w:pPr>
        <w:tabs>
          <w:tab w:val="num" w:pos="708"/>
        </w:tabs>
        <w:ind w:left="5280" w:hanging="360"/>
      </w:pPr>
      <w:rPr>
        <w:rFonts w:hint="default"/>
      </w:rPr>
    </w:lvl>
  </w:abstractNum>
  <w:abstractNum w:abstractNumId="21" w15:restartNumberingAfterBreak="0">
    <w:nsid w:val="00000019"/>
    <w:multiLevelType w:val="multilevel"/>
    <w:tmpl w:val="BF887FB0"/>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02360DB2"/>
    <w:multiLevelType w:val="multilevel"/>
    <w:tmpl w:val="5DBA2698"/>
    <w:lvl w:ilvl="0">
      <w:start w:val="1"/>
      <w:numFmt w:val="decimal"/>
      <w:pStyle w:val="a"/>
      <w:suff w:val="nothing"/>
      <w:lvlText w:val="%1"/>
      <w:lvlJc w:val="center"/>
      <w:pPr>
        <w:ind w:left="0" w:firstLine="0"/>
      </w:pPr>
      <w:rPr>
        <w:rFonts w:hint="default"/>
        <w:b w:val="0"/>
        <w:i w:val="0"/>
        <w:spacing w:val="0"/>
        <w:w w:val="10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024A7069"/>
    <w:multiLevelType w:val="hybridMultilevel"/>
    <w:tmpl w:val="BEFA0C7C"/>
    <w:lvl w:ilvl="0" w:tplc="569AB6D8">
      <w:start w:val="1"/>
      <w:numFmt w:val="bullet"/>
      <w:pStyle w:val="1"/>
      <w:lvlText w:val=""/>
      <w:lvlJc w:val="left"/>
      <w:pPr>
        <w:tabs>
          <w:tab w:val="num" w:pos="267"/>
        </w:tabs>
        <w:ind w:left="57"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4902975"/>
    <w:multiLevelType w:val="hybridMultilevel"/>
    <w:tmpl w:val="61488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4E456A3"/>
    <w:multiLevelType w:val="multilevel"/>
    <w:tmpl w:val="373A3C96"/>
    <w:lvl w:ilvl="0">
      <w:start w:val="1"/>
      <w:numFmt w:val="decimal"/>
      <w:pStyle w:val="10"/>
      <w:suff w:val="nothing"/>
      <w:lvlText w:val="%1. "/>
      <w:lvlJc w:val="left"/>
      <w:pPr>
        <w:ind w:left="115" w:firstLine="595"/>
      </w:pPr>
      <w:rPr>
        <w:rFonts w:ascii="Times New Roman" w:hAnsi="Times New Roman" w:cs="Times New Roman" w:hint="default"/>
        <w:b/>
        <w:i w:val="0"/>
        <w:caps w:val="0"/>
        <w:strike w:val="0"/>
        <w:dstrike w:val="0"/>
        <w:vanish w:val="0"/>
        <w:color w:val="000000"/>
        <w:spacing w:val="0"/>
        <w:w w:val="100"/>
        <w:sz w:val="28"/>
        <w:szCs w:val="28"/>
        <w:effect w:val="none"/>
        <w:vertAlign w:val="baseline"/>
      </w:rPr>
    </w:lvl>
    <w:lvl w:ilvl="1">
      <w:start w:val="1"/>
      <w:numFmt w:val="decimal"/>
      <w:pStyle w:val="2"/>
      <w:suff w:val="nothing"/>
      <w:lvlText w:val="%1.%2  "/>
      <w:lvlJc w:val="left"/>
      <w:pPr>
        <w:ind w:left="965" w:firstLine="595"/>
      </w:pPr>
      <w:rPr>
        <w:rFonts w:ascii="Times New Roman" w:hAnsi="Times New Roman" w:cs="Times New Roman" w:hint="default"/>
        <w:b/>
        <w:i w:val="0"/>
        <w:caps w:val="0"/>
        <w:strike w:val="0"/>
        <w:dstrike w:val="0"/>
        <w:vanish w:val="0"/>
        <w:color w:val="000000"/>
        <w:spacing w:val="0"/>
        <w:w w:val="100"/>
        <w:sz w:val="28"/>
        <w:szCs w:val="28"/>
        <w:vertAlign w:val="baseline"/>
      </w:rPr>
    </w:lvl>
    <w:lvl w:ilvl="2">
      <w:start w:val="1"/>
      <w:numFmt w:val="decimal"/>
      <w:pStyle w:val="3"/>
      <w:suff w:val="nothing"/>
      <w:lvlText w:val="%1.%2.%3  "/>
      <w:lvlJc w:val="left"/>
      <w:pPr>
        <w:ind w:left="-27" w:firstLine="595"/>
      </w:pPr>
      <w:rPr>
        <w:rFonts w:ascii="Times New Roman" w:hAnsi="Times New Roman" w:cs="Times New Roman" w:hint="default"/>
        <w:b w:val="0"/>
        <w:i w:val="0"/>
        <w:caps w:val="0"/>
        <w:strike w:val="0"/>
        <w:dstrike w:val="0"/>
        <w:vanish w:val="0"/>
        <w:color w:val="000000"/>
        <w:spacing w:val="0"/>
        <w:w w:val="100"/>
        <w:sz w:val="28"/>
        <w:szCs w:val="28"/>
        <w:vertAlign w:val="baseline"/>
      </w:rPr>
    </w:lvl>
    <w:lvl w:ilvl="3">
      <w:start w:val="1"/>
      <w:numFmt w:val="decimal"/>
      <w:lvlRestart w:val="1"/>
      <w:pStyle w:val="11"/>
      <w:suff w:val="nothing"/>
      <w:lvlText w:val="%1.%4  "/>
      <w:lvlJc w:val="left"/>
      <w:pPr>
        <w:ind w:left="-426" w:firstLine="595"/>
      </w:pPr>
      <w:rPr>
        <w:rFonts w:ascii="Times New Roman" w:hAnsi="Times New Roman" w:cs="Times New Roman" w:hint="default"/>
        <w:b w:val="0"/>
        <w:i w:val="0"/>
        <w:caps w:val="0"/>
        <w:strike w:val="0"/>
        <w:dstrike w:val="0"/>
        <w:vanish w:val="0"/>
        <w:color w:val="000000"/>
        <w:spacing w:val="-2"/>
        <w:w w:val="100"/>
        <w:kern w:val="0"/>
        <w:sz w:val="28"/>
        <w:szCs w:val="28"/>
        <w:vertAlign w:val="baseline"/>
      </w:rPr>
    </w:lvl>
    <w:lvl w:ilvl="4">
      <w:start w:val="1"/>
      <w:numFmt w:val="decimal"/>
      <w:pStyle w:val="12"/>
      <w:suff w:val="nothing"/>
      <w:lvlText w:val="%1.%4.%5  "/>
      <w:lvlJc w:val="left"/>
      <w:pPr>
        <w:ind w:left="-426" w:firstLine="595"/>
      </w:pPr>
      <w:rPr>
        <w:rFonts w:ascii="Times New Roman" w:hAnsi="Times New Roman" w:cs="Times New Roman" w:hint="default"/>
        <w:b w:val="0"/>
        <w:i w:val="0"/>
        <w:spacing w:val="-2"/>
        <w:w w:val="100"/>
        <w:sz w:val="28"/>
        <w:szCs w:val="28"/>
      </w:rPr>
    </w:lvl>
    <w:lvl w:ilvl="5">
      <w:start w:val="1"/>
      <w:numFmt w:val="decimal"/>
      <w:lvlRestart w:val="2"/>
      <w:pStyle w:val="20"/>
      <w:suff w:val="nothing"/>
      <w:lvlText w:val="%1.%2.%6  "/>
      <w:lvlJc w:val="left"/>
      <w:pPr>
        <w:ind w:left="3233" w:firstLine="595"/>
      </w:pPr>
      <w:rPr>
        <w:rFonts w:ascii="Times New Roman" w:hAnsi="Times New Roman" w:cs="Times New Roman" w:hint="default"/>
        <w:b w:val="0"/>
        <w:i w:val="0"/>
        <w:spacing w:val="-2"/>
        <w:w w:val="100"/>
        <w:sz w:val="28"/>
        <w:szCs w:val="28"/>
      </w:rPr>
    </w:lvl>
    <w:lvl w:ilvl="6">
      <w:start w:val="1"/>
      <w:numFmt w:val="decimal"/>
      <w:pStyle w:val="21"/>
      <w:suff w:val="nothing"/>
      <w:lvlText w:val="%1.%2.%6.%7  "/>
      <w:lvlJc w:val="left"/>
      <w:pPr>
        <w:ind w:left="-426" w:firstLine="595"/>
      </w:pPr>
      <w:rPr>
        <w:rFonts w:ascii="Times New Roman" w:hAnsi="Times New Roman" w:cs="Times New Roman" w:hint="default"/>
        <w:b w:val="0"/>
        <w:i w:val="0"/>
        <w:spacing w:val="-2"/>
        <w:w w:val="100"/>
        <w:sz w:val="28"/>
        <w:szCs w:val="28"/>
      </w:rPr>
    </w:lvl>
    <w:lvl w:ilvl="7">
      <w:start w:val="1"/>
      <w:numFmt w:val="decimal"/>
      <w:lvlRestart w:val="3"/>
      <w:pStyle w:val="30"/>
      <w:suff w:val="nothing"/>
      <w:lvlText w:val="%1.%2.%3.%8  "/>
      <w:lvlJc w:val="left"/>
      <w:pPr>
        <w:ind w:left="-426" w:firstLine="595"/>
      </w:pPr>
      <w:rPr>
        <w:rFonts w:ascii="Times New Roman" w:hAnsi="Times New Roman" w:cs="Times New Roman" w:hint="default"/>
        <w:b w:val="0"/>
        <w:i w:val="0"/>
        <w:spacing w:val="-2"/>
        <w:w w:val="100"/>
        <w:sz w:val="28"/>
        <w:szCs w:val="28"/>
      </w:rPr>
    </w:lvl>
    <w:lvl w:ilvl="8">
      <w:start w:val="1"/>
      <w:numFmt w:val="decimal"/>
      <w:pStyle w:val="31"/>
      <w:suff w:val="nothing"/>
      <w:lvlText w:val="%1.%2.%3.%8.%9  "/>
      <w:lvlJc w:val="left"/>
      <w:pPr>
        <w:ind w:left="-426" w:firstLine="595"/>
      </w:pPr>
      <w:rPr>
        <w:rFonts w:ascii="Times New Roman" w:hAnsi="Times New Roman" w:cs="Times New Roman" w:hint="default"/>
        <w:b w:val="0"/>
        <w:i w:val="0"/>
        <w:spacing w:val="-2"/>
        <w:w w:val="100"/>
        <w:sz w:val="28"/>
        <w:szCs w:val="28"/>
      </w:rPr>
    </w:lvl>
  </w:abstractNum>
  <w:abstractNum w:abstractNumId="26" w15:restartNumberingAfterBreak="0">
    <w:nsid w:val="090E1BBE"/>
    <w:multiLevelType w:val="hybridMultilevel"/>
    <w:tmpl w:val="6F8491EE"/>
    <w:lvl w:ilvl="0" w:tplc="86C25C76">
      <w:start w:val="1"/>
      <w:numFmt w:val="bullet"/>
      <w:pStyle w:val="a0"/>
      <w:lvlText w:val="―"/>
      <w:lvlJc w:val="left"/>
      <w:pPr>
        <w:tabs>
          <w:tab w:val="num" w:pos="539"/>
        </w:tabs>
        <w:ind w:left="0" w:firstLine="255"/>
      </w:pPr>
      <w:rPr>
        <w:rFonts w:ascii="Arial" w:hAnsi="Arial" w:hint="default"/>
        <w:b w:val="0"/>
        <w:i w:val="0"/>
        <w:color w:val="auto"/>
        <w:spacing w:val="0"/>
        <w:w w:val="100"/>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E945BB"/>
    <w:multiLevelType w:val="hybridMultilevel"/>
    <w:tmpl w:val="BC14FEC0"/>
    <w:lvl w:ilvl="0" w:tplc="9DFA0F6A">
      <w:start w:val="1"/>
      <w:numFmt w:val="decimal"/>
      <w:lvlText w:val="%1."/>
      <w:lvlJc w:val="left"/>
      <w:pPr>
        <w:ind w:left="1068" w:hanging="360"/>
      </w:pPr>
      <w:rPr>
        <w:rFonts w:ascii="Times New Roman" w:eastAsia="Calibri" w:hAnsi="Times New Roman" w:cs="Times New Roman"/>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16043D79"/>
    <w:multiLevelType w:val="hybridMultilevel"/>
    <w:tmpl w:val="0BECB5C4"/>
    <w:lvl w:ilvl="0" w:tplc="A5820094">
      <w:start w:val="1"/>
      <w:numFmt w:val="bullet"/>
      <w:lvlText w:val=""/>
      <w:lvlJc w:val="left"/>
      <w:pPr>
        <w:ind w:left="1513" w:hanging="360"/>
      </w:pPr>
      <w:rPr>
        <w:rFonts w:ascii="Symbol" w:hAnsi="Symbol" w:hint="default"/>
      </w:rPr>
    </w:lvl>
    <w:lvl w:ilvl="1" w:tplc="04190003" w:tentative="1">
      <w:start w:val="1"/>
      <w:numFmt w:val="bullet"/>
      <w:lvlText w:val="o"/>
      <w:lvlJc w:val="left"/>
      <w:pPr>
        <w:ind w:left="2233" w:hanging="360"/>
      </w:pPr>
      <w:rPr>
        <w:rFonts w:ascii="Courier New" w:hAnsi="Courier New" w:cs="Courier New" w:hint="default"/>
      </w:rPr>
    </w:lvl>
    <w:lvl w:ilvl="2" w:tplc="04190005" w:tentative="1">
      <w:start w:val="1"/>
      <w:numFmt w:val="bullet"/>
      <w:lvlText w:val=""/>
      <w:lvlJc w:val="left"/>
      <w:pPr>
        <w:ind w:left="2953" w:hanging="360"/>
      </w:pPr>
      <w:rPr>
        <w:rFonts w:ascii="Wingdings" w:hAnsi="Wingdings" w:hint="default"/>
      </w:rPr>
    </w:lvl>
    <w:lvl w:ilvl="3" w:tplc="04190001" w:tentative="1">
      <w:start w:val="1"/>
      <w:numFmt w:val="bullet"/>
      <w:lvlText w:val=""/>
      <w:lvlJc w:val="left"/>
      <w:pPr>
        <w:ind w:left="3673" w:hanging="360"/>
      </w:pPr>
      <w:rPr>
        <w:rFonts w:ascii="Symbol" w:hAnsi="Symbol" w:hint="default"/>
      </w:rPr>
    </w:lvl>
    <w:lvl w:ilvl="4" w:tplc="04190003" w:tentative="1">
      <w:start w:val="1"/>
      <w:numFmt w:val="bullet"/>
      <w:lvlText w:val="o"/>
      <w:lvlJc w:val="left"/>
      <w:pPr>
        <w:ind w:left="4393" w:hanging="360"/>
      </w:pPr>
      <w:rPr>
        <w:rFonts w:ascii="Courier New" w:hAnsi="Courier New" w:cs="Courier New" w:hint="default"/>
      </w:rPr>
    </w:lvl>
    <w:lvl w:ilvl="5" w:tplc="04190005" w:tentative="1">
      <w:start w:val="1"/>
      <w:numFmt w:val="bullet"/>
      <w:lvlText w:val=""/>
      <w:lvlJc w:val="left"/>
      <w:pPr>
        <w:ind w:left="5113" w:hanging="360"/>
      </w:pPr>
      <w:rPr>
        <w:rFonts w:ascii="Wingdings" w:hAnsi="Wingdings" w:hint="default"/>
      </w:rPr>
    </w:lvl>
    <w:lvl w:ilvl="6" w:tplc="04190001" w:tentative="1">
      <w:start w:val="1"/>
      <w:numFmt w:val="bullet"/>
      <w:lvlText w:val=""/>
      <w:lvlJc w:val="left"/>
      <w:pPr>
        <w:ind w:left="5833" w:hanging="360"/>
      </w:pPr>
      <w:rPr>
        <w:rFonts w:ascii="Symbol" w:hAnsi="Symbol" w:hint="default"/>
      </w:rPr>
    </w:lvl>
    <w:lvl w:ilvl="7" w:tplc="04190003" w:tentative="1">
      <w:start w:val="1"/>
      <w:numFmt w:val="bullet"/>
      <w:lvlText w:val="o"/>
      <w:lvlJc w:val="left"/>
      <w:pPr>
        <w:ind w:left="6553" w:hanging="360"/>
      </w:pPr>
      <w:rPr>
        <w:rFonts w:ascii="Courier New" w:hAnsi="Courier New" w:cs="Courier New" w:hint="default"/>
      </w:rPr>
    </w:lvl>
    <w:lvl w:ilvl="8" w:tplc="04190005" w:tentative="1">
      <w:start w:val="1"/>
      <w:numFmt w:val="bullet"/>
      <w:lvlText w:val=""/>
      <w:lvlJc w:val="left"/>
      <w:pPr>
        <w:ind w:left="7273" w:hanging="360"/>
      </w:pPr>
      <w:rPr>
        <w:rFonts w:ascii="Wingdings" w:hAnsi="Wingdings" w:hint="default"/>
      </w:rPr>
    </w:lvl>
  </w:abstractNum>
  <w:abstractNum w:abstractNumId="29" w15:restartNumberingAfterBreak="0">
    <w:nsid w:val="1A061AA1"/>
    <w:multiLevelType w:val="hybridMultilevel"/>
    <w:tmpl w:val="9C2A7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2875236"/>
    <w:multiLevelType w:val="hybridMultilevel"/>
    <w:tmpl w:val="50842F52"/>
    <w:lvl w:ilvl="0" w:tplc="A5820094">
      <w:start w:val="1"/>
      <w:numFmt w:val="bullet"/>
      <w:lvlText w:val=""/>
      <w:lvlJc w:val="left"/>
      <w:pPr>
        <w:ind w:left="1513" w:hanging="360"/>
      </w:pPr>
      <w:rPr>
        <w:rFonts w:ascii="Symbol" w:hAnsi="Symbol" w:hint="default"/>
      </w:rPr>
    </w:lvl>
    <w:lvl w:ilvl="1" w:tplc="04190003" w:tentative="1">
      <w:start w:val="1"/>
      <w:numFmt w:val="bullet"/>
      <w:lvlText w:val="o"/>
      <w:lvlJc w:val="left"/>
      <w:pPr>
        <w:ind w:left="2233" w:hanging="360"/>
      </w:pPr>
      <w:rPr>
        <w:rFonts w:ascii="Courier New" w:hAnsi="Courier New" w:cs="Courier New" w:hint="default"/>
      </w:rPr>
    </w:lvl>
    <w:lvl w:ilvl="2" w:tplc="04190005" w:tentative="1">
      <w:start w:val="1"/>
      <w:numFmt w:val="bullet"/>
      <w:lvlText w:val=""/>
      <w:lvlJc w:val="left"/>
      <w:pPr>
        <w:ind w:left="2953" w:hanging="360"/>
      </w:pPr>
      <w:rPr>
        <w:rFonts w:ascii="Wingdings" w:hAnsi="Wingdings" w:hint="default"/>
      </w:rPr>
    </w:lvl>
    <w:lvl w:ilvl="3" w:tplc="04190001" w:tentative="1">
      <w:start w:val="1"/>
      <w:numFmt w:val="bullet"/>
      <w:lvlText w:val=""/>
      <w:lvlJc w:val="left"/>
      <w:pPr>
        <w:ind w:left="3673" w:hanging="360"/>
      </w:pPr>
      <w:rPr>
        <w:rFonts w:ascii="Symbol" w:hAnsi="Symbol" w:hint="default"/>
      </w:rPr>
    </w:lvl>
    <w:lvl w:ilvl="4" w:tplc="04190003" w:tentative="1">
      <w:start w:val="1"/>
      <w:numFmt w:val="bullet"/>
      <w:lvlText w:val="o"/>
      <w:lvlJc w:val="left"/>
      <w:pPr>
        <w:ind w:left="4393" w:hanging="360"/>
      </w:pPr>
      <w:rPr>
        <w:rFonts w:ascii="Courier New" w:hAnsi="Courier New" w:cs="Courier New" w:hint="default"/>
      </w:rPr>
    </w:lvl>
    <w:lvl w:ilvl="5" w:tplc="04190005" w:tentative="1">
      <w:start w:val="1"/>
      <w:numFmt w:val="bullet"/>
      <w:lvlText w:val=""/>
      <w:lvlJc w:val="left"/>
      <w:pPr>
        <w:ind w:left="5113" w:hanging="360"/>
      </w:pPr>
      <w:rPr>
        <w:rFonts w:ascii="Wingdings" w:hAnsi="Wingdings" w:hint="default"/>
      </w:rPr>
    </w:lvl>
    <w:lvl w:ilvl="6" w:tplc="04190001" w:tentative="1">
      <w:start w:val="1"/>
      <w:numFmt w:val="bullet"/>
      <w:lvlText w:val=""/>
      <w:lvlJc w:val="left"/>
      <w:pPr>
        <w:ind w:left="5833" w:hanging="360"/>
      </w:pPr>
      <w:rPr>
        <w:rFonts w:ascii="Symbol" w:hAnsi="Symbol" w:hint="default"/>
      </w:rPr>
    </w:lvl>
    <w:lvl w:ilvl="7" w:tplc="04190003" w:tentative="1">
      <w:start w:val="1"/>
      <w:numFmt w:val="bullet"/>
      <w:lvlText w:val="o"/>
      <w:lvlJc w:val="left"/>
      <w:pPr>
        <w:ind w:left="6553" w:hanging="360"/>
      </w:pPr>
      <w:rPr>
        <w:rFonts w:ascii="Courier New" w:hAnsi="Courier New" w:cs="Courier New" w:hint="default"/>
      </w:rPr>
    </w:lvl>
    <w:lvl w:ilvl="8" w:tplc="04190005" w:tentative="1">
      <w:start w:val="1"/>
      <w:numFmt w:val="bullet"/>
      <w:lvlText w:val=""/>
      <w:lvlJc w:val="left"/>
      <w:pPr>
        <w:ind w:left="7273" w:hanging="360"/>
      </w:pPr>
      <w:rPr>
        <w:rFonts w:ascii="Wingdings" w:hAnsi="Wingdings" w:hint="default"/>
      </w:rPr>
    </w:lvl>
  </w:abstractNum>
  <w:abstractNum w:abstractNumId="31" w15:restartNumberingAfterBreak="0">
    <w:nsid w:val="24865E33"/>
    <w:multiLevelType w:val="hybridMultilevel"/>
    <w:tmpl w:val="CB4A89A6"/>
    <w:lvl w:ilvl="0" w:tplc="C406AC02">
      <w:start w:val="1"/>
      <w:numFmt w:val="bullet"/>
      <w:pStyle w:val="a1"/>
      <w:lvlText w:val="―"/>
      <w:lvlJc w:val="left"/>
      <w:pPr>
        <w:tabs>
          <w:tab w:val="num" w:pos="340"/>
        </w:tabs>
        <w:ind w:left="0" w:firstLine="0"/>
      </w:pPr>
      <w:rPr>
        <w:rFonts w:ascii="Arial" w:hAnsi="Arial" w:hint="default"/>
        <w:b w:val="0"/>
        <w:i w:val="0"/>
        <w:color w:val="auto"/>
        <w:spacing w:val="0"/>
        <w:w w:val="100"/>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743FF8"/>
    <w:multiLevelType w:val="multilevel"/>
    <w:tmpl w:val="DB56336A"/>
    <w:lvl w:ilvl="0">
      <w:start w:val="1"/>
      <w:numFmt w:val="decimal"/>
      <w:lvlText w:val="%1."/>
      <w:lvlJc w:val="left"/>
      <w:pPr>
        <w:ind w:left="450" w:hanging="450"/>
      </w:pPr>
      <w:rPr>
        <w:rFonts w:ascii="Times New Roman" w:eastAsia="Times New Roman" w:hAnsi="Times New Roman" w:cs="Times New Roman"/>
        <w:b/>
        <w:lang w:val="ru-RU"/>
      </w:rPr>
    </w:lvl>
    <w:lvl w:ilvl="1">
      <w:start w:val="1"/>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7E523C3"/>
    <w:multiLevelType w:val="hybridMultilevel"/>
    <w:tmpl w:val="A01CBDB2"/>
    <w:lvl w:ilvl="0" w:tplc="7D604D6C">
      <w:start w:val="1"/>
      <w:numFmt w:val="bullet"/>
      <w:pStyle w:val="a2"/>
      <w:lvlText w:val=" "/>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9D212F4"/>
    <w:multiLevelType w:val="hybridMultilevel"/>
    <w:tmpl w:val="7F821D84"/>
    <w:lvl w:ilvl="0" w:tplc="7B644A64">
      <w:start w:val="1"/>
      <w:numFmt w:val="bullet"/>
      <w:pStyle w:val="a3"/>
      <w:lvlText w:val=""/>
      <w:lvlJc w:val="left"/>
      <w:pPr>
        <w:tabs>
          <w:tab w:val="num" w:pos="-28"/>
        </w:tabs>
        <w:ind w:left="-28" w:firstLine="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A1942DD"/>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AD039D"/>
    <w:multiLevelType w:val="multilevel"/>
    <w:tmpl w:val="056A159A"/>
    <w:lvl w:ilvl="0">
      <w:start w:val="1"/>
      <w:numFmt w:val="bullet"/>
      <w:pStyle w:val="a4"/>
      <w:suff w:val="nothing"/>
      <w:lvlText w:val=" "/>
      <w:lvlJc w:val="left"/>
      <w:pPr>
        <w:ind w:left="0" w:firstLine="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F505B88"/>
    <w:multiLevelType w:val="multilevel"/>
    <w:tmpl w:val="20606BC0"/>
    <w:lvl w:ilvl="0">
      <w:start w:val="1"/>
      <w:numFmt w:val="bullet"/>
      <w:lvlText w:val="-"/>
      <w:lvlJc w:val="left"/>
      <w:pPr>
        <w:tabs>
          <w:tab w:val="num" w:pos="910"/>
        </w:tabs>
        <w:ind w:left="851" w:hanging="301"/>
      </w:pPr>
      <w:rPr>
        <w:rFonts w:ascii="Consultant" w:hAnsi="Consultant" w:hint="default"/>
        <w:b w:val="0"/>
        <w:i w:val="0"/>
        <w:sz w:val="30"/>
        <w:szCs w:val="36"/>
      </w:rPr>
    </w:lvl>
    <w:lvl w:ilvl="1">
      <w:start w:val="1"/>
      <w:numFmt w:val="bullet"/>
      <w:lvlText w:val="-"/>
      <w:lvlJc w:val="left"/>
      <w:pPr>
        <w:tabs>
          <w:tab w:val="num" w:pos="1440"/>
        </w:tabs>
        <w:ind w:left="1440" w:hanging="360"/>
      </w:pPr>
      <w:rPr>
        <w:rFonts w:ascii="Consultant" w:hAnsi="Consultan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B16704"/>
    <w:multiLevelType w:val="hybridMultilevel"/>
    <w:tmpl w:val="F94A16E8"/>
    <w:lvl w:ilvl="0" w:tplc="E8549A6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0A4529B"/>
    <w:multiLevelType w:val="hybridMultilevel"/>
    <w:tmpl w:val="79A0773C"/>
    <w:lvl w:ilvl="0" w:tplc="0419000F">
      <w:start w:val="1"/>
      <w:numFmt w:val="decimal"/>
      <w:lvlText w:val="%1."/>
      <w:lvlJc w:val="left"/>
      <w:pPr>
        <w:ind w:left="793" w:hanging="360"/>
      </w:p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41" w15:restartNumberingAfterBreak="0">
    <w:nsid w:val="32D66861"/>
    <w:multiLevelType w:val="multilevel"/>
    <w:tmpl w:val="C784AFFE"/>
    <w:lvl w:ilvl="0">
      <w:start w:val="1"/>
      <w:numFmt w:val="bullet"/>
      <w:pStyle w:val="a5"/>
      <w:suff w:val="nothing"/>
      <w:lvlText w:val=""/>
      <w:lvlJc w:val="left"/>
      <w:pPr>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8D506E"/>
    <w:multiLevelType w:val="multilevel"/>
    <w:tmpl w:val="78A83FE8"/>
    <w:lvl w:ilvl="0">
      <w:start w:val="1"/>
      <w:numFmt w:val="decimal"/>
      <w:pStyle w:val="22"/>
      <w:lvlText w:val="%1."/>
      <w:lvlJc w:val="left"/>
      <w:pPr>
        <w:ind w:left="1068"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3" w15:restartNumberingAfterBreak="0">
    <w:nsid w:val="351944C7"/>
    <w:multiLevelType w:val="hybridMultilevel"/>
    <w:tmpl w:val="25EAD0D8"/>
    <w:lvl w:ilvl="0" w:tplc="CBE48C12">
      <w:start w:val="1"/>
      <w:numFmt w:val="bullet"/>
      <w:pStyle w:val="a6"/>
      <w:lvlText w:val=""/>
      <w:lvlJc w:val="left"/>
      <w:pPr>
        <w:tabs>
          <w:tab w:val="num" w:pos="0"/>
        </w:tabs>
        <w:ind w:left="0" w:firstLine="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pStyle w:val="32"/>
      <w:lvlText w:val=""/>
      <w:lvlJc w:val="left"/>
      <w:pPr>
        <w:tabs>
          <w:tab w:val="num" w:pos="2160"/>
        </w:tabs>
        <w:ind w:left="2160" w:hanging="360"/>
      </w:pPr>
      <w:rPr>
        <w:rFonts w:ascii="Wingdings" w:hAnsi="Wingdings" w:hint="default"/>
      </w:rPr>
    </w:lvl>
    <w:lvl w:ilvl="3" w:tplc="04190001" w:tentative="1">
      <w:start w:val="1"/>
      <w:numFmt w:val="bullet"/>
      <w:pStyle w:val="4"/>
      <w:lvlText w:val=""/>
      <w:lvlJc w:val="left"/>
      <w:pPr>
        <w:tabs>
          <w:tab w:val="num" w:pos="2880"/>
        </w:tabs>
        <w:ind w:left="2880" w:hanging="360"/>
      </w:pPr>
      <w:rPr>
        <w:rFonts w:ascii="Symbol" w:hAnsi="Symbol" w:hint="default"/>
      </w:rPr>
    </w:lvl>
    <w:lvl w:ilvl="4" w:tplc="04190003" w:tentative="1">
      <w:start w:val="1"/>
      <w:numFmt w:val="bullet"/>
      <w:pStyle w:val="5"/>
      <w:lvlText w:val="o"/>
      <w:lvlJc w:val="left"/>
      <w:pPr>
        <w:tabs>
          <w:tab w:val="num" w:pos="3600"/>
        </w:tabs>
        <w:ind w:left="3600" w:hanging="360"/>
      </w:pPr>
      <w:rPr>
        <w:rFonts w:ascii="Courier New" w:hAnsi="Courier New" w:cs="Courier New" w:hint="default"/>
      </w:rPr>
    </w:lvl>
    <w:lvl w:ilvl="5" w:tplc="04190005" w:tentative="1">
      <w:start w:val="1"/>
      <w:numFmt w:val="bullet"/>
      <w:pStyle w:val="6"/>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44" w15:restartNumberingAfterBreak="0">
    <w:nsid w:val="35D44ACD"/>
    <w:multiLevelType w:val="hybridMultilevel"/>
    <w:tmpl w:val="6108F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6D67AB7"/>
    <w:multiLevelType w:val="hybridMultilevel"/>
    <w:tmpl w:val="D0084032"/>
    <w:lvl w:ilvl="0" w:tplc="191E11AC">
      <w:start w:val="1"/>
      <w:numFmt w:val="decimal"/>
      <w:pStyle w:val="13"/>
      <w:lvlText w:val="%1."/>
      <w:lvlJc w:val="left"/>
      <w:pPr>
        <w:ind w:left="644"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6" w15:restartNumberingAfterBreak="0">
    <w:nsid w:val="3C571CD8"/>
    <w:multiLevelType w:val="hybridMultilevel"/>
    <w:tmpl w:val="73A610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3FE56FFA"/>
    <w:multiLevelType w:val="hybridMultilevel"/>
    <w:tmpl w:val="1DDCC0FA"/>
    <w:lvl w:ilvl="0" w:tplc="99B8D484">
      <w:start w:val="1"/>
      <w:numFmt w:val="bullet"/>
      <w:pStyle w:val="a7"/>
      <w:lvlText w:val=" "/>
      <w:lvlJc w:val="left"/>
      <w:pPr>
        <w:tabs>
          <w:tab w:val="num" w:pos="0"/>
        </w:tabs>
        <w:ind w:left="0"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302445"/>
    <w:multiLevelType w:val="hybridMultilevel"/>
    <w:tmpl w:val="507E5EF2"/>
    <w:lvl w:ilvl="0" w:tplc="A5820094">
      <w:start w:val="1"/>
      <w:numFmt w:val="bullet"/>
      <w:lvlText w:val=""/>
      <w:lvlJc w:val="left"/>
      <w:pPr>
        <w:ind w:left="1513" w:hanging="360"/>
      </w:pPr>
      <w:rPr>
        <w:rFonts w:ascii="Symbol" w:hAnsi="Symbol" w:hint="default"/>
      </w:rPr>
    </w:lvl>
    <w:lvl w:ilvl="1" w:tplc="04190003" w:tentative="1">
      <w:start w:val="1"/>
      <w:numFmt w:val="bullet"/>
      <w:lvlText w:val="o"/>
      <w:lvlJc w:val="left"/>
      <w:pPr>
        <w:ind w:left="2233" w:hanging="360"/>
      </w:pPr>
      <w:rPr>
        <w:rFonts w:ascii="Courier New" w:hAnsi="Courier New" w:cs="Courier New" w:hint="default"/>
      </w:rPr>
    </w:lvl>
    <w:lvl w:ilvl="2" w:tplc="04190005" w:tentative="1">
      <w:start w:val="1"/>
      <w:numFmt w:val="bullet"/>
      <w:lvlText w:val=""/>
      <w:lvlJc w:val="left"/>
      <w:pPr>
        <w:ind w:left="2953" w:hanging="360"/>
      </w:pPr>
      <w:rPr>
        <w:rFonts w:ascii="Wingdings" w:hAnsi="Wingdings" w:hint="default"/>
      </w:rPr>
    </w:lvl>
    <w:lvl w:ilvl="3" w:tplc="04190001" w:tentative="1">
      <w:start w:val="1"/>
      <w:numFmt w:val="bullet"/>
      <w:lvlText w:val=""/>
      <w:lvlJc w:val="left"/>
      <w:pPr>
        <w:ind w:left="3673" w:hanging="360"/>
      </w:pPr>
      <w:rPr>
        <w:rFonts w:ascii="Symbol" w:hAnsi="Symbol" w:hint="default"/>
      </w:rPr>
    </w:lvl>
    <w:lvl w:ilvl="4" w:tplc="04190003" w:tentative="1">
      <w:start w:val="1"/>
      <w:numFmt w:val="bullet"/>
      <w:lvlText w:val="o"/>
      <w:lvlJc w:val="left"/>
      <w:pPr>
        <w:ind w:left="4393" w:hanging="360"/>
      </w:pPr>
      <w:rPr>
        <w:rFonts w:ascii="Courier New" w:hAnsi="Courier New" w:cs="Courier New" w:hint="default"/>
      </w:rPr>
    </w:lvl>
    <w:lvl w:ilvl="5" w:tplc="04190005" w:tentative="1">
      <w:start w:val="1"/>
      <w:numFmt w:val="bullet"/>
      <w:lvlText w:val=""/>
      <w:lvlJc w:val="left"/>
      <w:pPr>
        <w:ind w:left="5113" w:hanging="360"/>
      </w:pPr>
      <w:rPr>
        <w:rFonts w:ascii="Wingdings" w:hAnsi="Wingdings" w:hint="default"/>
      </w:rPr>
    </w:lvl>
    <w:lvl w:ilvl="6" w:tplc="04190001" w:tentative="1">
      <w:start w:val="1"/>
      <w:numFmt w:val="bullet"/>
      <w:lvlText w:val=""/>
      <w:lvlJc w:val="left"/>
      <w:pPr>
        <w:ind w:left="5833" w:hanging="360"/>
      </w:pPr>
      <w:rPr>
        <w:rFonts w:ascii="Symbol" w:hAnsi="Symbol" w:hint="default"/>
      </w:rPr>
    </w:lvl>
    <w:lvl w:ilvl="7" w:tplc="04190003" w:tentative="1">
      <w:start w:val="1"/>
      <w:numFmt w:val="bullet"/>
      <w:lvlText w:val="o"/>
      <w:lvlJc w:val="left"/>
      <w:pPr>
        <w:ind w:left="6553" w:hanging="360"/>
      </w:pPr>
      <w:rPr>
        <w:rFonts w:ascii="Courier New" w:hAnsi="Courier New" w:cs="Courier New" w:hint="default"/>
      </w:rPr>
    </w:lvl>
    <w:lvl w:ilvl="8" w:tplc="04190005" w:tentative="1">
      <w:start w:val="1"/>
      <w:numFmt w:val="bullet"/>
      <w:lvlText w:val=""/>
      <w:lvlJc w:val="left"/>
      <w:pPr>
        <w:ind w:left="7273" w:hanging="360"/>
      </w:pPr>
      <w:rPr>
        <w:rFonts w:ascii="Wingdings" w:hAnsi="Wingdings" w:hint="default"/>
      </w:rPr>
    </w:lvl>
  </w:abstractNum>
  <w:abstractNum w:abstractNumId="49" w15:restartNumberingAfterBreak="0">
    <w:nsid w:val="433E576E"/>
    <w:multiLevelType w:val="hybridMultilevel"/>
    <w:tmpl w:val="B3DA62FA"/>
    <w:lvl w:ilvl="0" w:tplc="A5820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47A2D4E"/>
    <w:multiLevelType w:val="hybridMultilevel"/>
    <w:tmpl w:val="C8E691F6"/>
    <w:lvl w:ilvl="0" w:tplc="E7044524">
      <w:start w:val="1"/>
      <w:numFmt w:val="bullet"/>
      <w:pStyle w:val="a8"/>
      <w:lvlText w:val=""/>
      <w:lvlJc w:val="left"/>
      <w:pPr>
        <w:tabs>
          <w:tab w:val="num" w:pos="-28"/>
        </w:tabs>
        <w:ind w:left="-28" w:firstLine="2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D2B4C"/>
    <w:multiLevelType w:val="multilevel"/>
    <w:tmpl w:val="F356CB00"/>
    <w:lvl w:ilvl="0">
      <w:start w:val="1"/>
      <w:numFmt w:val="decimal"/>
      <w:pStyle w:va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DFE4E76"/>
    <w:multiLevelType w:val="multilevel"/>
    <w:tmpl w:val="04090023"/>
    <w:styleLink w:val="a9"/>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5859157E"/>
    <w:multiLevelType w:val="hybridMultilevel"/>
    <w:tmpl w:val="87565212"/>
    <w:lvl w:ilvl="0" w:tplc="68DC30B4">
      <w:start w:val="1"/>
      <w:numFmt w:val="bullet"/>
      <w:pStyle w:val="aa"/>
      <w:lvlText w:val=" "/>
      <w:lvlJc w:val="left"/>
      <w:pPr>
        <w:tabs>
          <w:tab w:val="num" w:pos="0"/>
        </w:tabs>
        <w:ind w:left="0"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263511"/>
    <w:multiLevelType w:val="hybridMultilevel"/>
    <w:tmpl w:val="123A8B8A"/>
    <w:lvl w:ilvl="0" w:tplc="9998FE5E">
      <w:start w:val="1"/>
      <w:numFmt w:val="none"/>
      <w:pStyle w:val="ab"/>
      <w:lvlText w:val="--  "/>
      <w:lvlJc w:val="left"/>
      <w:pPr>
        <w:tabs>
          <w:tab w:val="num" w:pos="369"/>
        </w:tabs>
        <w:ind w:left="369" w:firstLine="624"/>
      </w:pPr>
      <w:rPr>
        <w:rFonts w:ascii="Arial" w:hAnsi="Arial" w:hint="default"/>
        <w:b w:val="0"/>
        <w:i w:val="0"/>
        <w:color w:val="auto"/>
        <w:spacing w:val="-20"/>
        <w:w w:val="100"/>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E66C33"/>
    <w:multiLevelType w:val="hybridMultilevel"/>
    <w:tmpl w:val="24E4813C"/>
    <w:lvl w:ilvl="0" w:tplc="9998FE5E">
      <w:start w:val="1"/>
      <w:numFmt w:val="bullet"/>
      <w:pStyle w:val="-2"/>
      <w:lvlText w:val="­"/>
      <w:lvlJc w:val="left"/>
      <w:pPr>
        <w:tabs>
          <w:tab w:val="num" w:pos="1134"/>
        </w:tabs>
        <w:ind w:left="1134" w:hanging="283"/>
      </w:pPr>
      <w:rPr>
        <w:rFonts w:ascii="Courier New" w:hAnsi="Courier New"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EFD6A9B"/>
    <w:multiLevelType w:val="hybridMultilevel"/>
    <w:tmpl w:val="BEFA0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09320F6"/>
    <w:multiLevelType w:val="hybridMultilevel"/>
    <w:tmpl w:val="74B48088"/>
    <w:lvl w:ilvl="0" w:tplc="685C188A">
      <w:start w:val="1"/>
      <w:numFmt w:val="decimal"/>
      <w:pStyle w:val="23"/>
      <w:lvlText w:val="3.3.%1."/>
      <w:lvlJc w:val="left"/>
      <w:pPr>
        <w:ind w:left="928" w:hanging="360"/>
      </w:pPr>
      <w:rPr>
        <w:rFonts w:hint="default"/>
      </w:rPr>
    </w:lvl>
    <w:lvl w:ilvl="1" w:tplc="04190019" w:tentative="1">
      <w:start w:val="1"/>
      <w:numFmt w:val="lowerLetter"/>
      <w:lvlText w:val="%2."/>
      <w:lvlJc w:val="left"/>
      <w:pPr>
        <w:ind w:left="1288" w:hanging="360"/>
      </w:pPr>
    </w:lvl>
    <w:lvl w:ilvl="2" w:tplc="0419001B" w:tentative="1">
      <w:start w:val="1"/>
      <w:numFmt w:val="lowerRoman"/>
      <w:lvlText w:val="%3."/>
      <w:lvlJc w:val="right"/>
      <w:pPr>
        <w:ind w:left="2008" w:hanging="180"/>
      </w:pPr>
    </w:lvl>
    <w:lvl w:ilvl="3" w:tplc="0419000F" w:tentative="1">
      <w:start w:val="1"/>
      <w:numFmt w:val="decimal"/>
      <w:lvlText w:val="%4."/>
      <w:lvlJc w:val="left"/>
      <w:pPr>
        <w:ind w:left="2728" w:hanging="360"/>
      </w:pPr>
    </w:lvl>
    <w:lvl w:ilvl="4" w:tplc="04190019" w:tentative="1">
      <w:start w:val="1"/>
      <w:numFmt w:val="lowerLetter"/>
      <w:lvlText w:val="%5."/>
      <w:lvlJc w:val="left"/>
      <w:pPr>
        <w:ind w:left="3448" w:hanging="360"/>
      </w:pPr>
    </w:lvl>
    <w:lvl w:ilvl="5" w:tplc="0419001B" w:tentative="1">
      <w:start w:val="1"/>
      <w:numFmt w:val="lowerRoman"/>
      <w:lvlText w:val="%6."/>
      <w:lvlJc w:val="right"/>
      <w:pPr>
        <w:ind w:left="4168" w:hanging="180"/>
      </w:pPr>
    </w:lvl>
    <w:lvl w:ilvl="6" w:tplc="0419000F" w:tentative="1">
      <w:start w:val="1"/>
      <w:numFmt w:val="decimal"/>
      <w:lvlText w:val="%7."/>
      <w:lvlJc w:val="left"/>
      <w:pPr>
        <w:ind w:left="4888" w:hanging="360"/>
      </w:pPr>
    </w:lvl>
    <w:lvl w:ilvl="7" w:tplc="04190019" w:tentative="1">
      <w:start w:val="1"/>
      <w:numFmt w:val="lowerLetter"/>
      <w:lvlText w:val="%8."/>
      <w:lvlJc w:val="left"/>
      <w:pPr>
        <w:ind w:left="5608" w:hanging="360"/>
      </w:pPr>
    </w:lvl>
    <w:lvl w:ilvl="8" w:tplc="0419001B" w:tentative="1">
      <w:start w:val="1"/>
      <w:numFmt w:val="lowerRoman"/>
      <w:lvlText w:val="%9."/>
      <w:lvlJc w:val="right"/>
      <w:pPr>
        <w:ind w:left="6328" w:hanging="180"/>
      </w:pPr>
    </w:lvl>
  </w:abstractNum>
  <w:abstractNum w:abstractNumId="58" w15:restartNumberingAfterBreak="0">
    <w:nsid w:val="622A2124"/>
    <w:multiLevelType w:val="hybridMultilevel"/>
    <w:tmpl w:val="F014E014"/>
    <w:lvl w:ilvl="0" w:tplc="031CB3E4">
      <w:start w:val="1"/>
      <w:numFmt w:val="bullet"/>
      <w:pStyle w:val="ac"/>
      <w:lvlText w:val=" "/>
      <w:lvlJc w:val="left"/>
      <w:pPr>
        <w:tabs>
          <w:tab w:val="num" w:pos="0"/>
        </w:tabs>
        <w:ind w:left="0" w:firstLine="198"/>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6E6A65"/>
    <w:multiLevelType w:val="hybridMultilevel"/>
    <w:tmpl w:val="5E321FFC"/>
    <w:lvl w:ilvl="0" w:tplc="01CA0398">
      <w:start w:val="1"/>
      <w:numFmt w:val="bullet"/>
      <w:pStyle w:val="ad"/>
      <w:lvlText w:val=""/>
      <w:lvlJc w:val="left"/>
      <w:pPr>
        <w:tabs>
          <w:tab w:val="num" w:pos="40"/>
        </w:tabs>
        <w:ind w:left="40" w:hanging="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E146F0"/>
    <w:multiLevelType w:val="multilevel"/>
    <w:tmpl w:val="C6C63698"/>
    <w:styleLink w:val="ae"/>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1" w15:restartNumberingAfterBreak="0">
    <w:nsid w:val="6A16210C"/>
    <w:multiLevelType w:val="hybridMultilevel"/>
    <w:tmpl w:val="A9DE5BB6"/>
    <w:lvl w:ilvl="0" w:tplc="AAD41608">
      <w:start w:val="1"/>
      <w:numFmt w:val="bullet"/>
      <w:pStyle w:val="14"/>
      <w:lvlText w:val=""/>
      <w:lvlJc w:val="left"/>
      <w:pPr>
        <w:tabs>
          <w:tab w:val="num" w:pos="0"/>
        </w:tabs>
        <w:ind w:left="0"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B4E4DE1"/>
    <w:multiLevelType w:val="hybridMultilevel"/>
    <w:tmpl w:val="E1DEA03E"/>
    <w:lvl w:ilvl="0" w:tplc="D6109E64">
      <w:start w:val="1"/>
      <w:numFmt w:val="bullet"/>
      <w:pStyle w:val="af"/>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491636"/>
    <w:multiLevelType w:val="hybridMultilevel"/>
    <w:tmpl w:val="B6B4A39C"/>
    <w:lvl w:ilvl="0" w:tplc="4212370C">
      <w:start w:val="1"/>
      <w:numFmt w:val="bullet"/>
      <w:pStyle w:val="-1"/>
      <w:lvlText w:val=""/>
      <w:lvlJc w:val="left"/>
      <w:pPr>
        <w:ind w:left="1353" w:hanging="360"/>
      </w:pPr>
      <w:rPr>
        <w:rFonts w:ascii="Symbol" w:hAnsi="Symbol" w:hint="default"/>
      </w:rPr>
    </w:lvl>
    <w:lvl w:ilvl="1" w:tplc="04190003">
      <w:start w:val="1"/>
      <w:numFmt w:val="bullet"/>
      <w:pStyle w:val="-20"/>
      <w:lvlText w:val="o"/>
      <w:lvlJc w:val="left"/>
      <w:pPr>
        <w:ind w:left="2083" w:hanging="360"/>
      </w:pPr>
      <w:rPr>
        <w:rFonts w:ascii="Courier New" w:hAnsi="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64" w15:restartNumberingAfterBreak="0">
    <w:nsid w:val="728D4E66"/>
    <w:multiLevelType w:val="hybridMultilevel"/>
    <w:tmpl w:val="E6329FCA"/>
    <w:lvl w:ilvl="0" w:tplc="B1FEE9A8">
      <w:start w:val="1"/>
      <w:numFmt w:val="bullet"/>
      <w:pStyle w:val="33"/>
      <w:lvlText w:val="-"/>
      <w:lvlJc w:val="left"/>
      <w:pPr>
        <w:ind w:left="106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3B548F0"/>
    <w:multiLevelType w:val="hybridMultilevel"/>
    <w:tmpl w:val="EAC08E2C"/>
    <w:lvl w:ilvl="0" w:tplc="2C681AAC">
      <w:start w:val="1"/>
      <w:numFmt w:val="bullet"/>
      <w:pStyle w:val="24"/>
      <w:lvlText w:val=""/>
      <w:lvlJc w:val="left"/>
      <w:pPr>
        <w:tabs>
          <w:tab w:val="num" w:pos="1277"/>
        </w:tabs>
        <w:ind w:left="1277"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DF2C49"/>
    <w:multiLevelType w:val="hybridMultilevel"/>
    <w:tmpl w:val="CEF2A2F0"/>
    <w:lvl w:ilvl="0" w:tplc="2EC6C2DA">
      <w:start w:val="1"/>
      <w:numFmt w:val="bullet"/>
      <w:pStyle w:val="af0"/>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FBE71B4"/>
    <w:multiLevelType w:val="multilevel"/>
    <w:tmpl w:val="030E979E"/>
    <w:lvl w:ilvl="0">
      <w:start w:val="3"/>
      <w:numFmt w:val="decimal"/>
      <w:lvlText w:val="%1."/>
      <w:lvlJc w:val="left"/>
      <w:pPr>
        <w:tabs>
          <w:tab w:val="num" w:pos="720"/>
        </w:tabs>
        <w:ind w:left="720" w:hanging="360"/>
      </w:pPr>
      <w:rPr>
        <w:rFonts w:hint="default"/>
      </w:rPr>
    </w:lvl>
    <w:lvl w:ilvl="1">
      <w:start w:val="1"/>
      <w:numFmt w:val="decimal"/>
      <w:pStyle w:val="15"/>
      <w:isLgl/>
      <w:lvlText w:val="%1.%2"/>
      <w:lvlJc w:val="left"/>
      <w:pPr>
        <w:ind w:left="1260" w:hanging="900"/>
      </w:pPr>
      <w:rPr>
        <w:rFonts w:hint="default"/>
      </w:rPr>
    </w:lvl>
    <w:lvl w:ilvl="2">
      <w:start w:val="3"/>
      <w:numFmt w:val="decimal"/>
      <w:isLgl/>
      <w:lvlText w:val="%1.%2.%3"/>
      <w:lvlJc w:val="left"/>
      <w:pPr>
        <w:ind w:left="1260" w:hanging="90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7"/>
  </w:num>
  <w:num w:numId="2">
    <w:abstractNumId w:val="58"/>
  </w:num>
  <w:num w:numId="3">
    <w:abstractNumId w:val="41"/>
  </w:num>
  <w:num w:numId="4">
    <w:abstractNumId w:val="66"/>
  </w:num>
  <w:num w:numId="5">
    <w:abstractNumId w:val="26"/>
  </w:num>
  <w:num w:numId="6">
    <w:abstractNumId w:val="54"/>
  </w:num>
  <w:num w:numId="7">
    <w:abstractNumId w:val="33"/>
  </w:num>
  <w:num w:numId="8">
    <w:abstractNumId w:val="62"/>
  </w:num>
  <w:num w:numId="9">
    <w:abstractNumId w:val="23"/>
  </w:num>
  <w:num w:numId="10">
    <w:abstractNumId w:val="61"/>
  </w:num>
  <w:num w:numId="11">
    <w:abstractNumId w:val="59"/>
  </w:num>
  <w:num w:numId="12">
    <w:abstractNumId w:val="43"/>
  </w:num>
  <w:num w:numId="13">
    <w:abstractNumId w:val="53"/>
  </w:num>
  <w:num w:numId="14">
    <w:abstractNumId w:val="25"/>
  </w:num>
  <w:num w:numId="15">
    <w:abstractNumId w:val="34"/>
  </w:num>
  <w:num w:numId="16">
    <w:abstractNumId w:val="35"/>
  </w:num>
  <w:num w:numId="17">
    <w:abstractNumId w:val="50"/>
  </w:num>
  <w:num w:numId="18">
    <w:abstractNumId w:val="47"/>
  </w:num>
  <w:num w:numId="19">
    <w:abstractNumId w:val="31"/>
  </w:num>
  <w:num w:numId="20">
    <w:abstractNumId w:val="55"/>
  </w:num>
  <w:num w:numId="21">
    <w:abstractNumId w:val="5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num>
  <w:num w:numId="24">
    <w:abstractNumId w:val="42"/>
  </w:num>
  <w:num w:numId="25">
    <w:abstractNumId w:val="45"/>
  </w:num>
  <w:num w:numId="26">
    <w:abstractNumId w:val="65"/>
  </w:num>
  <w:num w:numId="27">
    <w:abstractNumId w:val="64"/>
  </w:num>
  <w:num w:numId="28">
    <w:abstractNumId w:val="57"/>
  </w:num>
  <w:num w:numId="29">
    <w:abstractNumId w:val="67"/>
  </w:num>
  <w:num w:numId="30">
    <w:abstractNumId w:val="63"/>
  </w:num>
  <w:num w:numId="31">
    <w:abstractNumId w:val="51"/>
  </w:num>
  <w:num w:numId="32">
    <w:abstractNumId w:val="36"/>
  </w:num>
  <w:num w:numId="33">
    <w:abstractNumId w:val="38"/>
  </w:num>
  <w:num w:numId="34">
    <w:abstractNumId w:val="32"/>
  </w:num>
  <w:num w:numId="35">
    <w:abstractNumId w:val="24"/>
  </w:num>
  <w:num w:numId="36">
    <w:abstractNumId w:val="39"/>
  </w:num>
  <w:num w:numId="37">
    <w:abstractNumId w:val="56"/>
  </w:num>
  <w:num w:numId="38">
    <w:abstractNumId w:val="27"/>
  </w:num>
  <w:num w:numId="39">
    <w:abstractNumId w:val="49"/>
  </w:num>
  <w:num w:numId="40">
    <w:abstractNumId w:val="29"/>
  </w:num>
  <w:num w:numId="41">
    <w:abstractNumId w:val="44"/>
  </w:num>
  <w:num w:numId="42">
    <w:abstractNumId w:val="46"/>
  </w:num>
  <w:num w:numId="43">
    <w:abstractNumId w:val="40"/>
  </w:num>
  <w:num w:numId="44">
    <w:abstractNumId w:val="48"/>
  </w:num>
  <w:num w:numId="45">
    <w:abstractNumId w:val="28"/>
  </w:num>
  <w:num w:numId="4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57"/>
    <w:rsid w:val="000003E5"/>
    <w:rsid w:val="00002642"/>
    <w:rsid w:val="000029D8"/>
    <w:rsid w:val="00002A8D"/>
    <w:rsid w:val="00004914"/>
    <w:rsid w:val="00005140"/>
    <w:rsid w:val="00005817"/>
    <w:rsid w:val="000061AB"/>
    <w:rsid w:val="000107D0"/>
    <w:rsid w:val="00010834"/>
    <w:rsid w:val="00010CA0"/>
    <w:rsid w:val="000132A0"/>
    <w:rsid w:val="00013CD3"/>
    <w:rsid w:val="00013D05"/>
    <w:rsid w:val="00013E77"/>
    <w:rsid w:val="000146CA"/>
    <w:rsid w:val="000159FB"/>
    <w:rsid w:val="00022752"/>
    <w:rsid w:val="00024236"/>
    <w:rsid w:val="000252FE"/>
    <w:rsid w:val="00026782"/>
    <w:rsid w:val="000274E9"/>
    <w:rsid w:val="00027F91"/>
    <w:rsid w:val="000309B2"/>
    <w:rsid w:val="00032D9F"/>
    <w:rsid w:val="00033FC0"/>
    <w:rsid w:val="00036898"/>
    <w:rsid w:val="00040660"/>
    <w:rsid w:val="00040EDB"/>
    <w:rsid w:val="00041F89"/>
    <w:rsid w:val="00042200"/>
    <w:rsid w:val="000422ED"/>
    <w:rsid w:val="000453E9"/>
    <w:rsid w:val="00046894"/>
    <w:rsid w:val="0005071C"/>
    <w:rsid w:val="00051587"/>
    <w:rsid w:val="000521BE"/>
    <w:rsid w:val="000543A9"/>
    <w:rsid w:val="00055570"/>
    <w:rsid w:val="00055E99"/>
    <w:rsid w:val="00056D89"/>
    <w:rsid w:val="000578B6"/>
    <w:rsid w:val="00062049"/>
    <w:rsid w:val="0006510B"/>
    <w:rsid w:val="00065362"/>
    <w:rsid w:val="00066EF1"/>
    <w:rsid w:val="000701E3"/>
    <w:rsid w:val="00070EF4"/>
    <w:rsid w:val="00080028"/>
    <w:rsid w:val="000823DA"/>
    <w:rsid w:val="000838D0"/>
    <w:rsid w:val="00084850"/>
    <w:rsid w:val="000877DC"/>
    <w:rsid w:val="000879D0"/>
    <w:rsid w:val="000941CC"/>
    <w:rsid w:val="00096329"/>
    <w:rsid w:val="00096F0D"/>
    <w:rsid w:val="00097B20"/>
    <w:rsid w:val="000A3810"/>
    <w:rsid w:val="000A4537"/>
    <w:rsid w:val="000B564A"/>
    <w:rsid w:val="000B5C37"/>
    <w:rsid w:val="000C04C5"/>
    <w:rsid w:val="000C19B1"/>
    <w:rsid w:val="000C286A"/>
    <w:rsid w:val="000C4195"/>
    <w:rsid w:val="000C5663"/>
    <w:rsid w:val="000D067B"/>
    <w:rsid w:val="000D2B24"/>
    <w:rsid w:val="000D49AC"/>
    <w:rsid w:val="000D6A4E"/>
    <w:rsid w:val="000D7634"/>
    <w:rsid w:val="000E0506"/>
    <w:rsid w:val="000E15F0"/>
    <w:rsid w:val="000E1D81"/>
    <w:rsid w:val="000E22F7"/>
    <w:rsid w:val="000E23EE"/>
    <w:rsid w:val="000E37EE"/>
    <w:rsid w:val="000E63E1"/>
    <w:rsid w:val="000E6497"/>
    <w:rsid w:val="000F0DDB"/>
    <w:rsid w:val="000F2317"/>
    <w:rsid w:val="000F5C62"/>
    <w:rsid w:val="000F711A"/>
    <w:rsid w:val="00101229"/>
    <w:rsid w:val="00101382"/>
    <w:rsid w:val="00102145"/>
    <w:rsid w:val="00105AA7"/>
    <w:rsid w:val="00106A31"/>
    <w:rsid w:val="00107EBF"/>
    <w:rsid w:val="001121DA"/>
    <w:rsid w:val="0011311B"/>
    <w:rsid w:val="0011511B"/>
    <w:rsid w:val="00115559"/>
    <w:rsid w:val="00121143"/>
    <w:rsid w:val="00122ECE"/>
    <w:rsid w:val="00123885"/>
    <w:rsid w:val="0013090B"/>
    <w:rsid w:val="00134989"/>
    <w:rsid w:val="001349F9"/>
    <w:rsid w:val="0013542F"/>
    <w:rsid w:val="00137414"/>
    <w:rsid w:val="001405B7"/>
    <w:rsid w:val="00142029"/>
    <w:rsid w:val="0014337C"/>
    <w:rsid w:val="00143A2F"/>
    <w:rsid w:val="0015200B"/>
    <w:rsid w:val="00154F92"/>
    <w:rsid w:val="001563BC"/>
    <w:rsid w:val="0015799E"/>
    <w:rsid w:val="00157C27"/>
    <w:rsid w:val="00161ABD"/>
    <w:rsid w:val="00161D8C"/>
    <w:rsid w:val="0016228B"/>
    <w:rsid w:val="00165E68"/>
    <w:rsid w:val="00172C1E"/>
    <w:rsid w:val="001740D0"/>
    <w:rsid w:val="00174A72"/>
    <w:rsid w:val="00177382"/>
    <w:rsid w:val="001773E6"/>
    <w:rsid w:val="00177818"/>
    <w:rsid w:val="00177FF2"/>
    <w:rsid w:val="001868B9"/>
    <w:rsid w:val="001915A1"/>
    <w:rsid w:val="001945CB"/>
    <w:rsid w:val="00196A9B"/>
    <w:rsid w:val="00196E85"/>
    <w:rsid w:val="001A3AE8"/>
    <w:rsid w:val="001A4907"/>
    <w:rsid w:val="001A6F96"/>
    <w:rsid w:val="001B05DC"/>
    <w:rsid w:val="001B0F14"/>
    <w:rsid w:val="001B41E2"/>
    <w:rsid w:val="001B44A0"/>
    <w:rsid w:val="001B71C4"/>
    <w:rsid w:val="001C152F"/>
    <w:rsid w:val="001C1C63"/>
    <w:rsid w:val="001C36A4"/>
    <w:rsid w:val="001C3E34"/>
    <w:rsid w:val="001D1052"/>
    <w:rsid w:val="001D2431"/>
    <w:rsid w:val="001D3F65"/>
    <w:rsid w:val="001D5719"/>
    <w:rsid w:val="001D5BB1"/>
    <w:rsid w:val="001D5DEE"/>
    <w:rsid w:val="001D664A"/>
    <w:rsid w:val="001D6B3F"/>
    <w:rsid w:val="001D6BB1"/>
    <w:rsid w:val="001E1320"/>
    <w:rsid w:val="001E2A2A"/>
    <w:rsid w:val="001E54DC"/>
    <w:rsid w:val="001E6D7E"/>
    <w:rsid w:val="001E6E43"/>
    <w:rsid w:val="001F039F"/>
    <w:rsid w:val="001F48FA"/>
    <w:rsid w:val="0020185D"/>
    <w:rsid w:val="00202679"/>
    <w:rsid w:val="00206F0D"/>
    <w:rsid w:val="002155C5"/>
    <w:rsid w:val="00222270"/>
    <w:rsid w:val="00223767"/>
    <w:rsid w:val="00230DEB"/>
    <w:rsid w:val="00234D25"/>
    <w:rsid w:val="00235A62"/>
    <w:rsid w:val="00237460"/>
    <w:rsid w:val="00237887"/>
    <w:rsid w:val="00244EFF"/>
    <w:rsid w:val="00250BEE"/>
    <w:rsid w:val="0025575C"/>
    <w:rsid w:val="00257BC5"/>
    <w:rsid w:val="00257DE8"/>
    <w:rsid w:val="00260278"/>
    <w:rsid w:val="00261887"/>
    <w:rsid w:val="00261CD8"/>
    <w:rsid w:val="00261EC6"/>
    <w:rsid w:val="00262D9F"/>
    <w:rsid w:val="00263075"/>
    <w:rsid w:val="00266A3D"/>
    <w:rsid w:val="00270EDD"/>
    <w:rsid w:val="002725B3"/>
    <w:rsid w:val="00273D6E"/>
    <w:rsid w:val="00275D6C"/>
    <w:rsid w:val="002761DE"/>
    <w:rsid w:val="002804A4"/>
    <w:rsid w:val="00281969"/>
    <w:rsid w:val="00285771"/>
    <w:rsid w:val="00286F5F"/>
    <w:rsid w:val="00291898"/>
    <w:rsid w:val="00294705"/>
    <w:rsid w:val="002953E3"/>
    <w:rsid w:val="00295A0E"/>
    <w:rsid w:val="002960A8"/>
    <w:rsid w:val="002964A8"/>
    <w:rsid w:val="00296B75"/>
    <w:rsid w:val="002A0B3B"/>
    <w:rsid w:val="002A5C91"/>
    <w:rsid w:val="002A6081"/>
    <w:rsid w:val="002A7B37"/>
    <w:rsid w:val="002A7FEA"/>
    <w:rsid w:val="002B0B18"/>
    <w:rsid w:val="002B27DD"/>
    <w:rsid w:val="002B2844"/>
    <w:rsid w:val="002B2BBB"/>
    <w:rsid w:val="002B34BD"/>
    <w:rsid w:val="002B4D6E"/>
    <w:rsid w:val="002B544F"/>
    <w:rsid w:val="002C1887"/>
    <w:rsid w:val="002C333F"/>
    <w:rsid w:val="002C33E1"/>
    <w:rsid w:val="002D09BC"/>
    <w:rsid w:val="002D15A0"/>
    <w:rsid w:val="002D4445"/>
    <w:rsid w:val="002D7E52"/>
    <w:rsid w:val="002E116E"/>
    <w:rsid w:val="002E41D6"/>
    <w:rsid w:val="002E54B9"/>
    <w:rsid w:val="002E5581"/>
    <w:rsid w:val="002E5D30"/>
    <w:rsid w:val="002E6D2B"/>
    <w:rsid w:val="002E77A4"/>
    <w:rsid w:val="002F253F"/>
    <w:rsid w:val="002F2686"/>
    <w:rsid w:val="002F4A9D"/>
    <w:rsid w:val="002F53A2"/>
    <w:rsid w:val="002F61DE"/>
    <w:rsid w:val="00301C54"/>
    <w:rsid w:val="003024F6"/>
    <w:rsid w:val="00302745"/>
    <w:rsid w:val="00307A1C"/>
    <w:rsid w:val="00310956"/>
    <w:rsid w:val="003109A5"/>
    <w:rsid w:val="003110A9"/>
    <w:rsid w:val="00311AD4"/>
    <w:rsid w:val="003120E7"/>
    <w:rsid w:val="00315144"/>
    <w:rsid w:val="003155C4"/>
    <w:rsid w:val="00317487"/>
    <w:rsid w:val="00317E8E"/>
    <w:rsid w:val="00324BBB"/>
    <w:rsid w:val="00324BF5"/>
    <w:rsid w:val="0032601A"/>
    <w:rsid w:val="00326D05"/>
    <w:rsid w:val="00327776"/>
    <w:rsid w:val="00332807"/>
    <w:rsid w:val="003346BF"/>
    <w:rsid w:val="003352C6"/>
    <w:rsid w:val="00335E5C"/>
    <w:rsid w:val="003375B4"/>
    <w:rsid w:val="00337E2C"/>
    <w:rsid w:val="00341562"/>
    <w:rsid w:val="00341C7A"/>
    <w:rsid w:val="0034262B"/>
    <w:rsid w:val="003509A7"/>
    <w:rsid w:val="00352FBD"/>
    <w:rsid w:val="00353292"/>
    <w:rsid w:val="00356DED"/>
    <w:rsid w:val="00360C54"/>
    <w:rsid w:val="003616F5"/>
    <w:rsid w:val="00361B2C"/>
    <w:rsid w:val="00362103"/>
    <w:rsid w:val="00365733"/>
    <w:rsid w:val="00366EBC"/>
    <w:rsid w:val="00372B55"/>
    <w:rsid w:val="00375427"/>
    <w:rsid w:val="00383496"/>
    <w:rsid w:val="00384A8D"/>
    <w:rsid w:val="00385BCC"/>
    <w:rsid w:val="00390EC9"/>
    <w:rsid w:val="0039190D"/>
    <w:rsid w:val="00391F21"/>
    <w:rsid w:val="00392654"/>
    <w:rsid w:val="00394E8C"/>
    <w:rsid w:val="0039537E"/>
    <w:rsid w:val="00397028"/>
    <w:rsid w:val="003A1190"/>
    <w:rsid w:val="003A4DB2"/>
    <w:rsid w:val="003B065D"/>
    <w:rsid w:val="003B08A1"/>
    <w:rsid w:val="003B50BB"/>
    <w:rsid w:val="003C1619"/>
    <w:rsid w:val="003C1BCE"/>
    <w:rsid w:val="003C2436"/>
    <w:rsid w:val="003C37DC"/>
    <w:rsid w:val="003C389A"/>
    <w:rsid w:val="003C59CE"/>
    <w:rsid w:val="003C7C5B"/>
    <w:rsid w:val="003D00E7"/>
    <w:rsid w:val="003D1AAD"/>
    <w:rsid w:val="003D211A"/>
    <w:rsid w:val="003D4FD6"/>
    <w:rsid w:val="003E076A"/>
    <w:rsid w:val="003E2B2B"/>
    <w:rsid w:val="003E57E2"/>
    <w:rsid w:val="003E6ABD"/>
    <w:rsid w:val="003E78B2"/>
    <w:rsid w:val="003E7BB1"/>
    <w:rsid w:val="003F06F1"/>
    <w:rsid w:val="003F0789"/>
    <w:rsid w:val="003F16A2"/>
    <w:rsid w:val="003F398A"/>
    <w:rsid w:val="003F4C93"/>
    <w:rsid w:val="003F6509"/>
    <w:rsid w:val="003F7076"/>
    <w:rsid w:val="003F779C"/>
    <w:rsid w:val="0040315D"/>
    <w:rsid w:val="00404FD1"/>
    <w:rsid w:val="00405512"/>
    <w:rsid w:val="0040727B"/>
    <w:rsid w:val="004076C5"/>
    <w:rsid w:val="004120DE"/>
    <w:rsid w:val="004127ED"/>
    <w:rsid w:val="00416F66"/>
    <w:rsid w:val="004254A2"/>
    <w:rsid w:val="00426ABC"/>
    <w:rsid w:val="00426B1D"/>
    <w:rsid w:val="004273D1"/>
    <w:rsid w:val="00427DCA"/>
    <w:rsid w:val="00430181"/>
    <w:rsid w:val="00432085"/>
    <w:rsid w:val="00432C96"/>
    <w:rsid w:val="004335F6"/>
    <w:rsid w:val="0043691B"/>
    <w:rsid w:val="00436E29"/>
    <w:rsid w:val="004375A2"/>
    <w:rsid w:val="004428BC"/>
    <w:rsid w:val="004463FB"/>
    <w:rsid w:val="00452322"/>
    <w:rsid w:val="00452AAA"/>
    <w:rsid w:val="00455226"/>
    <w:rsid w:val="0045677B"/>
    <w:rsid w:val="00456A59"/>
    <w:rsid w:val="00462DB8"/>
    <w:rsid w:val="00462F82"/>
    <w:rsid w:val="0046549C"/>
    <w:rsid w:val="00465649"/>
    <w:rsid w:val="004665B7"/>
    <w:rsid w:val="00467329"/>
    <w:rsid w:val="00471A4D"/>
    <w:rsid w:val="00471F64"/>
    <w:rsid w:val="00471FB7"/>
    <w:rsid w:val="00472A1A"/>
    <w:rsid w:val="00473A58"/>
    <w:rsid w:val="00473C45"/>
    <w:rsid w:val="0047489D"/>
    <w:rsid w:val="004750F0"/>
    <w:rsid w:val="00475440"/>
    <w:rsid w:val="00476D49"/>
    <w:rsid w:val="004770F5"/>
    <w:rsid w:val="00477191"/>
    <w:rsid w:val="00477B8F"/>
    <w:rsid w:val="00480554"/>
    <w:rsid w:val="0048188B"/>
    <w:rsid w:val="00482196"/>
    <w:rsid w:val="004821C4"/>
    <w:rsid w:val="00482238"/>
    <w:rsid w:val="004858C4"/>
    <w:rsid w:val="0049032F"/>
    <w:rsid w:val="00490E9C"/>
    <w:rsid w:val="00491E80"/>
    <w:rsid w:val="0049203A"/>
    <w:rsid w:val="00497073"/>
    <w:rsid w:val="00497C80"/>
    <w:rsid w:val="004A1CC1"/>
    <w:rsid w:val="004A4453"/>
    <w:rsid w:val="004B1A09"/>
    <w:rsid w:val="004B32BE"/>
    <w:rsid w:val="004B341B"/>
    <w:rsid w:val="004C0177"/>
    <w:rsid w:val="004C27A9"/>
    <w:rsid w:val="004C2DA8"/>
    <w:rsid w:val="004C2E94"/>
    <w:rsid w:val="004C3FE1"/>
    <w:rsid w:val="004C4F4C"/>
    <w:rsid w:val="004C7DA8"/>
    <w:rsid w:val="004D09C8"/>
    <w:rsid w:val="004D115D"/>
    <w:rsid w:val="004D19D5"/>
    <w:rsid w:val="004D33D3"/>
    <w:rsid w:val="004D4E2F"/>
    <w:rsid w:val="004D54C6"/>
    <w:rsid w:val="004D764B"/>
    <w:rsid w:val="004D7C44"/>
    <w:rsid w:val="004E550D"/>
    <w:rsid w:val="004E5BCF"/>
    <w:rsid w:val="004E6823"/>
    <w:rsid w:val="004E7D1D"/>
    <w:rsid w:val="004F1F75"/>
    <w:rsid w:val="004F3072"/>
    <w:rsid w:val="004F423E"/>
    <w:rsid w:val="00500AA8"/>
    <w:rsid w:val="005020C7"/>
    <w:rsid w:val="005041D6"/>
    <w:rsid w:val="00504A68"/>
    <w:rsid w:val="0050602D"/>
    <w:rsid w:val="00514359"/>
    <w:rsid w:val="005236A6"/>
    <w:rsid w:val="005254E4"/>
    <w:rsid w:val="005300E5"/>
    <w:rsid w:val="00533302"/>
    <w:rsid w:val="00533BF9"/>
    <w:rsid w:val="005375A4"/>
    <w:rsid w:val="00537988"/>
    <w:rsid w:val="005400AE"/>
    <w:rsid w:val="0054421E"/>
    <w:rsid w:val="00547C84"/>
    <w:rsid w:val="00554A52"/>
    <w:rsid w:val="0055560D"/>
    <w:rsid w:val="0055669A"/>
    <w:rsid w:val="00561F16"/>
    <w:rsid w:val="005632B0"/>
    <w:rsid w:val="00563532"/>
    <w:rsid w:val="00565BBF"/>
    <w:rsid w:val="00572529"/>
    <w:rsid w:val="00572AA2"/>
    <w:rsid w:val="00573B2C"/>
    <w:rsid w:val="00574B67"/>
    <w:rsid w:val="00580157"/>
    <w:rsid w:val="00581B42"/>
    <w:rsid w:val="0058296D"/>
    <w:rsid w:val="005838F7"/>
    <w:rsid w:val="00585448"/>
    <w:rsid w:val="005872C6"/>
    <w:rsid w:val="00595743"/>
    <w:rsid w:val="00595DA8"/>
    <w:rsid w:val="005A1265"/>
    <w:rsid w:val="005A192A"/>
    <w:rsid w:val="005B0894"/>
    <w:rsid w:val="005B443F"/>
    <w:rsid w:val="005B6AC6"/>
    <w:rsid w:val="005C177E"/>
    <w:rsid w:val="005C41C1"/>
    <w:rsid w:val="005C4221"/>
    <w:rsid w:val="005C4297"/>
    <w:rsid w:val="005C5081"/>
    <w:rsid w:val="005D18F2"/>
    <w:rsid w:val="005D535F"/>
    <w:rsid w:val="005D6C80"/>
    <w:rsid w:val="005E54BB"/>
    <w:rsid w:val="005E7A2F"/>
    <w:rsid w:val="005F073D"/>
    <w:rsid w:val="005F2C33"/>
    <w:rsid w:val="005F2CBA"/>
    <w:rsid w:val="005F3855"/>
    <w:rsid w:val="005F39C9"/>
    <w:rsid w:val="005F45FE"/>
    <w:rsid w:val="005F4A0B"/>
    <w:rsid w:val="00601468"/>
    <w:rsid w:val="006024A3"/>
    <w:rsid w:val="00604BC7"/>
    <w:rsid w:val="00607977"/>
    <w:rsid w:val="0061360A"/>
    <w:rsid w:val="00613CF3"/>
    <w:rsid w:val="006230BA"/>
    <w:rsid w:val="0062430E"/>
    <w:rsid w:val="00625C30"/>
    <w:rsid w:val="006265DD"/>
    <w:rsid w:val="00631E51"/>
    <w:rsid w:val="00633535"/>
    <w:rsid w:val="00637DC4"/>
    <w:rsid w:val="00642A72"/>
    <w:rsid w:val="00643C88"/>
    <w:rsid w:val="00647B79"/>
    <w:rsid w:val="0065169C"/>
    <w:rsid w:val="00652675"/>
    <w:rsid w:val="00654374"/>
    <w:rsid w:val="00655E4D"/>
    <w:rsid w:val="00656B53"/>
    <w:rsid w:val="006574C6"/>
    <w:rsid w:val="00662CBA"/>
    <w:rsid w:val="006641DF"/>
    <w:rsid w:val="00671117"/>
    <w:rsid w:val="00671384"/>
    <w:rsid w:val="006713E6"/>
    <w:rsid w:val="00673489"/>
    <w:rsid w:val="00675558"/>
    <w:rsid w:val="00675BA2"/>
    <w:rsid w:val="00675EC9"/>
    <w:rsid w:val="006765D5"/>
    <w:rsid w:val="006809B9"/>
    <w:rsid w:val="00681F36"/>
    <w:rsid w:val="006831AF"/>
    <w:rsid w:val="00683200"/>
    <w:rsid w:val="00684F2D"/>
    <w:rsid w:val="00685BB1"/>
    <w:rsid w:val="0068603B"/>
    <w:rsid w:val="006861C7"/>
    <w:rsid w:val="0068742D"/>
    <w:rsid w:val="00690999"/>
    <w:rsid w:val="006A1F63"/>
    <w:rsid w:val="006A31CA"/>
    <w:rsid w:val="006A4F52"/>
    <w:rsid w:val="006A6C0C"/>
    <w:rsid w:val="006A7354"/>
    <w:rsid w:val="006B0CA1"/>
    <w:rsid w:val="006B38BD"/>
    <w:rsid w:val="006B5FB3"/>
    <w:rsid w:val="006C0897"/>
    <w:rsid w:val="006C0B5F"/>
    <w:rsid w:val="006C1681"/>
    <w:rsid w:val="006C19A5"/>
    <w:rsid w:val="006C25BF"/>
    <w:rsid w:val="006C4749"/>
    <w:rsid w:val="006C713A"/>
    <w:rsid w:val="006D184B"/>
    <w:rsid w:val="006D39D3"/>
    <w:rsid w:val="006D75EC"/>
    <w:rsid w:val="006E0E05"/>
    <w:rsid w:val="006E1115"/>
    <w:rsid w:val="006E2833"/>
    <w:rsid w:val="006E4C56"/>
    <w:rsid w:val="006E51A7"/>
    <w:rsid w:val="006F02D9"/>
    <w:rsid w:val="006F3DEA"/>
    <w:rsid w:val="006F533A"/>
    <w:rsid w:val="006F7855"/>
    <w:rsid w:val="007002A7"/>
    <w:rsid w:val="007009E6"/>
    <w:rsid w:val="00700BC4"/>
    <w:rsid w:val="00706981"/>
    <w:rsid w:val="0071003B"/>
    <w:rsid w:val="0071006D"/>
    <w:rsid w:val="00710A52"/>
    <w:rsid w:val="00711729"/>
    <w:rsid w:val="00713122"/>
    <w:rsid w:val="007140A8"/>
    <w:rsid w:val="007140AD"/>
    <w:rsid w:val="00714E42"/>
    <w:rsid w:val="00717B98"/>
    <w:rsid w:val="00723130"/>
    <w:rsid w:val="0072413E"/>
    <w:rsid w:val="00724AD2"/>
    <w:rsid w:val="00725240"/>
    <w:rsid w:val="00725C98"/>
    <w:rsid w:val="0072706A"/>
    <w:rsid w:val="00731ABA"/>
    <w:rsid w:val="0073308C"/>
    <w:rsid w:val="00733A36"/>
    <w:rsid w:val="00734A12"/>
    <w:rsid w:val="00734B5D"/>
    <w:rsid w:val="0073542B"/>
    <w:rsid w:val="007373D7"/>
    <w:rsid w:val="00741062"/>
    <w:rsid w:val="007451BC"/>
    <w:rsid w:val="0074631E"/>
    <w:rsid w:val="007472B8"/>
    <w:rsid w:val="00747C5B"/>
    <w:rsid w:val="00750F27"/>
    <w:rsid w:val="00751B3A"/>
    <w:rsid w:val="00752661"/>
    <w:rsid w:val="00752E55"/>
    <w:rsid w:val="007539CC"/>
    <w:rsid w:val="00753FEF"/>
    <w:rsid w:val="007629E9"/>
    <w:rsid w:val="007643B2"/>
    <w:rsid w:val="007709DF"/>
    <w:rsid w:val="00773E62"/>
    <w:rsid w:val="00774217"/>
    <w:rsid w:val="007744D9"/>
    <w:rsid w:val="0077522E"/>
    <w:rsid w:val="007766A1"/>
    <w:rsid w:val="0077703D"/>
    <w:rsid w:val="007775B2"/>
    <w:rsid w:val="00781CF4"/>
    <w:rsid w:val="00782E22"/>
    <w:rsid w:val="00785075"/>
    <w:rsid w:val="007863F4"/>
    <w:rsid w:val="00786B3F"/>
    <w:rsid w:val="00786C3E"/>
    <w:rsid w:val="00791BEE"/>
    <w:rsid w:val="00795049"/>
    <w:rsid w:val="00796D05"/>
    <w:rsid w:val="007A32EB"/>
    <w:rsid w:val="007B3368"/>
    <w:rsid w:val="007B66E5"/>
    <w:rsid w:val="007B6770"/>
    <w:rsid w:val="007C17B3"/>
    <w:rsid w:val="007C2A8E"/>
    <w:rsid w:val="007C4BD2"/>
    <w:rsid w:val="007C4EB9"/>
    <w:rsid w:val="007C52F8"/>
    <w:rsid w:val="007D0550"/>
    <w:rsid w:val="007D384F"/>
    <w:rsid w:val="007D3991"/>
    <w:rsid w:val="007D39D5"/>
    <w:rsid w:val="007D7AC0"/>
    <w:rsid w:val="007E1E1B"/>
    <w:rsid w:val="007E2C6B"/>
    <w:rsid w:val="007E4D4E"/>
    <w:rsid w:val="007E6F54"/>
    <w:rsid w:val="007F0319"/>
    <w:rsid w:val="007F0C8E"/>
    <w:rsid w:val="007F2181"/>
    <w:rsid w:val="007F3AE9"/>
    <w:rsid w:val="007F6202"/>
    <w:rsid w:val="0080047B"/>
    <w:rsid w:val="00803A52"/>
    <w:rsid w:val="00803FF0"/>
    <w:rsid w:val="008071B1"/>
    <w:rsid w:val="00807D4F"/>
    <w:rsid w:val="0081402B"/>
    <w:rsid w:val="008155CF"/>
    <w:rsid w:val="00817941"/>
    <w:rsid w:val="00817F9F"/>
    <w:rsid w:val="00821B70"/>
    <w:rsid w:val="00821F97"/>
    <w:rsid w:val="00825734"/>
    <w:rsid w:val="00825761"/>
    <w:rsid w:val="0083015F"/>
    <w:rsid w:val="00831386"/>
    <w:rsid w:val="00833ADC"/>
    <w:rsid w:val="00835372"/>
    <w:rsid w:val="0083673E"/>
    <w:rsid w:val="00836F18"/>
    <w:rsid w:val="00840647"/>
    <w:rsid w:val="00844D2E"/>
    <w:rsid w:val="0084631B"/>
    <w:rsid w:val="00847641"/>
    <w:rsid w:val="00850D65"/>
    <w:rsid w:val="008521B5"/>
    <w:rsid w:val="008531AA"/>
    <w:rsid w:val="00857ADE"/>
    <w:rsid w:val="00863425"/>
    <w:rsid w:val="00864081"/>
    <w:rsid w:val="008647E5"/>
    <w:rsid w:val="00864A7B"/>
    <w:rsid w:val="0086511B"/>
    <w:rsid w:val="00866E55"/>
    <w:rsid w:val="00866E6C"/>
    <w:rsid w:val="00872E32"/>
    <w:rsid w:val="008737BE"/>
    <w:rsid w:val="008738A3"/>
    <w:rsid w:val="008740A2"/>
    <w:rsid w:val="0087577F"/>
    <w:rsid w:val="00877796"/>
    <w:rsid w:val="00877F32"/>
    <w:rsid w:val="00880A24"/>
    <w:rsid w:val="00880E3B"/>
    <w:rsid w:val="00885034"/>
    <w:rsid w:val="00886E8C"/>
    <w:rsid w:val="00891141"/>
    <w:rsid w:val="008911EA"/>
    <w:rsid w:val="0089168B"/>
    <w:rsid w:val="00892B7F"/>
    <w:rsid w:val="008939D0"/>
    <w:rsid w:val="00894A9F"/>
    <w:rsid w:val="0089582B"/>
    <w:rsid w:val="008A07BC"/>
    <w:rsid w:val="008A301F"/>
    <w:rsid w:val="008A35BD"/>
    <w:rsid w:val="008A3BE0"/>
    <w:rsid w:val="008B26D1"/>
    <w:rsid w:val="008B69FD"/>
    <w:rsid w:val="008D1552"/>
    <w:rsid w:val="008D1BFA"/>
    <w:rsid w:val="008D3CD8"/>
    <w:rsid w:val="008D44C3"/>
    <w:rsid w:val="008D465C"/>
    <w:rsid w:val="008E21E8"/>
    <w:rsid w:val="008E2F0A"/>
    <w:rsid w:val="008E36AE"/>
    <w:rsid w:val="008F4C17"/>
    <w:rsid w:val="008F670A"/>
    <w:rsid w:val="00901834"/>
    <w:rsid w:val="00902589"/>
    <w:rsid w:val="009039C9"/>
    <w:rsid w:val="00905B77"/>
    <w:rsid w:val="00906AF5"/>
    <w:rsid w:val="00911008"/>
    <w:rsid w:val="00911B9F"/>
    <w:rsid w:val="00912D7C"/>
    <w:rsid w:val="00920715"/>
    <w:rsid w:val="00920A3C"/>
    <w:rsid w:val="00920C54"/>
    <w:rsid w:val="00920D9D"/>
    <w:rsid w:val="00922F95"/>
    <w:rsid w:val="009237DD"/>
    <w:rsid w:val="00925859"/>
    <w:rsid w:val="0092639E"/>
    <w:rsid w:val="00926D90"/>
    <w:rsid w:val="009306C5"/>
    <w:rsid w:val="0093132F"/>
    <w:rsid w:val="009318C1"/>
    <w:rsid w:val="00933FE6"/>
    <w:rsid w:val="009404AF"/>
    <w:rsid w:val="00941415"/>
    <w:rsid w:val="009430A9"/>
    <w:rsid w:val="009439A5"/>
    <w:rsid w:val="00943E0D"/>
    <w:rsid w:val="0094664E"/>
    <w:rsid w:val="00947046"/>
    <w:rsid w:val="00947787"/>
    <w:rsid w:val="009508EC"/>
    <w:rsid w:val="00952407"/>
    <w:rsid w:val="00952EDA"/>
    <w:rsid w:val="009565AC"/>
    <w:rsid w:val="00957B5C"/>
    <w:rsid w:val="009605E2"/>
    <w:rsid w:val="00964C18"/>
    <w:rsid w:val="00965B63"/>
    <w:rsid w:val="009708E5"/>
    <w:rsid w:val="00971037"/>
    <w:rsid w:val="00974E5E"/>
    <w:rsid w:val="0097597A"/>
    <w:rsid w:val="00975A38"/>
    <w:rsid w:val="00980767"/>
    <w:rsid w:val="00980C67"/>
    <w:rsid w:val="00981801"/>
    <w:rsid w:val="00981B12"/>
    <w:rsid w:val="009821D1"/>
    <w:rsid w:val="00984DC8"/>
    <w:rsid w:val="009858BA"/>
    <w:rsid w:val="009923CC"/>
    <w:rsid w:val="009931F5"/>
    <w:rsid w:val="00994631"/>
    <w:rsid w:val="00995C55"/>
    <w:rsid w:val="00995FA9"/>
    <w:rsid w:val="009A0151"/>
    <w:rsid w:val="009A2F6C"/>
    <w:rsid w:val="009A32C1"/>
    <w:rsid w:val="009A395A"/>
    <w:rsid w:val="009A612E"/>
    <w:rsid w:val="009A63B9"/>
    <w:rsid w:val="009A72A8"/>
    <w:rsid w:val="009A750D"/>
    <w:rsid w:val="009B0DAB"/>
    <w:rsid w:val="009B225F"/>
    <w:rsid w:val="009B31F5"/>
    <w:rsid w:val="009B680C"/>
    <w:rsid w:val="009C0A62"/>
    <w:rsid w:val="009C1D66"/>
    <w:rsid w:val="009C355F"/>
    <w:rsid w:val="009C3B77"/>
    <w:rsid w:val="009C4B9C"/>
    <w:rsid w:val="009C6885"/>
    <w:rsid w:val="009C733D"/>
    <w:rsid w:val="009D12FD"/>
    <w:rsid w:val="009D22BD"/>
    <w:rsid w:val="009D3357"/>
    <w:rsid w:val="009D4F89"/>
    <w:rsid w:val="009D7A81"/>
    <w:rsid w:val="009E28AA"/>
    <w:rsid w:val="009E2CE9"/>
    <w:rsid w:val="009E3C8E"/>
    <w:rsid w:val="009E5E71"/>
    <w:rsid w:val="009E6ACC"/>
    <w:rsid w:val="009E6D92"/>
    <w:rsid w:val="009F0142"/>
    <w:rsid w:val="009F1E9A"/>
    <w:rsid w:val="009F2197"/>
    <w:rsid w:val="009F50E8"/>
    <w:rsid w:val="009F67CF"/>
    <w:rsid w:val="009F7514"/>
    <w:rsid w:val="00A01657"/>
    <w:rsid w:val="00A01BAE"/>
    <w:rsid w:val="00A05A84"/>
    <w:rsid w:val="00A05F8A"/>
    <w:rsid w:val="00A060DA"/>
    <w:rsid w:val="00A07E0D"/>
    <w:rsid w:val="00A07E7C"/>
    <w:rsid w:val="00A10F74"/>
    <w:rsid w:val="00A115C1"/>
    <w:rsid w:val="00A11653"/>
    <w:rsid w:val="00A125D9"/>
    <w:rsid w:val="00A15771"/>
    <w:rsid w:val="00A16504"/>
    <w:rsid w:val="00A16C2C"/>
    <w:rsid w:val="00A206F7"/>
    <w:rsid w:val="00A2191D"/>
    <w:rsid w:val="00A2275B"/>
    <w:rsid w:val="00A239ED"/>
    <w:rsid w:val="00A257FF"/>
    <w:rsid w:val="00A2789B"/>
    <w:rsid w:val="00A31F4E"/>
    <w:rsid w:val="00A337C3"/>
    <w:rsid w:val="00A357AC"/>
    <w:rsid w:val="00A37239"/>
    <w:rsid w:val="00A401A4"/>
    <w:rsid w:val="00A40C80"/>
    <w:rsid w:val="00A447A2"/>
    <w:rsid w:val="00A5086F"/>
    <w:rsid w:val="00A5110E"/>
    <w:rsid w:val="00A52E65"/>
    <w:rsid w:val="00A52FDC"/>
    <w:rsid w:val="00A5773A"/>
    <w:rsid w:val="00A606E2"/>
    <w:rsid w:val="00A60C1B"/>
    <w:rsid w:val="00A641B0"/>
    <w:rsid w:val="00A651A2"/>
    <w:rsid w:val="00A70480"/>
    <w:rsid w:val="00A748B6"/>
    <w:rsid w:val="00A75B42"/>
    <w:rsid w:val="00A75E89"/>
    <w:rsid w:val="00A822F8"/>
    <w:rsid w:val="00A83DF8"/>
    <w:rsid w:val="00A87099"/>
    <w:rsid w:val="00A875FC"/>
    <w:rsid w:val="00A87960"/>
    <w:rsid w:val="00A87F7A"/>
    <w:rsid w:val="00A913A8"/>
    <w:rsid w:val="00A91C37"/>
    <w:rsid w:val="00A92ABD"/>
    <w:rsid w:val="00A953AC"/>
    <w:rsid w:val="00A96398"/>
    <w:rsid w:val="00A96EA1"/>
    <w:rsid w:val="00AA08AA"/>
    <w:rsid w:val="00AA12C2"/>
    <w:rsid w:val="00AA3596"/>
    <w:rsid w:val="00AB2D60"/>
    <w:rsid w:val="00AB3C16"/>
    <w:rsid w:val="00AB3FBE"/>
    <w:rsid w:val="00AB5704"/>
    <w:rsid w:val="00AB67C6"/>
    <w:rsid w:val="00AC0490"/>
    <w:rsid w:val="00AC10DC"/>
    <w:rsid w:val="00AC6A5D"/>
    <w:rsid w:val="00AC7925"/>
    <w:rsid w:val="00AD0DFE"/>
    <w:rsid w:val="00AD22DD"/>
    <w:rsid w:val="00AD3747"/>
    <w:rsid w:val="00AD3CAA"/>
    <w:rsid w:val="00AD4069"/>
    <w:rsid w:val="00AD4740"/>
    <w:rsid w:val="00AD5157"/>
    <w:rsid w:val="00AD516A"/>
    <w:rsid w:val="00AD6572"/>
    <w:rsid w:val="00AD78BC"/>
    <w:rsid w:val="00AE2429"/>
    <w:rsid w:val="00AE37EE"/>
    <w:rsid w:val="00AE4800"/>
    <w:rsid w:val="00AE4F6F"/>
    <w:rsid w:val="00AE50F2"/>
    <w:rsid w:val="00AE5283"/>
    <w:rsid w:val="00AF2BBE"/>
    <w:rsid w:val="00AF2DB0"/>
    <w:rsid w:val="00AF58AA"/>
    <w:rsid w:val="00AF70CD"/>
    <w:rsid w:val="00B033B0"/>
    <w:rsid w:val="00B03619"/>
    <w:rsid w:val="00B03857"/>
    <w:rsid w:val="00B05E91"/>
    <w:rsid w:val="00B077C3"/>
    <w:rsid w:val="00B10C0D"/>
    <w:rsid w:val="00B11532"/>
    <w:rsid w:val="00B11E0C"/>
    <w:rsid w:val="00B161D5"/>
    <w:rsid w:val="00B167F9"/>
    <w:rsid w:val="00B20F59"/>
    <w:rsid w:val="00B24671"/>
    <w:rsid w:val="00B25E8A"/>
    <w:rsid w:val="00B30378"/>
    <w:rsid w:val="00B312B7"/>
    <w:rsid w:val="00B32BB9"/>
    <w:rsid w:val="00B346B9"/>
    <w:rsid w:val="00B3597D"/>
    <w:rsid w:val="00B359C4"/>
    <w:rsid w:val="00B361C5"/>
    <w:rsid w:val="00B406B4"/>
    <w:rsid w:val="00B43A3A"/>
    <w:rsid w:val="00B45DD4"/>
    <w:rsid w:val="00B529BE"/>
    <w:rsid w:val="00B55017"/>
    <w:rsid w:val="00B55114"/>
    <w:rsid w:val="00B61B5E"/>
    <w:rsid w:val="00B61D3D"/>
    <w:rsid w:val="00B6254F"/>
    <w:rsid w:val="00B646AD"/>
    <w:rsid w:val="00B65FAA"/>
    <w:rsid w:val="00B6688D"/>
    <w:rsid w:val="00B66B31"/>
    <w:rsid w:val="00B72780"/>
    <w:rsid w:val="00B73914"/>
    <w:rsid w:val="00B745EA"/>
    <w:rsid w:val="00B7491C"/>
    <w:rsid w:val="00B75C61"/>
    <w:rsid w:val="00B7665E"/>
    <w:rsid w:val="00B77197"/>
    <w:rsid w:val="00B82E59"/>
    <w:rsid w:val="00B82FE5"/>
    <w:rsid w:val="00B831A0"/>
    <w:rsid w:val="00B83C77"/>
    <w:rsid w:val="00B84743"/>
    <w:rsid w:val="00B848F0"/>
    <w:rsid w:val="00B84F6A"/>
    <w:rsid w:val="00B867CA"/>
    <w:rsid w:val="00B8726A"/>
    <w:rsid w:val="00B911BB"/>
    <w:rsid w:val="00B92D25"/>
    <w:rsid w:val="00B933C8"/>
    <w:rsid w:val="00B94375"/>
    <w:rsid w:val="00B9463E"/>
    <w:rsid w:val="00BA0EFB"/>
    <w:rsid w:val="00BA190A"/>
    <w:rsid w:val="00BA55DE"/>
    <w:rsid w:val="00BA64A1"/>
    <w:rsid w:val="00BA6E6A"/>
    <w:rsid w:val="00BB0F4A"/>
    <w:rsid w:val="00BB1A87"/>
    <w:rsid w:val="00BB2716"/>
    <w:rsid w:val="00BB2F51"/>
    <w:rsid w:val="00BB37EA"/>
    <w:rsid w:val="00BB4D13"/>
    <w:rsid w:val="00BB79D8"/>
    <w:rsid w:val="00BC2056"/>
    <w:rsid w:val="00BC2497"/>
    <w:rsid w:val="00BD2B4B"/>
    <w:rsid w:val="00BD4FFE"/>
    <w:rsid w:val="00BD5871"/>
    <w:rsid w:val="00BD5A42"/>
    <w:rsid w:val="00BD7736"/>
    <w:rsid w:val="00BE542D"/>
    <w:rsid w:val="00BE69BD"/>
    <w:rsid w:val="00BF0CBC"/>
    <w:rsid w:val="00BF1EB3"/>
    <w:rsid w:val="00BF1F2D"/>
    <w:rsid w:val="00BF365C"/>
    <w:rsid w:val="00BF44F9"/>
    <w:rsid w:val="00BF6CE8"/>
    <w:rsid w:val="00C00F93"/>
    <w:rsid w:val="00C01C70"/>
    <w:rsid w:val="00C03F83"/>
    <w:rsid w:val="00C04134"/>
    <w:rsid w:val="00C04D6A"/>
    <w:rsid w:val="00C0639B"/>
    <w:rsid w:val="00C14D27"/>
    <w:rsid w:val="00C1619B"/>
    <w:rsid w:val="00C174E7"/>
    <w:rsid w:val="00C20121"/>
    <w:rsid w:val="00C2211A"/>
    <w:rsid w:val="00C22E67"/>
    <w:rsid w:val="00C23192"/>
    <w:rsid w:val="00C23B58"/>
    <w:rsid w:val="00C23C5B"/>
    <w:rsid w:val="00C2519A"/>
    <w:rsid w:val="00C26E00"/>
    <w:rsid w:val="00C307BA"/>
    <w:rsid w:val="00C309CB"/>
    <w:rsid w:val="00C31284"/>
    <w:rsid w:val="00C31899"/>
    <w:rsid w:val="00C31E04"/>
    <w:rsid w:val="00C33A1F"/>
    <w:rsid w:val="00C33CB6"/>
    <w:rsid w:val="00C33CDE"/>
    <w:rsid w:val="00C356E8"/>
    <w:rsid w:val="00C37B36"/>
    <w:rsid w:val="00C40CAB"/>
    <w:rsid w:val="00C42A9B"/>
    <w:rsid w:val="00C461DA"/>
    <w:rsid w:val="00C46C24"/>
    <w:rsid w:val="00C56B01"/>
    <w:rsid w:val="00C56F5E"/>
    <w:rsid w:val="00C643CA"/>
    <w:rsid w:val="00C65EB7"/>
    <w:rsid w:val="00C664CA"/>
    <w:rsid w:val="00C6734C"/>
    <w:rsid w:val="00C77CB7"/>
    <w:rsid w:val="00C813A5"/>
    <w:rsid w:val="00C8170C"/>
    <w:rsid w:val="00C820A7"/>
    <w:rsid w:val="00C83C8E"/>
    <w:rsid w:val="00C83F97"/>
    <w:rsid w:val="00C84F39"/>
    <w:rsid w:val="00C91AAD"/>
    <w:rsid w:val="00C96874"/>
    <w:rsid w:val="00C96F7B"/>
    <w:rsid w:val="00CA173B"/>
    <w:rsid w:val="00CA2C99"/>
    <w:rsid w:val="00CA3C07"/>
    <w:rsid w:val="00CA3C6D"/>
    <w:rsid w:val="00CA4DFB"/>
    <w:rsid w:val="00CA72BB"/>
    <w:rsid w:val="00CA7A4F"/>
    <w:rsid w:val="00CB0A4E"/>
    <w:rsid w:val="00CB2A32"/>
    <w:rsid w:val="00CC14D2"/>
    <w:rsid w:val="00CC213E"/>
    <w:rsid w:val="00CC52D3"/>
    <w:rsid w:val="00CC5607"/>
    <w:rsid w:val="00CC58EE"/>
    <w:rsid w:val="00CC5C2E"/>
    <w:rsid w:val="00CC5D96"/>
    <w:rsid w:val="00CC65C7"/>
    <w:rsid w:val="00CC6682"/>
    <w:rsid w:val="00CC7A96"/>
    <w:rsid w:val="00CD0455"/>
    <w:rsid w:val="00CD1D90"/>
    <w:rsid w:val="00CD3CCA"/>
    <w:rsid w:val="00CD5AC8"/>
    <w:rsid w:val="00CE093C"/>
    <w:rsid w:val="00CE0A5A"/>
    <w:rsid w:val="00CE110A"/>
    <w:rsid w:val="00CE4111"/>
    <w:rsid w:val="00CF2A54"/>
    <w:rsid w:val="00CF4B9C"/>
    <w:rsid w:val="00CF79BA"/>
    <w:rsid w:val="00D03EAD"/>
    <w:rsid w:val="00D06086"/>
    <w:rsid w:val="00D07953"/>
    <w:rsid w:val="00D11878"/>
    <w:rsid w:val="00D12395"/>
    <w:rsid w:val="00D12700"/>
    <w:rsid w:val="00D1313B"/>
    <w:rsid w:val="00D136AC"/>
    <w:rsid w:val="00D143AB"/>
    <w:rsid w:val="00D14891"/>
    <w:rsid w:val="00D155EC"/>
    <w:rsid w:val="00D15A0B"/>
    <w:rsid w:val="00D20D4F"/>
    <w:rsid w:val="00D20EA3"/>
    <w:rsid w:val="00D2303D"/>
    <w:rsid w:val="00D2490B"/>
    <w:rsid w:val="00D24AAD"/>
    <w:rsid w:val="00D262E0"/>
    <w:rsid w:val="00D26C27"/>
    <w:rsid w:val="00D32707"/>
    <w:rsid w:val="00D32D30"/>
    <w:rsid w:val="00D33D38"/>
    <w:rsid w:val="00D340ED"/>
    <w:rsid w:val="00D342C2"/>
    <w:rsid w:val="00D36580"/>
    <w:rsid w:val="00D370BD"/>
    <w:rsid w:val="00D37336"/>
    <w:rsid w:val="00D44A94"/>
    <w:rsid w:val="00D54B67"/>
    <w:rsid w:val="00D63C2E"/>
    <w:rsid w:val="00D677BB"/>
    <w:rsid w:val="00D711FE"/>
    <w:rsid w:val="00D714DD"/>
    <w:rsid w:val="00D766BF"/>
    <w:rsid w:val="00D82C83"/>
    <w:rsid w:val="00DA0D8E"/>
    <w:rsid w:val="00DA0FBB"/>
    <w:rsid w:val="00DA2B2C"/>
    <w:rsid w:val="00DA31A0"/>
    <w:rsid w:val="00DA501E"/>
    <w:rsid w:val="00DA63FB"/>
    <w:rsid w:val="00DB1F44"/>
    <w:rsid w:val="00DB2B8F"/>
    <w:rsid w:val="00DB2BE9"/>
    <w:rsid w:val="00DB3063"/>
    <w:rsid w:val="00DB5E02"/>
    <w:rsid w:val="00DC0DF9"/>
    <w:rsid w:val="00DC1F14"/>
    <w:rsid w:val="00DC259B"/>
    <w:rsid w:val="00DC2FFA"/>
    <w:rsid w:val="00DC4454"/>
    <w:rsid w:val="00DC574A"/>
    <w:rsid w:val="00DC6CEB"/>
    <w:rsid w:val="00DD2B39"/>
    <w:rsid w:val="00DD3C7F"/>
    <w:rsid w:val="00DD41AE"/>
    <w:rsid w:val="00DD5C18"/>
    <w:rsid w:val="00DD6C18"/>
    <w:rsid w:val="00DE1903"/>
    <w:rsid w:val="00DE36C4"/>
    <w:rsid w:val="00DE4FE9"/>
    <w:rsid w:val="00DF0BC5"/>
    <w:rsid w:val="00E00342"/>
    <w:rsid w:val="00E026D2"/>
    <w:rsid w:val="00E05044"/>
    <w:rsid w:val="00E05145"/>
    <w:rsid w:val="00E0594D"/>
    <w:rsid w:val="00E05C4F"/>
    <w:rsid w:val="00E12A71"/>
    <w:rsid w:val="00E13A92"/>
    <w:rsid w:val="00E14459"/>
    <w:rsid w:val="00E1477B"/>
    <w:rsid w:val="00E15AEA"/>
    <w:rsid w:val="00E200FC"/>
    <w:rsid w:val="00E22C5C"/>
    <w:rsid w:val="00E23968"/>
    <w:rsid w:val="00E25501"/>
    <w:rsid w:val="00E268E1"/>
    <w:rsid w:val="00E310A6"/>
    <w:rsid w:val="00E32231"/>
    <w:rsid w:val="00E33139"/>
    <w:rsid w:val="00E34334"/>
    <w:rsid w:val="00E360DF"/>
    <w:rsid w:val="00E37ED0"/>
    <w:rsid w:val="00E37F13"/>
    <w:rsid w:val="00E37F94"/>
    <w:rsid w:val="00E403C1"/>
    <w:rsid w:val="00E41B18"/>
    <w:rsid w:val="00E4619B"/>
    <w:rsid w:val="00E467A4"/>
    <w:rsid w:val="00E46B22"/>
    <w:rsid w:val="00E47060"/>
    <w:rsid w:val="00E473B7"/>
    <w:rsid w:val="00E47D32"/>
    <w:rsid w:val="00E51EA4"/>
    <w:rsid w:val="00E52523"/>
    <w:rsid w:val="00E52806"/>
    <w:rsid w:val="00E56214"/>
    <w:rsid w:val="00E61DE3"/>
    <w:rsid w:val="00E623C6"/>
    <w:rsid w:val="00E643BF"/>
    <w:rsid w:val="00E66100"/>
    <w:rsid w:val="00E705FA"/>
    <w:rsid w:val="00E72228"/>
    <w:rsid w:val="00E74348"/>
    <w:rsid w:val="00E805CB"/>
    <w:rsid w:val="00E80EA8"/>
    <w:rsid w:val="00E813B1"/>
    <w:rsid w:val="00E81F12"/>
    <w:rsid w:val="00E83877"/>
    <w:rsid w:val="00E844AF"/>
    <w:rsid w:val="00E90CF2"/>
    <w:rsid w:val="00E91874"/>
    <w:rsid w:val="00E92372"/>
    <w:rsid w:val="00E9312F"/>
    <w:rsid w:val="00E93845"/>
    <w:rsid w:val="00E94326"/>
    <w:rsid w:val="00E961A8"/>
    <w:rsid w:val="00E96764"/>
    <w:rsid w:val="00E97248"/>
    <w:rsid w:val="00EA49A1"/>
    <w:rsid w:val="00EA6A15"/>
    <w:rsid w:val="00EB1173"/>
    <w:rsid w:val="00EB14FD"/>
    <w:rsid w:val="00EB2338"/>
    <w:rsid w:val="00EB5339"/>
    <w:rsid w:val="00EB5434"/>
    <w:rsid w:val="00EB6A82"/>
    <w:rsid w:val="00EC00D1"/>
    <w:rsid w:val="00EC1BD5"/>
    <w:rsid w:val="00EC1D5D"/>
    <w:rsid w:val="00EC20AD"/>
    <w:rsid w:val="00EC5987"/>
    <w:rsid w:val="00ED0EA8"/>
    <w:rsid w:val="00ED1309"/>
    <w:rsid w:val="00ED27FB"/>
    <w:rsid w:val="00ED42FE"/>
    <w:rsid w:val="00ED711F"/>
    <w:rsid w:val="00EE0539"/>
    <w:rsid w:val="00EE1B7F"/>
    <w:rsid w:val="00EE360B"/>
    <w:rsid w:val="00EE3665"/>
    <w:rsid w:val="00EE553E"/>
    <w:rsid w:val="00EE79CF"/>
    <w:rsid w:val="00EF4304"/>
    <w:rsid w:val="00EF530E"/>
    <w:rsid w:val="00EF5FF3"/>
    <w:rsid w:val="00EF6987"/>
    <w:rsid w:val="00EF6B39"/>
    <w:rsid w:val="00F0138D"/>
    <w:rsid w:val="00F019B0"/>
    <w:rsid w:val="00F034E3"/>
    <w:rsid w:val="00F04385"/>
    <w:rsid w:val="00F04B86"/>
    <w:rsid w:val="00F062A6"/>
    <w:rsid w:val="00F077A7"/>
    <w:rsid w:val="00F07918"/>
    <w:rsid w:val="00F12824"/>
    <w:rsid w:val="00F147DF"/>
    <w:rsid w:val="00F1543E"/>
    <w:rsid w:val="00F1557E"/>
    <w:rsid w:val="00F16DC9"/>
    <w:rsid w:val="00F2198D"/>
    <w:rsid w:val="00F224FE"/>
    <w:rsid w:val="00F24F82"/>
    <w:rsid w:val="00F276D5"/>
    <w:rsid w:val="00F31661"/>
    <w:rsid w:val="00F317E2"/>
    <w:rsid w:val="00F31D5D"/>
    <w:rsid w:val="00F31E6D"/>
    <w:rsid w:val="00F32054"/>
    <w:rsid w:val="00F32333"/>
    <w:rsid w:val="00F359D8"/>
    <w:rsid w:val="00F36FB7"/>
    <w:rsid w:val="00F37183"/>
    <w:rsid w:val="00F4560D"/>
    <w:rsid w:val="00F464B6"/>
    <w:rsid w:val="00F5095B"/>
    <w:rsid w:val="00F52DFD"/>
    <w:rsid w:val="00F54844"/>
    <w:rsid w:val="00F558FB"/>
    <w:rsid w:val="00F571CA"/>
    <w:rsid w:val="00F63221"/>
    <w:rsid w:val="00F6493E"/>
    <w:rsid w:val="00F65170"/>
    <w:rsid w:val="00F652E9"/>
    <w:rsid w:val="00F6596F"/>
    <w:rsid w:val="00F676B5"/>
    <w:rsid w:val="00F67EE4"/>
    <w:rsid w:val="00F701D5"/>
    <w:rsid w:val="00F70802"/>
    <w:rsid w:val="00F725A0"/>
    <w:rsid w:val="00F73829"/>
    <w:rsid w:val="00F84CEB"/>
    <w:rsid w:val="00F91A53"/>
    <w:rsid w:val="00F93080"/>
    <w:rsid w:val="00F9466B"/>
    <w:rsid w:val="00F94CC7"/>
    <w:rsid w:val="00F953A2"/>
    <w:rsid w:val="00F9634B"/>
    <w:rsid w:val="00F97750"/>
    <w:rsid w:val="00F97857"/>
    <w:rsid w:val="00FA0A49"/>
    <w:rsid w:val="00FA0E7A"/>
    <w:rsid w:val="00FA2A1F"/>
    <w:rsid w:val="00FA71E8"/>
    <w:rsid w:val="00FB0147"/>
    <w:rsid w:val="00FB03C8"/>
    <w:rsid w:val="00FB242E"/>
    <w:rsid w:val="00FB38CE"/>
    <w:rsid w:val="00FB4573"/>
    <w:rsid w:val="00FB472A"/>
    <w:rsid w:val="00FB4AF9"/>
    <w:rsid w:val="00FB50FB"/>
    <w:rsid w:val="00FB5CE4"/>
    <w:rsid w:val="00FB5F7C"/>
    <w:rsid w:val="00FB6FF9"/>
    <w:rsid w:val="00FC096C"/>
    <w:rsid w:val="00FC1BE0"/>
    <w:rsid w:val="00FC2DE1"/>
    <w:rsid w:val="00FC37DD"/>
    <w:rsid w:val="00FC54BB"/>
    <w:rsid w:val="00FD03D9"/>
    <w:rsid w:val="00FD37FC"/>
    <w:rsid w:val="00FD408A"/>
    <w:rsid w:val="00FD4548"/>
    <w:rsid w:val="00FD76F7"/>
    <w:rsid w:val="00FE511E"/>
    <w:rsid w:val="00FE5A06"/>
    <w:rsid w:val="00FF3654"/>
    <w:rsid w:val="00FF5C43"/>
    <w:rsid w:val="00FF6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35BDF5"/>
  <w15:docId w15:val="{928D27C3-AD75-43D2-96AC-EAA0F6C6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3D211A"/>
    <w:pPr>
      <w:suppressAutoHyphens/>
    </w:pPr>
    <w:rPr>
      <w:sz w:val="24"/>
      <w:szCs w:val="24"/>
      <w:lang w:eastAsia="zh-CN"/>
    </w:rPr>
  </w:style>
  <w:style w:type="paragraph" w:styleId="16">
    <w:name w:val="heading 1"/>
    <w:aliases w:val=".,H1,Название спецификации,1 з-к ж"/>
    <w:basedOn w:val="af1"/>
    <w:next w:val="af1"/>
    <w:qFormat/>
    <w:rsid w:val="004858C4"/>
    <w:pPr>
      <w:keepNext/>
      <w:tabs>
        <w:tab w:val="num" w:pos="0"/>
        <w:tab w:val="num" w:pos="432"/>
      </w:tabs>
      <w:spacing w:before="240" w:after="60"/>
      <w:ind w:firstLine="255"/>
      <w:jc w:val="center"/>
      <w:outlineLvl w:val="0"/>
    </w:pPr>
    <w:rPr>
      <w:rFonts w:cs="Arial"/>
      <w:b/>
      <w:bCs/>
      <w:kern w:val="1"/>
      <w:sz w:val="28"/>
      <w:szCs w:val="32"/>
    </w:rPr>
  </w:style>
  <w:style w:type="paragraph" w:styleId="25">
    <w:name w:val="heading 2"/>
    <w:aliases w:val="2 з-к"/>
    <w:basedOn w:val="af1"/>
    <w:next w:val="af1"/>
    <w:qFormat/>
    <w:rsid w:val="00574B67"/>
    <w:pPr>
      <w:keepNext/>
      <w:keepLines/>
      <w:tabs>
        <w:tab w:val="num" w:pos="1440"/>
      </w:tabs>
      <w:spacing w:before="120" w:after="120"/>
      <w:ind w:left="567"/>
      <w:outlineLvl w:val="1"/>
    </w:pPr>
    <w:rPr>
      <w:rFonts w:cs="Cambria"/>
      <w:b/>
      <w:bCs/>
      <w:color w:val="000000" w:themeColor="text1"/>
      <w:sz w:val="28"/>
      <w:szCs w:val="26"/>
    </w:rPr>
  </w:style>
  <w:style w:type="paragraph" w:styleId="32">
    <w:name w:val="heading 3"/>
    <w:aliases w:val="3 з-к"/>
    <w:basedOn w:val="af1"/>
    <w:next w:val="af1"/>
    <w:qFormat/>
    <w:rsid w:val="0068742D"/>
    <w:pPr>
      <w:keepNext/>
      <w:numPr>
        <w:ilvl w:val="2"/>
        <w:numId w:val="12"/>
      </w:numPr>
      <w:tabs>
        <w:tab w:val="num" w:pos="720"/>
      </w:tabs>
      <w:spacing w:before="120"/>
      <w:outlineLvl w:val="2"/>
    </w:pPr>
    <w:rPr>
      <w:rFonts w:cs="Arial"/>
      <w:b/>
      <w:bCs/>
      <w:sz w:val="28"/>
      <w:szCs w:val="26"/>
    </w:rPr>
  </w:style>
  <w:style w:type="paragraph" w:styleId="4">
    <w:name w:val="heading 4"/>
    <w:aliases w:val="4 з-к"/>
    <w:basedOn w:val="af1"/>
    <w:next w:val="af1"/>
    <w:link w:val="40"/>
    <w:qFormat/>
    <w:rsid w:val="00E05145"/>
    <w:pPr>
      <w:keepNext/>
      <w:keepLines/>
      <w:numPr>
        <w:ilvl w:val="3"/>
        <w:numId w:val="12"/>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f1"/>
    <w:next w:val="af1"/>
    <w:link w:val="50"/>
    <w:qFormat/>
    <w:rsid w:val="00E05145"/>
    <w:pPr>
      <w:keepNext/>
      <w:keepLines/>
      <w:numPr>
        <w:ilvl w:val="4"/>
        <w:numId w:val="12"/>
      </w:numPr>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f1"/>
    <w:next w:val="af1"/>
    <w:link w:val="60"/>
    <w:qFormat/>
    <w:rsid w:val="00E05145"/>
    <w:pPr>
      <w:keepNext/>
      <w:keepLines/>
      <w:numPr>
        <w:ilvl w:val="5"/>
        <w:numId w:val="12"/>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f1"/>
    <w:next w:val="af1"/>
    <w:link w:val="70"/>
    <w:qFormat/>
    <w:rsid w:val="00E05145"/>
    <w:pPr>
      <w:keepNext/>
      <w:keepLines/>
      <w:numPr>
        <w:ilvl w:val="6"/>
        <w:numId w:val="12"/>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f1"/>
    <w:next w:val="af1"/>
    <w:qFormat/>
    <w:rsid w:val="00CE093C"/>
    <w:pPr>
      <w:numPr>
        <w:ilvl w:val="7"/>
        <w:numId w:val="12"/>
      </w:numPr>
      <w:tabs>
        <w:tab w:val="num" w:pos="1440"/>
      </w:tabs>
      <w:spacing w:before="240" w:after="60"/>
      <w:outlineLvl w:val="7"/>
    </w:pPr>
    <w:rPr>
      <w:rFonts w:ascii="Calibri" w:hAnsi="Calibri" w:cs="Calibri"/>
      <w:i/>
      <w:iCs/>
    </w:rPr>
  </w:style>
  <w:style w:type="paragraph" w:styleId="9">
    <w:name w:val="heading 9"/>
    <w:basedOn w:val="af1"/>
    <w:next w:val="af1"/>
    <w:link w:val="90"/>
    <w:qFormat/>
    <w:rsid w:val="00E05145"/>
    <w:pPr>
      <w:keepNext/>
      <w:keepLines/>
      <w:numPr>
        <w:ilvl w:val="8"/>
        <w:numId w:val="1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sid w:val="00CE093C"/>
  </w:style>
  <w:style w:type="character" w:customStyle="1" w:styleId="WW8Num1z1">
    <w:name w:val="WW8Num1z1"/>
    <w:rsid w:val="00CE093C"/>
  </w:style>
  <w:style w:type="character" w:customStyle="1" w:styleId="WW8Num1z2">
    <w:name w:val="WW8Num1z2"/>
    <w:rsid w:val="00CE093C"/>
  </w:style>
  <w:style w:type="character" w:customStyle="1" w:styleId="WW8Num1z3">
    <w:name w:val="WW8Num1z3"/>
    <w:rsid w:val="00CE093C"/>
  </w:style>
  <w:style w:type="character" w:customStyle="1" w:styleId="WW8Num1z4">
    <w:name w:val="WW8Num1z4"/>
    <w:rsid w:val="00CE093C"/>
  </w:style>
  <w:style w:type="character" w:customStyle="1" w:styleId="WW8Num1z5">
    <w:name w:val="WW8Num1z5"/>
    <w:rsid w:val="00CE093C"/>
  </w:style>
  <w:style w:type="character" w:customStyle="1" w:styleId="WW8Num1z6">
    <w:name w:val="WW8Num1z6"/>
    <w:rsid w:val="00CE093C"/>
  </w:style>
  <w:style w:type="character" w:customStyle="1" w:styleId="WW8Num1z7">
    <w:name w:val="WW8Num1z7"/>
    <w:rsid w:val="00CE093C"/>
  </w:style>
  <w:style w:type="character" w:customStyle="1" w:styleId="WW8Num1z8">
    <w:name w:val="WW8Num1z8"/>
    <w:rsid w:val="00CE093C"/>
  </w:style>
  <w:style w:type="character" w:customStyle="1" w:styleId="WW8Num2z0">
    <w:name w:val="WW8Num2z0"/>
    <w:rsid w:val="00CE093C"/>
    <w:rPr>
      <w:rFonts w:hint="default"/>
    </w:rPr>
  </w:style>
  <w:style w:type="character" w:customStyle="1" w:styleId="WW8Num3z0">
    <w:name w:val="WW8Num3z0"/>
    <w:rsid w:val="00CE093C"/>
    <w:rPr>
      <w:rFonts w:hint="default"/>
    </w:rPr>
  </w:style>
  <w:style w:type="character" w:customStyle="1" w:styleId="WW8Num4z0">
    <w:name w:val="WW8Num4z0"/>
    <w:rsid w:val="00CE093C"/>
    <w:rPr>
      <w:rFonts w:hint="default"/>
    </w:rPr>
  </w:style>
  <w:style w:type="character" w:customStyle="1" w:styleId="WW8Num4z1">
    <w:name w:val="WW8Num4z1"/>
    <w:rsid w:val="00CE093C"/>
  </w:style>
  <w:style w:type="character" w:customStyle="1" w:styleId="WW8Num4z2">
    <w:name w:val="WW8Num4z2"/>
    <w:rsid w:val="00CE093C"/>
  </w:style>
  <w:style w:type="character" w:customStyle="1" w:styleId="WW8Num4z3">
    <w:name w:val="WW8Num4z3"/>
    <w:rsid w:val="00CE093C"/>
  </w:style>
  <w:style w:type="character" w:customStyle="1" w:styleId="WW8Num4z4">
    <w:name w:val="WW8Num4z4"/>
    <w:rsid w:val="00CE093C"/>
  </w:style>
  <w:style w:type="character" w:customStyle="1" w:styleId="WW8Num4z5">
    <w:name w:val="WW8Num4z5"/>
    <w:rsid w:val="00CE093C"/>
  </w:style>
  <w:style w:type="character" w:customStyle="1" w:styleId="WW8Num4z6">
    <w:name w:val="WW8Num4z6"/>
    <w:rsid w:val="00CE093C"/>
  </w:style>
  <w:style w:type="character" w:customStyle="1" w:styleId="WW8Num4z7">
    <w:name w:val="WW8Num4z7"/>
    <w:rsid w:val="00CE093C"/>
  </w:style>
  <w:style w:type="character" w:customStyle="1" w:styleId="WW8Num4z8">
    <w:name w:val="WW8Num4z8"/>
    <w:rsid w:val="00CE093C"/>
  </w:style>
  <w:style w:type="character" w:customStyle="1" w:styleId="WW8Num5z0">
    <w:name w:val="WW8Num5z0"/>
    <w:rsid w:val="00CE093C"/>
    <w:rPr>
      <w:rFonts w:hint="default"/>
      <w:b/>
      <w:i w:val="0"/>
    </w:rPr>
  </w:style>
  <w:style w:type="character" w:customStyle="1" w:styleId="WW8Num5z1">
    <w:name w:val="WW8Num5z1"/>
    <w:rsid w:val="00CE093C"/>
    <w:rPr>
      <w:rFonts w:cs="Times New Roman" w:hint="default"/>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5z2">
    <w:name w:val="WW8Num5z2"/>
    <w:rsid w:val="00CE093C"/>
    <w:rPr>
      <w:rFonts w:hint="default"/>
      <w:b w:val="0"/>
      <w:bCs w:val="0"/>
      <w:i w:val="0"/>
      <w:iCs w:val="0"/>
    </w:rPr>
  </w:style>
  <w:style w:type="character" w:customStyle="1" w:styleId="WW8Num5z3">
    <w:name w:val="WW8Num5z3"/>
    <w:rsid w:val="00CE093C"/>
    <w:rPr>
      <w:rFonts w:cs="Times New Roman" w:hint="default"/>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5z4">
    <w:name w:val="WW8Num5z4"/>
    <w:rsid w:val="00CE093C"/>
    <w:rPr>
      <w:rFonts w:hint="default"/>
    </w:rPr>
  </w:style>
  <w:style w:type="character" w:customStyle="1" w:styleId="WW8Num5z5">
    <w:name w:val="WW8Num5z5"/>
    <w:rsid w:val="00CE093C"/>
    <w:rPr>
      <w:rFonts w:ascii="Symbol" w:hAnsi="Symbol" w:cs="Symbol" w:hint="default"/>
    </w:rPr>
  </w:style>
  <w:style w:type="character" w:customStyle="1" w:styleId="WW8Num6z0">
    <w:name w:val="WW8Num6z0"/>
    <w:rsid w:val="00CE093C"/>
    <w:rPr>
      <w:rFonts w:hint="default"/>
    </w:rPr>
  </w:style>
  <w:style w:type="character" w:customStyle="1" w:styleId="WW8Num7z0">
    <w:name w:val="WW8Num7z0"/>
    <w:rsid w:val="00CE093C"/>
    <w:rPr>
      <w:rFonts w:hint="default"/>
    </w:rPr>
  </w:style>
  <w:style w:type="character" w:customStyle="1" w:styleId="WW8Num7z1">
    <w:name w:val="WW8Num7z1"/>
    <w:rsid w:val="00CE093C"/>
  </w:style>
  <w:style w:type="character" w:customStyle="1" w:styleId="WW8Num7z2">
    <w:name w:val="WW8Num7z2"/>
    <w:rsid w:val="00CE093C"/>
  </w:style>
  <w:style w:type="character" w:customStyle="1" w:styleId="WW8Num7z3">
    <w:name w:val="WW8Num7z3"/>
    <w:rsid w:val="00CE093C"/>
  </w:style>
  <w:style w:type="character" w:customStyle="1" w:styleId="WW8Num7z4">
    <w:name w:val="WW8Num7z4"/>
    <w:rsid w:val="00CE093C"/>
  </w:style>
  <w:style w:type="character" w:customStyle="1" w:styleId="WW8Num7z5">
    <w:name w:val="WW8Num7z5"/>
    <w:rsid w:val="00CE093C"/>
  </w:style>
  <w:style w:type="character" w:customStyle="1" w:styleId="WW8Num7z6">
    <w:name w:val="WW8Num7z6"/>
    <w:rsid w:val="00CE093C"/>
  </w:style>
  <w:style w:type="character" w:customStyle="1" w:styleId="WW8Num7z7">
    <w:name w:val="WW8Num7z7"/>
    <w:rsid w:val="00CE093C"/>
  </w:style>
  <w:style w:type="character" w:customStyle="1" w:styleId="WW8Num7z8">
    <w:name w:val="WW8Num7z8"/>
    <w:rsid w:val="00CE093C"/>
  </w:style>
  <w:style w:type="character" w:customStyle="1" w:styleId="WW8Num8z0">
    <w:name w:val="WW8Num8z0"/>
    <w:rsid w:val="00CE093C"/>
    <w:rPr>
      <w:rFonts w:ascii="Symbol" w:hAnsi="Symbol" w:cs="Symbol" w:hint="default"/>
      <w:sz w:val="20"/>
    </w:rPr>
  </w:style>
  <w:style w:type="character" w:customStyle="1" w:styleId="WW8Num8z1">
    <w:name w:val="WW8Num8z1"/>
    <w:rsid w:val="00CE093C"/>
    <w:rPr>
      <w:rFonts w:hint="default"/>
    </w:rPr>
  </w:style>
  <w:style w:type="character" w:customStyle="1" w:styleId="WW8Num8z2">
    <w:name w:val="WW8Num8z2"/>
    <w:rsid w:val="00CE093C"/>
    <w:rPr>
      <w:rFonts w:ascii="Wingdings" w:hAnsi="Wingdings" w:cs="Wingdings" w:hint="default"/>
      <w:sz w:val="20"/>
    </w:rPr>
  </w:style>
  <w:style w:type="character" w:customStyle="1" w:styleId="WW8Num9z0">
    <w:name w:val="WW8Num9z0"/>
    <w:rsid w:val="00CE093C"/>
    <w:rPr>
      <w:rFonts w:hint="default"/>
    </w:rPr>
  </w:style>
  <w:style w:type="character" w:customStyle="1" w:styleId="WW8Num9z1">
    <w:name w:val="WW8Num9z1"/>
    <w:rsid w:val="00CE093C"/>
  </w:style>
  <w:style w:type="character" w:customStyle="1" w:styleId="WW8Num9z2">
    <w:name w:val="WW8Num9z2"/>
    <w:rsid w:val="00CE093C"/>
  </w:style>
  <w:style w:type="character" w:customStyle="1" w:styleId="WW8Num9z3">
    <w:name w:val="WW8Num9z3"/>
    <w:rsid w:val="00CE093C"/>
  </w:style>
  <w:style w:type="character" w:customStyle="1" w:styleId="WW8Num9z4">
    <w:name w:val="WW8Num9z4"/>
    <w:rsid w:val="00CE093C"/>
  </w:style>
  <w:style w:type="character" w:customStyle="1" w:styleId="WW8Num9z5">
    <w:name w:val="WW8Num9z5"/>
    <w:rsid w:val="00CE093C"/>
  </w:style>
  <w:style w:type="character" w:customStyle="1" w:styleId="WW8Num9z6">
    <w:name w:val="WW8Num9z6"/>
    <w:rsid w:val="00CE093C"/>
  </w:style>
  <w:style w:type="character" w:customStyle="1" w:styleId="WW8Num9z7">
    <w:name w:val="WW8Num9z7"/>
    <w:rsid w:val="00CE093C"/>
  </w:style>
  <w:style w:type="character" w:customStyle="1" w:styleId="WW8Num9z8">
    <w:name w:val="WW8Num9z8"/>
    <w:rsid w:val="00CE093C"/>
  </w:style>
  <w:style w:type="character" w:customStyle="1" w:styleId="WW8Num10z0">
    <w:name w:val="WW8Num10z0"/>
    <w:rsid w:val="00CE093C"/>
    <w:rPr>
      <w:rFonts w:hint="default"/>
      <w:b/>
      <w:sz w:val="28"/>
      <w:szCs w:val="28"/>
    </w:rPr>
  </w:style>
  <w:style w:type="character" w:customStyle="1" w:styleId="WW8Num10z1">
    <w:name w:val="WW8Num10z1"/>
    <w:rsid w:val="00CE093C"/>
    <w:rPr>
      <w:rFonts w:hint="default"/>
      <w:sz w:val="28"/>
      <w:szCs w:val="28"/>
    </w:rPr>
  </w:style>
  <w:style w:type="character" w:customStyle="1" w:styleId="WW8Num11z0">
    <w:name w:val="WW8Num11z0"/>
    <w:rsid w:val="00CE093C"/>
    <w:rPr>
      <w:rFonts w:hint="default"/>
    </w:rPr>
  </w:style>
  <w:style w:type="character" w:customStyle="1" w:styleId="WW8Num11z1">
    <w:name w:val="WW8Num11z1"/>
    <w:rsid w:val="00CE093C"/>
  </w:style>
  <w:style w:type="character" w:customStyle="1" w:styleId="WW8Num11z2">
    <w:name w:val="WW8Num11z2"/>
    <w:rsid w:val="00CE093C"/>
  </w:style>
  <w:style w:type="character" w:customStyle="1" w:styleId="WW8Num11z3">
    <w:name w:val="WW8Num11z3"/>
    <w:rsid w:val="00CE093C"/>
  </w:style>
  <w:style w:type="character" w:customStyle="1" w:styleId="WW8Num11z4">
    <w:name w:val="WW8Num11z4"/>
    <w:rsid w:val="00CE093C"/>
  </w:style>
  <w:style w:type="character" w:customStyle="1" w:styleId="WW8Num11z5">
    <w:name w:val="WW8Num11z5"/>
    <w:rsid w:val="00CE093C"/>
  </w:style>
  <w:style w:type="character" w:customStyle="1" w:styleId="WW8Num11z6">
    <w:name w:val="WW8Num11z6"/>
    <w:rsid w:val="00CE093C"/>
  </w:style>
  <w:style w:type="character" w:customStyle="1" w:styleId="WW8Num11z7">
    <w:name w:val="WW8Num11z7"/>
    <w:rsid w:val="00CE093C"/>
  </w:style>
  <w:style w:type="character" w:customStyle="1" w:styleId="WW8Num11z8">
    <w:name w:val="WW8Num11z8"/>
    <w:rsid w:val="00CE093C"/>
  </w:style>
  <w:style w:type="character" w:customStyle="1" w:styleId="WW8Num12z0">
    <w:name w:val="WW8Num12z0"/>
    <w:rsid w:val="00CE093C"/>
    <w:rPr>
      <w:rFonts w:ascii="Symbol" w:hAnsi="Symbol" w:cs="Symbol" w:hint="default"/>
      <w:sz w:val="20"/>
    </w:rPr>
  </w:style>
  <w:style w:type="character" w:customStyle="1" w:styleId="WW8Num12z1">
    <w:name w:val="WW8Num12z1"/>
    <w:rsid w:val="00CE093C"/>
    <w:rPr>
      <w:rFonts w:ascii="Courier New" w:hAnsi="Courier New" w:cs="Courier New" w:hint="default"/>
      <w:sz w:val="20"/>
    </w:rPr>
  </w:style>
  <w:style w:type="character" w:customStyle="1" w:styleId="WW8Num12z2">
    <w:name w:val="WW8Num12z2"/>
    <w:rsid w:val="00CE093C"/>
    <w:rPr>
      <w:rFonts w:ascii="Wingdings" w:hAnsi="Wingdings" w:cs="Wingdings" w:hint="default"/>
      <w:sz w:val="20"/>
    </w:rPr>
  </w:style>
  <w:style w:type="character" w:customStyle="1" w:styleId="WW8Num13z0">
    <w:name w:val="WW8Num13z0"/>
    <w:rsid w:val="00CE093C"/>
    <w:rPr>
      <w:rFonts w:hint="default"/>
    </w:rPr>
  </w:style>
  <w:style w:type="character" w:customStyle="1" w:styleId="WW8Num13z1">
    <w:name w:val="WW8Num13z1"/>
    <w:rsid w:val="00CE093C"/>
  </w:style>
  <w:style w:type="character" w:customStyle="1" w:styleId="WW8Num13z2">
    <w:name w:val="WW8Num13z2"/>
    <w:rsid w:val="00CE093C"/>
  </w:style>
  <w:style w:type="character" w:customStyle="1" w:styleId="WW8Num13z3">
    <w:name w:val="WW8Num13z3"/>
    <w:rsid w:val="00CE093C"/>
  </w:style>
  <w:style w:type="character" w:customStyle="1" w:styleId="WW8Num13z4">
    <w:name w:val="WW8Num13z4"/>
    <w:rsid w:val="00CE093C"/>
  </w:style>
  <w:style w:type="character" w:customStyle="1" w:styleId="WW8Num13z5">
    <w:name w:val="WW8Num13z5"/>
    <w:rsid w:val="00CE093C"/>
  </w:style>
  <w:style w:type="character" w:customStyle="1" w:styleId="WW8Num13z6">
    <w:name w:val="WW8Num13z6"/>
    <w:rsid w:val="00CE093C"/>
  </w:style>
  <w:style w:type="character" w:customStyle="1" w:styleId="WW8Num13z7">
    <w:name w:val="WW8Num13z7"/>
    <w:rsid w:val="00CE093C"/>
  </w:style>
  <w:style w:type="character" w:customStyle="1" w:styleId="WW8Num13z8">
    <w:name w:val="WW8Num13z8"/>
    <w:rsid w:val="00CE093C"/>
  </w:style>
  <w:style w:type="character" w:customStyle="1" w:styleId="WW8Num14z0">
    <w:name w:val="WW8Num14z0"/>
    <w:rsid w:val="00CE093C"/>
    <w:rPr>
      <w:rFonts w:hint="default"/>
      <w:sz w:val="28"/>
      <w:szCs w:val="28"/>
    </w:rPr>
  </w:style>
  <w:style w:type="character" w:customStyle="1" w:styleId="WW8Num15z0">
    <w:name w:val="WW8Num15z0"/>
    <w:rsid w:val="00CE093C"/>
    <w:rPr>
      <w:rFonts w:hint="default"/>
    </w:rPr>
  </w:style>
  <w:style w:type="character" w:customStyle="1" w:styleId="WW8Num15z1">
    <w:name w:val="WW8Num15z1"/>
    <w:rsid w:val="00CE093C"/>
  </w:style>
  <w:style w:type="character" w:customStyle="1" w:styleId="WW8Num15z2">
    <w:name w:val="WW8Num15z2"/>
    <w:rsid w:val="00CE093C"/>
  </w:style>
  <w:style w:type="character" w:customStyle="1" w:styleId="WW8Num15z3">
    <w:name w:val="WW8Num15z3"/>
    <w:rsid w:val="00CE093C"/>
  </w:style>
  <w:style w:type="character" w:customStyle="1" w:styleId="WW8Num15z4">
    <w:name w:val="WW8Num15z4"/>
    <w:rsid w:val="00CE093C"/>
  </w:style>
  <w:style w:type="character" w:customStyle="1" w:styleId="WW8Num15z5">
    <w:name w:val="WW8Num15z5"/>
    <w:rsid w:val="00CE093C"/>
  </w:style>
  <w:style w:type="character" w:customStyle="1" w:styleId="WW8Num15z6">
    <w:name w:val="WW8Num15z6"/>
    <w:rsid w:val="00CE093C"/>
  </w:style>
  <w:style w:type="character" w:customStyle="1" w:styleId="WW8Num15z7">
    <w:name w:val="WW8Num15z7"/>
    <w:rsid w:val="00CE093C"/>
  </w:style>
  <w:style w:type="character" w:customStyle="1" w:styleId="WW8Num15z8">
    <w:name w:val="WW8Num15z8"/>
    <w:rsid w:val="00CE093C"/>
  </w:style>
  <w:style w:type="character" w:customStyle="1" w:styleId="WW8Num16z0">
    <w:name w:val="WW8Num16z0"/>
    <w:rsid w:val="00CE093C"/>
    <w:rPr>
      <w:rFonts w:hint="default"/>
    </w:rPr>
  </w:style>
  <w:style w:type="character" w:customStyle="1" w:styleId="WW8Num17z0">
    <w:name w:val="WW8Num17z0"/>
    <w:rsid w:val="00CE093C"/>
    <w:rPr>
      <w:rFonts w:hint="default"/>
    </w:rPr>
  </w:style>
  <w:style w:type="character" w:customStyle="1" w:styleId="WW8Num18z0">
    <w:name w:val="WW8Num18z0"/>
    <w:rsid w:val="00CE093C"/>
    <w:rPr>
      <w:rFonts w:hint="default"/>
      <w:sz w:val="28"/>
      <w:szCs w:val="28"/>
      <w:highlight w:val="green"/>
    </w:rPr>
  </w:style>
  <w:style w:type="character" w:customStyle="1" w:styleId="WW8Num19z0">
    <w:name w:val="WW8Num19z0"/>
    <w:rsid w:val="00CE093C"/>
    <w:rPr>
      <w:rFonts w:hint="default"/>
      <w:b/>
      <w:sz w:val="28"/>
      <w:szCs w:val="26"/>
    </w:rPr>
  </w:style>
  <w:style w:type="character" w:customStyle="1" w:styleId="WW8Num19z1">
    <w:name w:val="WW8Num19z1"/>
    <w:rsid w:val="00CE093C"/>
  </w:style>
  <w:style w:type="character" w:customStyle="1" w:styleId="WW8Num19z2">
    <w:name w:val="WW8Num19z2"/>
    <w:rsid w:val="00CE093C"/>
  </w:style>
  <w:style w:type="character" w:customStyle="1" w:styleId="WW8Num19z3">
    <w:name w:val="WW8Num19z3"/>
    <w:rsid w:val="00CE093C"/>
  </w:style>
  <w:style w:type="character" w:customStyle="1" w:styleId="WW8Num19z4">
    <w:name w:val="WW8Num19z4"/>
    <w:rsid w:val="00CE093C"/>
  </w:style>
  <w:style w:type="character" w:customStyle="1" w:styleId="WW8Num19z5">
    <w:name w:val="WW8Num19z5"/>
    <w:rsid w:val="00CE093C"/>
  </w:style>
  <w:style w:type="character" w:customStyle="1" w:styleId="WW8Num19z6">
    <w:name w:val="WW8Num19z6"/>
    <w:rsid w:val="00CE093C"/>
  </w:style>
  <w:style w:type="character" w:customStyle="1" w:styleId="WW8Num19z7">
    <w:name w:val="WW8Num19z7"/>
    <w:rsid w:val="00CE093C"/>
  </w:style>
  <w:style w:type="character" w:customStyle="1" w:styleId="WW8Num19z8">
    <w:name w:val="WW8Num19z8"/>
    <w:rsid w:val="00CE093C"/>
  </w:style>
  <w:style w:type="character" w:customStyle="1" w:styleId="WW8Num20z0">
    <w:name w:val="WW8Num20z0"/>
    <w:rsid w:val="00CE093C"/>
    <w:rPr>
      <w:rFonts w:hint="default"/>
      <w:b/>
      <w:sz w:val="28"/>
      <w:szCs w:val="28"/>
    </w:rPr>
  </w:style>
  <w:style w:type="character" w:customStyle="1" w:styleId="WW8Num20z1">
    <w:name w:val="WW8Num20z1"/>
    <w:rsid w:val="00CE093C"/>
    <w:rPr>
      <w:rFonts w:hint="default"/>
      <w:sz w:val="28"/>
      <w:szCs w:val="28"/>
    </w:rPr>
  </w:style>
  <w:style w:type="character" w:customStyle="1" w:styleId="WW8Num20z2">
    <w:name w:val="WW8Num20z2"/>
    <w:rsid w:val="00CE093C"/>
    <w:rPr>
      <w:rFonts w:hint="default"/>
    </w:rPr>
  </w:style>
  <w:style w:type="character" w:customStyle="1" w:styleId="WW8Num21z0">
    <w:name w:val="WW8Num21z0"/>
    <w:rsid w:val="00CE093C"/>
    <w:rPr>
      <w:rFonts w:hint="default"/>
    </w:rPr>
  </w:style>
  <w:style w:type="character" w:customStyle="1" w:styleId="WW8Num22z0">
    <w:name w:val="WW8Num22z0"/>
    <w:rsid w:val="00CE093C"/>
    <w:rPr>
      <w:rFonts w:hint="default"/>
    </w:rPr>
  </w:style>
  <w:style w:type="character" w:customStyle="1" w:styleId="WW8Num22z1">
    <w:name w:val="WW8Num22z1"/>
    <w:rsid w:val="00CE093C"/>
  </w:style>
  <w:style w:type="character" w:customStyle="1" w:styleId="WW8Num22z2">
    <w:name w:val="WW8Num22z2"/>
    <w:rsid w:val="00CE093C"/>
  </w:style>
  <w:style w:type="character" w:customStyle="1" w:styleId="WW8Num22z3">
    <w:name w:val="WW8Num22z3"/>
    <w:rsid w:val="00CE093C"/>
  </w:style>
  <w:style w:type="character" w:customStyle="1" w:styleId="WW8Num22z4">
    <w:name w:val="WW8Num22z4"/>
    <w:rsid w:val="00CE093C"/>
  </w:style>
  <w:style w:type="character" w:customStyle="1" w:styleId="WW8Num22z5">
    <w:name w:val="WW8Num22z5"/>
    <w:rsid w:val="00CE093C"/>
  </w:style>
  <w:style w:type="character" w:customStyle="1" w:styleId="WW8Num22z6">
    <w:name w:val="WW8Num22z6"/>
    <w:rsid w:val="00CE093C"/>
  </w:style>
  <w:style w:type="character" w:customStyle="1" w:styleId="WW8Num22z7">
    <w:name w:val="WW8Num22z7"/>
    <w:rsid w:val="00CE093C"/>
  </w:style>
  <w:style w:type="character" w:customStyle="1" w:styleId="WW8Num22z8">
    <w:name w:val="WW8Num22z8"/>
    <w:rsid w:val="00CE093C"/>
  </w:style>
  <w:style w:type="character" w:customStyle="1" w:styleId="17">
    <w:name w:val="Основной шрифт абзаца1"/>
    <w:rsid w:val="00CE093C"/>
  </w:style>
  <w:style w:type="character" w:customStyle="1" w:styleId="18">
    <w:name w:val="Заголовок 1 Знак"/>
    <w:aliases w:val=". Знак,H1 Знак,Название спецификации Знак,1 з-к ж Знак"/>
    <w:rsid w:val="00CE093C"/>
    <w:rPr>
      <w:rFonts w:ascii="Arial" w:hAnsi="Arial" w:cs="Arial"/>
      <w:b/>
      <w:bCs/>
      <w:kern w:val="1"/>
      <w:sz w:val="32"/>
      <w:szCs w:val="32"/>
      <w:lang w:bidi="ar-SA"/>
    </w:rPr>
  </w:style>
  <w:style w:type="character" w:customStyle="1" w:styleId="34">
    <w:name w:val="Заголовок 3 Знак"/>
    <w:aliases w:val="3 з-к Знак"/>
    <w:rsid w:val="00CE093C"/>
    <w:rPr>
      <w:rFonts w:ascii="Arial" w:hAnsi="Arial" w:cs="Arial"/>
      <w:b/>
      <w:bCs/>
      <w:sz w:val="26"/>
      <w:szCs w:val="26"/>
      <w:lang w:bidi="ar-SA"/>
    </w:rPr>
  </w:style>
  <w:style w:type="character" w:styleId="af5">
    <w:name w:val="Hyperlink"/>
    <w:uiPriority w:val="99"/>
    <w:rsid w:val="00CE093C"/>
    <w:rPr>
      <w:color w:val="0000FF"/>
      <w:u w:val="single"/>
    </w:rPr>
  </w:style>
  <w:style w:type="character" w:customStyle="1" w:styleId="HTML">
    <w:name w:val="Стандартный HTML Знак"/>
    <w:rsid w:val="00CE093C"/>
    <w:rPr>
      <w:rFonts w:ascii="Courier New" w:hAnsi="Courier New" w:cs="Courier New"/>
      <w:lang w:bidi="ar-SA"/>
    </w:rPr>
  </w:style>
  <w:style w:type="character" w:customStyle="1" w:styleId="af6">
    <w:name w:val="Основной текст с отступом Знак"/>
    <w:rsid w:val="00CE093C"/>
    <w:rPr>
      <w:sz w:val="28"/>
      <w:szCs w:val="24"/>
      <w:lang w:bidi="ar-SA"/>
    </w:rPr>
  </w:style>
  <w:style w:type="character" w:customStyle="1" w:styleId="af7">
    <w:name w:val="Текст выноски Знак"/>
    <w:rsid w:val="00CE093C"/>
    <w:rPr>
      <w:rFonts w:ascii="Tahoma" w:hAnsi="Tahoma" w:cs="Tahoma"/>
      <w:sz w:val="16"/>
      <w:szCs w:val="16"/>
      <w:lang w:bidi="ar-SA"/>
    </w:rPr>
  </w:style>
  <w:style w:type="character" w:customStyle="1" w:styleId="26">
    <w:name w:val="Заголовок 2 Знак"/>
    <w:aliases w:val="2 з-к Знак"/>
    <w:rsid w:val="00CE093C"/>
    <w:rPr>
      <w:rFonts w:ascii="Cambria" w:hAnsi="Cambria" w:cs="Cambria"/>
      <w:b/>
      <w:bCs/>
      <w:color w:val="4F81BD"/>
      <w:sz w:val="26"/>
      <w:szCs w:val="26"/>
      <w:lang w:bidi="ar-SA"/>
    </w:rPr>
  </w:style>
  <w:style w:type="character" w:customStyle="1" w:styleId="af8">
    <w:name w:val="Верхний колонтитул Знак"/>
    <w:uiPriority w:val="99"/>
    <w:rsid w:val="00CE093C"/>
    <w:rPr>
      <w:sz w:val="24"/>
      <w:szCs w:val="24"/>
      <w:lang w:bidi="ar-SA"/>
    </w:rPr>
  </w:style>
  <w:style w:type="character" w:customStyle="1" w:styleId="af9">
    <w:name w:val="Нижний колонтитул Знак"/>
    <w:uiPriority w:val="99"/>
    <w:rsid w:val="00CE093C"/>
    <w:rPr>
      <w:sz w:val="24"/>
      <w:szCs w:val="24"/>
      <w:lang w:bidi="ar-SA"/>
    </w:rPr>
  </w:style>
  <w:style w:type="character" w:customStyle="1" w:styleId="35">
    <w:name w:val="Основной текст с отступом 3 Знак"/>
    <w:link w:val="36"/>
    <w:uiPriority w:val="99"/>
    <w:rsid w:val="00CE093C"/>
    <w:rPr>
      <w:sz w:val="16"/>
      <w:szCs w:val="16"/>
      <w:lang w:bidi="ar-SA"/>
    </w:rPr>
  </w:style>
  <w:style w:type="character" w:customStyle="1" w:styleId="iceouttxt60">
    <w:name w:val="iceouttxt60"/>
    <w:uiPriority w:val="99"/>
    <w:rsid w:val="00CE093C"/>
    <w:rPr>
      <w:rFonts w:ascii="Arial" w:hAnsi="Arial" w:cs="Arial" w:hint="default"/>
      <w:color w:val="666666"/>
      <w:sz w:val="17"/>
      <w:szCs w:val="17"/>
    </w:rPr>
  </w:style>
  <w:style w:type="character" w:customStyle="1" w:styleId="afa">
    <w:name w:val="Текст сноски Знак"/>
    <w:aliases w:val=" Знак6 Знак Знак,Знак6 Знак Знак, Знак3 Знак"/>
    <w:rsid w:val="00CE093C"/>
    <w:rPr>
      <w:lang w:bidi="ar-SA"/>
    </w:rPr>
  </w:style>
  <w:style w:type="character" w:customStyle="1" w:styleId="afb">
    <w:name w:val="Подзаголовок Знак"/>
    <w:rsid w:val="00CE093C"/>
    <w:rPr>
      <w:rFonts w:ascii="Arial" w:hAnsi="Arial" w:cs="Arial"/>
      <w:sz w:val="24"/>
      <w:lang w:bidi="ar-SA"/>
    </w:rPr>
  </w:style>
  <w:style w:type="character" w:customStyle="1" w:styleId="ConsPlusNormal">
    <w:name w:val="ConsPlusNormal Знак"/>
    <w:uiPriority w:val="99"/>
    <w:rsid w:val="00CE093C"/>
    <w:rPr>
      <w:rFonts w:ascii="Arial" w:hAnsi="Arial" w:cs="Arial"/>
      <w:lang w:val="ru-RU" w:bidi="ar-SA"/>
    </w:rPr>
  </w:style>
  <w:style w:type="character" w:customStyle="1" w:styleId="afc">
    <w:name w:val="Основной текст_"/>
    <w:uiPriority w:val="99"/>
    <w:rsid w:val="00CE093C"/>
    <w:rPr>
      <w:shd w:val="clear" w:color="auto" w:fill="FFFFFF"/>
      <w:lang w:bidi="ar-SA"/>
    </w:rPr>
  </w:style>
  <w:style w:type="character" w:customStyle="1" w:styleId="afd">
    <w:name w:val="Абзац Знак"/>
    <w:rsid w:val="00CE093C"/>
    <w:rPr>
      <w:rFonts w:ascii="Myriad Pro Light" w:hAnsi="Myriad Pro Light" w:cs="Myriad Pro Light"/>
      <w:lang w:bidi="ar-SA"/>
    </w:rPr>
  </w:style>
  <w:style w:type="character" w:customStyle="1" w:styleId="80">
    <w:name w:val="Заголовок 8 Знак"/>
    <w:rsid w:val="00CE093C"/>
    <w:rPr>
      <w:rFonts w:ascii="Calibri" w:hAnsi="Calibri" w:cs="Calibri"/>
      <w:i/>
      <w:iCs/>
      <w:sz w:val="24"/>
      <w:szCs w:val="24"/>
      <w:lang w:bidi="ar-SA"/>
    </w:rPr>
  </w:style>
  <w:style w:type="character" w:customStyle="1" w:styleId="afe">
    <w:name w:val="Название Знак"/>
    <w:link w:val="19"/>
    <w:uiPriority w:val="99"/>
    <w:rsid w:val="00CE093C"/>
    <w:rPr>
      <w:bCs/>
      <w:color w:val="000000"/>
      <w:spacing w:val="13"/>
      <w:kern w:val="1"/>
      <w:sz w:val="24"/>
      <w:szCs w:val="22"/>
      <w:lang w:bidi="ar-SA"/>
    </w:rPr>
  </w:style>
  <w:style w:type="character" w:customStyle="1" w:styleId="aff">
    <w:name w:val="Основной текст Знак"/>
    <w:aliases w:val="Body Text Char Знак,body text Знак,bt Знак,contents Знак,body tesx Знак,Corps de texte Знак,heading_txt Знак,bodytxy2 Знак,Body Text - Level 2 Знак,??2 Знак,t Знак,OCS Body Text Знак,body Знак,Specs Знак,body text1 Знак"/>
    <w:rsid w:val="00CE093C"/>
    <w:rPr>
      <w:lang w:bidi="ar-SA"/>
    </w:rPr>
  </w:style>
  <w:style w:type="character" w:styleId="aff0">
    <w:name w:val="line number"/>
    <w:uiPriority w:val="99"/>
    <w:rsid w:val="00CE093C"/>
  </w:style>
  <w:style w:type="character" w:customStyle="1" w:styleId="aff1">
    <w:name w:val="Гипертекстовая ссылка"/>
    <w:rsid w:val="00CE093C"/>
    <w:rPr>
      <w:color w:val="106BBE"/>
    </w:rPr>
  </w:style>
  <w:style w:type="character" w:customStyle="1" w:styleId="aff2">
    <w:name w:val="Символ сноски"/>
    <w:rsid w:val="00CE093C"/>
    <w:rPr>
      <w:vertAlign w:val="superscript"/>
    </w:rPr>
  </w:style>
  <w:style w:type="character" w:customStyle="1" w:styleId="aff3">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Маркер Знак1,List Paragraph Знак"/>
    <w:uiPriority w:val="34"/>
    <w:rsid w:val="00CE093C"/>
    <w:rPr>
      <w:sz w:val="24"/>
      <w:szCs w:val="24"/>
    </w:rPr>
  </w:style>
  <w:style w:type="character" w:customStyle="1" w:styleId="aff4">
    <w:name w:val="Текст концевой сноски Знак"/>
    <w:basedOn w:val="17"/>
    <w:uiPriority w:val="99"/>
    <w:rsid w:val="00CE093C"/>
  </w:style>
  <w:style w:type="character" w:customStyle="1" w:styleId="aff5">
    <w:name w:val="Символы концевой сноски"/>
    <w:rsid w:val="00CE093C"/>
    <w:rPr>
      <w:vertAlign w:val="superscript"/>
    </w:rPr>
  </w:style>
  <w:style w:type="character" w:customStyle="1" w:styleId="aff6">
    <w:name w:val="Схема документа Знак"/>
    <w:link w:val="aff7"/>
    <w:rsid w:val="00CE093C"/>
    <w:rPr>
      <w:rFonts w:ascii="Tahoma" w:hAnsi="Tahoma" w:cs="Tahoma"/>
      <w:shd w:val="clear" w:color="auto" w:fill="000080"/>
    </w:rPr>
  </w:style>
  <w:style w:type="character" w:styleId="aff8">
    <w:name w:val="page number"/>
    <w:uiPriority w:val="99"/>
    <w:rsid w:val="00CE093C"/>
    <w:rPr>
      <w:rFonts w:ascii="Times New Roman" w:hAnsi="Times New Roman" w:cs="Times New Roman"/>
    </w:rPr>
  </w:style>
  <w:style w:type="character" w:styleId="aff9">
    <w:name w:val="footnote reference"/>
    <w:rsid w:val="00CE093C"/>
    <w:rPr>
      <w:vertAlign w:val="superscript"/>
    </w:rPr>
  </w:style>
  <w:style w:type="character" w:styleId="affa">
    <w:name w:val="endnote reference"/>
    <w:uiPriority w:val="99"/>
    <w:rsid w:val="00CE093C"/>
    <w:rPr>
      <w:vertAlign w:val="superscript"/>
    </w:rPr>
  </w:style>
  <w:style w:type="paragraph" w:customStyle="1" w:styleId="1a">
    <w:name w:val="Заголовок1"/>
    <w:basedOn w:val="af1"/>
    <w:next w:val="affb"/>
    <w:rsid w:val="00CE093C"/>
    <w:pPr>
      <w:widowControl w:val="0"/>
      <w:shd w:val="clear" w:color="auto" w:fill="FFFFFF"/>
      <w:autoSpaceDE w:val="0"/>
      <w:ind w:left="72"/>
      <w:jc w:val="center"/>
    </w:pPr>
    <w:rPr>
      <w:bCs/>
      <w:color w:val="000000"/>
      <w:spacing w:val="13"/>
      <w:kern w:val="1"/>
      <w:szCs w:val="22"/>
    </w:rPr>
  </w:style>
  <w:style w:type="paragraph" w:styleId="affc">
    <w:name w:val="Body Text"/>
    <w:aliases w:val="Body Text Char,body text,bt,contents,body tesx,Corps de texte,heading_txt,bodytxy2,Body Text - Level 2,??2,t,OCS Body Text,body,Specs,body text1,body text2,body text3,body text4"/>
    <w:basedOn w:val="af1"/>
    <w:link w:val="1b"/>
    <w:rsid w:val="00CE093C"/>
    <w:pPr>
      <w:autoSpaceDE w:val="0"/>
      <w:spacing w:after="120"/>
    </w:pPr>
    <w:rPr>
      <w:sz w:val="20"/>
      <w:szCs w:val="20"/>
    </w:rPr>
  </w:style>
  <w:style w:type="paragraph" w:styleId="affd">
    <w:name w:val="List"/>
    <w:basedOn w:val="affc"/>
    <w:rsid w:val="00CE093C"/>
    <w:rPr>
      <w:rFonts w:cs="Mangal"/>
    </w:rPr>
  </w:style>
  <w:style w:type="paragraph" w:styleId="affe">
    <w:name w:val="caption"/>
    <w:basedOn w:val="af1"/>
    <w:link w:val="afff"/>
    <w:qFormat/>
    <w:rsid w:val="00CE093C"/>
    <w:pPr>
      <w:suppressLineNumbers/>
      <w:spacing w:before="120" w:after="120"/>
    </w:pPr>
    <w:rPr>
      <w:rFonts w:cs="Mangal"/>
      <w:i/>
      <w:iCs/>
    </w:rPr>
  </w:style>
  <w:style w:type="paragraph" w:customStyle="1" w:styleId="1c">
    <w:name w:val="Указатель1"/>
    <w:basedOn w:val="af1"/>
    <w:rsid w:val="00CE093C"/>
    <w:pPr>
      <w:suppressLineNumbers/>
    </w:pPr>
    <w:rPr>
      <w:rFonts w:cs="Mangal"/>
    </w:rPr>
  </w:style>
  <w:style w:type="paragraph" w:styleId="HTML0">
    <w:name w:val="HTML Preformatted"/>
    <w:basedOn w:val="af1"/>
    <w:link w:val="HTML1"/>
    <w:rsid w:val="00CE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f0">
    <w:name w:val="Body Text Indent"/>
    <w:basedOn w:val="af1"/>
    <w:link w:val="1d"/>
    <w:rsid w:val="00CE093C"/>
    <w:pPr>
      <w:ind w:firstLine="851"/>
      <w:jc w:val="both"/>
    </w:pPr>
    <w:rPr>
      <w:sz w:val="28"/>
    </w:rPr>
  </w:style>
  <w:style w:type="paragraph" w:customStyle="1" w:styleId="ConsNormal">
    <w:name w:val="ConsNormal"/>
    <w:uiPriority w:val="99"/>
    <w:rsid w:val="00CE093C"/>
    <w:pPr>
      <w:widowControl w:val="0"/>
      <w:suppressAutoHyphens/>
      <w:autoSpaceDE w:val="0"/>
      <w:ind w:right="19772" w:firstLine="720"/>
    </w:pPr>
    <w:rPr>
      <w:rFonts w:ascii="Arial" w:hAnsi="Arial" w:cs="Arial"/>
      <w:lang w:eastAsia="zh-CN"/>
    </w:rPr>
  </w:style>
  <w:style w:type="paragraph" w:customStyle="1" w:styleId="ConsPlusNormal0">
    <w:name w:val="ConsPlusNormal"/>
    <w:rsid w:val="00CE093C"/>
    <w:pPr>
      <w:widowControl w:val="0"/>
      <w:suppressAutoHyphens/>
      <w:autoSpaceDE w:val="0"/>
      <w:ind w:firstLine="720"/>
    </w:pPr>
    <w:rPr>
      <w:rFonts w:ascii="Arial" w:hAnsi="Arial" w:cs="Arial"/>
      <w:lang w:eastAsia="zh-CN"/>
    </w:rPr>
  </w:style>
  <w:style w:type="paragraph" w:customStyle="1" w:styleId="02statia3">
    <w:name w:val="02statia3"/>
    <w:basedOn w:val="af1"/>
    <w:uiPriority w:val="99"/>
    <w:rsid w:val="00CE093C"/>
    <w:pPr>
      <w:spacing w:before="120" w:line="320" w:lineRule="atLeast"/>
      <w:ind w:left="2900" w:hanging="880"/>
      <w:jc w:val="both"/>
    </w:pPr>
    <w:rPr>
      <w:rFonts w:ascii="GaramondNarrowC" w:hAnsi="GaramondNarrowC" w:cs="GaramondNarrowC"/>
      <w:color w:val="000000"/>
      <w:sz w:val="21"/>
      <w:szCs w:val="21"/>
    </w:rPr>
  </w:style>
  <w:style w:type="paragraph" w:customStyle="1" w:styleId="Heading">
    <w:name w:val="Heading"/>
    <w:uiPriority w:val="99"/>
    <w:rsid w:val="00CE093C"/>
    <w:pPr>
      <w:widowControl w:val="0"/>
      <w:suppressAutoHyphens/>
      <w:autoSpaceDE w:val="0"/>
    </w:pPr>
    <w:rPr>
      <w:rFonts w:ascii="Arial" w:hAnsi="Arial" w:cs="Arial"/>
      <w:b/>
      <w:bCs/>
      <w:sz w:val="22"/>
      <w:szCs w:val="22"/>
      <w:lang w:eastAsia="zh-CN"/>
    </w:rPr>
  </w:style>
  <w:style w:type="paragraph" w:customStyle="1" w:styleId="afff1">
    <w:name w:val="Знак"/>
    <w:basedOn w:val="af1"/>
    <w:uiPriority w:val="99"/>
    <w:rsid w:val="00CE093C"/>
    <w:pPr>
      <w:spacing w:before="280" w:after="280"/>
    </w:pPr>
    <w:rPr>
      <w:rFonts w:ascii="Tahoma" w:hAnsi="Tahoma" w:cs="Tahoma"/>
      <w:sz w:val="20"/>
      <w:szCs w:val="20"/>
      <w:lang w:val="en-US"/>
    </w:rPr>
  </w:style>
  <w:style w:type="paragraph" w:customStyle="1" w:styleId="msonormalcxspmiddle">
    <w:name w:val="msonormalcxspmiddle"/>
    <w:basedOn w:val="af1"/>
    <w:uiPriority w:val="99"/>
    <w:rsid w:val="00CE093C"/>
    <w:pPr>
      <w:spacing w:before="280" w:after="280"/>
    </w:pPr>
  </w:style>
  <w:style w:type="paragraph" w:styleId="afff2">
    <w:name w:val="Normal (Web)"/>
    <w:basedOn w:val="af1"/>
    <w:rsid w:val="00CE093C"/>
    <w:pPr>
      <w:spacing w:before="280" w:after="280"/>
    </w:pPr>
  </w:style>
  <w:style w:type="paragraph" w:customStyle="1" w:styleId="afff3">
    <w:name w:val="Знак Знак Знак Знак Знак Знак"/>
    <w:basedOn w:val="af1"/>
    <w:uiPriority w:val="99"/>
    <w:rsid w:val="00CE093C"/>
    <w:pPr>
      <w:spacing w:before="280" w:after="280"/>
    </w:pPr>
    <w:rPr>
      <w:rFonts w:ascii="Tahoma" w:hAnsi="Tahoma" w:cs="Tahoma"/>
      <w:sz w:val="20"/>
      <w:szCs w:val="20"/>
      <w:lang w:val="en-US"/>
    </w:rPr>
  </w:style>
  <w:style w:type="paragraph" w:customStyle="1" w:styleId="1e">
    <w:name w:val="Знак Знак Знак Знак Знак Знак1"/>
    <w:basedOn w:val="af1"/>
    <w:uiPriority w:val="99"/>
    <w:rsid w:val="00CE093C"/>
    <w:pPr>
      <w:spacing w:before="280" w:after="280"/>
    </w:pPr>
    <w:rPr>
      <w:rFonts w:ascii="Tahoma" w:hAnsi="Tahoma" w:cs="Tahoma"/>
      <w:sz w:val="20"/>
      <w:szCs w:val="20"/>
      <w:lang w:val="en-US"/>
    </w:rPr>
  </w:style>
  <w:style w:type="paragraph" w:styleId="afff4">
    <w:name w:val="Balloon Text"/>
    <w:basedOn w:val="af1"/>
    <w:link w:val="1f"/>
    <w:rsid w:val="00CE093C"/>
    <w:rPr>
      <w:rFonts w:ascii="Tahoma" w:hAnsi="Tahoma" w:cs="Tahoma"/>
      <w:sz w:val="16"/>
      <w:szCs w:val="16"/>
    </w:rPr>
  </w:style>
  <w:style w:type="paragraph" w:styleId="afff5">
    <w:name w:val="List Paragraph"/>
    <w:aliases w:val="Bullet List,FooterText,numbered,Список дефисный,Table-Normal,RSHB_Table-Normal,Заговок Марина,Use Case List Paragraph,Paragraphe de liste1,lp1,Маркер,List Paragraph,Списки,ТЗ список,List Paragraph1,Bulletr List Paragraph"/>
    <w:basedOn w:val="af1"/>
    <w:uiPriority w:val="34"/>
    <w:qFormat/>
    <w:rsid w:val="00CE093C"/>
    <w:pPr>
      <w:ind w:left="720"/>
      <w:contextualSpacing/>
    </w:pPr>
  </w:style>
  <w:style w:type="paragraph" w:customStyle="1" w:styleId="37">
    <w:name w:val="Стиль3"/>
    <w:basedOn w:val="af1"/>
    <w:uiPriority w:val="99"/>
    <w:rsid w:val="00CE093C"/>
    <w:pPr>
      <w:widowControl w:val="0"/>
      <w:tabs>
        <w:tab w:val="left" w:pos="227"/>
      </w:tabs>
      <w:jc w:val="both"/>
    </w:pPr>
    <w:rPr>
      <w:szCs w:val="20"/>
    </w:rPr>
  </w:style>
  <w:style w:type="paragraph" w:customStyle="1" w:styleId="1f0">
    <w:name w:val="Знак1"/>
    <w:basedOn w:val="af1"/>
    <w:uiPriority w:val="99"/>
    <w:rsid w:val="00CE093C"/>
    <w:pPr>
      <w:spacing w:before="280" w:after="280"/>
    </w:pPr>
    <w:rPr>
      <w:rFonts w:ascii="Tahoma" w:hAnsi="Tahoma" w:cs="Tahoma"/>
      <w:sz w:val="20"/>
      <w:szCs w:val="20"/>
      <w:lang w:val="en-US"/>
    </w:rPr>
  </w:style>
  <w:style w:type="paragraph" w:customStyle="1" w:styleId="afff6">
    <w:name w:val="Знак Знак Знак"/>
    <w:basedOn w:val="af1"/>
    <w:uiPriority w:val="99"/>
    <w:rsid w:val="00CE093C"/>
    <w:pPr>
      <w:spacing w:before="280" w:after="280"/>
    </w:pPr>
    <w:rPr>
      <w:rFonts w:ascii="Tahoma" w:hAnsi="Tahoma" w:cs="Tahoma"/>
      <w:sz w:val="20"/>
      <w:szCs w:val="20"/>
      <w:lang w:val="en-US"/>
    </w:rPr>
  </w:style>
  <w:style w:type="paragraph" w:styleId="afff7">
    <w:name w:val="header"/>
    <w:basedOn w:val="af1"/>
    <w:link w:val="1f1"/>
    <w:uiPriority w:val="99"/>
    <w:rsid w:val="00CE093C"/>
    <w:pPr>
      <w:tabs>
        <w:tab w:val="center" w:pos="4677"/>
        <w:tab w:val="right" w:pos="9355"/>
      </w:tabs>
    </w:pPr>
  </w:style>
  <w:style w:type="paragraph" w:styleId="afff8">
    <w:name w:val="footer"/>
    <w:basedOn w:val="af1"/>
    <w:link w:val="1f2"/>
    <w:uiPriority w:val="99"/>
    <w:rsid w:val="00CE093C"/>
    <w:pPr>
      <w:tabs>
        <w:tab w:val="center" w:pos="4677"/>
        <w:tab w:val="right" w:pos="9355"/>
      </w:tabs>
    </w:pPr>
  </w:style>
  <w:style w:type="paragraph" w:customStyle="1" w:styleId="afff9">
    <w:name w:val="Знак Знак Знак Знак Знак Знак Знак Знак"/>
    <w:basedOn w:val="af1"/>
    <w:uiPriority w:val="99"/>
    <w:rsid w:val="00CE093C"/>
    <w:pPr>
      <w:spacing w:before="280" w:after="280"/>
    </w:pPr>
    <w:rPr>
      <w:rFonts w:ascii="Tahoma" w:hAnsi="Tahoma" w:cs="Tahoma"/>
      <w:sz w:val="20"/>
      <w:szCs w:val="20"/>
      <w:lang w:val="en-US"/>
    </w:rPr>
  </w:style>
  <w:style w:type="paragraph" w:customStyle="1" w:styleId="310">
    <w:name w:val="Основной текст с отступом 31"/>
    <w:basedOn w:val="af1"/>
    <w:rsid w:val="00CE093C"/>
    <w:pPr>
      <w:autoSpaceDE w:val="0"/>
      <w:spacing w:after="120"/>
      <w:ind w:left="283"/>
    </w:pPr>
    <w:rPr>
      <w:sz w:val="16"/>
      <w:szCs w:val="16"/>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w:basedOn w:val="af1"/>
    <w:uiPriority w:val="99"/>
    <w:rsid w:val="00CE093C"/>
    <w:pPr>
      <w:spacing w:before="280" w:after="280"/>
    </w:pPr>
    <w:rPr>
      <w:rFonts w:ascii="Tahoma" w:hAnsi="Tahoma" w:cs="Tahoma"/>
      <w:sz w:val="20"/>
      <w:szCs w:val="20"/>
      <w:lang w:val="en-US"/>
    </w:rPr>
  </w:style>
  <w:style w:type="paragraph" w:styleId="afffb">
    <w:name w:val="footnote text"/>
    <w:aliases w:val=" Знак6 Знак,Знак6 Знак"/>
    <w:basedOn w:val="af1"/>
    <w:link w:val="1f3"/>
    <w:rsid w:val="00CE093C"/>
    <w:rPr>
      <w:sz w:val="20"/>
      <w:szCs w:val="20"/>
    </w:rPr>
  </w:style>
  <w:style w:type="paragraph" w:styleId="27">
    <w:name w:val="toc 2"/>
    <w:basedOn w:val="af1"/>
    <w:next w:val="af1"/>
    <w:uiPriority w:val="39"/>
    <w:rsid w:val="00CE093C"/>
    <w:pPr>
      <w:tabs>
        <w:tab w:val="left" w:pos="2400"/>
        <w:tab w:val="right" w:leader="dot" w:pos="10800"/>
      </w:tabs>
      <w:spacing w:before="100"/>
      <w:ind w:left="1440" w:right="-6" w:hanging="1440"/>
    </w:pPr>
    <w:rPr>
      <w:rFonts w:ascii="Arial" w:hAnsi="Arial" w:cs="Arial"/>
      <w:sz w:val="26"/>
      <w:szCs w:val="26"/>
    </w:rPr>
  </w:style>
  <w:style w:type="paragraph" w:styleId="affb">
    <w:name w:val="Subtitle"/>
    <w:basedOn w:val="af1"/>
    <w:next w:val="affc"/>
    <w:link w:val="1f4"/>
    <w:qFormat/>
    <w:rsid w:val="00CE093C"/>
    <w:pPr>
      <w:spacing w:after="60"/>
      <w:jc w:val="center"/>
    </w:pPr>
    <w:rPr>
      <w:rFonts w:ascii="Arial" w:hAnsi="Arial" w:cs="Arial"/>
      <w:szCs w:val="20"/>
    </w:rPr>
  </w:style>
  <w:style w:type="paragraph" w:customStyle="1" w:styleId="1f5">
    <w:name w:val="Стиль1"/>
    <w:basedOn w:val="af1"/>
    <w:link w:val="1f6"/>
    <w:rsid w:val="00CE093C"/>
    <w:pPr>
      <w:keepNext/>
      <w:keepLines/>
      <w:widowControl w:val="0"/>
      <w:suppressLineNumbers/>
      <w:tabs>
        <w:tab w:val="left" w:pos="432"/>
      </w:tabs>
      <w:spacing w:after="60"/>
      <w:ind w:left="432" w:hanging="432"/>
    </w:pPr>
    <w:rPr>
      <w:b/>
      <w:sz w:val="28"/>
    </w:rPr>
  </w:style>
  <w:style w:type="paragraph" w:customStyle="1" w:styleId="41">
    <w:name w:val="Основной текст4"/>
    <w:basedOn w:val="af1"/>
    <w:uiPriority w:val="99"/>
    <w:rsid w:val="00CE093C"/>
    <w:pPr>
      <w:shd w:val="clear" w:color="auto" w:fill="FFFFFF"/>
      <w:spacing w:line="240" w:lineRule="atLeast"/>
    </w:pPr>
    <w:rPr>
      <w:sz w:val="20"/>
      <w:szCs w:val="20"/>
      <w:shd w:val="clear" w:color="auto" w:fill="FFFFFF"/>
    </w:rPr>
  </w:style>
  <w:style w:type="paragraph" w:customStyle="1" w:styleId="210">
    <w:name w:val="Список 21"/>
    <w:basedOn w:val="af1"/>
    <w:rsid w:val="00CE093C"/>
    <w:pPr>
      <w:spacing w:before="120"/>
      <w:ind w:left="566" w:hanging="283"/>
      <w:jc w:val="both"/>
    </w:pPr>
  </w:style>
  <w:style w:type="paragraph" w:customStyle="1" w:styleId="afffc">
    <w:name w:val="Абзац"/>
    <w:basedOn w:val="af1"/>
    <w:rsid w:val="00CE093C"/>
    <w:pPr>
      <w:spacing w:before="40" w:after="40" w:line="312" w:lineRule="auto"/>
      <w:ind w:firstLine="567"/>
      <w:jc w:val="both"/>
    </w:pPr>
    <w:rPr>
      <w:rFonts w:ascii="Myriad Pro Light" w:hAnsi="Myriad Pro Light" w:cs="Myriad Pro Light"/>
      <w:sz w:val="20"/>
      <w:szCs w:val="20"/>
    </w:rPr>
  </w:style>
  <w:style w:type="paragraph" w:customStyle="1" w:styleId="afffd">
    <w:name w:val="Стиль По центру"/>
    <w:basedOn w:val="af1"/>
    <w:uiPriority w:val="99"/>
    <w:rsid w:val="00CE093C"/>
    <w:pPr>
      <w:spacing w:before="120" w:after="120"/>
      <w:jc w:val="center"/>
    </w:pPr>
    <w:rPr>
      <w:szCs w:val="20"/>
    </w:rPr>
  </w:style>
  <w:style w:type="paragraph" w:customStyle="1" w:styleId="38">
    <w:name w:val="Стиль Заголовок 3 + По центру"/>
    <w:basedOn w:val="32"/>
    <w:uiPriority w:val="99"/>
    <w:rsid w:val="00CE093C"/>
    <w:pPr>
      <w:tabs>
        <w:tab w:val="clear" w:pos="720"/>
      </w:tabs>
      <w:spacing w:before="360" w:after="360"/>
      <w:ind w:left="0" w:firstLine="0"/>
      <w:jc w:val="center"/>
    </w:pPr>
    <w:rPr>
      <w:rFonts w:cs="Times New Roman"/>
      <w:sz w:val="24"/>
      <w:szCs w:val="20"/>
    </w:rPr>
  </w:style>
  <w:style w:type="paragraph" w:customStyle="1" w:styleId="1f7">
    <w:name w:val="Обычный1"/>
    <w:rsid w:val="00CE093C"/>
    <w:pPr>
      <w:widowControl w:val="0"/>
      <w:suppressAutoHyphens/>
    </w:pPr>
    <w:rPr>
      <w:sz w:val="24"/>
      <w:lang w:val="fr-FR" w:eastAsia="zh-CN"/>
    </w:rPr>
  </w:style>
  <w:style w:type="paragraph" w:customStyle="1" w:styleId="39">
    <w:name w:val="Знак3"/>
    <w:basedOn w:val="af1"/>
    <w:uiPriority w:val="99"/>
    <w:rsid w:val="00CE093C"/>
    <w:pPr>
      <w:tabs>
        <w:tab w:val="num" w:pos="0"/>
      </w:tabs>
      <w:spacing w:after="160" w:line="240" w:lineRule="exact"/>
    </w:pPr>
    <w:rPr>
      <w:rFonts w:ascii="Verdana" w:hAnsi="Verdana" w:cs="Verdana"/>
      <w:sz w:val="20"/>
      <w:szCs w:val="20"/>
      <w:lang w:val="en-US"/>
    </w:rPr>
  </w:style>
  <w:style w:type="paragraph" w:customStyle="1" w:styleId="71">
    <w:name w:val="Знак7"/>
    <w:basedOn w:val="af1"/>
    <w:next w:val="25"/>
    <w:uiPriority w:val="99"/>
    <w:rsid w:val="00CE093C"/>
    <w:pPr>
      <w:tabs>
        <w:tab w:val="num" w:pos="0"/>
      </w:tabs>
      <w:spacing w:after="160" w:line="240" w:lineRule="exact"/>
    </w:pPr>
    <w:rPr>
      <w:szCs w:val="20"/>
      <w:lang w:val="en-US"/>
    </w:rPr>
  </w:style>
  <w:style w:type="paragraph" w:customStyle="1" w:styleId="-">
    <w:name w:val="Контракт-раздел"/>
    <w:basedOn w:val="af1"/>
    <w:next w:val="af1"/>
    <w:uiPriority w:val="99"/>
    <w:rsid w:val="00CE093C"/>
    <w:pPr>
      <w:keepNext/>
      <w:tabs>
        <w:tab w:val="left" w:pos="0"/>
        <w:tab w:val="left" w:pos="540"/>
      </w:tabs>
      <w:spacing w:before="360" w:after="120"/>
      <w:jc w:val="center"/>
    </w:pPr>
    <w:rPr>
      <w:b/>
      <w:bCs/>
      <w:caps/>
    </w:rPr>
  </w:style>
  <w:style w:type="paragraph" w:customStyle="1" w:styleId="afffe">
    <w:name w:val="Пункт б/н"/>
    <w:basedOn w:val="af1"/>
    <w:uiPriority w:val="99"/>
    <w:rsid w:val="00CE093C"/>
    <w:pPr>
      <w:tabs>
        <w:tab w:val="left" w:pos="1134"/>
      </w:tabs>
      <w:ind w:firstLine="567"/>
      <w:jc w:val="both"/>
    </w:pPr>
  </w:style>
  <w:style w:type="paragraph" w:customStyle="1" w:styleId="1f8">
    <w:name w:val="Схема документа1"/>
    <w:basedOn w:val="af1"/>
    <w:rsid w:val="00CE093C"/>
    <w:pPr>
      <w:shd w:val="clear" w:color="auto" w:fill="000080"/>
    </w:pPr>
    <w:rPr>
      <w:rFonts w:ascii="Tahoma" w:hAnsi="Tahoma" w:cs="Tahoma"/>
      <w:sz w:val="20"/>
      <w:szCs w:val="20"/>
    </w:rPr>
  </w:style>
  <w:style w:type="paragraph" w:customStyle="1" w:styleId="1f9">
    <w:name w:val="Абзац списка1"/>
    <w:basedOn w:val="af1"/>
    <w:rsid w:val="00CE093C"/>
    <w:pPr>
      <w:widowControl w:val="0"/>
      <w:ind w:left="720"/>
      <w:contextualSpacing/>
      <w:jc w:val="both"/>
    </w:pPr>
    <w:rPr>
      <w:sz w:val="28"/>
    </w:rPr>
  </w:style>
  <w:style w:type="paragraph" w:styleId="affff">
    <w:name w:val="endnote text"/>
    <w:basedOn w:val="af1"/>
    <w:link w:val="1fa"/>
    <w:uiPriority w:val="99"/>
    <w:rsid w:val="00CE093C"/>
    <w:rPr>
      <w:sz w:val="20"/>
      <w:szCs w:val="20"/>
    </w:rPr>
  </w:style>
  <w:style w:type="paragraph" w:customStyle="1" w:styleId="affff0">
    <w:name w:val="Абзац Наименование"/>
    <w:basedOn w:val="af1"/>
    <w:next w:val="afffc"/>
    <w:qFormat/>
    <w:rsid w:val="00CE093C"/>
    <w:pPr>
      <w:spacing w:before="120" w:after="480"/>
      <w:jc w:val="center"/>
    </w:pPr>
    <w:rPr>
      <w:caps/>
      <w:sz w:val="26"/>
      <w:szCs w:val="28"/>
    </w:rPr>
  </w:style>
  <w:style w:type="paragraph" w:customStyle="1" w:styleId="Style6">
    <w:name w:val="Style6"/>
    <w:basedOn w:val="af1"/>
    <w:rsid w:val="00CE093C"/>
    <w:pPr>
      <w:widowControl w:val="0"/>
      <w:autoSpaceDE w:val="0"/>
    </w:pPr>
  </w:style>
  <w:style w:type="paragraph" w:customStyle="1" w:styleId="110">
    <w:name w:val="Абзац списка11"/>
    <w:basedOn w:val="af1"/>
    <w:rsid w:val="00CE093C"/>
    <w:pPr>
      <w:ind w:left="720"/>
      <w:contextualSpacing/>
    </w:pPr>
  </w:style>
  <w:style w:type="paragraph" w:customStyle="1" w:styleId="affff1">
    <w:name w:val="Обычный.Нормальный абзац"/>
    <w:rsid w:val="00CE093C"/>
    <w:pPr>
      <w:widowControl w:val="0"/>
      <w:suppressAutoHyphens/>
      <w:autoSpaceDE w:val="0"/>
      <w:ind w:firstLine="709"/>
      <w:jc w:val="both"/>
    </w:pPr>
    <w:rPr>
      <w:sz w:val="24"/>
      <w:szCs w:val="24"/>
      <w:lang w:eastAsia="zh-CN"/>
    </w:rPr>
  </w:style>
  <w:style w:type="paragraph" w:customStyle="1" w:styleId="ConsPlusNonformat">
    <w:name w:val="ConsPlusNonformat"/>
    <w:rsid w:val="00CE093C"/>
    <w:pPr>
      <w:widowControl w:val="0"/>
      <w:suppressAutoHyphens/>
      <w:autoSpaceDE w:val="0"/>
    </w:pPr>
    <w:rPr>
      <w:rFonts w:ascii="Courier New" w:hAnsi="Courier New" w:cs="Courier New"/>
      <w:lang w:eastAsia="zh-CN"/>
    </w:rPr>
  </w:style>
  <w:style w:type="paragraph" w:customStyle="1" w:styleId="affff2">
    <w:name w:val="Содержимое таблицы"/>
    <w:basedOn w:val="af1"/>
    <w:rsid w:val="00CE093C"/>
    <w:pPr>
      <w:suppressLineNumbers/>
    </w:pPr>
  </w:style>
  <w:style w:type="paragraph" w:customStyle="1" w:styleId="affff3">
    <w:name w:val="Заголовок таблицы"/>
    <w:basedOn w:val="affff2"/>
    <w:rsid w:val="00CE093C"/>
    <w:pPr>
      <w:jc w:val="center"/>
    </w:pPr>
    <w:rPr>
      <w:b/>
      <w:bCs/>
    </w:rPr>
  </w:style>
  <w:style w:type="table" w:styleId="affff4">
    <w:name w:val="Light List"/>
    <w:basedOn w:val="af3"/>
    <w:uiPriority w:val="61"/>
    <w:rsid w:val="00FB5F7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ff5">
    <w:name w:val="Table Grid"/>
    <w:basedOn w:val="af3"/>
    <w:uiPriority w:val="39"/>
    <w:rsid w:val="00BF36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f2"/>
    <w:rsid w:val="000E22F7"/>
  </w:style>
  <w:style w:type="character" w:customStyle="1" w:styleId="highlightsearch">
    <w:name w:val="highlightsearch"/>
    <w:basedOn w:val="af2"/>
    <w:rsid w:val="000E22F7"/>
  </w:style>
  <w:style w:type="paragraph" w:customStyle="1" w:styleId="affff6">
    <w:name w:val="а_основной (абзац)"/>
    <w:basedOn w:val="af1"/>
    <w:link w:val="affff7"/>
    <w:autoRedefine/>
    <w:qFormat/>
    <w:rsid w:val="00E37F13"/>
    <w:pPr>
      <w:tabs>
        <w:tab w:val="left" w:pos="1418"/>
        <w:tab w:val="left" w:pos="1560"/>
      </w:tabs>
      <w:suppressAutoHyphens w:val="0"/>
      <w:ind w:firstLine="567"/>
      <w:jc w:val="both"/>
    </w:pPr>
    <w:rPr>
      <w:spacing w:val="-2"/>
      <w:sz w:val="28"/>
      <w:szCs w:val="28"/>
      <w:lang w:eastAsia="ru-RU"/>
    </w:rPr>
  </w:style>
  <w:style w:type="character" w:customStyle="1" w:styleId="affff7">
    <w:name w:val="а_основной (абзац) Знак"/>
    <w:basedOn w:val="af2"/>
    <w:link w:val="affff6"/>
    <w:locked/>
    <w:rsid w:val="00E37F13"/>
    <w:rPr>
      <w:spacing w:val="-2"/>
      <w:sz w:val="28"/>
      <w:szCs w:val="28"/>
    </w:rPr>
  </w:style>
  <w:style w:type="character" w:styleId="affff8">
    <w:name w:val="Placeholder Text"/>
    <w:basedOn w:val="af2"/>
    <w:uiPriority w:val="99"/>
    <w:rsid w:val="00262D9F"/>
    <w:rPr>
      <w:color w:val="808080"/>
    </w:rPr>
  </w:style>
  <w:style w:type="paragraph" w:customStyle="1" w:styleId="tztxt">
    <w:name w:val="tz_txt"/>
    <w:basedOn w:val="af1"/>
    <w:link w:val="tztxt0"/>
    <w:rsid w:val="00DC1F14"/>
    <w:pPr>
      <w:suppressAutoHyphens w:val="0"/>
      <w:spacing w:after="120"/>
      <w:ind w:firstLine="709"/>
      <w:jc w:val="both"/>
    </w:pPr>
    <w:rPr>
      <w:lang w:eastAsia="ru-RU"/>
    </w:rPr>
  </w:style>
  <w:style w:type="character" w:customStyle="1" w:styleId="tztxt0">
    <w:name w:val="tz_txt Знак"/>
    <w:link w:val="tztxt"/>
    <w:locked/>
    <w:rsid w:val="00DC1F14"/>
    <w:rPr>
      <w:sz w:val="24"/>
      <w:szCs w:val="24"/>
    </w:rPr>
  </w:style>
  <w:style w:type="character" w:customStyle="1" w:styleId="1f3">
    <w:name w:val="Текст сноски Знак1"/>
    <w:aliases w:val=" Знак6 Знак Знак1,Знак6 Знак Знак1"/>
    <w:basedOn w:val="af2"/>
    <w:link w:val="afffb"/>
    <w:rsid w:val="003A1190"/>
    <w:rPr>
      <w:lang w:eastAsia="zh-CN"/>
    </w:rPr>
  </w:style>
  <w:style w:type="character" w:customStyle="1" w:styleId="1f4">
    <w:name w:val="Подзаголовок Знак1"/>
    <w:basedOn w:val="af2"/>
    <w:link w:val="affb"/>
    <w:rsid w:val="00A96EA1"/>
    <w:rPr>
      <w:rFonts w:ascii="Arial" w:hAnsi="Arial" w:cs="Arial"/>
      <w:sz w:val="24"/>
      <w:lang w:eastAsia="zh-CN"/>
    </w:rPr>
  </w:style>
  <w:style w:type="character" w:customStyle="1" w:styleId="1b">
    <w:name w:val="Основной текст Знак1"/>
    <w:aliases w:val="Body Text Char Знак1,body text Знак1,bt Знак1,contents Знак1,body tesx Знак1,Corps de texte Знак1,heading_txt Знак1,bodytxy2 Знак1,Body Text - Level 2 Знак1,??2 Знак1,t Знак1,OCS Body Text Знак1,body Знак1,Specs Знак1"/>
    <w:basedOn w:val="af2"/>
    <w:link w:val="affc"/>
    <w:rsid w:val="00A96EA1"/>
    <w:rPr>
      <w:lang w:eastAsia="zh-CN"/>
    </w:rPr>
  </w:style>
  <w:style w:type="character" w:customStyle="1" w:styleId="HTML1">
    <w:name w:val="Стандартный HTML Знак1"/>
    <w:basedOn w:val="af2"/>
    <w:link w:val="HTML0"/>
    <w:rsid w:val="00A96EA1"/>
    <w:rPr>
      <w:rFonts w:ascii="Courier New" w:hAnsi="Courier New" w:cs="Courier New"/>
      <w:lang w:eastAsia="zh-CN"/>
    </w:rPr>
  </w:style>
  <w:style w:type="character" w:customStyle="1" w:styleId="1d">
    <w:name w:val="Основной текст с отступом Знак1"/>
    <w:basedOn w:val="af2"/>
    <w:link w:val="afff0"/>
    <w:rsid w:val="00A96EA1"/>
    <w:rPr>
      <w:sz w:val="28"/>
      <w:szCs w:val="24"/>
      <w:lang w:eastAsia="zh-CN"/>
    </w:rPr>
  </w:style>
  <w:style w:type="character" w:customStyle="1" w:styleId="1f">
    <w:name w:val="Текст выноски Знак1"/>
    <w:basedOn w:val="af2"/>
    <w:link w:val="afff4"/>
    <w:rsid w:val="00A96EA1"/>
    <w:rPr>
      <w:rFonts w:ascii="Tahoma" w:hAnsi="Tahoma" w:cs="Tahoma"/>
      <w:sz w:val="16"/>
      <w:szCs w:val="16"/>
      <w:lang w:eastAsia="zh-CN"/>
    </w:rPr>
  </w:style>
  <w:style w:type="character" w:customStyle="1" w:styleId="1f1">
    <w:name w:val="Верхний колонтитул Знак1"/>
    <w:basedOn w:val="af2"/>
    <w:link w:val="afff7"/>
    <w:uiPriority w:val="99"/>
    <w:rsid w:val="00A96EA1"/>
    <w:rPr>
      <w:sz w:val="24"/>
      <w:szCs w:val="24"/>
      <w:lang w:eastAsia="zh-CN"/>
    </w:rPr>
  </w:style>
  <w:style w:type="character" w:customStyle="1" w:styleId="1f2">
    <w:name w:val="Нижний колонтитул Знак1"/>
    <w:basedOn w:val="af2"/>
    <w:link w:val="afff8"/>
    <w:uiPriority w:val="99"/>
    <w:rsid w:val="00A96EA1"/>
    <w:rPr>
      <w:sz w:val="24"/>
      <w:szCs w:val="24"/>
      <w:lang w:eastAsia="zh-CN"/>
    </w:rPr>
  </w:style>
  <w:style w:type="character" w:customStyle="1" w:styleId="1fa">
    <w:name w:val="Текст концевой сноски Знак1"/>
    <w:basedOn w:val="af2"/>
    <w:link w:val="affff"/>
    <w:uiPriority w:val="99"/>
    <w:rsid w:val="00A96EA1"/>
    <w:rPr>
      <w:lang w:eastAsia="zh-CN"/>
    </w:rPr>
  </w:style>
  <w:style w:type="table" w:customStyle="1" w:styleId="42">
    <w:name w:val="Сетка таблицы4"/>
    <w:basedOn w:val="af3"/>
    <w:rsid w:val="00DA2B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b">
    <w:name w:val="Нет списка1"/>
    <w:next w:val="af4"/>
    <w:uiPriority w:val="99"/>
    <w:semiHidden/>
    <w:unhideWhenUsed/>
    <w:rsid w:val="00A641B0"/>
  </w:style>
  <w:style w:type="table" w:customStyle="1" w:styleId="1fc">
    <w:name w:val="Сетка таблицы1"/>
    <w:basedOn w:val="af3"/>
    <w:next w:val="affff5"/>
    <w:uiPriority w:val="59"/>
    <w:rsid w:val="00A641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4 з-к Знак"/>
    <w:basedOn w:val="af2"/>
    <w:link w:val="4"/>
    <w:rsid w:val="00E05145"/>
    <w:rPr>
      <w:rFonts w:asciiTheme="majorHAnsi" w:eastAsiaTheme="majorEastAsia" w:hAnsiTheme="majorHAnsi" w:cstheme="majorBidi"/>
      <w:i/>
      <w:iCs/>
      <w:color w:val="365F91" w:themeColor="accent1" w:themeShade="BF"/>
      <w:sz w:val="24"/>
      <w:szCs w:val="24"/>
      <w:lang w:eastAsia="zh-CN"/>
    </w:rPr>
  </w:style>
  <w:style w:type="character" w:customStyle="1" w:styleId="50">
    <w:name w:val="Заголовок 5 Знак"/>
    <w:basedOn w:val="af2"/>
    <w:link w:val="5"/>
    <w:rsid w:val="00E05145"/>
    <w:rPr>
      <w:rFonts w:asciiTheme="majorHAnsi" w:eastAsiaTheme="majorEastAsia" w:hAnsiTheme="majorHAnsi" w:cstheme="majorBidi"/>
      <w:color w:val="365F91" w:themeColor="accent1" w:themeShade="BF"/>
      <w:sz w:val="24"/>
      <w:szCs w:val="24"/>
      <w:lang w:eastAsia="zh-CN"/>
    </w:rPr>
  </w:style>
  <w:style w:type="character" w:customStyle="1" w:styleId="60">
    <w:name w:val="Заголовок 6 Знак"/>
    <w:basedOn w:val="af2"/>
    <w:link w:val="6"/>
    <w:rsid w:val="00E05145"/>
    <w:rPr>
      <w:rFonts w:asciiTheme="majorHAnsi" w:eastAsiaTheme="majorEastAsia" w:hAnsiTheme="majorHAnsi" w:cstheme="majorBidi"/>
      <w:color w:val="243F60" w:themeColor="accent1" w:themeShade="7F"/>
      <w:sz w:val="24"/>
      <w:szCs w:val="24"/>
      <w:lang w:eastAsia="zh-CN"/>
    </w:rPr>
  </w:style>
  <w:style w:type="character" w:customStyle="1" w:styleId="70">
    <w:name w:val="Заголовок 7 Знак"/>
    <w:basedOn w:val="af2"/>
    <w:link w:val="7"/>
    <w:rsid w:val="00E05145"/>
    <w:rPr>
      <w:rFonts w:asciiTheme="majorHAnsi" w:eastAsiaTheme="majorEastAsia" w:hAnsiTheme="majorHAnsi" w:cstheme="majorBidi"/>
      <w:i/>
      <w:iCs/>
      <w:color w:val="243F60" w:themeColor="accent1" w:themeShade="7F"/>
      <w:sz w:val="24"/>
      <w:szCs w:val="24"/>
      <w:lang w:eastAsia="zh-CN"/>
    </w:rPr>
  </w:style>
  <w:style w:type="character" w:customStyle="1" w:styleId="90">
    <w:name w:val="Заголовок 9 Знак"/>
    <w:basedOn w:val="af2"/>
    <w:link w:val="9"/>
    <w:rsid w:val="00E05145"/>
    <w:rPr>
      <w:rFonts w:asciiTheme="majorHAnsi" w:eastAsiaTheme="majorEastAsia" w:hAnsiTheme="majorHAnsi" w:cstheme="majorBidi"/>
      <w:i/>
      <w:iCs/>
      <w:color w:val="272727" w:themeColor="text1" w:themeTint="D8"/>
      <w:sz w:val="21"/>
      <w:szCs w:val="21"/>
      <w:lang w:eastAsia="zh-CN"/>
    </w:rPr>
  </w:style>
  <w:style w:type="paragraph" w:customStyle="1" w:styleId="10">
    <w:name w:val="_Заг.1"/>
    <w:next w:val="affff9"/>
    <w:rsid w:val="00E05145"/>
    <w:pPr>
      <w:numPr>
        <w:numId w:val="14"/>
      </w:numPr>
      <w:suppressAutoHyphens/>
      <w:spacing w:before="120" w:after="240"/>
      <w:outlineLvl w:val="0"/>
    </w:pPr>
    <w:rPr>
      <w:rFonts w:cs="Arial"/>
      <w:b/>
      <w:bCs/>
      <w:sz w:val="36"/>
      <w:szCs w:val="32"/>
    </w:rPr>
  </w:style>
  <w:style w:type="paragraph" w:customStyle="1" w:styleId="affffa">
    <w:name w:val="_Содержание"/>
    <w:next w:val="affff9"/>
    <w:rsid w:val="00E05145"/>
    <w:pPr>
      <w:pageBreakBefore/>
      <w:shd w:val="clear" w:color="auto" w:fill="FFFFFF"/>
      <w:spacing w:before="360" w:after="240"/>
      <w:jc w:val="center"/>
    </w:pPr>
    <w:rPr>
      <w:b/>
      <w:sz w:val="32"/>
      <w:szCs w:val="22"/>
    </w:rPr>
  </w:style>
  <w:style w:type="paragraph" w:customStyle="1" w:styleId="2">
    <w:name w:val="_Заг.2"/>
    <w:next w:val="affff9"/>
    <w:rsid w:val="00E05145"/>
    <w:pPr>
      <w:numPr>
        <w:ilvl w:val="1"/>
        <w:numId w:val="14"/>
      </w:numPr>
      <w:suppressAutoHyphens/>
      <w:spacing w:before="120" w:after="240"/>
      <w:outlineLvl w:val="1"/>
    </w:pPr>
    <w:rPr>
      <w:rFonts w:cs="Arial"/>
      <w:b/>
      <w:bCs/>
      <w:iCs/>
      <w:sz w:val="32"/>
      <w:szCs w:val="28"/>
    </w:rPr>
  </w:style>
  <w:style w:type="paragraph" w:customStyle="1" w:styleId="3">
    <w:name w:val="_Заг.3"/>
    <w:next w:val="affff9"/>
    <w:rsid w:val="00E05145"/>
    <w:pPr>
      <w:numPr>
        <w:ilvl w:val="2"/>
        <w:numId w:val="14"/>
      </w:numPr>
      <w:suppressAutoHyphens/>
      <w:spacing w:before="120" w:after="240"/>
      <w:outlineLvl w:val="2"/>
    </w:pPr>
    <w:rPr>
      <w:rFonts w:cs="Arial"/>
      <w:b/>
      <w:bCs/>
      <w:i/>
      <w:iCs/>
      <w:sz w:val="28"/>
      <w:szCs w:val="28"/>
    </w:rPr>
  </w:style>
  <w:style w:type="paragraph" w:customStyle="1" w:styleId="12">
    <w:name w:val="_Заг1.подПункт"/>
    <w:link w:val="1fd"/>
    <w:rsid w:val="00E05145"/>
    <w:pPr>
      <w:numPr>
        <w:ilvl w:val="4"/>
        <w:numId w:val="14"/>
      </w:numPr>
      <w:spacing w:line="360" w:lineRule="auto"/>
      <w:jc w:val="both"/>
    </w:pPr>
    <w:rPr>
      <w:spacing w:val="-2"/>
      <w:sz w:val="28"/>
    </w:rPr>
  </w:style>
  <w:style w:type="paragraph" w:customStyle="1" w:styleId="11">
    <w:name w:val="_Заг1.Пункт"/>
    <w:rsid w:val="00E05145"/>
    <w:pPr>
      <w:numPr>
        <w:ilvl w:val="3"/>
        <w:numId w:val="14"/>
      </w:numPr>
      <w:spacing w:line="360" w:lineRule="auto"/>
      <w:jc w:val="both"/>
    </w:pPr>
    <w:rPr>
      <w:spacing w:val="-2"/>
      <w:sz w:val="28"/>
    </w:rPr>
  </w:style>
  <w:style w:type="paragraph" w:customStyle="1" w:styleId="21">
    <w:name w:val="_Заг2.подПункт"/>
    <w:rsid w:val="00E05145"/>
    <w:pPr>
      <w:numPr>
        <w:ilvl w:val="6"/>
        <w:numId w:val="14"/>
      </w:numPr>
      <w:spacing w:line="360" w:lineRule="auto"/>
      <w:jc w:val="both"/>
    </w:pPr>
    <w:rPr>
      <w:spacing w:val="-2"/>
      <w:sz w:val="28"/>
    </w:rPr>
  </w:style>
  <w:style w:type="paragraph" w:customStyle="1" w:styleId="20">
    <w:name w:val="_Заг2.Пункт"/>
    <w:rsid w:val="00E05145"/>
    <w:pPr>
      <w:numPr>
        <w:ilvl w:val="5"/>
        <w:numId w:val="14"/>
      </w:numPr>
      <w:spacing w:line="360" w:lineRule="auto"/>
      <w:jc w:val="both"/>
    </w:pPr>
    <w:rPr>
      <w:spacing w:val="-2"/>
      <w:sz w:val="28"/>
    </w:rPr>
  </w:style>
  <w:style w:type="paragraph" w:customStyle="1" w:styleId="31">
    <w:name w:val="_Заг3.подПункт"/>
    <w:rsid w:val="00E05145"/>
    <w:pPr>
      <w:numPr>
        <w:ilvl w:val="8"/>
        <w:numId w:val="14"/>
      </w:numPr>
      <w:spacing w:line="360" w:lineRule="auto"/>
      <w:jc w:val="both"/>
    </w:pPr>
    <w:rPr>
      <w:spacing w:val="-2"/>
      <w:sz w:val="28"/>
    </w:rPr>
  </w:style>
  <w:style w:type="paragraph" w:customStyle="1" w:styleId="30">
    <w:name w:val="_Заг3.Пункт"/>
    <w:rsid w:val="00E05145"/>
    <w:pPr>
      <w:numPr>
        <w:ilvl w:val="7"/>
        <w:numId w:val="14"/>
      </w:numPr>
      <w:spacing w:line="360" w:lineRule="auto"/>
      <w:jc w:val="both"/>
    </w:pPr>
    <w:rPr>
      <w:spacing w:val="-2"/>
      <w:sz w:val="28"/>
    </w:rPr>
  </w:style>
  <w:style w:type="paragraph" w:customStyle="1" w:styleId="-0">
    <w:name w:val="_Колонт.Нижн_ТЗ-ОоНИР"/>
    <w:rsid w:val="00E05145"/>
    <w:pPr>
      <w:pBdr>
        <w:top w:val="single" w:sz="4" w:space="1" w:color="333333"/>
      </w:pBdr>
      <w:spacing w:before="60"/>
      <w:jc w:val="center"/>
    </w:pPr>
    <w:rPr>
      <w:b/>
      <w:spacing w:val="-2"/>
      <w:sz w:val="22"/>
      <w:szCs w:val="24"/>
    </w:rPr>
  </w:style>
  <w:style w:type="paragraph" w:customStyle="1" w:styleId="1fe">
    <w:name w:val="_Прил_А.1"/>
    <w:next w:val="affff9"/>
    <w:rsid w:val="00E05145"/>
    <w:pPr>
      <w:suppressAutoHyphens/>
      <w:spacing w:before="120" w:after="240"/>
      <w:ind w:firstLine="567"/>
      <w:outlineLvl w:val="1"/>
    </w:pPr>
    <w:rPr>
      <w:rFonts w:cs="Arial"/>
      <w:b/>
      <w:bCs/>
      <w:sz w:val="32"/>
      <w:szCs w:val="26"/>
    </w:rPr>
  </w:style>
  <w:style w:type="character" w:customStyle="1" w:styleId="affffb">
    <w:name w:val="_Текст+абзац Знак"/>
    <w:link w:val="affff9"/>
    <w:rsid w:val="00E05145"/>
    <w:rPr>
      <w:spacing w:val="-2"/>
      <w:sz w:val="28"/>
    </w:rPr>
  </w:style>
  <w:style w:type="paragraph" w:customStyle="1" w:styleId="affffc">
    <w:name w:val="_Тип_приложения"/>
    <w:next w:val="-3"/>
    <w:rsid w:val="00E05145"/>
    <w:pPr>
      <w:spacing w:after="240"/>
      <w:jc w:val="center"/>
    </w:pPr>
    <w:rPr>
      <w:sz w:val="24"/>
      <w:szCs w:val="24"/>
    </w:rPr>
  </w:style>
  <w:style w:type="paragraph" w:customStyle="1" w:styleId="-3">
    <w:name w:val="_Прил.А_Заг-к"/>
    <w:next w:val="affff9"/>
    <w:rsid w:val="00E05145"/>
    <w:pPr>
      <w:suppressAutoHyphens/>
      <w:spacing w:before="240" w:after="240"/>
      <w:jc w:val="center"/>
      <w:outlineLvl w:val="0"/>
    </w:pPr>
    <w:rPr>
      <w:b/>
      <w:sz w:val="36"/>
      <w:szCs w:val="24"/>
    </w:rPr>
  </w:style>
  <w:style w:type="paragraph" w:customStyle="1" w:styleId="111">
    <w:name w:val="_Прил_А.1.1"/>
    <w:next w:val="affff9"/>
    <w:rsid w:val="00E05145"/>
    <w:pPr>
      <w:suppressAutoHyphens/>
      <w:spacing w:before="120" w:after="240"/>
      <w:ind w:firstLine="567"/>
      <w:outlineLvl w:val="2"/>
    </w:pPr>
    <w:rPr>
      <w:b/>
      <w:i/>
      <w:sz w:val="28"/>
      <w:szCs w:val="24"/>
    </w:rPr>
  </w:style>
  <w:style w:type="paragraph" w:customStyle="1" w:styleId="--">
    <w:name w:val="_Наимен.Утв-го.Док-та"/>
    <w:rsid w:val="00E05145"/>
    <w:pPr>
      <w:suppressAutoHyphens/>
      <w:spacing w:before="240" w:line="400" w:lineRule="exact"/>
      <w:jc w:val="center"/>
    </w:pPr>
    <w:rPr>
      <w:caps/>
      <w:sz w:val="32"/>
    </w:rPr>
  </w:style>
  <w:style w:type="paragraph" w:customStyle="1" w:styleId="-4">
    <w:name w:val="_Этап.проектир-я"/>
    <w:rsid w:val="00E05145"/>
    <w:pPr>
      <w:spacing w:before="240"/>
      <w:jc w:val="center"/>
    </w:pPr>
    <w:rPr>
      <w:b/>
      <w:sz w:val="34"/>
      <w:szCs w:val="24"/>
    </w:rPr>
  </w:style>
  <w:style w:type="paragraph" w:customStyle="1" w:styleId="---">
    <w:name w:val="_Орг-я-(Испол-ль)"/>
    <w:next w:val="affff9"/>
    <w:rsid w:val="00E05145"/>
    <w:pPr>
      <w:spacing w:before="240"/>
      <w:jc w:val="center"/>
    </w:pPr>
    <w:rPr>
      <w:caps/>
      <w:sz w:val="28"/>
    </w:rPr>
  </w:style>
  <w:style w:type="paragraph" w:customStyle="1" w:styleId="affffd">
    <w:name w:val="_Полное.Наимен.АС"/>
    <w:rsid w:val="00E05145"/>
    <w:pPr>
      <w:suppressAutoHyphens/>
      <w:spacing w:before="240" w:line="340" w:lineRule="exact"/>
      <w:jc w:val="center"/>
    </w:pPr>
    <w:rPr>
      <w:rFonts w:cs="Arial"/>
      <w:bCs/>
      <w:sz w:val="36"/>
      <w:szCs w:val="32"/>
      <w:lang w:eastAsia="en-US"/>
    </w:rPr>
  </w:style>
  <w:style w:type="paragraph" w:customStyle="1" w:styleId="affffe">
    <w:name w:val="_Сокращ.Наимен.АС"/>
    <w:rsid w:val="00E05145"/>
    <w:pPr>
      <w:spacing w:before="240"/>
      <w:jc w:val="center"/>
    </w:pPr>
    <w:rPr>
      <w:b/>
      <w:sz w:val="28"/>
    </w:rPr>
  </w:style>
  <w:style w:type="paragraph" w:customStyle="1" w:styleId="afffff">
    <w:name w:val="_МестоИзданДокум"/>
    <w:rsid w:val="00E05145"/>
    <w:pPr>
      <w:jc w:val="center"/>
    </w:pPr>
    <w:rPr>
      <w:sz w:val="28"/>
    </w:rPr>
  </w:style>
  <w:style w:type="paragraph" w:customStyle="1" w:styleId="afffff0">
    <w:name w:val="_Кол.Листов_ЛУ+ТЛ"/>
    <w:next w:val="affff9"/>
    <w:rsid w:val="00E05145"/>
    <w:pPr>
      <w:spacing w:before="240" w:after="240"/>
      <w:jc w:val="center"/>
    </w:pPr>
    <w:rPr>
      <w:sz w:val="24"/>
    </w:rPr>
  </w:style>
  <w:style w:type="paragraph" w:customStyle="1" w:styleId="-5">
    <w:name w:val="_Назв&quot;Лист.утв-я&quot;"/>
    <w:rsid w:val="00E05145"/>
    <w:pPr>
      <w:suppressAutoHyphens/>
      <w:spacing w:before="480" w:after="240"/>
      <w:jc w:val="center"/>
    </w:pPr>
    <w:rPr>
      <w:b/>
      <w:caps/>
      <w:sz w:val="30"/>
      <w:szCs w:val="28"/>
    </w:rPr>
  </w:style>
  <w:style w:type="paragraph" w:customStyle="1" w:styleId="afffff1">
    <w:name w:val="_ОснНадп_НазвГраф"/>
    <w:rsid w:val="00E05145"/>
    <w:pPr>
      <w:jc w:val="center"/>
    </w:pPr>
    <w:rPr>
      <w:i/>
      <w:sz w:val="22"/>
    </w:rPr>
  </w:style>
  <w:style w:type="paragraph" w:customStyle="1" w:styleId="afffff2">
    <w:name w:val="_Рис.Положен_Ц"/>
    <w:next w:val="affff9"/>
    <w:rsid w:val="00E05145"/>
    <w:pPr>
      <w:spacing w:before="120" w:after="120"/>
      <w:jc w:val="center"/>
    </w:pPr>
    <w:rPr>
      <w:sz w:val="24"/>
      <w:szCs w:val="22"/>
    </w:rPr>
  </w:style>
  <w:style w:type="paragraph" w:customStyle="1" w:styleId="a4">
    <w:name w:val="_Табл_Заголовок"/>
    <w:rsid w:val="00E05145"/>
    <w:pPr>
      <w:numPr>
        <w:numId w:val="1"/>
      </w:numPr>
      <w:jc w:val="center"/>
    </w:pPr>
    <w:rPr>
      <w:b/>
      <w:spacing w:val="-2"/>
      <w:sz w:val="24"/>
      <w:szCs w:val="18"/>
    </w:rPr>
  </w:style>
  <w:style w:type="paragraph" w:customStyle="1" w:styleId="-6">
    <w:name w:val="_ТЗд-ТЛ_&quot;к ТЗ&quot;"/>
    <w:rsid w:val="00E05145"/>
    <w:pPr>
      <w:spacing w:after="480"/>
      <w:jc w:val="center"/>
    </w:pPr>
    <w:rPr>
      <w:rFonts w:cs="Arial"/>
      <w:bCs/>
      <w:sz w:val="32"/>
      <w:szCs w:val="32"/>
      <w:lang w:eastAsia="en-US"/>
    </w:rPr>
  </w:style>
  <w:style w:type="paragraph" w:customStyle="1" w:styleId="--0">
    <w:name w:val="_ТЗ-ТЛ_наимен.объекта.автом-ии"/>
    <w:rsid w:val="00E05145"/>
    <w:pPr>
      <w:suppressAutoHyphens/>
      <w:spacing w:before="360"/>
      <w:jc w:val="center"/>
    </w:pPr>
    <w:rPr>
      <w:sz w:val="32"/>
      <w:szCs w:val="32"/>
    </w:rPr>
  </w:style>
  <w:style w:type="paragraph" w:customStyle="1" w:styleId="--1">
    <w:name w:val="_ТЗ-ТЛ_&quot;ТЕХ-ЗАДАН&quot;"/>
    <w:rsid w:val="00E05145"/>
    <w:pPr>
      <w:spacing w:before="960" w:after="240"/>
      <w:jc w:val="center"/>
    </w:pPr>
    <w:rPr>
      <w:rFonts w:cs="Arial"/>
      <w:b/>
      <w:bCs/>
      <w:caps/>
      <w:sz w:val="36"/>
      <w:szCs w:val="32"/>
      <w:lang w:eastAsia="en-US"/>
    </w:rPr>
  </w:style>
  <w:style w:type="paragraph" w:customStyle="1" w:styleId="-7">
    <w:name w:val="_ТЗ-ПЛ_№.стр."/>
    <w:rsid w:val="00E05145"/>
    <w:pPr>
      <w:pBdr>
        <w:bottom w:val="single" w:sz="4" w:space="8" w:color="auto"/>
      </w:pBdr>
      <w:ind w:left="2835" w:right="2835"/>
      <w:jc w:val="center"/>
    </w:pPr>
    <w:rPr>
      <w:sz w:val="24"/>
      <w:szCs w:val="24"/>
    </w:rPr>
  </w:style>
  <w:style w:type="paragraph" w:customStyle="1" w:styleId="-8">
    <w:name w:val="_ТЗ-ПЛ_верх.колонт.дец.№"/>
    <w:next w:val="-7"/>
    <w:rsid w:val="00E05145"/>
    <w:pPr>
      <w:spacing w:after="60"/>
      <w:jc w:val="center"/>
    </w:pPr>
    <w:rPr>
      <w:sz w:val="24"/>
      <w:szCs w:val="24"/>
    </w:rPr>
  </w:style>
  <w:style w:type="paragraph" w:customStyle="1" w:styleId="-9">
    <w:name w:val="_ТЗ-ПЛ_нижн.колонт."/>
    <w:basedOn w:val="af1"/>
    <w:rsid w:val="00E05145"/>
    <w:pPr>
      <w:suppressAutoHyphens w:val="0"/>
    </w:pPr>
    <w:rPr>
      <w:sz w:val="10"/>
      <w:lang w:eastAsia="ru-RU"/>
    </w:rPr>
  </w:style>
  <w:style w:type="paragraph" w:customStyle="1" w:styleId="afffff3">
    <w:name w:val="_Дец.№._ТЛ"/>
    <w:next w:val="affff9"/>
    <w:rsid w:val="00E05145"/>
    <w:pPr>
      <w:spacing w:before="240" w:after="600"/>
      <w:jc w:val="center"/>
    </w:pPr>
    <w:rPr>
      <w:caps/>
      <w:sz w:val="24"/>
    </w:rPr>
  </w:style>
  <w:style w:type="paragraph" w:customStyle="1" w:styleId="afffff4">
    <w:name w:val="_Подстроч.надпись"/>
    <w:next w:val="affff9"/>
    <w:rsid w:val="00E05145"/>
    <w:pPr>
      <w:pBdr>
        <w:top w:val="single" w:sz="4" w:space="1" w:color="333333"/>
      </w:pBdr>
      <w:spacing w:after="120"/>
      <w:ind w:left="57" w:right="57"/>
      <w:jc w:val="center"/>
    </w:pPr>
    <w:rPr>
      <w:sz w:val="18"/>
    </w:rPr>
  </w:style>
  <w:style w:type="paragraph" w:styleId="afffff5">
    <w:name w:val="List Bullet"/>
    <w:basedOn w:val="af1"/>
    <w:link w:val="afffff6"/>
    <w:rsid w:val="00E05145"/>
    <w:pPr>
      <w:suppressAutoHyphens w:val="0"/>
    </w:pPr>
    <w:rPr>
      <w:lang w:eastAsia="ru-RU"/>
    </w:rPr>
  </w:style>
  <w:style w:type="paragraph" w:styleId="28">
    <w:name w:val="List Bullet 2"/>
    <w:basedOn w:val="af1"/>
    <w:rsid w:val="00E05145"/>
    <w:pPr>
      <w:suppressAutoHyphens w:val="0"/>
    </w:pPr>
    <w:rPr>
      <w:lang w:eastAsia="ru-RU"/>
    </w:rPr>
  </w:style>
  <w:style w:type="paragraph" w:styleId="3a">
    <w:name w:val="List Bullet 3"/>
    <w:basedOn w:val="af1"/>
    <w:rsid w:val="00E05145"/>
    <w:pPr>
      <w:suppressAutoHyphens w:val="0"/>
    </w:pPr>
    <w:rPr>
      <w:lang w:eastAsia="ru-RU"/>
    </w:rPr>
  </w:style>
  <w:style w:type="paragraph" w:styleId="43">
    <w:name w:val="List Bullet 4"/>
    <w:basedOn w:val="af1"/>
    <w:rsid w:val="00E05145"/>
    <w:pPr>
      <w:suppressAutoHyphens w:val="0"/>
    </w:pPr>
    <w:rPr>
      <w:lang w:eastAsia="ru-RU"/>
    </w:rPr>
  </w:style>
  <w:style w:type="paragraph" w:styleId="51">
    <w:name w:val="List Bullet 5"/>
    <w:basedOn w:val="af1"/>
    <w:rsid w:val="00E05145"/>
    <w:pPr>
      <w:suppressAutoHyphens w:val="0"/>
    </w:pPr>
    <w:rPr>
      <w:lang w:eastAsia="ru-RU"/>
    </w:rPr>
  </w:style>
  <w:style w:type="paragraph" w:styleId="afffff7">
    <w:name w:val="List Number"/>
    <w:basedOn w:val="af1"/>
    <w:rsid w:val="00E05145"/>
    <w:pPr>
      <w:suppressAutoHyphens w:val="0"/>
    </w:pPr>
    <w:rPr>
      <w:lang w:eastAsia="ru-RU"/>
    </w:rPr>
  </w:style>
  <w:style w:type="paragraph" w:styleId="29">
    <w:name w:val="List Number 2"/>
    <w:basedOn w:val="af1"/>
    <w:rsid w:val="00E05145"/>
    <w:pPr>
      <w:suppressAutoHyphens w:val="0"/>
    </w:pPr>
    <w:rPr>
      <w:lang w:eastAsia="ru-RU"/>
    </w:rPr>
  </w:style>
  <w:style w:type="paragraph" w:styleId="3b">
    <w:name w:val="List Number 3"/>
    <w:basedOn w:val="af1"/>
    <w:rsid w:val="00E05145"/>
    <w:pPr>
      <w:suppressAutoHyphens w:val="0"/>
    </w:pPr>
    <w:rPr>
      <w:lang w:eastAsia="ru-RU"/>
    </w:rPr>
  </w:style>
  <w:style w:type="paragraph" w:styleId="44">
    <w:name w:val="List Number 4"/>
    <w:basedOn w:val="af1"/>
    <w:rsid w:val="00E05145"/>
    <w:pPr>
      <w:suppressAutoHyphens w:val="0"/>
    </w:pPr>
    <w:rPr>
      <w:lang w:eastAsia="ru-RU"/>
    </w:rPr>
  </w:style>
  <w:style w:type="paragraph" w:styleId="52">
    <w:name w:val="List Number 5"/>
    <w:basedOn w:val="af1"/>
    <w:rsid w:val="00E05145"/>
    <w:pPr>
      <w:suppressAutoHyphens w:val="0"/>
    </w:pPr>
    <w:rPr>
      <w:lang w:eastAsia="ru-RU"/>
    </w:rPr>
  </w:style>
  <w:style w:type="paragraph" w:styleId="1ff">
    <w:name w:val="toc 1"/>
    <w:next w:val="af1"/>
    <w:uiPriority w:val="39"/>
    <w:rsid w:val="00E05145"/>
    <w:pPr>
      <w:tabs>
        <w:tab w:val="right" w:leader="dot" w:pos="10149"/>
      </w:tabs>
      <w:spacing w:before="160"/>
      <w:ind w:right="567"/>
      <w:jc w:val="both"/>
    </w:pPr>
    <w:rPr>
      <w:b/>
      <w:sz w:val="28"/>
      <w:szCs w:val="24"/>
    </w:rPr>
  </w:style>
  <w:style w:type="paragraph" w:styleId="3c">
    <w:name w:val="toc 3"/>
    <w:next w:val="af1"/>
    <w:uiPriority w:val="39"/>
    <w:rsid w:val="00E05145"/>
    <w:pPr>
      <w:tabs>
        <w:tab w:val="right" w:leader="dot" w:pos="10149"/>
      </w:tabs>
      <w:spacing w:before="60"/>
      <w:ind w:left="907" w:right="567"/>
      <w:jc w:val="both"/>
    </w:pPr>
    <w:rPr>
      <w:sz w:val="28"/>
      <w:szCs w:val="24"/>
    </w:rPr>
  </w:style>
  <w:style w:type="paragraph" w:styleId="45">
    <w:name w:val="toc 4"/>
    <w:next w:val="af1"/>
    <w:rsid w:val="00E05145"/>
    <w:pPr>
      <w:tabs>
        <w:tab w:val="right" w:leader="dot" w:pos="10149"/>
      </w:tabs>
      <w:spacing w:before="160"/>
      <w:ind w:right="567"/>
    </w:pPr>
    <w:rPr>
      <w:b/>
      <w:sz w:val="28"/>
      <w:szCs w:val="24"/>
      <w:u w:color="333333"/>
    </w:rPr>
  </w:style>
  <w:style w:type="paragraph" w:customStyle="1" w:styleId="afffff8">
    <w:name w:val="_Прил.А_Пункт"/>
    <w:rsid w:val="00E05145"/>
    <w:pPr>
      <w:spacing w:before="120" w:line="360" w:lineRule="auto"/>
      <w:ind w:firstLine="567"/>
      <w:jc w:val="both"/>
    </w:pPr>
    <w:rPr>
      <w:spacing w:val="-2"/>
      <w:sz w:val="28"/>
    </w:rPr>
  </w:style>
  <w:style w:type="paragraph" w:customStyle="1" w:styleId="afffff9">
    <w:name w:val="_Прил.А_подПункт"/>
    <w:rsid w:val="00E05145"/>
    <w:pPr>
      <w:spacing w:line="360" w:lineRule="auto"/>
      <w:ind w:firstLine="567"/>
      <w:jc w:val="both"/>
    </w:pPr>
    <w:rPr>
      <w:spacing w:val="-2"/>
      <w:sz w:val="28"/>
    </w:rPr>
  </w:style>
  <w:style w:type="paragraph" w:styleId="2a">
    <w:name w:val="List Continue 2"/>
    <w:basedOn w:val="af1"/>
    <w:rsid w:val="00E05145"/>
    <w:pPr>
      <w:suppressAutoHyphens w:val="0"/>
      <w:spacing w:after="120"/>
      <w:ind w:left="566"/>
    </w:pPr>
    <w:rPr>
      <w:rFonts w:ascii="Arial" w:hAnsi="Arial"/>
      <w:lang w:eastAsia="ru-RU"/>
    </w:rPr>
  </w:style>
  <w:style w:type="paragraph" w:styleId="aff7">
    <w:name w:val="Document Map"/>
    <w:basedOn w:val="af1"/>
    <w:link w:val="aff6"/>
    <w:rsid w:val="00E05145"/>
    <w:pPr>
      <w:shd w:val="clear" w:color="auto" w:fill="000080"/>
      <w:suppressAutoHyphens w:val="0"/>
    </w:pPr>
    <w:rPr>
      <w:rFonts w:ascii="Tahoma" w:hAnsi="Tahoma" w:cs="Tahoma"/>
      <w:sz w:val="20"/>
      <w:szCs w:val="20"/>
      <w:lang w:eastAsia="ru-RU"/>
    </w:rPr>
  </w:style>
  <w:style w:type="character" w:customStyle="1" w:styleId="1ff0">
    <w:name w:val="Схема документа Знак1"/>
    <w:basedOn w:val="af2"/>
    <w:uiPriority w:val="99"/>
    <w:rsid w:val="00E05145"/>
    <w:rPr>
      <w:rFonts w:ascii="Segoe UI" w:hAnsi="Segoe UI" w:cs="Segoe UI"/>
      <w:sz w:val="16"/>
      <w:szCs w:val="16"/>
      <w:lang w:eastAsia="zh-CN"/>
    </w:rPr>
  </w:style>
  <w:style w:type="paragraph" w:customStyle="1" w:styleId="1ff1">
    <w:name w:val="_Прил.А.1_Пункт"/>
    <w:rsid w:val="00E05145"/>
    <w:pPr>
      <w:spacing w:line="360" w:lineRule="auto"/>
      <w:ind w:firstLine="567"/>
      <w:jc w:val="both"/>
    </w:pPr>
    <w:rPr>
      <w:spacing w:val="-2"/>
      <w:sz w:val="28"/>
    </w:rPr>
  </w:style>
  <w:style w:type="paragraph" w:styleId="53">
    <w:name w:val="List Continue 5"/>
    <w:basedOn w:val="af1"/>
    <w:rsid w:val="00E05145"/>
    <w:pPr>
      <w:suppressAutoHyphens w:val="0"/>
      <w:spacing w:after="120"/>
      <w:ind w:left="1415"/>
    </w:pPr>
    <w:rPr>
      <w:rFonts w:ascii="Arial" w:hAnsi="Arial"/>
      <w:lang w:eastAsia="ru-RU"/>
    </w:rPr>
  </w:style>
  <w:style w:type="paragraph" w:customStyle="1" w:styleId="1ff2">
    <w:name w:val="_Прил.А.1_подПункт"/>
    <w:rsid w:val="00E05145"/>
    <w:pPr>
      <w:spacing w:line="360" w:lineRule="auto"/>
      <w:ind w:firstLine="567"/>
    </w:pPr>
    <w:rPr>
      <w:spacing w:val="-2"/>
      <w:sz w:val="28"/>
    </w:rPr>
  </w:style>
  <w:style w:type="paragraph" w:customStyle="1" w:styleId="112">
    <w:name w:val="_Прил.А.1.1_Пункт"/>
    <w:rsid w:val="00E05145"/>
    <w:pPr>
      <w:spacing w:line="360" w:lineRule="auto"/>
      <w:ind w:firstLine="567"/>
      <w:jc w:val="both"/>
    </w:pPr>
    <w:rPr>
      <w:spacing w:val="-2"/>
      <w:sz w:val="28"/>
    </w:rPr>
  </w:style>
  <w:style w:type="paragraph" w:customStyle="1" w:styleId="113">
    <w:name w:val="_Прил.А1.1_подПункт"/>
    <w:rsid w:val="00E05145"/>
    <w:pPr>
      <w:spacing w:line="360" w:lineRule="auto"/>
      <w:ind w:firstLine="567"/>
      <w:jc w:val="both"/>
    </w:pPr>
    <w:rPr>
      <w:spacing w:val="-2"/>
      <w:sz w:val="28"/>
    </w:rPr>
  </w:style>
  <w:style w:type="paragraph" w:styleId="afffffa">
    <w:name w:val="Date"/>
    <w:basedOn w:val="af1"/>
    <w:next w:val="af1"/>
    <w:link w:val="afffffb"/>
    <w:rsid w:val="00E05145"/>
    <w:pPr>
      <w:suppressAutoHyphens w:val="0"/>
    </w:pPr>
    <w:rPr>
      <w:rFonts w:ascii="Arial" w:hAnsi="Arial"/>
      <w:lang w:eastAsia="ru-RU"/>
    </w:rPr>
  </w:style>
  <w:style w:type="character" w:customStyle="1" w:styleId="afffffb">
    <w:name w:val="Дата Знак"/>
    <w:basedOn w:val="af2"/>
    <w:link w:val="afffffa"/>
    <w:rsid w:val="00E05145"/>
    <w:rPr>
      <w:rFonts w:ascii="Arial" w:hAnsi="Arial"/>
      <w:sz w:val="24"/>
      <w:szCs w:val="24"/>
    </w:rPr>
  </w:style>
  <w:style w:type="paragraph" w:styleId="afffffc">
    <w:name w:val="Salutation"/>
    <w:basedOn w:val="af1"/>
    <w:next w:val="af1"/>
    <w:link w:val="afffffd"/>
    <w:rsid w:val="00E05145"/>
    <w:pPr>
      <w:suppressAutoHyphens w:val="0"/>
    </w:pPr>
    <w:rPr>
      <w:rFonts w:ascii="Arial" w:hAnsi="Arial"/>
      <w:lang w:eastAsia="ru-RU"/>
    </w:rPr>
  </w:style>
  <w:style w:type="character" w:customStyle="1" w:styleId="afffffd">
    <w:name w:val="Приветствие Знак"/>
    <w:basedOn w:val="af2"/>
    <w:link w:val="afffffc"/>
    <w:rsid w:val="00E05145"/>
    <w:rPr>
      <w:rFonts w:ascii="Arial" w:hAnsi="Arial"/>
      <w:sz w:val="24"/>
      <w:szCs w:val="24"/>
    </w:rPr>
  </w:style>
  <w:style w:type="paragraph" w:styleId="afffffe">
    <w:name w:val="Normal Indent"/>
    <w:basedOn w:val="af1"/>
    <w:rsid w:val="00E05145"/>
    <w:pPr>
      <w:suppressAutoHyphens w:val="0"/>
      <w:ind w:left="708"/>
    </w:pPr>
    <w:rPr>
      <w:rFonts w:ascii="Arial" w:hAnsi="Arial"/>
      <w:lang w:eastAsia="ru-RU"/>
    </w:rPr>
  </w:style>
  <w:style w:type="paragraph" w:styleId="54">
    <w:name w:val="toc 5"/>
    <w:next w:val="af1"/>
    <w:rsid w:val="00E05145"/>
    <w:pPr>
      <w:tabs>
        <w:tab w:val="right" w:leader="dot" w:pos="10149"/>
      </w:tabs>
      <w:ind w:right="567"/>
      <w:jc w:val="both"/>
    </w:pPr>
    <w:rPr>
      <w:rFonts w:ascii="Arial" w:hAnsi="Arial"/>
      <w:sz w:val="22"/>
      <w:szCs w:val="24"/>
    </w:rPr>
  </w:style>
  <w:style w:type="paragraph" w:styleId="61">
    <w:name w:val="toc 6"/>
    <w:next w:val="af1"/>
    <w:rsid w:val="00E05145"/>
    <w:pPr>
      <w:tabs>
        <w:tab w:val="right" w:pos="5670"/>
      </w:tabs>
      <w:ind w:right="567"/>
      <w:jc w:val="both"/>
    </w:pPr>
    <w:rPr>
      <w:rFonts w:ascii="Arial" w:hAnsi="Arial"/>
      <w:spacing w:val="2"/>
      <w:sz w:val="22"/>
      <w:szCs w:val="24"/>
    </w:rPr>
  </w:style>
  <w:style w:type="paragraph" w:styleId="72">
    <w:name w:val="toc 7"/>
    <w:next w:val="af1"/>
    <w:rsid w:val="00E05145"/>
    <w:pPr>
      <w:tabs>
        <w:tab w:val="left" w:pos="1418"/>
        <w:tab w:val="right" w:leader="dot" w:pos="10025"/>
      </w:tabs>
      <w:spacing w:before="60"/>
      <w:ind w:left="1418" w:right="567" w:hanging="851"/>
      <w:jc w:val="both"/>
    </w:pPr>
    <w:rPr>
      <w:rFonts w:ascii="Arial" w:hAnsi="Arial"/>
      <w:spacing w:val="-10"/>
      <w:sz w:val="22"/>
      <w:szCs w:val="24"/>
    </w:rPr>
  </w:style>
  <w:style w:type="paragraph" w:customStyle="1" w:styleId="affffff">
    <w:name w:val="_(под)Пункт.Продолжение"/>
    <w:rsid w:val="00E05145"/>
    <w:pPr>
      <w:shd w:val="clear" w:color="auto" w:fill="FFFFFF"/>
      <w:spacing w:line="360" w:lineRule="auto"/>
      <w:ind w:firstLine="595"/>
      <w:contextualSpacing/>
      <w:jc w:val="both"/>
    </w:pPr>
    <w:rPr>
      <w:rFonts w:cs="Arial"/>
      <w:spacing w:val="-3"/>
      <w:sz w:val="24"/>
      <w:szCs w:val="22"/>
    </w:rPr>
  </w:style>
  <w:style w:type="paragraph" w:customStyle="1" w:styleId="affffff0">
    <w:name w:val="_Перечисление_а)"/>
    <w:rsid w:val="00E05145"/>
    <w:pPr>
      <w:spacing w:line="360" w:lineRule="auto"/>
      <w:ind w:firstLine="567"/>
      <w:jc w:val="both"/>
    </w:pPr>
    <w:rPr>
      <w:spacing w:val="-2"/>
      <w:sz w:val="28"/>
      <w:szCs w:val="22"/>
    </w:rPr>
  </w:style>
  <w:style w:type="paragraph" w:customStyle="1" w:styleId="affffff1">
    <w:name w:val="_Табл_№иНазвТаблицы"/>
    <w:next w:val="affff9"/>
    <w:rsid w:val="00E05145"/>
    <w:pPr>
      <w:keepNext/>
      <w:spacing w:before="120" w:after="60"/>
    </w:pPr>
    <w:rPr>
      <w:rFonts w:cs="Arial"/>
      <w:bCs/>
      <w:sz w:val="28"/>
    </w:rPr>
  </w:style>
  <w:style w:type="paragraph" w:customStyle="1" w:styleId="ac">
    <w:name w:val="_Табл_Текст+абзац"/>
    <w:link w:val="affffff2"/>
    <w:rsid w:val="00E05145"/>
    <w:pPr>
      <w:numPr>
        <w:numId w:val="2"/>
      </w:numPr>
      <w:shd w:val="clear" w:color="auto" w:fill="FFFFFF"/>
      <w:spacing w:before="40"/>
      <w:jc w:val="both"/>
    </w:pPr>
    <w:rPr>
      <w:spacing w:val="-2"/>
      <w:sz w:val="22"/>
      <w:szCs w:val="18"/>
    </w:rPr>
  </w:style>
  <w:style w:type="paragraph" w:customStyle="1" w:styleId="af0">
    <w:name w:val="_Табл_Термин_Название"/>
    <w:next w:val="a2"/>
    <w:rsid w:val="00E05145"/>
    <w:pPr>
      <w:numPr>
        <w:numId w:val="4"/>
      </w:numPr>
      <w:shd w:val="clear" w:color="auto" w:fill="FFFFFF"/>
      <w:spacing w:before="40"/>
      <w:ind w:left="57" w:hanging="57"/>
    </w:pPr>
    <w:rPr>
      <w:b/>
      <w:spacing w:val="2"/>
      <w:sz w:val="22"/>
    </w:rPr>
  </w:style>
  <w:style w:type="paragraph" w:customStyle="1" w:styleId="affffff3">
    <w:name w:val="_Рис._№иНазвание"/>
    <w:next w:val="affff9"/>
    <w:rsid w:val="00E05145"/>
    <w:pPr>
      <w:spacing w:before="120" w:after="120"/>
      <w:jc w:val="center"/>
    </w:pPr>
    <w:rPr>
      <w:bCs/>
      <w:sz w:val="28"/>
    </w:rPr>
  </w:style>
  <w:style w:type="paragraph" w:customStyle="1" w:styleId="a">
    <w:name w:val="_Табл_Циф.в.№пп"/>
    <w:rsid w:val="00E05145"/>
    <w:pPr>
      <w:numPr>
        <w:numId w:val="22"/>
      </w:numPr>
      <w:jc w:val="center"/>
    </w:pPr>
    <w:rPr>
      <w:spacing w:val="-2"/>
      <w:sz w:val="24"/>
      <w:szCs w:val="18"/>
    </w:rPr>
  </w:style>
  <w:style w:type="paragraph" w:customStyle="1" w:styleId="a5">
    <w:name w:val="_Табл_Текст"/>
    <w:link w:val="affffff4"/>
    <w:rsid w:val="00E05145"/>
    <w:pPr>
      <w:numPr>
        <w:numId w:val="3"/>
      </w:numPr>
      <w:spacing w:before="40"/>
      <w:jc w:val="both"/>
    </w:pPr>
    <w:rPr>
      <w:spacing w:val="-2"/>
      <w:sz w:val="24"/>
      <w:szCs w:val="18"/>
    </w:rPr>
  </w:style>
  <w:style w:type="paragraph" w:customStyle="1" w:styleId="a2">
    <w:name w:val="_Табл_Термин_Определение"/>
    <w:next w:val="af0"/>
    <w:rsid w:val="00E05145"/>
    <w:pPr>
      <w:numPr>
        <w:numId w:val="15"/>
      </w:numPr>
      <w:spacing w:after="120"/>
      <w:ind w:left="57" w:hanging="57"/>
      <w:contextualSpacing/>
      <w:jc w:val="both"/>
    </w:pPr>
    <w:rPr>
      <w:spacing w:val="-2"/>
      <w:sz w:val="22"/>
      <w:szCs w:val="18"/>
    </w:rPr>
  </w:style>
  <w:style w:type="paragraph" w:customStyle="1" w:styleId="a1">
    <w:name w:val="_Табл_Перечисл.за.Табл.Текст"/>
    <w:rsid w:val="00E05145"/>
    <w:pPr>
      <w:numPr>
        <w:numId w:val="19"/>
      </w:numPr>
      <w:spacing w:before="40"/>
      <w:jc w:val="both"/>
    </w:pPr>
    <w:rPr>
      <w:spacing w:val="-2"/>
      <w:sz w:val="24"/>
      <w:szCs w:val="18"/>
    </w:rPr>
  </w:style>
  <w:style w:type="paragraph" w:customStyle="1" w:styleId="a0">
    <w:name w:val="_Табл_Перечисл.за.Табл.ТекстАбзац"/>
    <w:rsid w:val="00E05145"/>
    <w:pPr>
      <w:numPr>
        <w:numId w:val="5"/>
      </w:numPr>
      <w:spacing w:before="40"/>
      <w:jc w:val="both"/>
    </w:pPr>
    <w:rPr>
      <w:spacing w:val="-2"/>
      <w:sz w:val="22"/>
      <w:szCs w:val="18"/>
    </w:rPr>
  </w:style>
  <w:style w:type="paragraph" w:styleId="affffff5">
    <w:name w:val="Plain Text"/>
    <w:basedOn w:val="af1"/>
    <w:link w:val="affffff6"/>
    <w:rsid w:val="00E05145"/>
    <w:pPr>
      <w:suppressAutoHyphens w:val="0"/>
    </w:pPr>
    <w:rPr>
      <w:rFonts w:ascii="Arial" w:hAnsi="Arial" w:cs="Courier New"/>
      <w:sz w:val="20"/>
      <w:szCs w:val="20"/>
      <w:lang w:eastAsia="ru-RU"/>
    </w:rPr>
  </w:style>
  <w:style w:type="character" w:customStyle="1" w:styleId="affffff6">
    <w:name w:val="Текст Знак"/>
    <w:basedOn w:val="af2"/>
    <w:link w:val="affffff5"/>
    <w:rsid w:val="00E05145"/>
    <w:rPr>
      <w:rFonts w:ascii="Arial" w:hAnsi="Arial" w:cs="Courier New"/>
    </w:rPr>
  </w:style>
  <w:style w:type="paragraph" w:customStyle="1" w:styleId="affff9">
    <w:name w:val="_Текст+абзац"/>
    <w:aliases w:val="_Текст_Перечисление + Слева:  0,06 см"/>
    <w:link w:val="affffb"/>
    <w:rsid w:val="00E05145"/>
    <w:pPr>
      <w:spacing w:line="360" w:lineRule="auto"/>
      <w:ind w:firstLine="567"/>
      <w:jc w:val="both"/>
    </w:pPr>
    <w:rPr>
      <w:spacing w:val="-2"/>
      <w:sz w:val="28"/>
    </w:rPr>
  </w:style>
  <w:style w:type="paragraph" w:customStyle="1" w:styleId="affffff7">
    <w:name w:val="_РисПрил_№иНазвание"/>
    <w:next w:val="affff9"/>
    <w:link w:val="affffff8"/>
    <w:rsid w:val="00E05145"/>
    <w:pPr>
      <w:spacing w:before="120" w:after="120"/>
      <w:jc w:val="center"/>
    </w:pPr>
    <w:rPr>
      <w:bCs/>
      <w:sz w:val="24"/>
    </w:rPr>
  </w:style>
  <w:style w:type="paragraph" w:styleId="81">
    <w:name w:val="toc 8"/>
    <w:basedOn w:val="af1"/>
    <w:next w:val="af1"/>
    <w:autoRedefine/>
    <w:rsid w:val="00E05145"/>
    <w:pPr>
      <w:suppressAutoHyphens w:val="0"/>
      <w:ind w:left="1680"/>
    </w:pPr>
    <w:rPr>
      <w:lang w:eastAsia="ru-RU"/>
    </w:rPr>
  </w:style>
  <w:style w:type="paragraph" w:styleId="91">
    <w:name w:val="toc 9"/>
    <w:basedOn w:val="af1"/>
    <w:next w:val="af1"/>
    <w:autoRedefine/>
    <w:rsid w:val="00E05145"/>
    <w:pPr>
      <w:suppressAutoHyphens w:val="0"/>
      <w:ind w:left="1920"/>
    </w:pPr>
    <w:rPr>
      <w:lang w:eastAsia="ru-RU"/>
    </w:rPr>
  </w:style>
  <w:style w:type="character" w:customStyle="1" w:styleId="affffff8">
    <w:name w:val="_РисПрил_№иНазвание Знак Знак"/>
    <w:link w:val="affffff7"/>
    <w:rsid w:val="00E05145"/>
    <w:rPr>
      <w:bCs/>
      <w:sz w:val="24"/>
    </w:rPr>
  </w:style>
  <w:style w:type="character" w:styleId="HTML2">
    <w:name w:val="HTML Code"/>
    <w:rsid w:val="00E05145"/>
    <w:rPr>
      <w:rFonts w:ascii="Arial" w:hAnsi="Arial" w:cs="Courier New"/>
      <w:sz w:val="20"/>
      <w:szCs w:val="20"/>
    </w:rPr>
  </w:style>
  <w:style w:type="character" w:styleId="HTML3">
    <w:name w:val="HTML Cite"/>
    <w:rsid w:val="00E05145"/>
    <w:rPr>
      <w:rFonts w:ascii="Arial" w:hAnsi="Arial"/>
      <w:i/>
      <w:iCs/>
    </w:rPr>
  </w:style>
  <w:style w:type="paragraph" w:customStyle="1" w:styleId="affffff9">
    <w:name w:val="_ТаблПрил_№.и.Название"/>
    <w:next w:val="affff9"/>
    <w:rsid w:val="00E05145"/>
    <w:pPr>
      <w:keepNext/>
      <w:spacing w:before="120" w:after="120"/>
    </w:pPr>
    <w:rPr>
      <w:bCs/>
      <w:sz w:val="28"/>
    </w:rPr>
  </w:style>
  <w:style w:type="paragraph" w:customStyle="1" w:styleId="affffffa">
    <w:name w:val="_Текст_Термин_Название"/>
    <w:next w:val="affffffb"/>
    <w:rsid w:val="00E05145"/>
    <w:pPr>
      <w:spacing w:before="120"/>
      <w:ind w:firstLine="595"/>
    </w:pPr>
    <w:rPr>
      <w:b/>
      <w:sz w:val="24"/>
    </w:rPr>
  </w:style>
  <w:style w:type="paragraph" w:customStyle="1" w:styleId="affffffb">
    <w:name w:val="_Текст_Термин_Определение"/>
    <w:next w:val="affffffa"/>
    <w:rsid w:val="00E05145"/>
    <w:pPr>
      <w:spacing w:after="120"/>
      <w:ind w:firstLine="595"/>
      <w:contextualSpacing/>
      <w:jc w:val="both"/>
    </w:pPr>
    <w:rPr>
      <w:spacing w:val="-2"/>
      <w:sz w:val="24"/>
    </w:rPr>
  </w:style>
  <w:style w:type="paragraph" w:customStyle="1" w:styleId="ab">
    <w:name w:val="_Текст_Перечисление"/>
    <w:link w:val="affffffc"/>
    <w:rsid w:val="00E05145"/>
    <w:pPr>
      <w:numPr>
        <w:numId w:val="6"/>
      </w:numPr>
      <w:tabs>
        <w:tab w:val="clear" w:pos="369"/>
        <w:tab w:val="num" w:pos="-198"/>
      </w:tabs>
      <w:spacing w:line="360" w:lineRule="auto"/>
      <w:ind w:left="-198"/>
      <w:jc w:val="both"/>
    </w:pPr>
    <w:rPr>
      <w:spacing w:val="-2"/>
      <w:sz w:val="28"/>
    </w:rPr>
  </w:style>
  <w:style w:type="paragraph" w:customStyle="1" w:styleId="1ff3">
    <w:name w:val="_Перечисление_1)"/>
    <w:rsid w:val="00E05145"/>
    <w:pPr>
      <w:spacing w:line="360" w:lineRule="auto"/>
      <w:ind w:firstLine="567"/>
      <w:jc w:val="both"/>
    </w:pPr>
    <w:rPr>
      <w:spacing w:val="-2"/>
      <w:sz w:val="28"/>
    </w:rPr>
  </w:style>
  <w:style w:type="character" w:styleId="affffffd">
    <w:name w:val="FollowedHyperlink"/>
    <w:rsid w:val="00E05145"/>
    <w:rPr>
      <w:rFonts w:ascii="Arial" w:hAnsi="Arial"/>
      <w:color w:val="800080"/>
      <w:u w:val="single"/>
    </w:rPr>
  </w:style>
  <w:style w:type="numbering" w:styleId="1ai">
    <w:name w:val="Outline List 1"/>
    <w:basedOn w:val="af4"/>
    <w:rsid w:val="00E05145"/>
    <w:pPr>
      <w:numPr>
        <w:numId w:val="7"/>
      </w:numPr>
    </w:pPr>
  </w:style>
  <w:style w:type="paragraph" w:customStyle="1" w:styleId="affffffe">
    <w:name w:val="_ТекстПримечание"/>
    <w:next w:val="affff9"/>
    <w:rsid w:val="00E05145"/>
    <w:pPr>
      <w:spacing w:before="40"/>
      <w:ind w:firstLine="624"/>
      <w:jc w:val="both"/>
    </w:pPr>
    <w:rPr>
      <w:spacing w:val="-2"/>
      <w:sz w:val="24"/>
    </w:rPr>
  </w:style>
  <w:style w:type="table" w:styleId="1ff4">
    <w:name w:val="Table Simple 1"/>
    <w:basedOn w:val="af3"/>
    <w:rsid w:val="00E05145"/>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
    <w:name w:val="_ТаблПримечание"/>
    <w:rsid w:val="00E05145"/>
    <w:pPr>
      <w:numPr>
        <w:numId w:val="8"/>
      </w:numPr>
      <w:spacing w:before="40"/>
      <w:ind w:left="57" w:hanging="57"/>
      <w:jc w:val="both"/>
    </w:pPr>
    <w:rPr>
      <w:spacing w:val="-2"/>
      <w:sz w:val="22"/>
      <w:szCs w:val="18"/>
    </w:rPr>
  </w:style>
  <w:style w:type="paragraph" w:customStyle="1" w:styleId="1">
    <w:name w:val="_Табл.Переч.1).за.Текст"/>
    <w:rsid w:val="00E05145"/>
    <w:pPr>
      <w:numPr>
        <w:numId w:val="9"/>
      </w:numPr>
      <w:spacing w:before="40"/>
      <w:ind w:firstLine="0"/>
    </w:pPr>
    <w:rPr>
      <w:spacing w:val="-2"/>
      <w:sz w:val="24"/>
      <w:szCs w:val="18"/>
    </w:rPr>
  </w:style>
  <w:style w:type="paragraph" w:customStyle="1" w:styleId="14">
    <w:name w:val="_Табл.Переч.1).за.ТекстАбзац"/>
    <w:rsid w:val="00E05145"/>
    <w:pPr>
      <w:numPr>
        <w:numId w:val="10"/>
      </w:numPr>
      <w:spacing w:before="40"/>
      <w:ind w:firstLine="284"/>
    </w:pPr>
    <w:rPr>
      <w:spacing w:val="-2"/>
      <w:sz w:val="24"/>
      <w:szCs w:val="18"/>
    </w:rPr>
  </w:style>
  <w:style w:type="paragraph" w:customStyle="1" w:styleId="ad">
    <w:name w:val="_Табл.Переч.а).за.Текст"/>
    <w:rsid w:val="00E05145"/>
    <w:pPr>
      <w:numPr>
        <w:numId w:val="11"/>
      </w:numPr>
      <w:spacing w:before="40"/>
      <w:ind w:left="0" w:firstLine="0"/>
      <w:jc w:val="both"/>
    </w:pPr>
    <w:rPr>
      <w:spacing w:val="-2"/>
      <w:sz w:val="24"/>
      <w:szCs w:val="18"/>
    </w:rPr>
  </w:style>
  <w:style w:type="paragraph" w:customStyle="1" w:styleId="a6">
    <w:name w:val="_Табл.Переч.а).за.ТекстАбзац"/>
    <w:rsid w:val="00E05145"/>
    <w:pPr>
      <w:numPr>
        <w:numId w:val="12"/>
      </w:numPr>
      <w:spacing w:before="40"/>
      <w:ind w:firstLine="198"/>
    </w:pPr>
    <w:rPr>
      <w:spacing w:val="-2"/>
      <w:sz w:val="24"/>
      <w:szCs w:val="18"/>
    </w:rPr>
  </w:style>
  <w:style w:type="table" w:styleId="1ff5">
    <w:name w:val="Table Colorful 1"/>
    <w:basedOn w:val="af3"/>
    <w:rsid w:val="00E05145"/>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afffffff">
    <w:name w:val="Emphasis"/>
    <w:qFormat/>
    <w:rsid w:val="00E05145"/>
    <w:rPr>
      <w:rFonts w:ascii="Arial" w:hAnsi="Arial"/>
      <w:i/>
      <w:iCs/>
    </w:rPr>
  </w:style>
  <w:style w:type="table" w:styleId="3d">
    <w:name w:val="Table Classic 3"/>
    <w:basedOn w:val="af3"/>
    <w:rsid w:val="00E05145"/>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f3"/>
    <w:rsid w:val="00E05145"/>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2">
    <w:name w:val="_Табл_Текст+абзац Знак"/>
    <w:link w:val="ac"/>
    <w:rsid w:val="00E05145"/>
    <w:rPr>
      <w:spacing w:val="-2"/>
      <w:sz w:val="22"/>
      <w:szCs w:val="18"/>
      <w:shd w:val="clear" w:color="auto" w:fill="FFFFFF"/>
    </w:rPr>
  </w:style>
  <w:style w:type="paragraph" w:customStyle="1" w:styleId="aa">
    <w:name w:val="_Табл_ТекстСноскиВтабл"/>
    <w:rsid w:val="00E05145"/>
    <w:pPr>
      <w:numPr>
        <w:numId w:val="13"/>
      </w:numPr>
      <w:spacing w:before="40"/>
      <w:jc w:val="both"/>
    </w:pPr>
    <w:rPr>
      <w:szCs w:val="18"/>
    </w:rPr>
  </w:style>
  <w:style w:type="paragraph" w:customStyle="1" w:styleId="afffffff0">
    <w:name w:val="_Формула_Текст"/>
    <w:rsid w:val="00E05145"/>
    <w:pPr>
      <w:jc w:val="center"/>
    </w:pPr>
    <w:rPr>
      <w:b/>
      <w:i/>
      <w:spacing w:val="40"/>
      <w:sz w:val="28"/>
    </w:rPr>
  </w:style>
  <w:style w:type="paragraph" w:customStyle="1" w:styleId="afffffff1">
    <w:name w:val="_Формула_Номер"/>
    <w:next w:val="afffffff2"/>
    <w:rsid w:val="00E05145"/>
    <w:pPr>
      <w:jc w:val="center"/>
    </w:pPr>
    <w:rPr>
      <w:rFonts w:cs="Arial"/>
      <w:b/>
      <w:sz w:val="28"/>
    </w:rPr>
  </w:style>
  <w:style w:type="table" w:styleId="2b">
    <w:name w:val="Table Grid 2"/>
    <w:basedOn w:val="af3"/>
    <w:rsid w:val="00E05145"/>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f3"/>
    <w:rsid w:val="00E05145"/>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2">
    <w:name w:val="_Формула_компонент"/>
    <w:next w:val="affff9"/>
    <w:rsid w:val="00E05145"/>
    <w:rPr>
      <w:rFonts w:cs="Arial"/>
      <w:b/>
      <w:i/>
      <w:spacing w:val="30"/>
      <w:sz w:val="24"/>
      <w:lang w:val="en-US"/>
    </w:rPr>
  </w:style>
  <w:style w:type="table" w:styleId="62">
    <w:name w:val="Table Grid 6"/>
    <w:basedOn w:val="af3"/>
    <w:rsid w:val="00E05145"/>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3">
    <w:name w:val="_Текст_ПустаяСтрока"/>
    <w:next w:val="affff9"/>
    <w:rsid w:val="00E05145"/>
    <w:rPr>
      <w:sz w:val="18"/>
      <w:szCs w:val="24"/>
    </w:rPr>
  </w:style>
  <w:style w:type="paragraph" w:customStyle="1" w:styleId="afffffff4">
    <w:name w:val="_Формула_ОписанКомпонента"/>
    <w:rsid w:val="00E05145"/>
    <w:rPr>
      <w:spacing w:val="-2"/>
      <w:sz w:val="24"/>
      <w:szCs w:val="18"/>
    </w:rPr>
  </w:style>
  <w:style w:type="table" w:styleId="-10">
    <w:name w:val="Table List 1"/>
    <w:basedOn w:val="af3"/>
    <w:rsid w:val="00E05145"/>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8">
    <w:name w:val="_ПараметрКомандаТаблица"/>
    <w:rsid w:val="00E05145"/>
    <w:pPr>
      <w:numPr>
        <w:numId w:val="17"/>
      </w:numPr>
      <w:spacing w:before="40" w:after="40"/>
      <w:ind w:left="40" w:hanging="40"/>
    </w:pPr>
    <w:rPr>
      <w:b/>
      <w:i/>
      <w:spacing w:val="2"/>
      <w:szCs w:val="18"/>
    </w:rPr>
  </w:style>
  <w:style w:type="paragraph" w:customStyle="1" w:styleId="a7">
    <w:name w:val="_Табл.продолжен_Табл_Текст+абзац"/>
    <w:rsid w:val="00E05145"/>
    <w:pPr>
      <w:numPr>
        <w:numId w:val="18"/>
      </w:numPr>
      <w:jc w:val="both"/>
    </w:pPr>
    <w:rPr>
      <w:spacing w:val="-2"/>
      <w:sz w:val="22"/>
    </w:rPr>
  </w:style>
  <w:style w:type="paragraph" w:customStyle="1" w:styleId="-a">
    <w:name w:val="_ТЗ-ПЛ_верх.колонт.Лист№"/>
    <w:rsid w:val="00E05145"/>
    <w:pPr>
      <w:pBdr>
        <w:bottom w:val="single" w:sz="4" w:space="1" w:color="333333"/>
      </w:pBdr>
      <w:jc w:val="center"/>
    </w:pPr>
    <w:rPr>
      <w:spacing w:val="2"/>
      <w:sz w:val="24"/>
      <w:szCs w:val="24"/>
    </w:rPr>
  </w:style>
  <w:style w:type="paragraph" w:customStyle="1" w:styleId="afffffff5">
    <w:name w:val="_Введение.и.т.п"/>
    <w:next w:val="affff9"/>
    <w:rsid w:val="00E05145"/>
    <w:pPr>
      <w:spacing w:before="120" w:after="240"/>
      <w:ind w:firstLine="567"/>
      <w:outlineLvl w:val="0"/>
    </w:pPr>
    <w:rPr>
      <w:rFonts w:cs="Arial"/>
      <w:b/>
      <w:bCs/>
      <w:sz w:val="36"/>
      <w:szCs w:val="32"/>
    </w:rPr>
  </w:style>
  <w:style w:type="table" w:styleId="-60">
    <w:name w:val="Table List 6"/>
    <w:basedOn w:val="af3"/>
    <w:rsid w:val="00E05145"/>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6">
    <w:name w:val="Block Text"/>
    <w:basedOn w:val="af1"/>
    <w:rsid w:val="00E05145"/>
    <w:pPr>
      <w:suppressAutoHyphens w:val="0"/>
      <w:spacing w:after="120"/>
      <w:ind w:left="1440" w:right="1440"/>
    </w:pPr>
    <w:rPr>
      <w:rFonts w:ascii="Arial" w:hAnsi="Arial"/>
      <w:lang w:eastAsia="ru-RU"/>
    </w:rPr>
  </w:style>
  <w:style w:type="paragraph" w:customStyle="1" w:styleId="afffffff7">
    <w:name w:val="_ТЛ_Табл_Текст"/>
    <w:rsid w:val="00E05145"/>
    <w:pPr>
      <w:spacing w:after="120"/>
      <w:contextualSpacing/>
    </w:pPr>
    <w:rPr>
      <w:sz w:val="22"/>
      <w:szCs w:val="24"/>
    </w:rPr>
  </w:style>
  <w:style w:type="paragraph" w:customStyle="1" w:styleId="---0">
    <w:name w:val="_орг-я-(разраб-к)"/>
    <w:basedOn w:val="---"/>
    <w:next w:val="affff9"/>
    <w:rsid w:val="00E05145"/>
  </w:style>
  <w:style w:type="paragraph" w:customStyle="1" w:styleId="a3">
    <w:name w:val="_ТаблТкстУтвСогласовТЛиЛУ"/>
    <w:rsid w:val="00E05145"/>
    <w:pPr>
      <w:numPr>
        <w:numId w:val="16"/>
      </w:numPr>
      <w:ind w:left="68" w:hanging="68"/>
    </w:pPr>
    <w:rPr>
      <w:sz w:val="24"/>
    </w:rPr>
  </w:style>
  <w:style w:type="paragraph" w:customStyle="1" w:styleId="afffffff8">
    <w:name w:val="_Дец№ЛУнаТЛ"/>
    <w:next w:val="affff9"/>
    <w:rsid w:val="00E05145"/>
    <w:pPr>
      <w:spacing w:before="120" w:after="120"/>
      <w:ind w:firstLine="595"/>
    </w:pPr>
    <w:rPr>
      <w:caps/>
      <w:sz w:val="24"/>
    </w:rPr>
  </w:style>
  <w:style w:type="paragraph" w:customStyle="1" w:styleId="afffffff9">
    <w:name w:val="_Дец.№_ЛУ"/>
    <w:next w:val="affff9"/>
    <w:rsid w:val="00E05145"/>
    <w:pPr>
      <w:spacing w:before="240" w:after="600"/>
      <w:jc w:val="center"/>
    </w:pPr>
    <w:rPr>
      <w:caps/>
      <w:sz w:val="24"/>
    </w:rPr>
  </w:style>
  <w:style w:type="paragraph" w:styleId="2c">
    <w:name w:val="List 2"/>
    <w:basedOn w:val="af1"/>
    <w:rsid w:val="00E05145"/>
    <w:pPr>
      <w:suppressAutoHyphens w:val="0"/>
      <w:ind w:left="566" w:hanging="283"/>
    </w:pPr>
    <w:rPr>
      <w:lang w:eastAsia="ru-RU"/>
    </w:rPr>
  </w:style>
  <w:style w:type="table" w:styleId="afffffffa">
    <w:name w:val="Table Elegant"/>
    <w:basedOn w:val="af3"/>
    <w:rsid w:val="00E05145"/>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b">
    <w:name w:val="_Аннотация"/>
    <w:next w:val="affff9"/>
    <w:rsid w:val="00E05145"/>
    <w:pPr>
      <w:pageBreakBefore/>
      <w:spacing w:before="360" w:after="240"/>
      <w:ind w:firstLine="567"/>
    </w:pPr>
    <w:rPr>
      <w:rFonts w:cs="Arial"/>
      <w:b/>
      <w:bCs/>
      <w:sz w:val="36"/>
      <w:szCs w:val="32"/>
    </w:rPr>
  </w:style>
  <w:style w:type="paragraph" w:customStyle="1" w:styleId="afffffffc">
    <w:name w:val="_ПараметрКоманда"/>
    <w:rsid w:val="00E05145"/>
    <w:pPr>
      <w:suppressAutoHyphens/>
      <w:spacing w:before="40" w:after="40"/>
      <w:ind w:left="595"/>
    </w:pPr>
    <w:rPr>
      <w:b/>
      <w:i/>
      <w:spacing w:val="2"/>
      <w:sz w:val="24"/>
    </w:rPr>
  </w:style>
  <w:style w:type="character" w:styleId="afffffffd">
    <w:name w:val="annotation reference"/>
    <w:uiPriority w:val="99"/>
    <w:rsid w:val="00E05145"/>
    <w:rPr>
      <w:sz w:val="16"/>
      <w:szCs w:val="16"/>
    </w:rPr>
  </w:style>
  <w:style w:type="paragraph" w:styleId="afffffffe">
    <w:name w:val="annotation text"/>
    <w:basedOn w:val="af1"/>
    <w:link w:val="affffffff"/>
    <w:uiPriority w:val="99"/>
    <w:rsid w:val="00E05145"/>
    <w:pPr>
      <w:suppressAutoHyphens w:val="0"/>
    </w:pPr>
    <w:rPr>
      <w:sz w:val="20"/>
      <w:szCs w:val="20"/>
      <w:lang w:eastAsia="ru-RU"/>
    </w:rPr>
  </w:style>
  <w:style w:type="character" w:customStyle="1" w:styleId="affffffff">
    <w:name w:val="Текст примечания Знак"/>
    <w:basedOn w:val="af2"/>
    <w:link w:val="afffffffe"/>
    <w:uiPriority w:val="99"/>
    <w:rsid w:val="00E05145"/>
  </w:style>
  <w:style w:type="paragraph" w:styleId="affffffff0">
    <w:name w:val="annotation subject"/>
    <w:basedOn w:val="afffffffe"/>
    <w:next w:val="afffffffe"/>
    <w:link w:val="affffffff1"/>
    <w:rsid w:val="00E05145"/>
    <w:rPr>
      <w:b/>
      <w:bCs/>
    </w:rPr>
  </w:style>
  <w:style w:type="character" w:customStyle="1" w:styleId="affffffff1">
    <w:name w:val="Тема примечания Знак"/>
    <w:basedOn w:val="affffffff"/>
    <w:link w:val="affffffff0"/>
    <w:rsid w:val="00E05145"/>
    <w:rPr>
      <w:b/>
      <w:bCs/>
    </w:rPr>
  </w:style>
  <w:style w:type="paragraph" w:customStyle="1" w:styleId="affffffff2">
    <w:name w:val="_НаименУслуги"/>
    <w:rsid w:val="00E05145"/>
    <w:pPr>
      <w:spacing w:before="600" w:line="280" w:lineRule="exact"/>
      <w:jc w:val="center"/>
    </w:pPr>
    <w:rPr>
      <w:b/>
      <w:spacing w:val="-2"/>
      <w:sz w:val="36"/>
    </w:rPr>
  </w:style>
  <w:style w:type="character" w:customStyle="1" w:styleId="affffffc">
    <w:name w:val="_Текст_Перечисление Знак"/>
    <w:link w:val="ab"/>
    <w:rsid w:val="00E05145"/>
    <w:rPr>
      <w:spacing w:val="-2"/>
      <w:sz w:val="28"/>
    </w:rPr>
  </w:style>
  <w:style w:type="paragraph" w:customStyle="1" w:styleId="-b">
    <w:name w:val="_Наимен.ОРДок-та"/>
    <w:next w:val="--"/>
    <w:rsid w:val="00E05145"/>
    <w:pPr>
      <w:spacing w:before="360" w:after="360"/>
      <w:jc w:val="center"/>
    </w:pPr>
    <w:rPr>
      <w:rFonts w:cs="Arial"/>
      <w:b/>
      <w:bCs/>
      <w:caps/>
      <w:spacing w:val="100"/>
      <w:sz w:val="42"/>
      <w:szCs w:val="40"/>
      <w:lang w:eastAsia="en-US"/>
    </w:rPr>
  </w:style>
  <w:style w:type="paragraph" w:customStyle="1" w:styleId="affffffff3">
    <w:name w:val="_ОбъектУслуги"/>
    <w:next w:val="afffff4"/>
    <w:rsid w:val="00E05145"/>
    <w:pPr>
      <w:jc w:val="center"/>
    </w:pPr>
    <w:rPr>
      <w:b/>
      <w:spacing w:val="-2"/>
      <w:sz w:val="38"/>
    </w:rPr>
  </w:style>
  <w:style w:type="paragraph" w:customStyle="1" w:styleId="affffffff4">
    <w:name w:val="_Этап_Услуги"/>
    <w:next w:val="afffff4"/>
    <w:rsid w:val="00E05145"/>
    <w:pPr>
      <w:jc w:val="center"/>
    </w:pPr>
    <w:rPr>
      <w:rFonts w:ascii="Tahoma" w:hAnsi="Tahoma"/>
      <w:b/>
      <w:spacing w:val="20"/>
      <w:sz w:val="24"/>
    </w:rPr>
  </w:style>
  <w:style w:type="paragraph" w:styleId="2d">
    <w:name w:val="Body Text 2"/>
    <w:basedOn w:val="af1"/>
    <w:link w:val="2e"/>
    <w:rsid w:val="00E05145"/>
    <w:pPr>
      <w:suppressAutoHyphens w:val="0"/>
      <w:spacing w:after="120" w:line="480" w:lineRule="auto"/>
    </w:pPr>
    <w:rPr>
      <w:lang w:eastAsia="ru-RU"/>
    </w:rPr>
  </w:style>
  <w:style w:type="character" w:customStyle="1" w:styleId="2e">
    <w:name w:val="Основной текст 2 Знак"/>
    <w:basedOn w:val="af2"/>
    <w:link w:val="2d"/>
    <w:rsid w:val="00E05145"/>
    <w:rPr>
      <w:sz w:val="24"/>
      <w:szCs w:val="24"/>
    </w:rPr>
  </w:style>
  <w:style w:type="paragraph" w:customStyle="1" w:styleId="affffffff5">
    <w:name w:val="Таблица"/>
    <w:basedOn w:val="af1"/>
    <w:link w:val="affffffff6"/>
    <w:rsid w:val="00E05145"/>
    <w:pPr>
      <w:suppressAutoHyphens w:val="0"/>
    </w:pPr>
    <w:rPr>
      <w:lang w:eastAsia="ru-RU"/>
    </w:rPr>
  </w:style>
  <w:style w:type="character" w:customStyle="1" w:styleId="affffffff6">
    <w:name w:val="Таблица Знак"/>
    <w:link w:val="affffffff5"/>
    <w:locked/>
    <w:rsid w:val="00E05145"/>
    <w:rPr>
      <w:sz w:val="24"/>
      <w:szCs w:val="24"/>
    </w:rPr>
  </w:style>
  <w:style w:type="paragraph" w:styleId="2f">
    <w:name w:val="Body Text Indent 2"/>
    <w:basedOn w:val="af1"/>
    <w:link w:val="2f0"/>
    <w:rsid w:val="00E05145"/>
    <w:pPr>
      <w:suppressAutoHyphens w:val="0"/>
      <w:spacing w:after="120" w:line="480" w:lineRule="auto"/>
      <w:ind w:left="283"/>
    </w:pPr>
    <w:rPr>
      <w:lang w:eastAsia="ru-RU"/>
    </w:rPr>
  </w:style>
  <w:style w:type="character" w:customStyle="1" w:styleId="2f0">
    <w:name w:val="Основной текст с отступом 2 Знак"/>
    <w:basedOn w:val="af2"/>
    <w:link w:val="2f"/>
    <w:rsid w:val="00E05145"/>
    <w:rPr>
      <w:sz w:val="24"/>
      <w:szCs w:val="24"/>
    </w:rPr>
  </w:style>
  <w:style w:type="paragraph" w:customStyle="1" w:styleId="-2">
    <w:name w:val="А-марТек2"/>
    <w:basedOn w:val="af1"/>
    <w:rsid w:val="00E05145"/>
    <w:pPr>
      <w:numPr>
        <w:numId w:val="20"/>
      </w:numPr>
      <w:suppressAutoHyphens w:val="0"/>
      <w:spacing w:after="200" w:line="276" w:lineRule="auto"/>
    </w:pPr>
    <w:rPr>
      <w:rFonts w:eastAsia="Calibri"/>
      <w:szCs w:val="22"/>
      <w:lang w:eastAsia="en-US"/>
    </w:rPr>
  </w:style>
  <w:style w:type="character" w:customStyle="1" w:styleId="1fd">
    <w:name w:val="_Заг1.подПункт Знак"/>
    <w:link w:val="12"/>
    <w:rsid w:val="00E05145"/>
    <w:rPr>
      <w:spacing w:val="-2"/>
      <w:sz w:val="28"/>
    </w:rPr>
  </w:style>
  <w:style w:type="character" w:customStyle="1" w:styleId="affffff4">
    <w:name w:val="_Табл_Текст Знак"/>
    <w:link w:val="a5"/>
    <w:rsid w:val="00E05145"/>
    <w:rPr>
      <w:spacing w:val="-2"/>
      <w:sz w:val="24"/>
      <w:szCs w:val="18"/>
    </w:rPr>
  </w:style>
  <w:style w:type="character" w:customStyle="1" w:styleId="1f6">
    <w:name w:val="Стиль1 Знак Знак"/>
    <w:link w:val="1f5"/>
    <w:rsid w:val="00E05145"/>
    <w:rPr>
      <w:b/>
      <w:sz w:val="28"/>
      <w:szCs w:val="24"/>
      <w:lang w:eastAsia="zh-CN"/>
    </w:rPr>
  </w:style>
  <w:style w:type="numbering" w:styleId="a9">
    <w:name w:val="Outline List 3"/>
    <w:basedOn w:val="af4"/>
    <w:rsid w:val="00E05145"/>
    <w:pPr>
      <w:numPr>
        <w:numId w:val="21"/>
      </w:numPr>
    </w:pPr>
  </w:style>
  <w:style w:type="paragraph" w:styleId="1ff6">
    <w:name w:val="index 1"/>
    <w:basedOn w:val="af1"/>
    <w:next w:val="af1"/>
    <w:autoRedefine/>
    <w:rsid w:val="00E05145"/>
    <w:pPr>
      <w:suppressAutoHyphens w:val="0"/>
      <w:ind w:left="240" w:hanging="240"/>
    </w:pPr>
    <w:rPr>
      <w:lang w:eastAsia="ru-RU"/>
    </w:rPr>
  </w:style>
  <w:style w:type="paragraph" w:styleId="47">
    <w:name w:val="List 4"/>
    <w:basedOn w:val="af1"/>
    <w:rsid w:val="00E05145"/>
    <w:pPr>
      <w:suppressAutoHyphens w:val="0"/>
      <w:ind w:left="1132" w:hanging="283"/>
      <w:contextualSpacing/>
    </w:pPr>
    <w:rPr>
      <w:lang w:eastAsia="ru-RU"/>
    </w:rPr>
  </w:style>
  <w:style w:type="numbering" w:customStyle="1" w:styleId="ae">
    <w:name w:val="Перечесление"/>
    <w:basedOn w:val="af4"/>
    <w:rsid w:val="00E05145"/>
    <w:pPr>
      <w:numPr>
        <w:numId w:val="23"/>
      </w:numPr>
    </w:pPr>
  </w:style>
  <w:style w:type="paragraph" w:styleId="affffffff7">
    <w:name w:val="No Spacing"/>
    <w:uiPriority w:val="1"/>
    <w:qFormat/>
    <w:rsid w:val="00E05145"/>
    <w:rPr>
      <w:sz w:val="24"/>
      <w:szCs w:val="24"/>
    </w:rPr>
  </w:style>
  <w:style w:type="paragraph" w:customStyle="1" w:styleId="affffffff8">
    <w:name w:val="Пункты"/>
    <w:basedOn w:val="25"/>
    <w:link w:val="affffffff9"/>
    <w:qFormat/>
    <w:rsid w:val="00C33CB6"/>
    <w:pPr>
      <w:keepLines w:val="0"/>
      <w:tabs>
        <w:tab w:val="clear" w:pos="1440"/>
        <w:tab w:val="left" w:pos="1134"/>
      </w:tabs>
      <w:suppressAutoHyphens w:val="0"/>
      <w:spacing w:after="0" w:line="276" w:lineRule="auto"/>
      <w:ind w:left="792" w:hanging="432"/>
      <w:jc w:val="both"/>
    </w:pPr>
    <w:rPr>
      <w:rFonts w:cs="Times New Roman"/>
      <w:b w:val="0"/>
      <w:iCs/>
      <w:color w:val="auto"/>
      <w:sz w:val="24"/>
      <w:szCs w:val="28"/>
      <w:lang w:val="x-none" w:eastAsia="x-none"/>
    </w:rPr>
  </w:style>
  <w:style w:type="character" w:customStyle="1" w:styleId="affffffff9">
    <w:name w:val="Пункты Знак"/>
    <w:link w:val="affffffff8"/>
    <w:rsid w:val="00C33CB6"/>
    <w:rPr>
      <w:bCs/>
      <w:iCs/>
      <w:sz w:val="24"/>
      <w:szCs w:val="28"/>
      <w:lang w:val="x-none" w:eastAsia="x-none"/>
    </w:rPr>
  </w:style>
  <w:style w:type="character" w:customStyle="1" w:styleId="affffffffa">
    <w:name w:val="Маркер Знак"/>
    <w:basedOn w:val="aff3"/>
    <w:rsid w:val="00C33CB6"/>
    <w:rPr>
      <w:rFonts w:ascii="Arial" w:hAnsi="Arial" w:cs="Arial"/>
      <w:b/>
      <w:sz w:val="20"/>
      <w:szCs w:val="28"/>
      <w14:ligatures w14:val="standard"/>
      <w14:numForm w14:val="lining"/>
    </w:rPr>
  </w:style>
  <w:style w:type="paragraph" w:customStyle="1" w:styleId="affffffffb">
    <w:name w:val="Базовый"/>
    <w:rsid w:val="00C33CB6"/>
    <w:pPr>
      <w:widowControl w:val="0"/>
      <w:suppressAutoHyphens/>
      <w:spacing w:after="200" w:line="276" w:lineRule="auto"/>
    </w:pPr>
    <w:rPr>
      <w:rFonts w:ascii="Arial" w:eastAsia="Calibri" w:hAnsi="Arial" w:cs="Arial"/>
      <w:sz w:val="18"/>
      <w:szCs w:val="18"/>
    </w:rPr>
  </w:style>
  <w:style w:type="character" w:customStyle="1" w:styleId="afff">
    <w:name w:val="Название объекта Знак"/>
    <w:basedOn w:val="af2"/>
    <w:link w:val="affe"/>
    <w:rsid w:val="00C33CB6"/>
    <w:rPr>
      <w:rFonts w:cs="Mangal"/>
      <w:i/>
      <w:iCs/>
      <w:sz w:val="24"/>
      <w:szCs w:val="24"/>
      <w:lang w:eastAsia="zh-CN"/>
    </w:rPr>
  </w:style>
  <w:style w:type="paragraph" w:customStyle="1" w:styleId="affffffffc">
    <w:name w:val="Таблицы"/>
    <w:basedOn w:val="af1"/>
    <w:link w:val="affffffffd"/>
    <w:qFormat/>
    <w:rsid w:val="00C33CB6"/>
    <w:pPr>
      <w:suppressAutoHyphens w:val="0"/>
      <w:spacing w:after="120"/>
    </w:pPr>
    <w:rPr>
      <w:rFonts w:ascii="Arial" w:hAnsi="Arial" w:cs="Arial"/>
      <w:i/>
      <w:sz w:val="22"/>
      <w:szCs w:val="28"/>
      <w:lang w:eastAsia="ru-RU"/>
      <w14:ligatures w14:val="standard"/>
      <w14:numForm w14:val="lining"/>
    </w:rPr>
  </w:style>
  <w:style w:type="character" w:customStyle="1" w:styleId="affffffffd">
    <w:name w:val="Таблицы Знак"/>
    <w:basedOn w:val="af2"/>
    <w:link w:val="affffffffc"/>
    <w:rsid w:val="00C33CB6"/>
    <w:rPr>
      <w:rFonts w:ascii="Arial" w:hAnsi="Arial" w:cs="Arial"/>
      <w:i/>
      <w:sz w:val="22"/>
      <w:szCs w:val="28"/>
      <w14:ligatures w14:val="standard"/>
      <w14:numForm w14:val="lining"/>
    </w:rPr>
  </w:style>
  <w:style w:type="paragraph" w:styleId="affffffffe">
    <w:name w:val="Revision"/>
    <w:hidden/>
    <w:semiHidden/>
    <w:rsid w:val="00C33CB6"/>
    <w:rPr>
      <w:sz w:val="24"/>
      <w:szCs w:val="24"/>
    </w:rPr>
  </w:style>
  <w:style w:type="paragraph" w:customStyle="1" w:styleId="s15">
    <w:name w:val="s_15"/>
    <w:basedOn w:val="af1"/>
    <w:rsid w:val="00684F2D"/>
    <w:pPr>
      <w:suppressAutoHyphens w:val="0"/>
      <w:spacing w:before="100" w:beforeAutospacing="1" w:after="100" w:afterAutospacing="1"/>
    </w:pPr>
    <w:rPr>
      <w:lang w:val="en-US" w:eastAsia="en-US"/>
    </w:rPr>
  </w:style>
  <w:style w:type="character" w:customStyle="1" w:styleId="s10">
    <w:name w:val="s_10"/>
    <w:basedOn w:val="af2"/>
    <w:rsid w:val="00684F2D"/>
  </w:style>
  <w:style w:type="paragraph" w:customStyle="1" w:styleId="s1">
    <w:name w:val="s_1"/>
    <w:basedOn w:val="af1"/>
    <w:rsid w:val="00684F2D"/>
    <w:pPr>
      <w:suppressAutoHyphens w:val="0"/>
      <w:spacing w:before="100" w:beforeAutospacing="1" w:after="100" w:afterAutospacing="1"/>
    </w:pPr>
    <w:rPr>
      <w:lang w:val="en-US" w:eastAsia="en-US"/>
    </w:rPr>
  </w:style>
  <w:style w:type="character" w:customStyle="1" w:styleId="FontStyle12">
    <w:name w:val="Font Style12"/>
    <w:rsid w:val="00310956"/>
    <w:rPr>
      <w:rFonts w:ascii="Times New Roman" w:hAnsi="Times New Roman" w:cs="Times New Roman" w:hint="default"/>
      <w:sz w:val="24"/>
    </w:rPr>
  </w:style>
  <w:style w:type="character" w:customStyle="1" w:styleId="73">
    <w:name w:val="Основной текст7"/>
    <w:rsid w:val="004B32BE"/>
    <w:rPr>
      <w:rFonts w:ascii="Times New Roman" w:eastAsia="Times New Roman" w:hAnsi="Times New Roman" w:cs="Times New Roman"/>
      <w:b w:val="0"/>
      <w:bCs w:val="0"/>
      <w:i w:val="0"/>
      <w:iCs w:val="0"/>
      <w:smallCaps w:val="0"/>
      <w:strike w:val="0"/>
      <w:spacing w:val="0"/>
      <w:sz w:val="20"/>
      <w:szCs w:val="20"/>
    </w:rPr>
  </w:style>
  <w:style w:type="paragraph" w:customStyle="1" w:styleId="pnormal">
    <w:name w:val="p.normal"/>
    <w:qFormat/>
    <w:rsid w:val="00D44A94"/>
    <w:pPr>
      <w:tabs>
        <w:tab w:val="left" w:pos="1134"/>
      </w:tabs>
      <w:ind w:firstLine="709"/>
      <w:jc w:val="both"/>
    </w:pPr>
    <w:rPr>
      <w:sz w:val="24"/>
      <w:szCs w:val="24"/>
    </w:rPr>
  </w:style>
  <w:style w:type="paragraph" w:customStyle="1" w:styleId="TableText">
    <w:name w:val="Table Text"/>
    <w:rsid w:val="00196A9B"/>
    <w:pPr>
      <w:keepLines/>
      <w:spacing w:before="40" w:after="40" w:line="288" w:lineRule="auto"/>
    </w:pPr>
    <w:rPr>
      <w:sz w:val="22"/>
      <w:szCs w:val="24"/>
    </w:rPr>
  </w:style>
  <w:style w:type="table" w:customStyle="1" w:styleId="120">
    <w:name w:val="Сетка таблицы12"/>
    <w:basedOn w:val="af3"/>
    <w:next w:val="affff5"/>
    <w:uiPriority w:val="59"/>
    <w:rsid w:val="003174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 Знак Знак Знак1 Знак Знак Знак Знак"/>
    <w:basedOn w:val="af1"/>
    <w:rsid w:val="005E7A2F"/>
    <w:pPr>
      <w:widowControl w:val="0"/>
      <w:suppressAutoHyphens w:val="0"/>
      <w:adjustRightInd w:val="0"/>
      <w:spacing w:after="160" w:line="240" w:lineRule="exact"/>
      <w:jc w:val="right"/>
    </w:pPr>
    <w:rPr>
      <w:sz w:val="20"/>
      <w:szCs w:val="20"/>
      <w:lang w:val="en-GB" w:eastAsia="en-US"/>
    </w:rPr>
  </w:style>
  <w:style w:type="paragraph" w:customStyle="1" w:styleId="1ff8">
    <w:name w:val="Знак Знак Знак Знак Знак Знак Знак Знак Знак Знак Знак Знак Знак Знак Знак1 Знак Знак Знак Знак Знак Знак Знак"/>
    <w:basedOn w:val="af1"/>
    <w:rsid w:val="005E7A2F"/>
    <w:pPr>
      <w:suppressAutoHyphens w:val="0"/>
      <w:spacing w:after="160" w:line="240" w:lineRule="exact"/>
    </w:pPr>
    <w:rPr>
      <w:rFonts w:ascii="Verdana" w:hAnsi="Verdana"/>
      <w:lang w:val="en-US" w:eastAsia="en-US"/>
    </w:rPr>
  </w:style>
  <w:style w:type="paragraph" w:customStyle="1" w:styleId="19">
    <w:name w:val="Название1"/>
    <w:basedOn w:val="af1"/>
    <w:link w:val="afe"/>
    <w:uiPriority w:val="99"/>
    <w:rsid w:val="005E7A2F"/>
    <w:pPr>
      <w:suppressAutoHyphens w:val="0"/>
      <w:jc w:val="center"/>
    </w:pPr>
    <w:rPr>
      <w:bCs/>
      <w:color w:val="000000"/>
      <w:spacing w:val="13"/>
      <w:kern w:val="1"/>
      <w:szCs w:val="22"/>
      <w:lang w:eastAsia="ru-RU"/>
    </w:rPr>
  </w:style>
  <w:style w:type="paragraph" w:styleId="36">
    <w:name w:val="Body Text Indent 3"/>
    <w:basedOn w:val="af1"/>
    <w:link w:val="35"/>
    <w:uiPriority w:val="99"/>
    <w:rsid w:val="005E7A2F"/>
    <w:pPr>
      <w:suppressAutoHyphens w:val="0"/>
      <w:autoSpaceDE w:val="0"/>
      <w:autoSpaceDN w:val="0"/>
      <w:spacing w:after="120"/>
      <w:ind w:left="283"/>
    </w:pPr>
    <w:rPr>
      <w:sz w:val="16"/>
      <w:szCs w:val="16"/>
      <w:lang w:eastAsia="ru-RU"/>
    </w:rPr>
  </w:style>
  <w:style w:type="character" w:customStyle="1" w:styleId="311">
    <w:name w:val="Основной текст с отступом 3 Знак1"/>
    <w:basedOn w:val="af2"/>
    <w:uiPriority w:val="99"/>
    <w:rsid w:val="005E7A2F"/>
    <w:rPr>
      <w:sz w:val="16"/>
      <w:szCs w:val="16"/>
      <w:lang w:eastAsia="zh-CN"/>
    </w:rPr>
  </w:style>
  <w:style w:type="character" w:customStyle="1" w:styleId="afffffffff">
    <w:name w:val="Заголовок Знак"/>
    <w:uiPriority w:val="99"/>
    <w:rsid w:val="005E7A2F"/>
    <w:rPr>
      <w:rFonts w:ascii="Times New Roman" w:eastAsia="Times New Roman" w:hAnsi="Times New Roman" w:cs="Times New Roman"/>
      <w:bCs/>
      <w:color w:val="000000"/>
      <w:spacing w:val="13"/>
      <w:kern w:val="1"/>
      <w:sz w:val="24"/>
      <w:shd w:val="clear" w:color="auto" w:fill="FFFFFF"/>
      <w:lang w:eastAsia="ar-SA"/>
    </w:rPr>
  </w:style>
  <w:style w:type="character" w:styleId="afffffffff0">
    <w:name w:val="Strong"/>
    <w:qFormat/>
    <w:rsid w:val="005E7A2F"/>
    <w:rPr>
      <w:rFonts w:cs="Times New Roman"/>
      <w:b/>
    </w:rPr>
  </w:style>
  <w:style w:type="paragraph" w:customStyle="1" w:styleId="22">
    <w:name w:val="Закупки 2"/>
    <w:basedOn w:val="af1"/>
    <w:rsid w:val="005E7A2F"/>
    <w:pPr>
      <w:numPr>
        <w:numId w:val="24"/>
      </w:numPr>
      <w:tabs>
        <w:tab w:val="left" w:pos="1498"/>
      </w:tabs>
      <w:suppressAutoHyphens w:val="0"/>
      <w:ind w:left="0" w:firstLine="709"/>
      <w:jc w:val="both"/>
    </w:pPr>
    <w:rPr>
      <w:b/>
      <w:sz w:val="28"/>
      <w:szCs w:val="26"/>
      <w:lang w:eastAsia="ru-RU"/>
    </w:rPr>
  </w:style>
  <w:style w:type="paragraph" w:customStyle="1" w:styleId="-11">
    <w:name w:val="Цветной список - Акцент 11"/>
    <w:basedOn w:val="af1"/>
    <w:uiPriority w:val="34"/>
    <w:rsid w:val="005E7A2F"/>
    <w:pPr>
      <w:suppressAutoHyphens w:val="0"/>
      <w:ind w:left="708"/>
    </w:pPr>
    <w:rPr>
      <w:sz w:val="20"/>
      <w:szCs w:val="20"/>
      <w:lang w:eastAsia="ru-RU"/>
    </w:rPr>
  </w:style>
  <w:style w:type="paragraph" w:customStyle="1" w:styleId="afffffffff1">
    <w:name w:val="Обычный.Нормальный абзац Знак"/>
    <w:rsid w:val="005E7A2F"/>
    <w:pPr>
      <w:widowControl w:val="0"/>
      <w:ind w:firstLine="709"/>
      <w:jc w:val="both"/>
    </w:pPr>
    <w:rPr>
      <w:snapToGrid w:val="0"/>
      <w:sz w:val="24"/>
    </w:rPr>
  </w:style>
  <w:style w:type="paragraph" w:customStyle="1" w:styleId="1ff9">
    <w:name w:val="Закупки 1"/>
    <w:basedOn w:val="af1"/>
    <w:rsid w:val="005E7A2F"/>
    <w:pPr>
      <w:suppressAutoHyphens w:val="0"/>
      <w:jc w:val="center"/>
    </w:pPr>
    <w:rPr>
      <w:b/>
      <w:sz w:val="28"/>
      <w:szCs w:val="20"/>
      <w:lang w:eastAsia="ru-RU"/>
    </w:rPr>
  </w:style>
  <w:style w:type="paragraph" w:customStyle="1" w:styleId="1ffa">
    <w:name w:val="документация 1"/>
    <w:basedOn w:val="af1"/>
    <w:link w:val="1ffb"/>
    <w:rsid w:val="005E7A2F"/>
    <w:pPr>
      <w:tabs>
        <w:tab w:val="left" w:pos="1200"/>
      </w:tabs>
      <w:suppressAutoHyphens w:val="0"/>
      <w:ind w:firstLine="709"/>
      <w:jc w:val="center"/>
    </w:pPr>
    <w:rPr>
      <w:b/>
      <w:sz w:val="26"/>
      <w:szCs w:val="26"/>
      <w:lang w:eastAsia="ru-RU"/>
    </w:rPr>
  </w:style>
  <w:style w:type="character" w:customStyle="1" w:styleId="1ffb">
    <w:name w:val="документация 1 Знак"/>
    <w:link w:val="1ffa"/>
    <w:rsid w:val="005E7A2F"/>
    <w:rPr>
      <w:b/>
      <w:sz w:val="26"/>
      <w:szCs w:val="26"/>
    </w:rPr>
  </w:style>
  <w:style w:type="paragraph" w:customStyle="1" w:styleId="5-">
    <w:name w:val="5 з-к"/>
    <w:basedOn w:val="4"/>
    <w:link w:val="5-0"/>
    <w:qFormat/>
    <w:rsid w:val="005E7A2F"/>
    <w:pPr>
      <w:keepNext w:val="0"/>
      <w:keepLines w:val="0"/>
      <w:numPr>
        <w:ilvl w:val="0"/>
        <w:numId w:val="0"/>
      </w:numPr>
      <w:suppressAutoHyphens w:val="0"/>
      <w:spacing w:before="0"/>
      <w:ind w:firstLine="709"/>
      <w:contextualSpacing/>
      <w:jc w:val="both"/>
    </w:pPr>
    <w:rPr>
      <w:rFonts w:ascii="Times New Roman" w:hAnsi="Times New Roman"/>
      <w:i w:val="0"/>
      <w:iCs w:val="0"/>
      <w:noProof/>
      <w:color w:val="auto"/>
      <w:kern w:val="28"/>
      <w:sz w:val="28"/>
      <w:szCs w:val="56"/>
      <w:lang w:eastAsia="ru-RU"/>
    </w:rPr>
  </w:style>
  <w:style w:type="paragraph" w:customStyle="1" w:styleId="0">
    <w:name w:val="Абзац 0"/>
    <w:basedOn w:val="af1"/>
    <w:link w:val="00"/>
    <w:rsid w:val="005E7A2F"/>
    <w:pPr>
      <w:suppressAutoHyphens w:val="0"/>
    </w:pPr>
    <w:rPr>
      <w:bCs/>
      <w:sz w:val="26"/>
      <w:lang w:eastAsia="ru-RU"/>
    </w:rPr>
  </w:style>
  <w:style w:type="character" w:customStyle="1" w:styleId="00">
    <w:name w:val="Абзац 0 Знак"/>
    <w:link w:val="0"/>
    <w:rsid w:val="005E7A2F"/>
    <w:rPr>
      <w:bCs/>
      <w:sz w:val="26"/>
      <w:szCs w:val="24"/>
    </w:rPr>
  </w:style>
  <w:style w:type="paragraph" w:customStyle="1" w:styleId="01">
    <w:name w:val="Абзац 0.центр"/>
    <w:basedOn w:val="0"/>
    <w:rsid w:val="005E7A2F"/>
    <w:pPr>
      <w:jc w:val="center"/>
    </w:pPr>
  </w:style>
  <w:style w:type="paragraph" w:customStyle="1" w:styleId="13">
    <w:name w:val="Абзац Нум1"/>
    <w:basedOn w:val="af1"/>
    <w:uiPriority w:val="99"/>
    <w:rsid w:val="005E7A2F"/>
    <w:pPr>
      <w:numPr>
        <w:numId w:val="25"/>
      </w:numPr>
    </w:pPr>
    <w:rPr>
      <w:rFonts w:eastAsia="Calibri"/>
      <w:sz w:val="26"/>
      <w:szCs w:val="22"/>
    </w:rPr>
  </w:style>
  <w:style w:type="paragraph" w:customStyle="1" w:styleId="2f1">
    <w:name w:val="Абзац Нум2"/>
    <w:basedOn w:val="af1"/>
    <w:rsid w:val="005E7A2F"/>
    <w:pPr>
      <w:tabs>
        <w:tab w:val="num" w:pos="341"/>
        <w:tab w:val="left" w:pos="993"/>
      </w:tabs>
      <w:suppressAutoHyphens w:val="0"/>
      <w:ind w:left="1050" w:hanging="482"/>
      <w:jc w:val="both"/>
    </w:pPr>
    <w:rPr>
      <w:bCs/>
      <w:sz w:val="26"/>
      <w:lang w:eastAsia="ru-RU"/>
    </w:rPr>
  </w:style>
  <w:style w:type="paragraph" w:customStyle="1" w:styleId="3f">
    <w:name w:val="Абзац Нум3"/>
    <w:basedOn w:val="2f1"/>
    <w:autoRedefine/>
    <w:rsid w:val="005E7A2F"/>
  </w:style>
  <w:style w:type="paragraph" w:customStyle="1" w:styleId="24">
    <w:name w:val="Абзац Пункт2"/>
    <w:basedOn w:val="0"/>
    <w:rsid w:val="005E7A2F"/>
    <w:pPr>
      <w:numPr>
        <w:numId w:val="26"/>
      </w:numPr>
      <w:tabs>
        <w:tab w:val="clear" w:pos="1277"/>
        <w:tab w:val="num" w:pos="-28"/>
        <w:tab w:val="num" w:pos="720"/>
      </w:tabs>
      <w:spacing w:line="276" w:lineRule="auto"/>
      <w:ind w:left="1276" w:hanging="360"/>
      <w:jc w:val="both"/>
    </w:pPr>
  </w:style>
  <w:style w:type="paragraph" w:customStyle="1" w:styleId="33">
    <w:name w:val="Абзац Пункт3"/>
    <w:basedOn w:val="24"/>
    <w:rsid w:val="005E7A2F"/>
    <w:pPr>
      <w:numPr>
        <w:numId w:val="27"/>
      </w:numPr>
      <w:tabs>
        <w:tab w:val="clear" w:pos="1277"/>
        <w:tab w:val="num" w:pos="0"/>
        <w:tab w:val="num" w:pos="340"/>
        <w:tab w:val="num" w:pos="720"/>
      </w:tabs>
      <w:ind w:left="1701" w:firstLine="0"/>
    </w:pPr>
  </w:style>
  <w:style w:type="paragraph" w:customStyle="1" w:styleId="afffffffff2">
    <w:name w:val="Абзац Рис."/>
    <w:basedOn w:val="0"/>
    <w:next w:val="afffffffff3"/>
    <w:rsid w:val="005E7A2F"/>
    <w:pPr>
      <w:keepNext/>
      <w:tabs>
        <w:tab w:val="left" w:pos="2268"/>
      </w:tabs>
      <w:spacing w:before="120" w:after="240"/>
      <w:ind w:left="2268" w:hanging="2268"/>
      <w:jc w:val="center"/>
    </w:pPr>
  </w:style>
  <w:style w:type="paragraph" w:customStyle="1" w:styleId="afffffffff3">
    <w:name w:val="Абзац Рис. Наименование"/>
    <w:basedOn w:val="afffc"/>
    <w:next w:val="afffc"/>
    <w:link w:val="afffffffff4"/>
    <w:rsid w:val="005E7A2F"/>
    <w:pPr>
      <w:suppressAutoHyphens w:val="0"/>
      <w:spacing w:before="0" w:after="0" w:line="360" w:lineRule="auto"/>
      <w:ind w:firstLine="0"/>
    </w:pPr>
    <w:rPr>
      <w:bCs/>
      <w:sz w:val="26"/>
      <w:szCs w:val="24"/>
      <w:lang w:eastAsia="ru-RU"/>
    </w:rPr>
  </w:style>
  <w:style w:type="character" w:customStyle="1" w:styleId="afffffffff4">
    <w:name w:val="Абзац Рис. Наименование Знак"/>
    <w:link w:val="afffffffff3"/>
    <w:rsid w:val="005E7A2F"/>
    <w:rPr>
      <w:rFonts w:ascii="Myriad Pro Light" w:hAnsi="Myriad Pro Light" w:cs="Myriad Pro Light"/>
      <w:bCs/>
      <w:sz w:val="26"/>
      <w:szCs w:val="24"/>
    </w:rPr>
  </w:style>
  <w:style w:type="paragraph" w:customStyle="1" w:styleId="afffffffff5">
    <w:name w:val="Абзац Таб"/>
    <w:basedOn w:val="0"/>
    <w:uiPriority w:val="99"/>
    <w:rsid w:val="005E7A2F"/>
  </w:style>
  <w:style w:type="paragraph" w:customStyle="1" w:styleId="afffffffff6">
    <w:name w:val="Абзац Таб.центр"/>
    <w:basedOn w:val="afffffffff5"/>
    <w:rsid w:val="005E7A2F"/>
    <w:pPr>
      <w:jc w:val="center"/>
    </w:pPr>
  </w:style>
  <w:style w:type="paragraph" w:customStyle="1" w:styleId="afffffffff7">
    <w:name w:val="Абзац Таб.Верт.центр"/>
    <w:basedOn w:val="afffffffff6"/>
    <w:rsid w:val="005E7A2F"/>
    <w:pPr>
      <w:widowControl w:val="0"/>
    </w:pPr>
    <w:rPr>
      <w:rFonts w:eastAsia="Calibri"/>
      <w:i/>
    </w:rPr>
  </w:style>
  <w:style w:type="paragraph" w:customStyle="1" w:styleId="afffffffff8">
    <w:name w:val="Абзац Таб.Заголовок"/>
    <w:basedOn w:val="afffffffff5"/>
    <w:next w:val="afffffffff5"/>
    <w:rsid w:val="005E7A2F"/>
    <w:pPr>
      <w:jc w:val="center"/>
    </w:pPr>
  </w:style>
  <w:style w:type="paragraph" w:styleId="HTML4">
    <w:name w:val="HTML Address"/>
    <w:basedOn w:val="af1"/>
    <w:link w:val="HTML5"/>
    <w:rsid w:val="005E7A2F"/>
    <w:pPr>
      <w:suppressAutoHyphens w:val="0"/>
    </w:pPr>
    <w:rPr>
      <w:i/>
      <w:iCs/>
      <w:sz w:val="28"/>
      <w:lang w:eastAsia="ru-RU"/>
    </w:rPr>
  </w:style>
  <w:style w:type="character" w:customStyle="1" w:styleId="HTML5">
    <w:name w:val="Адрес HTML Знак"/>
    <w:basedOn w:val="af2"/>
    <w:link w:val="HTML4"/>
    <w:rsid w:val="005E7A2F"/>
    <w:rPr>
      <w:i/>
      <w:iCs/>
      <w:sz w:val="28"/>
      <w:szCs w:val="24"/>
    </w:rPr>
  </w:style>
  <w:style w:type="paragraph" w:styleId="afffffffff9">
    <w:name w:val="envelope address"/>
    <w:basedOn w:val="af1"/>
    <w:rsid w:val="005E7A2F"/>
    <w:pPr>
      <w:framePr w:w="7920" w:h="1980" w:hRule="exact" w:hSpace="180" w:wrap="auto" w:hAnchor="page" w:xAlign="center" w:yAlign="bottom"/>
      <w:suppressAutoHyphens w:val="0"/>
      <w:ind w:left="2880"/>
    </w:pPr>
    <w:rPr>
      <w:rFonts w:ascii="Arial" w:hAnsi="Arial" w:cs="Arial"/>
      <w:sz w:val="28"/>
      <w:lang w:eastAsia="ru-RU"/>
    </w:rPr>
  </w:style>
  <w:style w:type="character" w:styleId="HTML6">
    <w:name w:val="HTML Acronym"/>
    <w:rsid w:val="005E7A2F"/>
  </w:style>
  <w:style w:type="table" w:styleId="-12">
    <w:name w:val="Table Web 1"/>
    <w:basedOn w:val="af3"/>
    <w:rsid w:val="005E7A2F"/>
    <w:pPr>
      <w:widowControl w:val="0"/>
      <w:jc w:val="both"/>
    </w:pPr>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3"/>
    <w:rsid w:val="005E7A2F"/>
    <w:pPr>
      <w:widowControl w:val="0"/>
      <w:jc w:val="both"/>
    </w:pPr>
    <w:rPr>
      <w:rFonts w:ascii="Calibri" w:eastAsia="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3"/>
    <w:rsid w:val="005E7A2F"/>
    <w:pPr>
      <w:widowControl w:val="0"/>
      <w:jc w:val="both"/>
    </w:pPr>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a">
    <w:name w:val="добавленный"/>
    <w:basedOn w:val="af1"/>
    <w:rsid w:val="005E7A2F"/>
    <w:pPr>
      <w:spacing w:line="360" w:lineRule="auto"/>
      <w:jc w:val="both"/>
      <w:textAlignment w:val="baseline"/>
    </w:pPr>
    <w:rPr>
      <w:color w:val="0070C0"/>
      <w:sz w:val="28"/>
      <w:lang w:eastAsia="ar-SA"/>
    </w:rPr>
  </w:style>
  <w:style w:type="character" w:customStyle="1" w:styleId="afffffffffb">
    <w:name w:val="Несогласие Знак"/>
    <w:rsid w:val="005E7A2F"/>
    <w:rPr>
      <w:strike/>
      <w:color w:val="C00000"/>
      <w:sz w:val="28"/>
      <w:szCs w:val="28"/>
    </w:rPr>
  </w:style>
  <w:style w:type="paragraph" w:customStyle="1" w:styleId="220">
    <w:name w:val="Основной текст с отступом 22"/>
    <w:basedOn w:val="af1"/>
    <w:rsid w:val="005E7A2F"/>
    <w:pPr>
      <w:widowControl w:val="0"/>
      <w:spacing w:line="360" w:lineRule="auto"/>
      <w:ind w:firstLine="709"/>
      <w:jc w:val="both"/>
    </w:pPr>
    <w:rPr>
      <w:sz w:val="28"/>
      <w:szCs w:val="28"/>
    </w:rPr>
  </w:style>
  <w:style w:type="paragraph" w:styleId="afffffffffc">
    <w:name w:val="TOC Heading"/>
    <w:basedOn w:val="16"/>
    <w:next w:val="af1"/>
    <w:uiPriority w:val="39"/>
    <w:unhideWhenUsed/>
    <w:rsid w:val="005E7A2F"/>
    <w:pPr>
      <w:keepLines/>
      <w:tabs>
        <w:tab w:val="clear" w:pos="0"/>
        <w:tab w:val="clear" w:pos="432"/>
      </w:tabs>
      <w:suppressAutoHyphens w:val="0"/>
      <w:spacing w:before="480" w:after="0" w:line="276" w:lineRule="auto"/>
      <w:ind w:left="432" w:hanging="432"/>
      <w:jc w:val="left"/>
      <w:outlineLvl w:val="9"/>
    </w:pPr>
    <w:rPr>
      <w:rFonts w:ascii="Calibri Light" w:hAnsi="Calibri Light" w:cs="Times New Roman"/>
      <w:b w:val="0"/>
      <w:bCs w:val="0"/>
      <w:caps/>
      <w:color w:val="2E74B5"/>
      <w:kern w:val="0"/>
      <w:szCs w:val="26"/>
      <w:lang w:eastAsia="en-US"/>
    </w:rPr>
  </w:style>
  <w:style w:type="paragraph" w:customStyle="1" w:styleId="afffffffffd">
    <w:name w:val="Абзац Таб Выделен"/>
    <w:basedOn w:val="afffffffff5"/>
    <w:next w:val="afffffffff5"/>
    <w:rsid w:val="005E7A2F"/>
    <w:rPr>
      <w:b/>
    </w:rPr>
  </w:style>
  <w:style w:type="paragraph" w:customStyle="1" w:styleId="afffffffffe">
    <w:name w:val="Абзац Таб.Название"/>
    <w:basedOn w:val="0"/>
    <w:next w:val="afffffffff5"/>
    <w:rsid w:val="005E7A2F"/>
    <w:pPr>
      <w:keepNext/>
      <w:spacing w:before="120"/>
    </w:pPr>
  </w:style>
  <w:style w:type="paragraph" w:customStyle="1" w:styleId="affffffffff">
    <w:name w:val="Абзац Таб.центр согласовано"/>
    <w:basedOn w:val="af1"/>
    <w:autoRedefine/>
    <w:rsid w:val="005E7A2F"/>
    <w:pPr>
      <w:suppressAutoHyphens w:val="0"/>
      <w:spacing w:line="360" w:lineRule="auto"/>
      <w:jc w:val="center"/>
    </w:pPr>
    <w:rPr>
      <w:bCs/>
      <w:caps/>
      <w:sz w:val="28"/>
      <w:lang w:eastAsia="ru-RU"/>
    </w:rPr>
  </w:style>
  <w:style w:type="paragraph" w:customStyle="1" w:styleId="affffffffff0">
    <w:name w:val="Абзац ТекстПрог"/>
    <w:basedOn w:val="0"/>
    <w:rsid w:val="005E7A2F"/>
    <w:rPr>
      <w:rFonts w:ascii="Arial Narrow" w:hAnsi="Arial Narrow"/>
      <w:sz w:val="24"/>
      <w:lang w:val="en-US"/>
    </w:rPr>
  </w:style>
  <w:style w:type="paragraph" w:customStyle="1" w:styleId="100">
    <w:name w:val="Абзац Таб.10"/>
    <w:basedOn w:val="afffffffff5"/>
    <w:rsid w:val="005E7A2F"/>
    <w:rPr>
      <w:sz w:val="20"/>
    </w:rPr>
  </w:style>
  <w:style w:type="paragraph" w:customStyle="1" w:styleId="101">
    <w:name w:val="Абзац Таб.10.центр"/>
    <w:basedOn w:val="100"/>
    <w:rsid w:val="005E7A2F"/>
    <w:pPr>
      <w:jc w:val="center"/>
    </w:pPr>
  </w:style>
  <w:style w:type="paragraph" w:customStyle="1" w:styleId="121">
    <w:name w:val="Абзац Таб.12"/>
    <w:basedOn w:val="0"/>
    <w:rsid w:val="005E7A2F"/>
    <w:rPr>
      <w:sz w:val="24"/>
    </w:rPr>
  </w:style>
  <w:style w:type="paragraph" w:customStyle="1" w:styleId="122">
    <w:name w:val="Абзац Таб.12.центр"/>
    <w:basedOn w:val="121"/>
    <w:rsid w:val="005E7A2F"/>
    <w:pPr>
      <w:jc w:val="center"/>
    </w:pPr>
  </w:style>
  <w:style w:type="paragraph" w:customStyle="1" w:styleId="02">
    <w:name w:val="Абзац 0 справа"/>
    <w:basedOn w:val="0"/>
    <w:rsid w:val="005E7A2F"/>
    <w:pPr>
      <w:jc w:val="right"/>
    </w:pPr>
  </w:style>
  <w:style w:type="paragraph" w:customStyle="1" w:styleId="2f2">
    <w:name w:val="ТитНИР 2 Предприятие"/>
    <w:basedOn w:val="0"/>
    <w:rsid w:val="005E7A2F"/>
    <w:pPr>
      <w:jc w:val="center"/>
    </w:pPr>
    <w:rPr>
      <w:caps/>
    </w:rPr>
  </w:style>
  <w:style w:type="paragraph" w:customStyle="1" w:styleId="1ffc">
    <w:name w:val="ТитНИР 1 Ведомство"/>
    <w:basedOn w:val="0"/>
    <w:next w:val="2f2"/>
    <w:rsid w:val="005E7A2F"/>
    <w:pPr>
      <w:jc w:val="center"/>
    </w:pPr>
  </w:style>
  <w:style w:type="paragraph" w:customStyle="1" w:styleId="3f0">
    <w:name w:val="ТитНИР 3 Таблица"/>
    <w:basedOn w:val="0"/>
    <w:rsid w:val="005E7A2F"/>
  </w:style>
  <w:style w:type="paragraph" w:customStyle="1" w:styleId="48">
    <w:name w:val="ТитНИР 4 Утв Согл"/>
    <w:basedOn w:val="01"/>
    <w:next w:val="3f0"/>
    <w:rsid w:val="005E7A2F"/>
  </w:style>
  <w:style w:type="paragraph" w:customStyle="1" w:styleId="55">
    <w:name w:val="ТитНИР 5 ЗаголОтчета"/>
    <w:basedOn w:val="0"/>
    <w:rsid w:val="005E7A2F"/>
    <w:pPr>
      <w:jc w:val="center"/>
    </w:pPr>
    <w:rPr>
      <w:caps/>
    </w:rPr>
  </w:style>
  <w:style w:type="paragraph" w:customStyle="1" w:styleId="63">
    <w:name w:val="ТитНИР 6 НаименНИР"/>
    <w:basedOn w:val="0"/>
    <w:rsid w:val="005E7A2F"/>
    <w:pPr>
      <w:jc w:val="center"/>
    </w:pPr>
  </w:style>
  <w:style w:type="paragraph" w:customStyle="1" w:styleId="74">
    <w:name w:val="ТитНИР 7 НаименОтчета"/>
    <w:basedOn w:val="0"/>
    <w:rsid w:val="005E7A2F"/>
    <w:pPr>
      <w:jc w:val="center"/>
    </w:pPr>
    <w:rPr>
      <w:caps/>
    </w:rPr>
  </w:style>
  <w:style w:type="paragraph" w:customStyle="1" w:styleId="affffffffff1">
    <w:name w:val="Заголовок без нумерации"/>
    <w:basedOn w:val="afffc"/>
    <w:link w:val="affffffffff2"/>
    <w:rsid w:val="005E7A2F"/>
    <w:pPr>
      <w:suppressAutoHyphens w:val="0"/>
      <w:spacing w:before="0" w:after="0" w:line="360" w:lineRule="auto"/>
      <w:ind w:firstLine="709"/>
      <w:jc w:val="center"/>
      <w:outlineLvl w:val="0"/>
    </w:pPr>
    <w:rPr>
      <w:rFonts w:ascii="Arial" w:hAnsi="Arial" w:cs="Arial"/>
      <w:bCs/>
      <w:caps/>
      <w:kern w:val="32"/>
      <w:sz w:val="28"/>
      <w:szCs w:val="24"/>
      <w:lang w:eastAsia="ru-RU"/>
    </w:rPr>
  </w:style>
  <w:style w:type="character" w:customStyle="1" w:styleId="affffffffff2">
    <w:name w:val="Заголовок без нумерации Знак"/>
    <w:link w:val="affffffffff1"/>
    <w:rsid w:val="005E7A2F"/>
    <w:rPr>
      <w:rFonts w:ascii="Arial" w:hAnsi="Arial" w:cs="Arial"/>
      <w:bCs/>
      <w:caps/>
      <w:kern w:val="32"/>
      <w:sz w:val="28"/>
      <w:szCs w:val="24"/>
    </w:rPr>
  </w:style>
  <w:style w:type="paragraph" w:customStyle="1" w:styleId="affffffffff3">
    <w:name w:val="Абзац перед списком"/>
    <w:basedOn w:val="afffc"/>
    <w:next w:val="afffc"/>
    <w:link w:val="affffffffff4"/>
    <w:rsid w:val="005E7A2F"/>
    <w:pPr>
      <w:keepNext/>
      <w:suppressAutoHyphens w:val="0"/>
      <w:spacing w:before="0" w:after="0" w:line="360" w:lineRule="auto"/>
      <w:ind w:firstLine="709"/>
    </w:pPr>
    <w:rPr>
      <w:bCs/>
      <w:sz w:val="26"/>
      <w:szCs w:val="24"/>
      <w:lang w:eastAsia="ru-RU"/>
    </w:rPr>
  </w:style>
  <w:style w:type="character" w:customStyle="1" w:styleId="affffffffff4">
    <w:name w:val="Абзац перед списком Знак"/>
    <w:link w:val="affffffffff3"/>
    <w:rsid w:val="005E7A2F"/>
    <w:rPr>
      <w:rFonts w:ascii="Myriad Pro Light" w:hAnsi="Myriad Pro Light" w:cs="Myriad Pro Light"/>
      <w:bCs/>
      <w:sz w:val="26"/>
      <w:szCs w:val="24"/>
    </w:rPr>
  </w:style>
  <w:style w:type="paragraph" w:customStyle="1" w:styleId="affffffffff5">
    <w:name w:val="СП_текст_аннотация"/>
    <w:basedOn w:val="af1"/>
    <w:link w:val="affffffffff6"/>
    <w:autoRedefine/>
    <w:rsid w:val="005E7A2F"/>
    <w:pPr>
      <w:spacing w:line="276" w:lineRule="auto"/>
      <w:ind w:firstLine="709"/>
      <w:jc w:val="both"/>
    </w:pPr>
    <w:rPr>
      <w:kern w:val="1"/>
      <w:szCs w:val="20"/>
      <w:lang w:eastAsia="ru-RU"/>
    </w:rPr>
  </w:style>
  <w:style w:type="character" w:customStyle="1" w:styleId="affffffffff6">
    <w:name w:val="СП_текст_аннотация Знак"/>
    <w:link w:val="affffffffff5"/>
    <w:locked/>
    <w:rsid w:val="005E7A2F"/>
    <w:rPr>
      <w:kern w:val="1"/>
      <w:sz w:val="24"/>
    </w:rPr>
  </w:style>
  <w:style w:type="paragraph" w:customStyle="1" w:styleId="23">
    <w:name w:val="СП_заг_2"/>
    <w:basedOn w:val="af1"/>
    <w:next w:val="af1"/>
    <w:autoRedefine/>
    <w:rsid w:val="005E7A2F"/>
    <w:pPr>
      <w:keepNext/>
      <w:keepLines/>
      <w:numPr>
        <w:numId w:val="28"/>
      </w:numPr>
      <w:spacing w:before="360" w:after="240"/>
      <w:jc w:val="both"/>
      <w:outlineLvl w:val="1"/>
    </w:pPr>
    <w:rPr>
      <w:bCs/>
      <w:iCs/>
      <w:kern w:val="1"/>
      <w:sz w:val="26"/>
      <w:szCs w:val="20"/>
      <w:lang w:eastAsia="ru-RU"/>
    </w:rPr>
  </w:style>
  <w:style w:type="paragraph" w:customStyle="1" w:styleId="affffffffff7">
    <w:name w:val="СП_текст"/>
    <w:basedOn w:val="af1"/>
    <w:link w:val="affffffffff8"/>
    <w:rsid w:val="005E7A2F"/>
    <w:pPr>
      <w:spacing w:before="120"/>
      <w:jc w:val="both"/>
    </w:pPr>
    <w:rPr>
      <w:kern w:val="1"/>
      <w:szCs w:val="20"/>
      <w:lang w:eastAsia="ru-RU"/>
    </w:rPr>
  </w:style>
  <w:style w:type="character" w:customStyle="1" w:styleId="affffffffff8">
    <w:name w:val="СП_текст Знак"/>
    <w:link w:val="affffffffff7"/>
    <w:locked/>
    <w:rsid w:val="005E7A2F"/>
    <w:rPr>
      <w:kern w:val="1"/>
      <w:sz w:val="24"/>
    </w:rPr>
  </w:style>
  <w:style w:type="paragraph" w:customStyle="1" w:styleId="1ffd">
    <w:name w:val="Абзац Таб.Пункт1"/>
    <w:basedOn w:val="5-"/>
    <w:link w:val="1ffe"/>
    <w:rsid w:val="005E7A2F"/>
    <w:pPr>
      <w:ind w:left="414"/>
    </w:pPr>
  </w:style>
  <w:style w:type="character" w:customStyle="1" w:styleId="5-0">
    <w:name w:val="5 з-к Знак"/>
    <w:link w:val="5-"/>
    <w:rsid w:val="005E7A2F"/>
    <w:rPr>
      <w:rFonts w:eastAsiaTheme="majorEastAsia" w:cstheme="majorBidi"/>
      <w:noProof/>
      <w:kern w:val="28"/>
      <w:sz w:val="28"/>
      <w:szCs w:val="56"/>
    </w:rPr>
  </w:style>
  <w:style w:type="character" w:customStyle="1" w:styleId="1ffe">
    <w:name w:val="Абзац Таб.Пункт1 Знак"/>
    <w:link w:val="1ffd"/>
    <w:rsid w:val="005E7A2F"/>
    <w:rPr>
      <w:rFonts w:eastAsiaTheme="majorEastAsia" w:cstheme="majorBidi"/>
      <w:noProof/>
      <w:kern w:val="28"/>
      <w:sz w:val="28"/>
      <w:szCs w:val="56"/>
    </w:rPr>
  </w:style>
  <w:style w:type="paragraph" w:customStyle="1" w:styleId="affffffffff9">
    <w:name w:val="_Абзац"/>
    <w:basedOn w:val="af1"/>
    <w:link w:val="affffffffffa"/>
    <w:rsid w:val="005E7A2F"/>
    <w:pPr>
      <w:suppressAutoHyphens w:val="0"/>
      <w:spacing w:after="120" w:line="360" w:lineRule="auto"/>
      <w:ind w:firstLine="851"/>
      <w:contextualSpacing/>
      <w:jc w:val="both"/>
    </w:pPr>
    <w:rPr>
      <w:lang w:eastAsia="ru-RU"/>
    </w:rPr>
  </w:style>
  <w:style w:type="character" w:customStyle="1" w:styleId="affffffffffa">
    <w:name w:val="_Абзац Знак"/>
    <w:link w:val="affffffffff9"/>
    <w:rsid w:val="005E7A2F"/>
    <w:rPr>
      <w:sz w:val="24"/>
      <w:szCs w:val="24"/>
    </w:rPr>
  </w:style>
  <w:style w:type="paragraph" w:customStyle="1" w:styleId="affffffffffb">
    <w:name w:val="Сплошной текст"/>
    <w:basedOn w:val="af1"/>
    <w:link w:val="affffffffffc"/>
    <w:rsid w:val="005E7A2F"/>
    <w:pPr>
      <w:suppressAutoHyphens w:val="0"/>
      <w:jc w:val="both"/>
    </w:pPr>
    <w:rPr>
      <w:rFonts w:eastAsia="Calibri"/>
      <w:sz w:val="28"/>
      <w:szCs w:val="22"/>
      <w:lang w:eastAsia="ru-RU"/>
    </w:rPr>
  </w:style>
  <w:style w:type="character" w:customStyle="1" w:styleId="affffffffffc">
    <w:name w:val="Сплошной текст Знак"/>
    <w:link w:val="affffffffffb"/>
    <w:rsid w:val="005E7A2F"/>
    <w:rPr>
      <w:rFonts w:eastAsia="Calibri"/>
      <w:sz w:val="28"/>
      <w:szCs w:val="22"/>
    </w:rPr>
  </w:style>
  <w:style w:type="paragraph" w:customStyle="1" w:styleId="211">
    <w:name w:val="2.1"/>
    <w:basedOn w:val="27"/>
    <w:autoRedefine/>
    <w:rsid w:val="005E7A2F"/>
    <w:pPr>
      <w:numPr>
        <w:ilvl w:val="1"/>
      </w:numPr>
      <w:tabs>
        <w:tab w:val="clear" w:pos="2400"/>
        <w:tab w:val="clear" w:pos="10800"/>
      </w:tabs>
      <w:suppressAutoHyphens w:val="0"/>
      <w:spacing w:before="360" w:after="120"/>
      <w:ind w:left="1152" w:right="0" w:hanging="432"/>
      <w:outlineLvl w:val="1"/>
    </w:pPr>
    <w:rPr>
      <w:rFonts w:ascii="Times New Roman" w:hAnsi="Times New Roman" w:cs="Times New Roman"/>
      <w:b/>
      <w:bCs/>
      <w:color w:val="000000"/>
      <w:sz w:val="24"/>
      <w:szCs w:val="20"/>
      <w:lang w:eastAsia="ru-RU"/>
    </w:rPr>
  </w:style>
  <w:style w:type="paragraph" w:styleId="affffffffffd">
    <w:name w:val="table of authorities"/>
    <w:basedOn w:val="af1"/>
    <w:next w:val="af1"/>
    <w:uiPriority w:val="99"/>
    <w:unhideWhenUsed/>
    <w:rsid w:val="005E7A2F"/>
    <w:pPr>
      <w:suppressAutoHyphens w:val="0"/>
      <w:ind w:left="240" w:hanging="240"/>
      <w:jc w:val="both"/>
    </w:pPr>
    <w:rPr>
      <w:rFonts w:eastAsia="Calibri"/>
      <w:lang w:eastAsia="ru-RU"/>
    </w:rPr>
  </w:style>
  <w:style w:type="paragraph" w:customStyle="1" w:styleId="15">
    <w:name w:val="Пункт1"/>
    <w:basedOn w:val="af1"/>
    <w:rsid w:val="005E7A2F"/>
    <w:pPr>
      <w:numPr>
        <w:ilvl w:val="1"/>
        <w:numId w:val="29"/>
      </w:numPr>
      <w:tabs>
        <w:tab w:val="left" w:pos="1080"/>
      </w:tabs>
      <w:suppressAutoHyphens w:val="0"/>
      <w:spacing w:before="120" w:after="120" w:line="288" w:lineRule="auto"/>
      <w:jc w:val="both"/>
      <w:outlineLvl w:val="1"/>
    </w:pPr>
    <w:rPr>
      <w:rFonts w:ascii="Arial" w:hAnsi="Arial"/>
      <w:lang w:eastAsia="ru-RU"/>
    </w:rPr>
  </w:style>
  <w:style w:type="paragraph" w:customStyle="1" w:styleId="1fff">
    <w:name w:val="_Заголовок 1"/>
    <w:basedOn w:val="16"/>
    <w:next w:val="af1"/>
    <w:rsid w:val="005E7A2F"/>
    <w:pPr>
      <w:keepLines/>
      <w:pageBreakBefore/>
      <w:tabs>
        <w:tab w:val="clear" w:pos="0"/>
        <w:tab w:val="clear" w:pos="432"/>
      </w:tabs>
      <w:suppressAutoHyphens w:val="0"/>
      <w:spacing w:before="200" w:after="200"/>
      <w:ind w:left="992" w:hanging="283"/>
      <w:jc w:val="both"/>
    </w:pPr>
    <w:rPr>
      <w:caps/>
      <w:kern w:val="32"/>
      <w:sz w:val="36"/>
      <w:lang w:eastAsia="ru-RU"/>
    </w:rPr>
  </w:style>
  <w:style w:type="paragraph" w:customStyle="1" w:styleId="56">
    <w:name w:val="_Заголовок 5"/>
    <w:basedOn w:val="af1"/>
    <w:rsid w:val="005E7A2F"/>
    <w:pPr>
      <w:keepNext/>
      <w:widowControl w:val="0"/>
      <w:tabs>
        <w:tab w:val="left" w:pos="993"/>
      </w:tabs>
      <w:suppressAutoHyphens w:val="0"/>
      <w:autoSpaceDN w:val="0"/>
      <w:adjustRightInd w:val="0"/>
      <w:spacing w:before="120" w:after="120" w:line="360" w:lineRule="atLeast"/>
      <w:ind w:left="1673" w:hanging="964"/>
      <w:jc w:val="both"/>
      <w:textAlignment w:val="baseline"/>
      <w:outlineLvl w:val="3"/>
    </w:pPr>
    <w:rPr>
      <w:rFonts w:cs="Arial"/>
      <w:b/>
      <w:bCs/>
      <w:szCs w:val="26"/>
      <w:lang w:eastAsia="ru-RU"/>
    </w:rPr>
  </w:style>
  <w:style w:type="paragraph" w:customStyle="1" w:styleId="-1">
    <w:name w:val="список (-1)"/>
    <w:basedOn w:val="af1"/>
    <w:link w:val="-13"/>
    <w:rsid w:val="005E7A2F"/>
    <w:pPr>
      <w:numPr>
        <w:numId w:val="30"/>
      </w:numPr>
      <w:suppressAutoHyphens w:val="0"/>
      <w:spacing w:before="120" w:after="120"/>
      <w:ind w:left="1349" w:hanging="357"/>
      <w:contextualSpacing/>
      <w:jc w:val="both"/>
    </w:pPr>
    <w:rPr>
      <w:szCs w:val="28"/>
      <w:lang w:eastAsia="ru-RU"/>
    </w:rPr>
  </w:style>
  <w:style w:type="character" w:customStyle="1" w:styleId="-13">
    <w:name w:val="список (-1) Знак"/>
    <w:link w:val="-1"/>
    <w:locked/>
    <w:rsid w:val="005E7A2F"/>
    <w:rPr>
      <w:sz w:val="24"/>
      <w:szCs w:val="28"/>
    </w:rPr>
  </w:style>
  <w:style w:type="paragraph" w:customStyle="1" w:styleId="-20">
    <w:name w:val="список (-2)"/>
    <w:basedOn w:val="-1"/>
    <w:autoRedefine/>
    <w:rsid w:val="005E7A2F"/>
    <w:pPr>
      <w:numPr>
        <w:ilvl w:val="1"/>
      </w:numPr>
      <w:tabs>
        <w:tab w:val="num" w:pos="907"/>
        <w:tab w:val="num" w:pos="1440"/>
      </w:tabs>
      <w:spacing w:before="0" w:after="0"/>
      <w:ind w:left="1434" w:hanging="357"/>
    </w:pPr>
  </w:style>
  <w:style w:type="paragraph" w:customStyle="1" w:styleId="affffffffffe">
    <w:name w:val="_Название рисунка"/>
    <w:basedOn w:val="af1"/>
    <w:next w:val="af1"/>
    <w:link w:val="afffffffffff"/>
    <w:uiPriority w:val="99"/>
    <w:rsid w:val="005E7A2F"/>
    <w:pPr>
      <w:widowControl w:val="0"/>
      <w:suppressAutoHyphens w:val="0"/>
      <w:autoSpaceDN w:val="0"/>
      <w:adjustRightInd w:val="0"/>
      <w:spacing w:before="60" w:after="120" w:line="360" w:lineRule="atLeast"/>
      <w:jc w:val="center"/>
      <w:textAlignment w:val="baseline"/>
    </w:pPr>
    <w:rPr>
      <w:bCs/>
      <w:sz w:val="22"/>
      <w:szCs w:val="22"/>
      <w:lang w:eastAsia="ru-RU"/>
    </w:rPr>
  </w:style>
  <w:style w:type="character" w:customStyle="1" w:styleId="afffffffffff">
    <w:name w:val="_Название рисунка Знак"/>
    <w:link w:val="affffffffffe"/>
    <w:uiPriority w:val="99"/>
    <w:locked/>
    <w:rsid w:val="005E7A2F"/>
    <w:rPr>
      <w:bCs/>
      <w:sz w:val="22"/>
      <w:szCs w:val="22"/>
    </w:rPr>
  </w:style>
  <w:style w:type="character" w:customStyle="1" w:styleId="afffff6">
    <w:name w:val="Маркированный список Знак"/>
    <w:link w:val="afffff5"/>
    <w:locked/>
    <w:rsid w:val="005E7A2F"/>
    <w:rPr>
      <w:sz w:val="24"/>
      <w:szCs w:val="24"/>
    </w:rPr>
  </w:style>
  <w:style w:type="paragraph" w:customStyle="1" w:styleId="Style21">
    <w:name w:val="Style21"/>
    <w:basedOn w:val="af1"/>
    <w:rsid w:val="005E7A2F"/>
    <w:pPr>
      <w:keepLines/>
      <w:widowControl w:val="0"/>
      <w:suppressAutoHyphens w:val="0"/>
      <w:autoSpaceDE w:val="0"/>
      <w:autoSpaceDN w:val="0"/>
      <w:adjustRightInd w:val="0"/>
      <w:spacing w:after="120" w:line="324" w:lineRule="exact"/>
      <w:ind w:firstLine="720"/>
      <w:jc w:val="both"/>
    </w:pPr>
    <w:rPr>
      <w:rFonts w:eastAsia="Calibri"/>
      <w:sz w:val="20"/>
      <w:lang w:eastAsia="ru-RU"/>
    </w:rPr>
  </w:style>
  <w:style w:type="paragraph" w:customStyle="1" w:styleId="afffffffffff0">
    <w:name w:val="_Основной перед списком"/>
    <w:basedOn w:val="af1"/>
    <w:next w:val="af1"/>
    <w:link w:val="afffffffffff1"/>
    <w:rsid w:val="005E7A2F"/>
    <w:pPr>
      <w:keepNext/>
      <w:suppressAutoHyphens w:val="0"/>
      <w:spacing w:before="60" w:line="360" w:lineRule="exact"/>
      <w:ind w:firstLine="709"/>
      <w:jc w:val="both"/>
    </w:pPr>
    <w:rPr>
      <w:lang w:eastAsia="ru-RU"/>
    </w:rPr>
  </w:style>
  <w:style w:type="character" w:customStyle="1" w:styleId="afffffffffff1">
    <w:name w:val="_Основной перед списком Знак"/>
    <w:link w:val="afffffffffff0"/>
    <w:locked/>
    <w:rsid w:val="005E7A2F"/>
    <w:rPr>
      <w:sz w:val="24"/>
      <w:szCs w:val="24"/>
    </w:rPr>
  </w:style>
  <w:style w:type="paragraph" w:customStyle="1" w:styleId="1-">
    <w:name w:val="Заголовок 1-й уровень"/>
    <w:next w:val="af1"/>
    <w:autoRedefine/>
    <w:rsid w:val="005E7A2F"/>
    <w:pPr>
      <w:numPr>
        <w:numId w:val="31"/>
      </w:numPr>
      <w:ind w:left="357" w:hanging="357"/>
    </w:pPr>
    <w:rPr>
      <w:rFonts w:eastAsia="Calibri"/>
      <w:b/>
      <w:color w:val="000000"/>
      <w:sz w:val="28"/>
      <w:szCs w:val="24"/>
    </w:rPr>
  </w:style>
  <w:style w:type="paragraph" w:customStyle="1" w:styleId="22-">
    <w:name w:val="2. Заголовок 2-й уровень"/>
    <w:next w:val="af1"/>
    <w:rsid w:val="005E7A2F"/>
    <w:rPr>
      <w:rFonts w:eastAsia="Calibri"/>
      <w:b/>
      <w:sz w:val="24"/>
      <w:szCs w:val="24"/>
    </w:rPr>
  </w:style>
  <w:style w:type="numbering" w:styleId="111111">
    <w:name w:val="Outline List 2"/>
    <w:basedOn w:val="af4"/>
    <w:uiPriority w:val="99"/>
    <w:unhideWhenUsed/>
    <w:rsid w:val="005E7A2F"/>
    <w:pPr>
      <w:numPr>
        <w:numId w:val="32"/>
      </w:numPr>
    </w:pPr>
  </w:style>
  <w:style w:type="paragraph" w:customStyle="1" w:styleId="Default">
    <w:name w:val="Default"/>
    <w:rsid w:val="005E7A2F"/>
    <w:pPr>
      <w:autoSpaceDE w:val="0"/>
      <w:autoSpaceDN w:val="0"/>
      <w:adjustRightInd w:val="0"/>
    </w:pPr>
    <w:rPr>
      <w:color w:val="000000"/>
      <w:sz w:val="24"/>
      <w:szCs w:val="24"/>
    </w:rPr>
  </w:style>
  <w:style w:type="table" w:customStyle="1" w:styleId="2f3">
    <w:name w:val="Сетка таблицы2"/>
    <w:basedOn w:val="af3"/>
    <w:next w:val="affff5"/>
    <w:rsid w:val="005E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f4"/>
    <w:next w:val="111111"/>
    <w:uiPriority w:val="99"/>
    <w:semiHidden/>
    <w:unhideWhenUsed/>
    <w:rsid w:val="005E7A2F"/>
  </w:style>
  <w:style w:type="paragraph" w:customStyle="1" w:styleId="2f4">
    <w:name w:val="Абзац списка2"/>
    <w:basedOn w:val="af1"/>
    <w:uiPriority w:val="99"/>
    <w:rsid w:val="005E7A2F"/>
    <w:pPr>
      <w:suppressAutoHyphens w:val="0"/>
      <w:ind w:left="708"/>
    </w:pPr>
    <w:rPr>
      <w:rFonts w:eastAsia="Calibri"/>
      <w:sz w:val="20"/>
      <w:szCs w:val="20"/>
      <w:lang w:eastAsia="ru-RU"/>
    </w:rPr>
  </w:style>
  <w:style w:type="paragraph" w:customStyle="1" w:styleId="2f5">
    <w:name w:val="Обычный2"/>
    <w:rsid w:val="005E7A2F"/>
    <w:pPr>
      <w:widowControl w:val="0"/>
      <w:spacing w:line="340" w:lineRule="auto"/>
    </w:pPr>
    <w:rPr>
      <w:snapToGrid w:val="0"/>
    </w:rPr>
  </w:style>
  <w:style w:type="character" w:customStyle="1" w:styleId="Bold">
    <w:name w:val="Bold"/>
    <w:rsid w:val="005E7A2F"/>
    <w:rPr>
      <w:b/>
    </w:rPr>
  </w:style>
  <w:style w:type="paragraph" w:customStyle="1" w:styleId="afffffffffff2">
    <w:name w:val="Абзац обычный"/>
    <w:basedOn w:val="af1"/>
    <w:link w:val="afffffffffff3"/>
    <w:rsid w:val="005E7A2F"/>
    <w:pPr>
      <w:suppressAutoHyphens w:val="0"/>
      <w:spacing w:before="120"/>
      <w:ind w:firstLine="709"/>
      <w:jc w:val="both"/>
    </w:pPr>
    <w:rPr>
      <w:bCs/>
      <w:lang w:eastAsia="ru-RU"/>
    </w:rPr>
  </w:style>
  <w:style w:type="character" w:customStyle="1" w:styleId="afffffffffff3">
    <w:name w:val="Абзац обычный Знак Знак"/>
    <w:link w:val="afffffffffff2"/>
    <w:locked/>
    <w:rsid w:val="005E7A2F"/>
    <w:rPr>
      <w:bCs/>
      <w:sz w:val="24"/>
      <w:szCs w:val="24"/>
    </w:rPr>
  </w:style>
  <w:style w:type="paragraph" w:customStyle="1" w:styleId="-c">
    <w:name w:val="З-к без нумерации"/>
    <w:basedOn w:val="affffd"/>
    <w:link w:val="-d"/>
    <w:qFormat/>
    <w:rsid w:val="005E7A2F"/>
    <w:pPr>
      <w:spacing w:before="0" w:line="240" w:lineRule="exact"/>
      <w:ind w:right="-2"/>
    </w:pPr>
    <w:rPr>
      <w:rFonts w:ascii="Arial" w:eastAsiaTheme="majorEastAsia" w:hAnsi="Arial" w:cstheme="majorBidi"/>
      <w:b/>
      <w:noProof/>
      <w:kern w:val="28"/>
      <w:sz w:val="28"/>
      <w:szCs w:val="28"/>
    </w:rPr>
  </w:style>
  <w:style w:type="paragraph" w:customStyle="1" w:styleId="1-0">
    <w:name w:val="1 з-к"/>
    <w:basedOn w:val="16"/>
    <w:link w:val="1-1"/>
    <w:qFormat/>
    <w:rsid w:val="005E7A2F"/>
    <w:pPr>
      <w:keepNext w:val="0"/>
      <w:tabs>
        <w:tab w:val="clear" w:pos="0"/>
        <w:tab w:val="clear" w:pos="432"/>
      </w:tabs>
      <w:suppressAutoHyphens w:val="0"/>
      <w:spacing w:before="120" w:after="120"/>
      <w:ind w:firstLine="709"/>
      <w:contextualSpacing/>
      <w:jc w:val="both"/>
    </w:pPr>
    <w:rPr>
      <w:rFonts w:ascii="Arial" w:eastAsiaTheme="majorEastAsia" w:hAnsi="Arial" w:cstheme="majorBidi"/>
      <w:b w:val="0"/>
      <w:bCs w:val="0"/>
      <w:noProof/>
      <w:kern w:val="28"/>
      <w:szCs w:val="56"/>
      <w:lang w:eastAsia="ru-RU"/>
    </w:rPr>
  </w:style>
  <w:style w:type="character" w:customStyle="1" w:styleId="-d">
    <w:name w:val="З-к без нумерации Знак"/>
    <w:basedOn w:val="18"/>
    <w:link w:val="-c"/>
    <w:rsid w:val="005E7A2F"/>
    <w:rPr>
      <w:rFonts w:ascii="Arial" w:eastAsiaTheme="majorEastAsia" w:hAnsi="Arial" w:cstheme="majorBidi"/>
      <w:b/>
      <w:bCs/>
      <w:noProof/>
      <w:kern w:val="28"/>
      <w:sz w:val="28"/>
      <w:szCs w:val="28"/>
      <w:lang w:eastAsia="en-US" w:bidi="ar-SA"/>
    </w:rPr>
  </w:style>
  <w:style w:type="table" w:customStyle="1" w:styleId="3f1">
    <w:name w:val="Сетка таблицы3"/>
    <w:basedOn w:val="af3"/>
    <w:next w:val="affff5"/>
    <w:uiPriority w:val="39"/>
    <w:rsid w:val="005E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1 з-к Знак"/>
    <w:basedOn w:val="18"/>
    <w:link w:val="1-0"/>
    <w:rsid w:val="005E7A2F"/>
    <w:rPr>
      <w:rFonts w:ascii="Arial" w:eastAsiaTheme="majorEastAsia" w:hAnsi="Arial" w:cstheme="majorBidi"/>
      <w:b w:val="0"/>
      <w:bCs w:val="0"/>
      <w:noProof/>
      <w:kern w:val="28"/>
      <w:sz w:val="28"/>
      <w:szCs w:val="56"/>
      <w:lang w:bidi="ar-SA"/>
    </w:rPr>
  </w:style>
  <w:style w:type="table" w:customStyle="1" w:styleId="114">
    <w:name w:val="Сетка таблицы11"/>
    <w:basedOn w:val="af3"/>
    <w:next w:val="affff5"/>
    <w:uiPriority w:val="59"/>
    <w:rsid w:val="005E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4">
    <w:name w:val="Îñíîâíîé òåêñò"/>
    <w:basedOn w:val="af1"/>
    <w:rsid w:val="003C7C5B"/>
    <w:pPr>
      <w:suppressAutoHyphens w:val="0"/>
    </w:pPr>
    <w:rPr>
      <w:szCs w:val="20"/>
      <w:lang w:eastAsia="ru-RU"/>
    </w:rPr>
  </w:style>
  <w:style w:type="paragraph" w:customStyle="1" w:styleId="03zagolovok2">
    <w:name w:val="03zagolovok2"/>
    <w:basedOn w:val="af1"/>
    <w:rsid w:val="00E93845"/>
    <w:pPr>
      <w:keepNext/>
      <w:suppressAutoHyphens w:val="0"/>
      <w:spacing w:before="360" w:after="120" w:line="360" w:lineRule="atLeast"/>
      <w:outlineLvl w:val="1"/>
    </w:pPr>
    <w:rPr>
      <w:rFonts w:ascii="GaramondC" w:hAnsi="GaramondC"/>
      <w:b/>
      <w:color w:val="000000"/>
      <w:sz w:val="28"/>
      <w:szCs w:val="28"/>
      <w:lang w:eastAsia="ru-RU"/>
    </w:rPr>
  </w:style>
  <w:style w:type="character" w:customStyle="1" w:styleId="FontStyle13">
    <w:name w:val="Font Style13"/>
    <w:uiPriority w:val="99"/>
    <w:rsid w:val="00A01657"/>
    <w:rPr>
      <w:rFonts w:ascii="Times New Roman" w:hAnsi="Times New Roman"/>
      <w:b/>
      <w:sz w:val="26"/>
    </w:rPr>
  </w:style>
  <w:style w:type="paragraph" w:customStyle="1" w:styleId="afffffffffff5">
    <w:name w:val="РЭ Примечание"/>
    <w:basedOn w:val="af1"/>
    <w:qFormat/>
    <w:rsid w:val="00A01657"/>
    <w:pPr>
      <w:tabs>
        <w:tab w:val="left" w:pos="1418"/>
      </w:tabs>
      <w:spacing w:before="120"/>
      <w:ind w:left="284" w:right="215"/>
      <w:jc w:val="both"/>
    </w:pPr>
    <w:rPr>
      <w:color w:val="000000"/>
      <w:sz w:val="28"/>
      <w:szCs w:val="28"/>
      <w:lang w:eastAsia="ru-RU"/>
    </w:rPr>
  </w:style>
  <w:style w:type="character" w:customStyle="1" w:styleId="afffffffffff6">
    <w:name w:val="РЭ жирный"/>
    <w:uiPriority w:val="1"/>
    <w:qFormat/>
    <w:rsid w:val="00A01657"/>
    <w:rPr>
      <w:b/>
      <w:bCs w:val="0"/>
    </w:rPr>
  </w:style>
  <w:style w:type="paragraph" w:customStyle="1" w:styleId="afffffffffff7">
    <w:name w:val="РЭ Таблица"/>
    <w:basedOn w:val="af1"/>
    <w:qFormat/>
    <w:rsid w:val="00A01657"/>
    <w:pPr>
      <w:tabs>
        <w:tab w:val="left" w:pos="1440"/>
      </w:tabs>
      <w:suppressAutoHyphens w:val="0"/>
      <w:autoSpaceDE w:val="0"/>
      <w:autoSpaceDN w:val="0"/>
      <w:adjustRightInd w:val="0"/>
      <w:ind w:left="57" w:right="57"/>
      <w:jc w:val="both"/>
    </w:pPr>
    <w:rPr>
      <w:color w:val="000000"/>
      <w:sz w:val="28"/>
      <w:szCs w:val="28"/>
      <w:lang w:eastAsia="ru-RU"/>
    </w:rPr>
  </w:style>
  <w:style w:type="paragraph" w:customStyle="1" w:styleId="afffffffffff8">
    <w:name w:val="РЭ Таблица По центру"/>
    <w:basedOn w:val="afffffffffff7"/>
    <w:rsid w:val="00A01657"/>
  </w:style>
  <w:style w:type="character" w:customStyle="1" w:styleId="1fff0">
    <w:name w:val="Заголовок №1_"/>
    <w:link w:val="1fff1"/>
    <w:locked/>
    <w:rsid w:val="00A01657"/>
    <w:rPr>
      <w:b/>
      <w:bCs/>
      <w:sz w:val="29"/>
      <w:szCs w:val="29"/>
      <w:shd w:val="clear" w:color="auto" w:fill="FFFFFF"/>
    </w:rPr>
  </w:style>
  <w:style w:type="paragraph" w:customStyle="1" w:styleId="1fff1">
    <w:name w:val="Заголовок №1"/>
    <w:basedOn w:val="af1"/>
    <w:link w:val="1fff0"/>
    <w:rsid w:val="00A01657"/>
    <w:pPr>
      <w:shd w:val="clear" w:color="auto" w:fill="FFFFFF"/>
      <w:suppressAutoHyphens w:val="0"/>
      <w:spacing w:after="420" w:line="240" w:lineRule="atLeast"/>
      <w:outlineLvl w:val="0"/>
    </w:pPr>
    <w:rPr>
      <w:b/>
      <w:bCs/>
      <w:sz w:val="29"/>
      <w:szCs w:val="29"/>
      <w:lang w:eastAsia="ru-RU"/>
    </w:rPr>
  </w:style>
  <w:style w:type="paragraph" w:customStyle="1" w:styleId="1fff2">
    <w:name w:val="Без интервала1"/>
    <w:uiPriority w:val="99"/>
    <w:rsid w:val="006E51A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989">
      <w:bodyDiv w:val="1"/>
      <w:marLeft w:val="0"/>
      <w:marRight w:val="0"/>
      <w:marTop w:val="0"/>
      <w:marBottom w:val="0"/>
      <w:divBdr>
        <w:top w:val="none" w:sz="0" w:space="0" w:color="auto"/>
        <w:left w:val="none" w:sz="0" w:space="0" w:color="auto"/>
        <w:bottom w:val="none" w:sz="0" w:space="0" w:color="auto"/>
        <w:right w:val="none" w:sz="0" w:space="0" w:color="auto"/>
      </w:divBdr>
    </w:div>
    <w:div w:id="48191246">
      <w:bodyDiv w:val="1"/>
      <w:marLeft w:val="0"/>
      <w:marRight w:val="0"/>
      <w:marTop w:val="0"/>
      <w:marBottom w:val="0"/>
      <w:divBdr>
        <w:top w:val="none" w:sz="0" w:space="0" w:color="auto"/>
        <w:left w:val="none" w:sz="0" w:space="0" w:color="auto"/>
        <w:bottom w:val="none" w:sz="0" w:space="0" w:color="auto"/>
        <w:right w:val="none" w:sz="0" w:space="0" w:color="auto"/>
      </w:divBdr>
    </w:div>
    <w:div w:id="50428997">
      <w:bodyDiv w:val="1"/>
      <w:marLeft w:val="0"/>
      <w:marRight w:val="0"/>
      <w:marTop w:val="0"/>
      <w:marBottom w:val="0"/>
      <w:divBdr>
        <w:top w:val="none" w:sz="0" w:space="0" w:color="auto"/>
        <w:left w:val="none" w:sz="0" w:space="0" w:color="auto"/>
        <w:bottom w:val="none" w:sz="0" w:space="0" w:color="auto"/>
        <w:right w:val="none" w:sz="0" w:space="0" w:color="auto"/>
      </w:divBdr>
    </w:div>
    <w:div w:id="167525687">
      <w:bodyDiv w:val="1"/>
      <w:marLeft w:val="0"/>
      <w:marRight w:val="0"/>
      <w:marTop w:val="0"/>
      <w:marBottom w:val="0"/>
      <w:divBdr>
        <w:top w:val="none" w:sz="0" w:space="0" w:color="auto"/>
        <w:left w:val="none" w:sz="0" w:space="0" w:color="auto"/>
        <w:bottom w:val="none" w:sz="0" w:space="0" w:color="auto"/>
        <w:right w:val="none" w:sz="0" w:space="0" w:color="auto"/>
      </w:divBdr>
    </w:div>
    <w:div w:id="179320798">
      <w:bodyDiv w:val="1"/>
      <w:marLeft w:val="0"/>
      <w:marRight w:val="0"/>
      <w:marTop w:val="0"/>
      <w:marBottom w:val="0"/>
      <w:divBdr>
        <w:top w:val="none" w:sz="0" w:space="0" w:color="auto"/>
        <w:left w:val="none" w:sz="0" w:space="0" w:color="auto"/>
        <w:bottom w:val="none" w:sz="0" w:space="0" w:color="auto"/>
        <w:right w:val="none" w:sz="0" w:space="0" w:color="auto"/>
      </w:divBdr>
    </w:div>
    <w:div w:id="193423207">
      <w:bodyDiv w:val="1"/>
      <w:marLeft w:val="0"/>
      <w:marRight w:val="0"/>
      <w:marTop w:val="0"/>
      <w:marBottom w:val="0"/>
      <w:divBdr>
        <w:top w:val="none" w:sz="0" w:space="0" w:color="auto"/>
        <w:left w:val="none" w:sz="0" w:space="0" w:color="auto"/>
        <w:bottom w:val="none" w:sz="0" w:space="0" w:color="auto"/>
        <w:right w:val="none" w:sz="0" w:space="0" w:color="auto"/>
      </w:divBdr>
    </w:div>
    <w:div w:id="263807851">
      <w:bodyDiv w:val="1"/>
      <w:marLeft w:val="0"/>
      <w:marRight w:val="0"/>
      <w:marTop w:val="0"/>
      <w:marBottom w:val="0"/>
      <w:divBdr>
        <w:top w:val="none" w:sz="0" w:space="0" w:color="auto"/>
        <w:left w:val="none" w:sz="0" w:space="0" w:color="auto"/>
        <w:bottom w:val="none" w:sz="0" w:space="0" w:color="auto"/>
        <w:right w:val="none" w:sz="0" w:space="0" w:color="auto"/>
      </w:divBdr>
    </w:div>
    <w:div w:id="317349898">
      <w:bodyDiv w:val="1"/>
      <w:marLeft w:val="0"/>
      <w:marRight w:val="0"/>
      <w:marTop w:val="0"/>
      <w:marBottom w:val="0"/>
      <w:divBdr>
        <w:top w:val="none" w:sz="0" w:space="0" w:color="auto"/>
        <w:left w:val="none" w:sz="0" w:space="0" w:color="auto"/>
        <w:bottom w:val="none" w:sz="0" w:space="0" w:color="auto"/>
        <w:right w:val="none" w:sz="0" w:space="0" w:color="auto"/>
      </w:divBdr>
    </w:div>
    <w:div w:id="332489638">
      <w:bodyDiv w:val="1"/>
      <w:marLeft w:val="0"/>
      <w:marRight w:val="0"/>
      <w:marTop w:val="0"/>
      <w:marBottom w:val="0"/>
      <w:divBdr>
        <w:top w:val="none" w:sz="0" w:space="0" w:color="auto"/>
        <w:left w:val="none" w:sz="0" w:space="0" w:color="auto"/>
        <w:bottom w:val="none" w:sz="0" w:space="0" w:color="auto"/>
        <w:right w:val="none" w:sz="0" w:space="0" w:color="auto"/>
      </w:divBdr>
    </w:div>
    <w:div w:id="380446278">
      <w:bodyDiv w:val="1"/>
      <w:marLeft w:val="0"/>
      <w:marRight w:val="0"/>
      <w:marTop w:val="0"/>
      <w:marBottom w:val="0"/>
      <w:divBdr>
        <w:top w:val="none" w:sz="0" w:space="0" w:color="auto"/>
        <w:left w:val="none" w:sz="0" w:space="0" w:color="auto"/>
        <w:bottom w:val="none" w:sz="0" w:space="0" w:color="auto"/>
        <w:right w:val="none" w:sz="0" w:space="0" w:color="auto"/>
      </w:divBdr>
    </w:div>
    <w:div w:id="411438929">
      <w:bodyDiv w:val="1"/>
      <w:marLeft w:val="0"/>
      <w:marRight w:val="0"/>
      <w:marTop w:val="0"/>
      <w:marBottom w:val="0"/>
      <w:divBdr>
        <w:top w:val="none" w:sz="0" w:space="0" w:color="auto"/>
        <w:left w:val="none" w:sz="0" w:space="0" w:color="auto"/>
        <w:bottom w:val="none" w:sz="0" w:space="0" w:color="auto"/>
        <w:right w:val="none" w:sz="0" w:space="0" w:color="auto"/>
      </w:divBdr>
      <w:divsChild>
        <w:div w:id="1255091891">
          <w:marLeft w:val="0"/>
          <w:marRight w:val="0"/>
          <w:marTop w:val="0"/>
          <w:marBottom w:val="0"/>
          <w:divBdr>
            <w:top w:val="none" w:sz="0" w:space="0" w:color="auto"/>
            <w:left w:val="none" w:sz="0" w:space="0" w:color="auto"/>
            <w:bottom w:val="none" w:sz="0" w:space="0" w:color="auto"/>
            <w:right w:val="none" w:sz="0" w:space="0" w:color="auto"/>
          </w:divBdr>
          <w:divsChild>
            <w:div w:id="653873623">
              <w:marLeft w:val="0"/>
              <w:marRight w:val="0"/>
              <w:marTop w:val="0"/>
              <w:marBottom w:val="0"/>
              <w:divBdr>
                <w:top w:val="none" w:sz="0" w:space="0" w:color="auto"/>
                <w:left w:val="none" w:sz="0" w:space="0" w:color="auto"/>
                <w:bottom w:val="none" w:sz="0" w:space="0" w:color="auto"/>
                <w:right w:val="none" w:sz="0" w:space="0" w:color="auto"/>
              </w:divBdr>
              <w:divsChild>
                <w:div w:id="148255445">
                  <w:marLeft w:val="0"/>
                  <w:marRight w:val="0"/>
                  <w:marTop w:val="195"/>
                  <w:marBottom w:val="195"/>
                  <w:divBdr>
                    <w:top w:val="none" w:sz="0" w:space="0" w:color="auto"/>
                    <w:left w:val="none" w:sz="0" w:space="0" w:color="auto"/>
                    <w:bottom w:val="none" w:sz="0" w:space="0" w:color="auto"/>
                    <w:right w:val="none" w:sz="0" w:space="0" w:color="auto"/>
                  </w:divBdr>
                  <w:divsChild>
                    <w:div w:id="1099132439">
                      <w:marLeft w:val="0"/>
                      <w:marRight w:val="0"/>
                      <w:marTop w:val="0"/>
                      <w:marBottom w:val="0"/>
                      <w:divBdr>
                        <w:top w:val="none" w:sz="0" w:space="0" w:color="auto"/>
                        <w:left w:val="none" w:sz="0" w:space="0" w:color="auto"/>
                        <w:bottom w:val="none" w:sz="0" w:space="0" w:color="auto"/>
                        <w:right w:val="none" w:sz="0" w:space="0" w:color="auto"/>
                      </w:divBdr>
                      <w:divsChild>
                        <w:div w:id="749814950">
                          <w:marLeft w:val="0"/>
                          <w:marRight w:val="0"/>
                          <w:marTop w:val="0"/>
                          <w:marBottom w:val="0"/>
                          <w:divBdr>
                            <w:top w:val="none" w:sz="0" w:space="0" w:color="auto"/>
                            <w:left w:val="none" w:sz="0" w:space="0" w:color="auto"/>
                            <w:bottom w:val="none" w:sz="0" w:space="0" w:color="auto"/>
                            <w:right w:val="none" w:sz="0" w:space="0" w:color="auto"/>
                          </w:divBdr>
                          <w:divsChild>
                            <w:div w:id="1037239721">
                              <w:marLeft w:val="0"/>
                              <w:marRight w:val="0"/>
                              <w:marTop w:val="0"/>
                              <w:marBottom w:val="0"/>
                              <w:divBdr>
                                <w:top w:val="none" w:sz="0" w:space="0" w:color="auto"/>
                                <w:left w:val="none" w:sz="0" w:space="0" w:color="auto"/>
                                <w:bottom w:val="none" w:sz="0" w:space="0" w:color="auto"/>
                                <w:right w:val="none" w:sz="0" w:space="0" w:color="auto"/>
                              </w:divBdr>
                              <w:divsChild>
                                <w:div w:id="321158828">
                                  <w:marLeft w:val="0"/>
                                  <w:marRight w:val="0"/>
                                  <w:marTop w:val="0"/>
                                  <w:marBottom w:val="0"/>
                                  <w:divBdr>
                                    <w:top w:val="none" w:sz="0" w:space="0" w:color="auto"/>
                                    <w:left w:val="none" w:sz="0" w:space="0" w:color="auto"/>
                                    <w:bottom w:val="none" w:sz="0" w:space="0" w:color="auto"/>
                                    <w:right w:val="none" w:sz="0" w:space="0" w:color="auto"/>
                                  </w:divBdr>
                                  <w:divsChild>
                                    <w:div w:id="11947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639404">
      <w:bodyDiv w:val="1"/>
      <w:marLeft w:val="0"/>
      <w:marRight w:val="0"/>
      <w:marTop w:val="0"/>
      <w:marBottom w:val="0"/>
      <w:divBdr>
        <w:top w:val="none" w:sz="0" w:space="0" w:color="auto"/>
        <w:left w:val="none" w:sz="0" w:space="0" w:color="auto"/>
        <w:bottom w:val="none" w:sz="0" w:space="0" w:color="auto"/>
        <w:right w:val="none" w:sz="0" w:space="0" w:color="auto"/>
      </w:divBdr>
    </w:div>
    <w:div w:id="424232052">
      <w:bodyDiv w:val="1"/>
      <w:marLeft w:val="0"/>
      <w:marRight w:val="0"/>
      <w:marTop w:val="0"/>
      <w:marBottom w:val="0"/>
      <w:divBdr>
        <w:top w:val="none" w:sz="0" w:space="0" w:color="auto"/>
        <w:left w:val="none" w:sz="0" w:space="0" w:color="auto"/>
        <w:bottom w:val="none" w:sz="0" w:space="0" w:color="auto"/>
        <w:right w:val="none" w:sz="0" w:space="0" w:color="auto"/>
      </w:divBdr>
    </w:div>
    <w:div w:id="443305503">
      <w:bodyDiv w:val="1"/>
      <w:marLeft w:val="0"/>
      <w:marRight w:val="0"/>
      <w:marTop w:val="0"/>
      <w:marBottom w:val="0"/>
      <w:divBdr>
        <w:top w:val="none" w:sz="0" w:space="0" w:color="auto"/>
        <w:left w:val="none" w:sz="0" w:space="0" w:color="auto"/>
        <w:bottom w:val="none" w:sz="0" w:space="0" w:color="auto"/>
        <w:right w:val="none" w:sz="0" w:space="0" w:color="auto"/>
      </w:divBdr>
    </w:div>
    <w:div w:id="466582703">
      <w:bodyDiv w:val="1"/>
      <w:marLeft w:val="0"/>
      <w:marRight w:val="0"/>
      <w:marTop w:val="0"/>
      <w:marBottom w:val="0"/>
      <w:divBdr>
        <w:top w:val="none" w:sz="0" w:space="0" w:color="auto"/>
        <w:left w:val="none" w:sz="0" w:space="0" w:color="auto"/>
        <w:bottom w:val="none" w:sz="0" w:space="0" w:color="auto"/>
        <w:right w:val="none" w:sz="0" w:space="0" w:color="auto"/>
      </w:divBdr>
    </w:div>
    <w:div w:id="473058863">
      <w:bodyDiv w:val="1"/>
      <w:marLeft w:val="0"/>
      <w:marRight w:val="0"/>
      <w:marTop w:val="0"/>
      <w:marBottom w:val="0"/>
      <w:divBdr>
        <w:top w:val="none" w:sz="0" w:space="0" w:color="auto"/>
        <w:left w:val="none" w:sz="0" w:space="0" w:color="auto"/>
        <w:bottom w:val="none" w:sz="0" w:space="0" w:color="auto"/>
        <w:right w:val="none" w:sz="0" w:space="0" w:color="auto"/>
      </w:divBdr>
    </w:div>
    <w:div w:id="500583093">
      <w:bodyDiv w:val="1"/>
      <w:marLeft w:val="0"/>
      <w:marRight w:val="0"/>
      <w:marTop w:val="0"/>
      <w:marBottom w:val="0"/>
      <w:divBdr>
        <w:top w:val="none" w:sz="0" w:space="0" w:color="auto"/>
        <w:left w:val="none" w:sz="0" w:space="0" w:color="auto"/>
        <w:bottom w:val="none" w:sz="0" w:space="0" w:color="auto"/>
        <w:right w:val="none" w:sz="0" w:space="0" w:color="auto"/>
      </w:divBdr>
    </w:div>
    <w:div w:id="511456528">
      <w:bodyDiv w:val="1"/>
      <w:marLeft w:val="0"/>
      <w:marRight w:val="0"/>
      <w:marTop w:val="0"/>
      <w:marBottom w:val="0"/>
      <w:divBdr>
        <w:top w:val="none" w:sz="0" w:space="0" w:color="auto"/>
        <w:left w:val="none" w:sz="0" w:space="0" w:color="auto"/>
        <w:bottom w:val="none" w:sz="0" w:space="0" w:color="auto"/>
        <w:right w:val="none" w:sz="0" w:space="0" w:color="auto"/>
      </w:divBdr>
      <w:divsChild>
        <w:div w:id="557937830">
          <w:marLeft w:val="0"/>
          <w:marRight w:val="0"/>
          <w:marTop w:val="0"/>
          <w:marBottom w:val="0"/>
          <w:divBdr>
            <w:top w:val="none" w:sz="0" w:space="0" w:color="auto"/>
            <w:left w:val="none" w:sz="0" w:space="0" w:color="auto"/>
            <w:bottom w:val="none" w:sz="0" w:space="0" w:color="auto"/>
            <w:right w:val="none" w:sz="0" w:space="0" w:color="auto"/>
          </w:divBdr>
          <w:divsChild>
            <w:div w:id="347409596">
              <w:marLeft w:val="0"/>
              <w:marRight w:val="0"/>
              <w:marTop w:val="0"/>
              <w:marBottom w:val="0"/>
              <w:divBdr>
                <w:top w:val="none" w:sz="0" w:space="0" w:color="auto"/>
                <w:left w:val="none" w:sz="0" w:space="0" w:color="auto"/>
                <w:bottom w:val="none" w:sz="0" w:space="0" w:color="auto"/>
                <w:right w:val="none" w:sz="0" w:space="0" w:color="auto"/>
              </w:divBdr>
              <w:divsChild>
                <w:div w:id="1629121774">
                  <w:marLeft w:val="0"/>
                  <w:marRight w:val="0"/>
                  <w:marTop w:val="195"/>
                  <w:marBottom w:val="195"/>
                  <w:divBdr>
                    <w:top w:val="none" w:sz="0" w:space="0" w:color="auto"/>
                    <w:left w:val="none" w:sz="0" w:space="0" w:color="auto"/>
                    <w:bottom w:val="none" w:sz="0" w:space="0" w:color="auto"/>
                    <w:right w:val="none" w:sz="0" w:space="0" w:color="auto"/>
                  </w:divBdr>
                  <w:divsChild>
                    <w:div w:id="1559240615">
                      <w:marLeft w:val="0"/>
                      <w:marRight w:val="0"/>
                      <w:marTop w:val="0"/>
                      <w:marBottom w:val="0"/>
                      <w:divBdr>
                        <w:top w:val="none" w:sz="0" w:space="0" w:color="auto"/>
                        <w:left w:val="none" w:sz="0" w:space="0" w:color="auto"/>
                        <w:bottom w:val="none" w:sz="0" w:space="0" w:color="auto"/>
                        <w:right w:val="none" w:sz="0" w:space="0" w:color="auto"/>
                      </w:divBdr>
                      <w:divsChild>
                        <w:div w:id="73477632">
                          <w:marLeft w:val="0"/>
                          <w:marRight w:val="0"/>
                          <w:marTop w:val="300"/>
                          <w:marBottom w:val="0"/>
                          <w:divBdr>
                            <w:top w:val="none" w:sz="0" w:space="0" w:color="auto"/>
                            <w:left w:val="none" w:sz="0" w:space="0" w:color="auto"/>
                            <w:bottom w:val="none" w:sz="0" w:space="0" w:color="auto"/>
                            <w:right w:val="none" w:sz="0" w:space="0" w:color="auto"/>
                          </w:divBdr>
                          <w:divsChild>
                            <w:div w:id="90980800">
                              <w:marLeft w:val="0"/>
                              <w:marRight w:val="0"/>
                              <w:marTop w:val="0"/>
                              <w:marBottom w:val="0"/>
                              <w:divBdr>
                                <w:top w:val="none" w:sz="0" w:space="0" w:color="auto"/>
                                <w:left w:val="none" w:sz="0" w:space="0" w:color="auto"/>
                                <w:bottom w:val="none" w:sz="0" w:space="0" w:color="auto"/>
                                <w:right w:val="none" w:sz="0" w:space="0" w:color="auto"/>
                              </w:divBdr>
                              <w:divsChild>
                                <w:div w:id="6336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756812">
      <w:bodyDiv w:val="1"/>
      <w:marLeft w:val="0"/>
      <w:marRight w:val="0"/>
      <w:marTop w:val="0"/>
      <w:marBottom w:val="0"/>
      <w:divBdr>
        <w:top w:val="none" w:sz="0" w:space="0" w:color="auto"/>
        <w:left w:val="none" w:sz="0" w:space="0" w:color="auto"/>
        <w:bottom w:val="none" w:sz="0" w:space="0" w:color="auto"/>
        <w:right w:val="none" w:sz="0" w:space="0" w:color="auto"/>
      </w:divBdr>
    </w:div>
    <w:div w:id="657001490">
      <w:bodyDiv w:val="1"/>
      <w:marLeft w:val="0"/>
      <w:marRight w:val="0"/>
      <w:marTop w:val="0"/>
      <w:marBottom w:val="0"/>
      <w:divBdr>
        <w:top w:val="none" w:sz="0" w:space="0" w:color="auto"/>
        <w:left w:val="none" w:sz="0" w:space="0" w:color="auto"/>
        <w:bottom w:val="none" w:sz="0" w:space="0" w:color="auto"/>
        <w:right w:val="none" w:sz="0" w:space="0" w:color="auto"/>
      </w:divBdr>
    </w:div>
    <w:div w:id="747726768">
      <w:bodyDiv w:val="1"/>
      <w:marLeft w:val="0"/>
      <w:marRight w:val="0"/>
      <w:marTop w:val="0"/>
      <w:marBottom w:val="0"/>
      <w:divBdr>
        <w:top w:val="none" w:sz="0" w:space="0" w:color="auto"/>
        <w:left w:val="none" w:sz="0" w:space="0" w:color="auto"/>
        <w:bottom w:val="none" w:sz="0" w:space="0" w:color="auto"/>
        <w:right w:val="none" w:sz="0" w:space="0" w:color="auto"/>
      </w:divBdr>
    </w:div>
    <w:div w:id="803697509">
      <w:bodyDiv w:val="1"/>
      <w:marLeft w:val="0"/>
      <w:marRight w:val="0"/>
      <w:marTop w:val="0"/>
      <w:marBottom w:val="0"/>
      <w:divBdr>
        <w:top w:val="none" w:sz="0" w:space="0" w:color="auto"/>
        <w:left w:val="none" w:sz="0" w:space="0" w:color="auto"/>
        <w:bottom w:val="none" w:sz="0" w:space="0" w:color="auto"/>
        <w:right w:val="none" w:sz="0" w:space="0" w:color="auto"/>
      </w:divBdr>
    </w:div>
    <w:div w:id="905337889">
      <w:bodyDiv w:val="1"/>
      <w:marLeft w:val="0"/>
      <w:marRight w:val="0"/>
      <w:marTop w:val="0"/>
      <w:marBottom w:val="0"/>
      <w:divBdr>
        <w:top w:val="none" w:sz="0" w:space="0" w:color="auto"/>
        <w:left w:val="none" w:sz="0" w:space="0" w:color="auto"/>
        <w:bottom w:val="none" w:sz="0" w:space="0" w:color="auto"/>
        <w:right w:val="none" w:sz="0" w:space="0" w:color="auto"/>
      </w:divBdr>
    </w:div>
    <w:div w:id="925847336">
      <w:bodyDiv w:val="1"/>
      <w:marLeft w:val="0"/>
      <w:marRight w:val="0"/>
      <w:marTop w:val="0"/>
      <w:marBottom w:val="0"/>
      <w:divBdr>
        <w:top w:val="none" w:sz="0" w:space="0" w:color="auto"/>
        <w:left w:val="none" w:sz="0" w:space="0" w:color="auto"/>
        <w:bottom w:val="none" w:sz="0" w:space="0" w:color="auto"/>
        <w:right w:val="none" w:sz="0" w:space="0" w:color="auto"/>
      </w:divBdr>
    </w:div>
    <w:div w:id="939458674">
      <w:bodyDiv w:val="1"/>
      <w:marLeft w:val="0"/>
      <w:marRight w:val="0"/>
      <w:marTop w:val="0"/>
      <w:marBottom w:val="0"/>
      <w:divBdr>
        <w:top w:val="none" w:sz="0" w:space="0" w:color="auto"/>
        <w:left w:val="none" w:sz="0" w:space="0" w:color="auto"/>
        <w:bottom w:val="none" w:sz="0" w:space="0" w:color="auto"/>
        <w:right w:val="none" w:sz="0" w:space="0" w:color="auto"/>
      </w:divBdr>
    </w:div>
    <w:div w:id="989165795">
      <w:bodyDiv w:val="1"/>
      <w:marLeft w:val="0"/>
      <w:marRight w:val="0"/>
      <w:marTop w:val="0"/>
      <w:marBottom w:val="0"/>
      <w:divBdr>
        <w:top w:val="none" w:sz="0" w:space="0" w:color="auto"/>
        <w:left w:val="none" w:sz="0" w:space="0" w:color="auto"/>
        <w:bottom w:val="none" w:sz="0" w:space="0" w:color="auto"/>
        <w:right w:val="none" w:sz="0" w:space="0" w:color="auto"/>
      </w:divBdr>
    </w:div>
    <w:div w:id="1010252419">
      <w:bodyDiv w:val="1"/>
      <w:marLeft w:val="0"/>
      <w:marRight w:val="0"/>
      <w:marTop w:val="0"/>
      <w:marBottom w:val="0"/>
      <w:divBdr>
        <w:top w:val="none" w:sz="0" w:space="0" w:color="auto"/>
        <w:left w:val="none" w:sz="0" w:space="0" w:color="auto"/>
        <w:bottom w:val="none" w:sz="0" w:space="0" w:color="auto"/>
        <w:right w:val="none" w:sz="0" w:space="0" w:color="auto"/>
      </w:divBdr>
    </w:div>
    <w:div w:id="1022777199">
      <w:bodyDiv w:val="1"/>
      <w:marLeft w:val="0"/>
      <w:marRight w:val="0"/>
      <w:marTop w:val="0"/>
      <w:marBottom w:val="0"/>
      <w:divBdr>
        <w:top w:val="none" w:sz="0" w:space="0" w:color="auto"/>
        <w:left w:val="none" w:sz="0" w:space="0" w:color="auto"/>
        <w:bottom w:val="none" w:sz="0" w:space="0" w:color="auto"/>
        <w:right w:val="none" w:sz="0" w:space="0" w:color="auto"/>
      </w:divBdr>
    </w:div>
    <w:div w:id="1089736969">
      <w:bodyDiv w:val="1"/>
      <w:marLeft w:val="0"/>
      <w:marRight w:val="0"/>
      <w:marTop w:val="0"/>
      <w:marBottom w:val="0"/>
      <w:divBdr>
        <w:top w:val="none" w:sz="0" w:space="0" w:color="auto"/>
        <w:left w:val="none" w:sz="0" w:space="0" w:color="auto"/>
        <w:bottom w:val="none" w:sz="0" w:space="0" w:color="auto"/>
        <w:right w:val="none" w:sz="0" w:space="0" w:color="auto"/>
      </w:divBdr>
    </w:div>
    <w:div w:id="1095708681">
      <w:bodyDiv w:val="1"/>
      <w:marLeft w:val="0"/>
      <w:marRight w:val="0"/>
      <w:marTop w:val="0"/>
      <w:marBottom w:val="0"/>
      <w:divBdr>
        <w:top w:val="none" w:sz="0" w:space="0" w:color="auto"/>
        <w:left w:val="none" w:sz="0" w:space="0" w:color="auto"/>
        <w:bottom w:val="none" w:sz="0" w:space="0" w:color="auto"/>
        <w:right w:val="none" w:sz="0" w:space="0" w:color="auto"/>
      </w:divBdr>
    </w:div>
    <w:div w:id="1108890017">
      <w:bodyDiv w:val="1"/>
      <w:marLeft w:val="0"/>
      <w:marRight w:val="0"/>
      <w:marTop w:val="0"/>
      <w:marBottom w:val="0"/>
      <w:divBdr>
        <w:top w:val="none" w:sz="0" w:space="0" w:color="auto"/>
        <w:left w:val="none" w:sz="0" w:space="0" w:color="auto"/>
        <w:bottom w:val="none" w:sz="0" w:space="0" w:color="auto"/>
        <w:right w:val="none" w:sz="0" w:space="0" w:color="auto"/>
      </w:divBdr>
    </w:div>
    <w:div w:id="1121732054">
      <w:bodyDiv w:val="1"/>
      <w:marLeft w:val="0"/>
      <w:marRight w:val="0"/>
      <w:marTop w:val="0"/>
      <w:marBottom w:val="0"/>
      <w:divBdr>
        <w:top w:val="none" w:sz="0" w:space="0" w:color="auto"/>
        <w:left w:val="none" w:sz="0" w:space="0" w:color="auto"/>
        <w:bottom w:val="none" w:sz="0" w:space="0" w:color="auto"/>
        <w:right w:val="none" w:sz="0" w:space="0" w:color="auto"/>
      </w:divBdr>
    </w:div>
    <w:div w:id="1160121326">
      <w:bodyDiv w:val="1"/>
      <w:marLeft w:val="0"/>
      <w:marRight w:val="0"/>
      <w:marTop w:val="0"/>
      <w:marBottom w:val="0"/>
      <w:divBdr>
        <w:top w:val="none" w:sz="0" w:space="0" w:color="auto"/>
        <w:left w:val="none" w:sz="0" w:space="0" w:color="auto"/>
        <w:bottom w:val="none" w:sz="0" w:space="0" w:color="auto"/>
        <w:right w:val="none" w:sz="0" w:space="0" w:color="auto"/>
      </w:divBdr>
    </w:div>
    <w:div w:id="1200119250">
      <w:bodyDiv w:val="1"/>
      <w:marLeft w:val="0"/>
      <w:marRight w:val="0"/>
      <w:marTop w:val="0"/>
      <w:marBottom w:val="0"/>
      <w:divBdr>
        <w:top w:val="none" w:sz="0" w:space="0" w:color="auto"/>
        <w:left w:val="none" w:sz="0" w:space="0" w:color="auto"/>
        <w:bottom w:val="none" w:sz="0" w:space="0" w:color="auto"/>
        <w:right w:val="none" w:sz="0" w:space="0" w:color="auto"/>
      </w:divBdr>
      <w:divsChild>
        <w:div w:id="1958490848">
          <w:marLeft w:val="0"/>
          <w:marRight w:val="0"/>
          <w:marTop w:val="0"/>
          <w:marBottom w:val="0"/>
          <w:divBdr>
            <w:top w:val="none" w:sz="0" w:space="0" w:color="auto"/>
            <w:left w:val="none" w:sz="0" w:space="0" w:color="auto"/>
            <w:bottom w:val="none" w:sz="0" w:space="0" w:color="auto"/>
            <w:right w:val="none" w:sz="0" w:space="0" w:color="auto"/>
          </w:divBdr>
        </w:div>
      </w:divsChild>
    </w:div>
    <w:div w:id="1246647990">
      <w:bodyDiv w:val="1"/>
      <w:marLeft w:val="0"/>
      <w:marRight w:val="0"/>
      <w:marTop w:val="0"/>
      <w:marBottom w:val="0"/>
      <w:divBdr>
        <w:top w:val="none" w:sz="0" w:space="0" w:color="auto"/>
        <w:left w:val="none" w:sz="0" w:space="0" w:color="auto"/>
        <w:bottom w:val="none" w:sz="0" w:space="0" w:color="auto"/>
        <w:right w:val="none" w:sz="0" w:space="0" w:color="auto"/>
      </w:divBdr>
    </w:div>
    <w:div w:id="1252011062">
      <w:bodyDiv w:val="1"/>
      <w:marLeft w:val="0"/>
      <w:marRight w:val="0"/>
      <w:marTop w:val="0"/>
      <w:marBottom w:val="0"/>
      <w:divBdr>
        <w:top w:val="none" w:sz="0" w:space="0" w:color="auto"/>
        <w:left w:val="none" w:sz="0" w:space="0" w:color="auto"/>
        <w:bottom w:val="none" w:sz="0" w:space="0" w:color="auto"/>
        <w:right w:val="none" w:sz="0" w:space="0" w:color="auto"/>
      </w:divBdr>
    </w:div>
    <w:div w:id="1297297551">
      <w:bodyDiv w:val="1"/>
      <w:marLeft w:val="0"/>
      <w:marRight w:val="0"/>
      <w:marTop w:val="0"/>
      <w:marBottom w:val="0"/>
      <w:divBdr>
        <w:top w:val="none" w:sz="0" w:space="0" w:color="auto"/>
        <w:left w:val="none" w:sz="0" w:space="0" w:color="auto"/>
        <w:bottom w:val="none" w:sz="0" w:space="0" w:color="auto"/>
        <w:right w:val="none" w:sz="0" w:space="0" w:color="auto"/>
      </w:divBdr>
    </w:div>
    <w:div w:id="1339964457">
      <w:bodyDiv w:val="1"/>
      <w:marLeft w:val="0"/>
      <w:marRight w:val="0"/>
      <w:marTop w:val="0"/>
      <w:marBottom w:val="0"/>
      <w:divBdr>
        <w:top w:val="none" w:sz="0" w:space="0" w:color="auto"/>
        <w:left w:val="none" w:sz="0" w:space="0" w:color="auto"/>
        <w:bottom w:val="none" w:sz="0" w:space="0" w:color="auto"/>
        <w:right w:val="none" w:sz="0" w:space="0" w:color="auto"/>
      </w:divBdr>
    </w:div>
    <w:div w:id="1385059202">
      <w:bodyDiv w:val="1"/>
      <w:marLeft w:val="0"/>
      <w:marRight w:val="0"/>
      <w:marTop w:val="0"/>
      <w:marBottom w:val="0"/>
      <w:divBdr>
        <w:top w:val="none" w:sz="0" w:space="0" w:color="auto"/>
        <w:left w:val="none" w:sz="0" w:space="0" w:color="auto"/>
        <w:bottom w:val="none" w:sz="0" w:space="0" w:color="auto"/>
        <w:right w:val="none" w:sz="0" w:space="0" w:color="auto"/>
      </w:divBdr>
    </w:div>
    <w:div w:id="1398674104">
      <w:bodyDiv w:val="1"/>
      <w:marLeft w:val="0"/>
      <w:marRight w:val="0"/>
      <w:marTop w:val="0"/>
      <w:marBottom w:val="0"/>
      <w:divBdr>
        <w:top w:val="none" w:sz="0" w:space="0" w:color="auto"/>
        <w:left w:val="none" w:sz="0" w:space="0" w:color="auto"/>
        <w:bottom w:val="none" w:sz="0" w:space="0" w:color="auto"/>
        <w:right w:val="none" w:sz="0" w:space="0" w:color="auto"/>
      </w:divBdr>
    </w:div>
    <w:div w:id="1402143395">
      <w:bodyDiv w:val="1"/>
      <w:marLeft w:val="0"/>
      <w:marRight w:val="0"/>
      <w:marTop w:val="0"/>
      <w:marBottom w:val="0"/>
      <w:divBdr>
        <w:top w:val="none" w:sz="0" w:space="0" w:color="auto"/>
        <w:left w:val="none" w:sz="0" w:space="0" w:color="auto"/>
        <w:bottom w:val="none" w:sz="0" w:space="0" w:color="auto"/>
        <w:right w:val="none" w:sz="0" w:space="0" w:color="auto"/>
      </w:divBdr>
    </w:div>
    <w:div w:id="1429810136">
      <w:bodyDiv w:val="1"/>
      <w:marLeft w:val="0"/>
      <w:marRight w:val="0"/>
      <w:marTop w:val="0"/>
      <w:marBottom w:val="0"/>
      <w:divBdr>
        <w:top w:val="none" w:sz="0" w:space="0" w:color="auto"/>
        <w:left w:val="none" w:sz="0" w:space="0" w:color="auto"/>
        <w:bottom w:val="none" w:sz="0" w:space="0" w:color="auto"/>
        <w:right w:val="none" w:sz="0" w:space="0" w:color="auto"/>
      </w:divBdr>
    </w:div>
    <w:div w:id="1490444353">
      <w:bodyDiv w:val="1"/>
      <w:marLeft w:val="0"/>
      <w:marRight w:val="0"/>
      <w:marTop w:val="0"/>
      <w:marBottom w:val="0"/>
      <w:divBdr>
        <w:top w:val="none" w:sz="0" w:space="0" w:color="auto"/>
        <w:left w:val="none" w:sz="0" w:space="0" w:color="auto"/>
        <w:bottom w:val="none" w:sz="0" w:space="0" w:color="auto"/>
        <w:right w:val="none" w:sz="0" w:space="0" w:color="auto"/>
      </w:divBdr>
    </w:div>
    <w:div w:id="1517231324">
      <w:bodyDiv w:val="1"/>
      <w:marLeft w:val="0"/>
      <w:marRight w:val="0"/>
      <w:marTop w:val="0"/>
      <w:marBottom w:val="0"/>
      <w:divBdr>
        <w:top w:val="none" w:sz="0" w:space="0" w:color="auto"/>
        <w:left w:val="none" w:sz="0" w:space="0" w:color="auto"/>
        <w:bottom w:val="none" w:sz="0" w:space="0" w:color="auto"/>
        <w:right w:val="none" w:sz="0" w:space="0" w:color="auto"/>
      </w:divBdr>
    </w:div>
    <w:div w:id="1568615954">
      <w:bodyDiv w:val="1"/>
      <w:marLeft w:val="0"/>
      <w:marRight w:val="0"/>
      <w:marTop w:val="0"/>
      <w:marBottom w:val="0"/>
      <w:divBdr>
        <w:top w:val="none" w:sz="0" w:space="0" w:color="auto"/>
        <w:left w:val="none" w:sz="0" w:space="0" w:color="auto"/>
        <w:bottom w:val="none" w:sz="0" w:space="0" w:color="auto"/>
        <w:right w:val="none" w:sz="0" w:space="0" w:color="auto"/>
      </w:divBdr>
    </w:div>
    <w:div w:id="1572495773">
      <w:bodyDiv w:val="1"/>
      <w:marLeft w:val="0"/>
      <w:marRight w:val="0"/>
      <w:marTop w:val="0"/>
      <w:marBottom w:val="0"/>
      <w:divBdr>
        <w:top w:val="none" w:sz="0" w:space="0" w:color="auto"/>
        <w:left w:val="none" w:sz="0" w:space="0" w:color="auto"/>
        <w:bottom w:val="none" w:sz="0" w:space="0" w:color="auto"/>
        <w:right w:val="none" w:sz="0" w:space="0" w:color="auto"/>
      </w:divBdr>
    </w:div>
    <w:div w:id="1647927024">
      <w:bodyDiv w:val="1"/>
      <w:marLeft w:val="0"/>
      <w:marRight w:val="0"/>
      <w:marTop w:val="0"/>
      <w:marBottom w:val="0"/>
      <w:divBdr>
        <w:top w:val="none" w:sz="0" w:space="0" w:color="auto"/>
        <w:left w:val="none" w:sz="0" w:space="0" w:color="auto"/>
        <w:bottom w:val="none" w:sz="0" w:space="0" w:color="auto"/>
        <w:right w:val="none" w:sz="0" w:space="0" w:color="auto"/>
      </w:divBdr>
    </w:div>
    <w:div w:id="1671985460">
      <w:bodyDiv w:val="1"/>
      <w:marLeft w:val="0"/>
      <w:marRight w:val="0"/>
      <w:marTop w:val="0"/>
      <w:marBottom w:val="0"/>
      <w:divBdr>
        <w:top w:val="none" w:sz="0" w:space="0" w:color="auto"/>
        <w:left w:val="none" w:sz="0" w:space="0" w:color="auto"/>
        <w:bottom w:val="none" w:sz="0" w:space="0" w:color="auto"/>
        <w:right w:val="none" w:sz="0" w:space="0" w:color="auto"/>
      </w:divBdr>
    </w:div>
    <w:div w:id="1718503244">
      <w:bodyDiv w:val="1"/>
      <w:marLeft w:val="0"/>
      <w:marRight w:val="0"/>
      <w:marTop w:val="0"/>
      <w:marBottom w:val="0"/>
      <w:divBdr>
        <w:top w:val="none" w:sz="0" w:space="0" w:color="auto"/>
        <w:left w:val="none" w:sz="0" w:space="0" w:color="auto"/>
        <w:bottom w:val="none" w:sz="0" w:space="0" w:color="auto"/>
        <w:right w:val="none" w:sz="0" w:space="0" w:color="auto"/>
      </w:divBdr>
    </w:div>
    <w:div w:id="1750302680">
      <w:bodyDiv w:val="1"/>
      <w:marLeft w:val="0"/>
      <w:marRight w:val="0"/>
      <w:marTop w:val="0"/>
      <w:marBottom w:val="0"/>
      <w:divBdr>
        <w:top w:val="none" w:sz="0" w:space="0" w:color="auto"/>
        <w:left w:val="none" w:sz="0" w:space="0" w:color="auto"/>
        <w:bottom w:val="none" w:sz="0" w:space="0" w:color="auto"/>
        <w:right w:val="none" w:sz="0" w:space="0" w:color="auto"/>
      </w:divBdr>
    </w:div>
    <w:div w:id="1875998722">
      <w:bodyDiv w:val="1"/>
      <w:marLeft w:val="0"/>
      <w:marRight w:val="0"/>
      <w:marTop w:val="0"/>
      <w:marBottom w:val="0"/>
      <w:divBdr>
        <w:top w:val="none" w:sz="0" w:space="0" w:color="auto"/>
        <w:left w:val="none" w:sz="0" w:space="0" w:color="auto"/>
        <w:bottom w:val="none" w:sz="0" w:space="0" w:color="auto"/>
        <w:right w:val="none" w:sz="0" w:space="0" w:color="auto"/>
      </w:divBdr>
    </w:div>
    <w:div w:id="1941986505">
      <w:bodyDiv w:val="1"/>
      <w:marLeft w:val="0"/>
      <w:marRight w:val="0"/>
      <w:marTop w:val="0"/>
      <w:marBottom w:val="0"/>
      <w:divBdr>
        <w:top w:val="none" w:sz="0" w:space="0" w:color="auto"/>
        <w:left w:val="none" w:sz="0" w:space="0" w:color="auto"/>
        <w:bottom w:val="none" w:sz="0" w:space="0" w:color="auto"/>
        <w:right w:val="none" w:sz="0" w:space="0" w:color="auto"/>
      </w:divBdr>
    </w:div>
    <w:div w:id="1952667467">
      <w:bodyDiv w:val="1"/>
      <w:marLeft w:val="0"/>
      <w:marRight w:val="0"/>
      <w:marTop w:val="0"/>
      <w:marBottom w:val="0"/>
      <w:divBdr>
        <w:top w:val="none" w:sz="0" w:space="0" w:color="auto"/>
        <w:left w:val="none" w:sz="0" w:space="0" w:color="auto"/>
        <w:bottom w:val="none" w:sz="0" w:space="0" w:color="auto"/>
        <w:right w:val="none" w:sz="0" w:space="0" w:color="auto"/>
      </w:divBdr>
    </w:div>
    <w:div w:id="2016107188">
      <w:bodyDiv w:val="1"/>
      <w:marLeft w:val="0"/>
      <w:marRight w:val="0"/>
      <w:marTop w:val="0"/>
      <w:marBottom w:val="0"/>
      <w:divBdr>
        <w:top w:val="none" w:sz="0" w:space="0" w:color="auto"/>
        <w:left w:val="none" w:sz="0" w:space="0" w:color="auto"/>
        <w:bottom w:val="none" w:sz="0" w:space="0" w:color="auto"/>
        <w:right w:val="none" w:sz="0" w:space="0" w:color="auto"/>
      </w:divBdr>
    </w:div>
    <w:div w:id="2115634883">
      <w:bodyDiv w:val="1"/>
      <w:marLeft w:val="0"/>
      <w:marRight w:val="0"/>
      <w:marTop w:val="0"/>
      <w:marBottom w:val="0"/>
      <w:divBdr>
        <w:top w:val="none" w:sz="0" w:space="0" w:color="auto"/>
        <w:left w:val="none" w:sz="0" w:space="0" w:color="auto"/>
        <w:bottom w:val="none" w:sz="0" w:space="0" w:color="auto"/>
        <w:right w:val="none" w:sz="0" w:space="0" w:color="auto"/>
      </w:divBdr>
    </w:div>
    <w:div w:id="21255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8D43-54CC-4D27-BD65-B26F1DA0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13126</Words>
  <Characters>74820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87771</CharactersWithSpaces>
  <SharedDoc>false</SharedDoc>
  <HLinks>
    <vt:vector size="180" baseType="variant">
      <vt:variant>
        <vt:i4>5767170</vt:i4>
      </vt:variant>
      <vt:variant>
        <vt:i4>87</vt:i4>
      </vt:variant>
      <vt:variant>
        <vt:i4>0</vt:i4>
      </vt:variant>
      <vt:variant>
        <vt:i4>5</vt:i4>
      </vt:variant>
      <vt:variant>
        <vt:lpwstr/>
      </vt:variant>
      <vt:variant>
        <vt:lpwstr>Par9</vt:lpwstr>
      </vt:variant>
      <vt:variant>
        <vt:i4>5242882</vt:i4>
      </vt:variant>
      <vt:variant>
        <vt:i4>84</vt:i4>
      </vt:variant>
      <vt:variant>
        <vt:i4>0</vt:i4>
      </vt:variant>
      <vt:variant>
        <vt:i4>5</vt:i4>
      </vt:variant>
      <vt:variant>
        <vt:lpwstr/>
      </vt:variant>
      <vt:variant>
        <vt:lpwstr>Par1</vt:lpwstr>
      </vt:variant>
      <vt:variant>
        <vt:i4>6619192</vt:i4>
      </vt:variant>
      <vt:variant>
        <vt:i4>81</vt:i4>
      </vt:variant>
      <vt:variant>
        <vt:i4>0</vt:i4>
      </vt:variant>
      <vt:variant>
        <vt:i4>5</vt:i4>
      </vt:variant>
      <vt:variant>
        <vt:lpwstr>consultantplus://offline/ref=D900D08ADF7FEB2A230CB987CCC6362F0757F10D1CE5D712A7DDC05C9EC3B537D3CC666F8DADA538o4w2J</vt:lpwstr>
      </vt:variant>
      <vt:variant>
        <vt:lpwstr/>
      </vt:variant>
      <vt:variant>
        <vt:i4>6619189</vt:i4>
      </vt:variant>
      <vt:variant>
        <vt:i4>78</vt:i4>
      </vt:variant>
      <vt:variant>
        <vt:i4>0</vt:i4>
      </vt:variant>
      <vt:variant>
        <vt:i4>5</vt:i4>
      </vt:variant>
      <vt:variant>
        <vt:lpwstr>consultantplus://offline/ref=D900D08ADF7FEB2A230CB987CCC6362F0757F10D1CE5D712A7DDC05C9EC3B537D3CC666F8DACA33Co4wEJ</vt:lpwstr>
      </vt:variant>
      <vt:variant>
        <vt:lpwstr/>
      </vt:variant>
      <vt:variant>
        <vt:i4>6619192</vt:i4>
      </vt:variant>
      <vt:variant>
        <vt:i4>75</vt:i4>
      </vt:variant>
      <vt:variant>
        <vt:i4>0</vt:i4>
      </vt:variant>
      <vt:variant>
        <vt:i4>5</vt:i4>
      </vt:variant>
      <vt:variant>
        <vt:lpwstr>consultantplus://offline/ref=D900D08ADF7FEB2A230CB987CCC6362F0757F10D1CE5D712A7DDC05C9EC3B537D3CC666F8DADA538o4w2J</vt:lpwstr>
      </vt:variant>
      <vt:variant>
        <vt:lpwstr/>
      </vt:variant>
      <vt:variant>
        <vt:i4>6619184</vt:i4>
      </vt:variant>
      <vt:variant>
        <vt:i4>72</vt:i4>
      </vt:variant>
      <vt:variant>
        <vt:i4>0</vt:i4>
      </vt:variant>
      <vt:variant>
        <vt:i4>5</vt:i4>
      </vt:variant>
      <vt:variant>
        <vt:lpwstr>consultantplus://offline/ref=D900D08ADF7FEB2A230CB987CCC6362F0757F10D1CE5D712A7DDC05C9EC3B537D3CC666F8DACA33Eo4wFJ</vt:lpwstr>
      </vt:variant>
      <vt:variant>
        <vt:lpwstr/>
      </vt:variant>
      <vt:variant>
        <vt:i4>3604535</vt:i4>
      </vt:variant>
      <vt:variant>
        <vt:i4>69</vt:i4>
      </vt:variant>
      <vt:variant>
        <vt:i4>0</vt:i4>
      </vt:variant>
      <vt:variant>
        <vt:i4>5</vt:i4>
      </vt:variant>
      <vt:variant>
        <vt:lpwstr>consultantplus://offline/ref=D900D08ADF7FEB2A230CB987CCC6362F0757FE0C1CE3D712A7DDC05C9EC3B537D3CC666B8DADoAw4J</vt:lpwstr>
      </vt:variant>
      <vt:variant>
        <vt:lpwstr/>
      </vt:variant>
      <vt:variant>
        <vt:i4>3014761</vt:i4>
      </vt:variant>
      <vt:variant>
        <vt:i4>66</vt:i4>
      </vt:variant>
      <vt:variant>
        <vt:i4>0</vt:i4>
      </vt:variant>
      <vt:variant>
        <vt:i4>5</vt:i4>
      </vt:variant>
      <vt:variant>
        <vt:lpwstr>consultantplus://offline/ref=6F50817107AF7D5C7561B6652838B946BB8A7B9971480EAE8D40F23F9755034DB78C33FF59D0B964DEdDJ</vt:lpwstr>
      </vt:variant>
      <vt:variant>
        <vt:lpwstr/>
      </vt:variant>
      <vt:variant>
        <vt:i4>7929961</vt:i4>
      </vt:variant>
      <vt:variant>
        <vt:i4>63</vt:i4>
      </vt:variant>
      <vt:variant>
        <vt:i4>0</vt:i4>
      </vt:variant>
      <vt:variant>
        <vt:i4>5</vt:i4>
      </vt:variant>
      <vt:variant>
        <vt:lpwstr>consultantplus://offline/ref=89A2C9D1622372171FAB6DABDB789BAE28BCD68A1944B7206096D5A1BBC8C6F6ED80E478D7CF32FCwFz0J</vt:lpwstr>
      </vt:variant>
      <vt:variant>
        <vt:lpwstr/>
      </vt:variant>
      <vt:variant>
        <vt:i4>7405618</vt:i4>
      </vt:variant>
      <vt:variant>
        <vt:i4>60</vt:i4>
      </vt:variant>
      <vt:variant>
        <vt:i4>0</vt:i4>
      </vt:variant>
      <vt:variant>
        <vt:i4>5</vt:i4>
      </vt:variant>
      <vt:variant>
        <vt:lpwstr>consultantplus://offline/ref=C98FB72AB2CCEF7F33BE7F32F80D28EB6BB1987D09EB49A90D5DFD3A7C8295CB2338EC0B67DDDCFFeEMAJ</vt:lpwstr>
      </vt:variant>
      <vt:variant>
        <vt:lpwstr/>
      </vt:variant>
      <vt:variant>
        <vt:i4>6291555</vt:i4>
      </vt:variant>
      <vt:variant>
        <vt:i4>57</vt:i4>
      </vt:variant>
      <vt:variant>
        <vt:i4>0</vt:i4>
      </vt:variant>
      <vt:variant>
        <vt:i4>5</vt:i4>
      </vt:variant>
      <vt:variant>
        <vt:lpwstr>consultantplus://offline/ref=20E9F1C3F689C867ADA6590936AB1392C8456BCE97392C694411A30A2FABD2A2FD804FA62DDASFEDG</vt:lpwstr>
      </vt:variant>
      <vt:variant>
        <vt:lpwstr/>
      </vt:variant>
      <vt:variant>
        <vt:i4>2228330</vt:i4>
      </vt:variant>
      <vt:variant>
        <vt:i4>54</vt:i4>
      </vt:variant>
      <vt:variant>
        <vt:i4>0</vt:i4>
      </vt:variant>
      <vt:variant>
        <vt:i4>5</vt:i4>
      </vt:variant>
      <vt:variant>
        <vt:lpwstr>consultantplus://offline/ref=9F433D2DD4177B8EAAEA36C3725A29ED95FB3F8476C85E1D8874F6F0EBBE14B09457A32A0EAD8FCD02l2G</vt:lpwstr>
      </vt:variant>
      <vt:variant>
        <vt:lpwstr/>
      </vt:variant>
      <vt:variant>
        <vt:i4>6553649</vt:i4>
      </vt:variant>
      <vt:variant>
        <vt:i4>51</vt:i4>
      </vt:variant>
      <vt:variant>
        <vt:i4>0</vt:i4>
      </vt:variant>
      <vt:variant>
        <vt:i4>5</vt:i4>
      </vt:variant>
      <vt:variant>
        <vt:lpwstr/>
      </vt:variant>
      <vt:variant>
        <vt:lpwstr>Par134</vt:lpwstr>
      </vt:variant>
      <vt:variant>
        <vt:i4>7405617</vt:i4>
      </vt:variant>
      <vt:variant>
        <vt:i4>48</vt:i4>
      </vt:variant>
      <vt:variant>
        <vt:i4>0</vt:i4>
      </vt:variant>
      <vt:variant>
        <vt:i4>5</vt:i4>
      </vt:variant>
      <vt:variant>
        <vt:lpwstr>consultantplus://offline/ref=C98FB72AB2CCEF7F33BE7F32F80D28EB6BB1987D09EB49A90D5DFD3A7C8295CB2338EC0B67DDD1FEeEM3J</vt:lpwstr>
      </vt:variant>
      <vt:variant>
        <vt:lpwstr/>
      </vt:variant>
      <vt:variant>
        <vt:i4>7405616</vt:i4>
      </vt:variant>
      <vt:variant>
        <vt:i4>45</vt:i4>
      </vt:variant>
      <vt:variant>
        <vt:i4>0</vt:i4>
      </vt:variant>
      <vt:variant>
        <vt:i4>5</vt:i4>
      </vt:variant>
      <vt:variant>
        <vt:lpwstr>consultantplus://offline/ref=C98FB72AB2CCEF7F33BE7F32F80D28EB6BB1987D09EB49A90D5DFD3A7C8295CB2338EC0B67DDD1FEeEM2J</vt:lpwstr>
      </vt:variant>
      <vt:variant>
        <vt:lpwstr/>
      </vt:variant>
      <vt:variant>
        <vt:i4>6750257</vt:i4>
      </vt:variant>
      <vt:variant>
        <vt:i4>42</vt:i4>
      </vt:variant>
      <vt:variant>
        <vt:i4>0</vt:i4>
      </vt:variant>
      <vt:variant>
        <vt:i4>5</vt:i4>
      </vt:variant>
      <vt:variant>
        <vt:lpwstr/>
      </vt:variant>
      <vt:variant>
        <vt:lpwstr>Par137</vt:lpwstr>
      </vt:variant>
      <vt:variant>
        <vt:i4>6553649</vt:i4>
      </vt:variant>
      <vt:variant>
        <vt:i4>39</vt:i4>
      </vt:variant>
      <vt:variant>
        <vt:i4>0</vt:i4>
      </vt:variant>
      <vt:variant>
        <vt:i4>5</vt:i4>
      </vt:variant>
      <vt:variant>
        <vt:lpwstr/>
      </vt:variant>
      <vt:variant>
        <vt:lpwstr>Par134</vt:lpwstr>
      </vt:variant>
      <vt:variant>
        <vt:i4>8126518</vt:i4>
      </vt:variant>
      <vt:variant>
        <vt:i4>36</vt:i4>
      </vt:variant>
      <vt:variant>
        <vt:i4>0</vt:i4>
      </vt:variant>
      <vt:variant>
        <vt:i4>5</vt:i4>
      </vt:variant>
      <vt:variant>
        <vt:lpwstr>consultantplus://offline/ref=176B456A9D8834FEB83DFC6CA04E510B7FED982602542195FB5BDE99FBFB38D47E8A2B4A00E3C431bF38K</vt:lpwstr>
      </vt:variant>
      <vt:variant>
        <vt:lpwstr/>
      </vt:variant>
      <vt:variant>
        <vt:i4>8126572</vt:i4>
      </vt:variant>
      <vt:variant>
        <vt:i4>33</vt:i4>
      </vt:variant>
      <vt:variant>
        <vt:i4>0</vt:i4>
      </vt:variant>
      <vt:variant>
        <vt:i4>5</vt:i4>
      </vt:variant>
      <vt:variant>
        <vt:lpwstr>consultantplus://offline/ref=176B456A9D8834FEB83DFC6CA04E510B7FED982602542195FB5BDE99FBFB38D47E8A2B4A00E3C632bF3CK</vt:lpwstr>
      </vt:variant>
      <vt:variant>
        <vt:lpwstr/>
      </vt:variant>
      <vt:variant>
        <vt:i4>8126523</vt:i4>
      </vt:variant>
      <vt:variant>
        <vt:i4>30</vt:i4>
      </vt:variant>
      <vt:variant>
        <vt:i4>0</vt:i4>
      </vt:variant>
      <vt:variant>
        <vt:i4>5</vt:i4>
      </vt:variant>
      <vt:variant>
        <vt:lpwstr>consultantplus://offline/ref=176B456A9D8834FEB83DFC6CA04E510B7FED982602542195FB5BDE99FBFB38D47E8A2B4A00E3C631bF37K</vt:lpwstr>
      </vt:variant>
      <vt:variant>
        <vt:lpwstr/>
      </vt:variant>
      <vt:variant>
        <vt:i4>8126527</vt:i4>
      </vt:variant>
      <vt:variant>
        <vt:i4>27</vt:i4>
      </vt:variant>
      <vt:variant>
        <vt:i4>0</vt:i4>
      </vt:variant>
      <vt:variant>
        <vt:i4>5</vt:i4>
      </vt:variant>
      <vt:variant>
        <vt:lpwstr>consultantplus://offline/ref=176B456A9D8834FEB83DFC6CA04E510B7FED982602542195FB5BDE99FBFB38D47E8A2B4A00E2C230bF37K</vt:lpwstr>
      </vt:variant>
      <vt:variant>
        <vt:lpwstr/>
      </vt:variant>
      <vt:variant>
        <vt:i4>8126520</vt:i4>
      </vt:variant>
      <vt:variant>
        <vt:i4>24</vt:i4>
      </vt:variant>
      <vt:variant>
        <vt:i4>0</vt:i4>
      </vt:variant>
      <vt:variant>
        <vt:i4>5</vt:i4>
      </vt:variant>
      <vt:variant>
        <vt:lpwstr>consultantplus://offline/ref=176B456A9D8834FEB83DFC6CA04E510B7FED982602542195FB5BDE99FBFB38D47E8A2B4A00E3C633bF36K</vt:lpwstr>
      </vt:variant>
      <vt:variant>
        <vt:lpwstr/>
      </vt:variant>
      <vt:variant>
        <vt:i4>8126568</vt:i4>
      </vt:variant>
      <vt:variant>
        <vt:i4>21</vt:i4>
      </vt:variant>
      <vt:variant>
        <vt:i4>0</vt:i4>
      </vt:variant>
      <vt:variant>
        <vt:i4>5</vt:i4>
      </vt:variant>
      <vt:variant>
        <vt:lpwstr>consultantplus://offline/ref=176B456A9D8834FEB83DFC6CA04E510B7FED982602542195FB5BDE99FBFB38D47E8A2B4A00E3C634bF3AK</vt:lpwstr>
      </vt:variant>
      <vt:variant>
        <vt:lpwstr/>
      </vt:variant>
      <vt:variant>
        <vt:i4>8126518</vt:i4>
      </vt:variant>
      <vt:variant>
        <vt:i4>18</vt:i4>
      </vt:variant>
      <vt:variant>
        <vt:i4>0</vt:i4>
      </vt:variant>
      <vt:variant>
        <vt:i4>5</vt:i4>
      </vt:variant>
      <vt:variant>
        <vt:lpwstr>consultantplus://offline/ref=176B456A9D8834FEB83DFC6CA04E510B7FED982602542195FB5BDE99FBFB38D47E8A2B4A00E3C633bF38K</vt:lpwstr>
      </vt:variant>
      <vt:variant>
        <vt:lpwstr/>
      </vt:variant>
      <vt:variant>
        <vt:i4>6291519</vt:i4>
      </vt:variant>
      <vt:variant>
        <vt:i4>15</vt:i4>
      </vt:variant>
      <vt:variant>
        <vt:i4>0</vt:i4>
      </vt:variant>
      <vt:variant>
        <vt:i4>5</vt:i4>
      </vt:variant>
      <vt:variant>
        <vt:lpwstr>consultantplus://offline/ref=C225A1C58363D7349144D1F081BC51DECAB66657A77606608841CBDC2F0837AC2A26CB6910914C6Ek3P7G</vt:lpwstr>
      </vt:variant>
      <vt:variant>
        <vt:lpwstr/>
      </vt:variant>
      <vt:variant>
        <vt:i4>4128824</vt:i4>
      </vt:variant>
      <vt:variant>
        <vt:i4>12</vt:i4>
      </vt:variant>
      <vt:variant>
        <vt:i4>0</vt:i4>
      </vt:variant>
      <vt:variant>
        <vt:i4>5</vt:i4>
      </vt:variant>
      <vt:variant>
        <vt:lpwstr>consultantplus://offline/ref=0F666F19B37D99A354E6F43AD7E1C55A904BE59C593EF3F51E553808405E1231A691FD20E9E4O8Y0L</vt:lpwstr>
      </vt:variant>
      <vt:variant>
        <vt:lpwstr/>
      </vt:variant>
      <vt:variant>
        <vt:i4>4128829</vt:i4>
      </vt:variant>
      <vt:variant>
        <vt:i4>9</vt:i4>
      </vt:variant>
      <vt:variant>
        <vt:i4>0</vt:i4>
      </vt:variant>
      <vt:variant>
        <vt:i4>5</vt:i4>
      </vt:variant>
      <vt:variant>
        <vt:lpwstr>consultantplus://offline/ref=0F666F19B37D99A354E6F43AD7E1C55A904BE59C593EF3F51E553808405E1231A691FD20E9E6O8Y7L</vt:lpwstr>
      </vt:variant>
      <vt:variant>
        <vt:lpwstr/>
      </vt:variant>
      <vt:variant>
        <vt:i4>5898325</vt:i4>
      </vt:variant>
      <vt:variant>
        <vt:i4>6</vt:i4>
      </vt:variant>
      <vt:variant>
        <vt:i4>0</vt:i4>
      </vt:variant>
      <vt:variant>
        <vt:i4>5</vt:i4>
      </vt:variant>
      <vt:variant>
        <vt:lpwstr>consultantplus://offline/ref=0F666F19B37D99A354E6F43AD7E1C55A904BE2995D3CF3F51E553808405E1231A691FD24E9OEY6L</vt:lpwstr>
      </vt:variant>
      <vt:variant>
        <vt:lpwstr/>
      </vt:variant>
      <vt:variant>
        <vt:i4>3604536</vt:i4>
      </vt:variant>
      <vt:variant>
        <vt:i4>3</vt:i4>
      </vt:variant>
      <vt:variant>
        <vt:i4>0</vt:i4>
      </vt:variant>
      <vt:variant>
        <vt:i4>5</vt:i4>
      </vt:variant>
      <vt:variant>
        <vt:lpwstr>consultantplus://offline/ref=A45DAE4E90E4B4152491F39A46B41A40A1380F10691287C4B8C49D61A40DC5D37AF98D16353A4F1FK7w9L</vt:lpwstr>
      </vt:variant>
      <vt:variant>
        <vt:lpwstr/>
      </vt:variant>
      <vt:variant>
        <vt:i4>8192067</vt:i4>
      </vt:variant>
      <vt:variant>
        <vt:i4>0</vt:i4>
      </vt:variant>
      <vt:variant>
        <vt:i4>0</vt:i4>
      </vt:variant>
      <vt:variant>
        <vt:i4>5</vt:i4>
      </vt:variant>
      <vt:variant>
        <vt:lpwstr>mailto:gvsu-zakupki@gvsu.rsnet.ru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suhostavec.sv</dc:creator>
  <cp:lastModifiedBy>user</cp:lastModifiedBy>
  <cp:revision>9</cp:revision>
  <cp:lastPrinted>2019-03-22T04:49:00Z</cp:lastPrinted>
  <dcterms:created xsi:type="dcterms:W3CDTF">2019-03-22T03:53:00Z</dcterms:created>
  <dcterms:modified xsi:type="dcterms:W3CDTF">2019-03-22T05:38:00Z</dcterms:modified>
</cp:coreProperties>
</file>