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5A78C5" w14:textId="71F3D265" w:rsidR="00095035" w:rsidRDefault="00095035" w:rsidP="00095035">
      <w:pPr>
        <w:jc w:val="center"/>
        <w:rPr>
          <w:rFonts w:eastAsia="Calibri"/>
          <w:lang w:val="en-US"/>
        </w:rPr>
      </w:pPr>
      <w:bookmarkStart w:id="0" w:name="_Toc15890874"/>
      <w:bookmarkStart w:id="1" w:name="_Toc125781968"/>
    </w:p>
    <w:p w14:paraId="31DB554B" w14:textId="0D3C829A" w:rsidR="003C1907" w:rsidRDefault="003C1907" w:rsidP="00095035">
      <w:pPr>
        <w:jc w:val="center"/>
        <w:rPr>
          <w:rFonts w:eastAsia="Calibri"/>
        </w:rPr>
      </w:pPr>
    </w:p>
    <w:p w14:paraId="656B0444" w14:textId="5C896880" w:rsidR="003C1907" w:rsidRDefault="003C1907" w:rsidP="003C1907">
      <w:pPr>
        <w:tabs>
          <w:tab w:val="left" w:pos="1230"/>
        </w:tabs>
        <w:rPr>
          <w:rFonts w:eastAsia="Calibri"/>
        </w:rPr>
      </w:pPr>
      <w:r>
        <w:rPr>
          <w:rFonts w:eastAsia="Calibri"/>
        </w:rPr>
        <w:tab/>
      </w:r>
      <w:r w:rsidRPr="003C1907">
        <w:rPr>
          <w:rFonts w:eastAsia="Calibri"/>
          <w:noProof/>
        </w:rPr>
        <w:drawing>
          <wp:inline distT="0" distB="0" distL="0" distR="0" wp14:anchorId="006886AA" wp14:editId="2CE4AD27">
            <wp:extent cx="6478905" cy="8820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9481" cy="8820934"/>
                    </a:xfrm>
                    <a:prstGeom prst="rect">
                      <a:avLst/>
                    </a:prstGeom>
                    <a:noFill/>
                    <a:ln>
                      <a:noFill/>
                    </a:ln>
                  </pic:spPr>
                </pic:pic>
              </a:graphicData>
            </a:graphic>
          </wp:inline>
        </w:drawing>
      </w:r>
    </w:p>
    <w:p w14:paraId="5A85683B" w14:textId="7A48E4CF" w:rsidR="003C1907" w:rsidRDefault="003C1907" w:rsidP="00095035">
      <w:pPr>
        <w:jc w:val="center"/>
        <w:rPr>
          <w:rFonts w:eastAsia="Calibri"/>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7229"/>
        <w:gridCol w:w="11"/>
        <w:gridCol w:w="2258"/>
      </w:tblGrid>
      <w:tr w:rsidR="008E3B96" w:rsidRPr="008E3B96" w14:paraId="035AC3AA" w14:textId="77777777" w:rsidTr="00DE1934">
        <w:tc>
          <w:tcPr>
            <w:tcW w:w="10060" w:type="dxa"/>
            <w:gridSpan w:val="4"/>
          </w:tcPr>
          <w:p w14:paraId="78BCF047" w14:textId="1682804C" w:rsidR="00D36D8D" w:rsidRPr="008E3B96" w:rsidRDefault="00D36D8D" w:rsidP="00DE1934">
            <w:pPr>
              <w:spacing w:before="120"/>
              <w:jc w:val="center"/>
              <w:rPr>
                <w:b/>
                <w:bCs/>
                <w:caps/>
              </w:rPr>
            </w:pPr>
            <w:bookmarkStart w:id="2" w:name="_Toc490991810"/>
            <w:bookmarkStart w:id="3" w:name="_Toc490651208"/>
            <w:bookmarkStart w:id="4" w:name="_Toc489081076"/>
            <w:bookmarkStart w:id="5" w:name="_Toc489073256"/>
            <w:bookmarkStart w:id="6" w:name="_Toc489070030"/>
            <w:bookmarkStart w:id="7" w:name="_Toc488727595"/>
            <w:bookmarkStart w:id="8" w:name="_Toc488727494"/>
            <w:bookmarkStart w:id="9" w:name="_Toc430081642"/>
            <w:bookmarkStart w:id="10" w:name="_Toc120629086"/>
            <w:bookmarkEnd w:id="0"/>
            <w:bookmarkEnd w:id="1"/>
            <w:bookmarkEnd w:id="2"/>
            <w:bookmarkEnd w:id="3"/>
            <w:bookmarkEnd w:id="4"/>
            <w:bookmarkEnd w:id="5"/>
            <w:bookmarkEnd w:id="6"/>
            <w:bookmarkEnd w:id="7"/>
            <w:bookmarkEnd w:id="8"/>
            <w:r w:rsidRPr="008E3B96">
              <w:rPr>
                <w:b/>
                <w:bCs/>
                <w:caps/>
              </w:rPr>
              <w:t>Содержание</w:t>
            </w:r>
          </w:p>
        </w:tc>
      </w:tr>
      <w:tr w:rsidR="008E3B96" w:rsidRPr="008E3B96" w14:paraId="2E7BE4A5" w14:textId="77777777" w:rsidTr="00DE1934">
        <w:tc>
          <w:tcPr>
            <w:tcW w:w="7802" w:type="dxa"/>
            <w:gridSpan w:val="3"/>
          </w:tcPr>
          <w:p w14:paraId="44F5F6CB" w14:textId="7E82FE5B" w:rsidR="00D36D8D" w:rsidRPr="008E3B96" w:rsidRDefault="00D36D8D" w:rsidP="00DE1934">
            <w:pPr>
              <w:spacing w:before="120"/>
              <w:jc w:val="left"/>
              <w:rPr>
                <w:b/>
                <w:bCs/>
              </w:rPr>
            </w:pPr>
            <w:r w:rsidRPr="008E3B96">
              <w:rPr>
                <w:b/>
                <w:bCs/>
              </w:rPr>
              <w:t>ЧАСТЬ I. АУКЦИОН</w:t>
            </w:r>
          </w:p>
        </w:tc>
        <w:tc>
          <w:tcPr>
            <w:tcW w:w="2258" w:type="dxa"/>
          </w:tcPr>
          <w:p w14:paraId="2B09B545" w14:textId="41709E99" w:rsidR="00D36D8D" w:rsidRPr="008E3B96" w:rsidRDefault="00DE1934" w:rsidP="00DE1934">
            <w:pPr>
              <w:spacing w:before="120"/>
              <w:jc w:val="center"/>
              <w:rPr>
                <w:bCs/>
              </w:rPr>
            </w:pPr>
            <w:r w:rsidRPr="008E3B96">
              <w:rPr>
                <w:bCs/>
              </w:rPr>
              <w:t xml:space="preserve">Стр. </w:t>
            </w:r>
            <w:r w:rsidR="009150E4" w:rsidRPr="008E3B96">
              <w:rPr>
                <w:bCs/>
              </w:rPr>
              <w:t>3</w:t>
            </w:r>
          </w:p>
        </w:tc>
      </w:tr>
      <w:tr w:rsidR="008E3B96" w:rsidRPr="008E3B96" w14:paraId="4DA43CCB" w14:textId="77777777" w:rsidTr="00DE1934">
        <w:tc>
          <w:tcPr>
            <w:tcW w:w="7802" w:type="dxa"/>
            <w:gridSpan w:val="3"/>
          </w:tcPr>
          <w:p w14:paraId="1C268D63" w14:textId="4009C29C" w:rsidR="00DE1934" w:rsidRPr="008E3B96" w:rsidRDefault="00DE1934" w:rsidP="00DE1934">
            <w:pPr>
              <w:spacing w:before="120"/>
              <w:jc w:val="left"/>
              <w:rPr>
                <w:b/>
                <w:bCs/>
              </w:rPr>
            </w:pPr>
            <w:r w:rsidRPr="008E3B96">
              <w:rPr>
                <w:b/>
                <w:bCs/>
              </w:rPr>
              <w:t>Раздел 1. Приглашение к участию в аукционе</w:t>
            </w:r>
          </w:p>
        </w:tc>
        <w:tc>
          <w:tcPr>
            <w:tcW w:w="2258" w:type="dxa"/>
          </w:tcPr>
          <w:p w14:paraId="0E0AC13F" w14:textId="2EEF5513" w:rsidR="00DE1934" w:rsidRPr="008E3B96" w:rsidRDefault="009150E4" w:rsidP="00DE1934">
            <w:pPr>
              <w:spacing w:before="120"/>
              <w:jc w:val="center"/>
              <w:rPr>
                <w:bCs/>
              </w:rPr>
            </w:pPr>
            <w:r w:rsidRPr="008E3B96">
              <w:rPr>
                <w:bCs/>
              </w:rPr>
              <w:t>Стр. 3</w:t>
            </w:r>
          </w:p>
        </w:tc>
      </w:tr>
      <w:tr w:rsidR="008E3B96" w:rsidRPr="008E3B96" w14:paraId="1786C51E" w14:textId="77777777" w:rsidTr="00DE1934">
        <w:tc>
          <w:tcPr>
            <w:tcW w:w="7802" w:type="dxa"/>
            <w:gridSpan w:val="3"/>
          </w:tcPr>
          <w:p w14:paraId="5EA94C90" w14:textId="0B9C30B0" w:rsidR="00DE1934" w:rsidRPr="008E3B96" w:rsidRDefault="00DE1934" w:rsidP="00DE1934">
            <w:pPr>
              <w:spacing w:before="120"/>
              <w:jc w:val="left"/>
              <w:rPr>
                <w:b/>
                <w:bCs/>
              </w:rPr>
            </w:pPr>
            <w:r w:rsidRPr="008E3B96">
              <w:rPr>
                <w:b/>
                <w:bCs/>
              </w:rPr>
              <w:t>Раздел 2. Общие условия проведения аукциона</w:t>
            </w:r>
          </w:p>
        </w:tc>
        <w:tc>
          <w:tcPr>
            <w:tcW w:w="2258" w:type="dxa"/>
          </w:tcPr>
          <w:p w14:paraId="1FEB0E0D" w14:textId="3329F155" w:rsidR="00DE1934" w:rsidRPr="008E3B96" w:rsidRDefault="009150E4" w:rsidP="00DE1934">
            <w:pPr>
              <w:spacing w:before="120"/>
              <w:jc w:val="center"/>
              <w:rPr>
                <w:bCs/>
              </w:rPr>
            </w:pPr>
            <w:r w:rsidRPr="008E3B96">
              <w:rPr>
                <w:bCs/>
              </w:rPr>
              <w:t>Стр. 3</w:t>
            </w:r>
          </w:p>
        </w:tc>
      </w:tr>
      <w:tr w:rsidR="008E3B96" w:rsidRPr="008E3B96" w14:paraId="07B09653" w14:textId="77777777" w:rsidTr="00DE1934">
        <w:tc>
          <w:tcPr>
            <w:tcW w:w="562" w:type="dxa"/>
          </w:tcPr>
          <w:p w14:paraId="2844D2D0" w14:textId="77777777" w:rsidR="00D36D8D" w:rsidRPr="008E3B96" w:rsidRDefault="00D36D8D" w:rsidP="00DE1934">
            <w:pPr>
              <w:spacing w:before="120"/>
              <w:jc w:val="center"/>
              <w:rPr>
                <w:bCs/>
              </w:rPr>
            </w:pPr>
          </w:p>
        </w:tc>
        <w:tc>
          <w:tcPr>
            <w:tcW w:w="7229" w:type="dxa"/>
          </w:tcPr>
          <w:p w14:paraId="735830E7" w14:textId="184D3F51" w:rsidR="00D36D8D" w:rsidRPr="008E3B96" w:rsidRDefault="00DE1934" w:rsidP="00DE1934">
            <w:pPr>
              <w:spacing w:before="120"/>
              <w:rPr>
                <w:bCs/>
              </w:rPr>
            </w:pPr>
            <w:r w:rsidRPr="008E3B96">
              <w:rPr>
                <w:bCs/>
              </w:rPr>
              <w:t>1. Общие сведения</w:t>
            </w:r>
          </w:p>
        </w:tc>
        <w:tc>
          <w:tcPr>
            <w:tcW w:w="2269" w:type="dxa"/>
            <w:gridSpan w:val="2"/>
          </w:tcPr>
          <w:p w14:paraId="195908BA" w14:textId="1A9C0EC1" w:rsidR="00D36D8D" w:rsidRPr="008E3B96" w:rsidRDefault="009150E4" w:rsidP="00DE1934">
            <w:pPr>
              <w:spacing w:before="120"/>
              <w:jc w:val="center"/>
              <w:rPr>
                <w:bCs/>
              </w:rPr>
            </w:pPr>
            <w:r w:rsidRPr="008E3B96">
              <w:rPr>
                <w:bCs/>
              </w:rPr>
              <w:t>Стр. 3</w:t>
            </w:r>
          </w:p>
        </w:tc>
      </w:tr>
      <w:tr w:rsidR="008E3B96" w:rsidRPr="008E3B96" w14:paraId="3F4DC765" w14:textId="77777777" w:rsidTr="00DE1934">
        <w:tc>
          <w:tcPr>
            <w:tcW w:w="562" w:type="dxa"/>
          </w:tcPr>
          <w:p w14:paraId="706FC469" w14:textId="77777777" w:rsidR="00DE1934" w:rsidRPr="008E3B96" w:rsidRDefault="00DE1934" w:rsidP="00DE1934">
            <w:pPr>
              <w:spacing w:before="120"/>
              <w:jc w:val="center"/>
              <w:rPr>
                <w:bCs/>
              </w:rPr>
            </w:pPr>
          </w:p>
        </w:tc>
        <w:tc>
          <w:tcPr>
            <w:tcW w:w="7229" w:type="dxa"/>
          </w:tcPr>
          <w:p w14:paraId="0ACEDD52" w14:textId="2B160C6D" w:rsidR="00DE1934" w:rsidRPr="008E3B96" w:rsidRDefault="00DE1934" w:rsidP="00DE1934">
            <w:pPr>
              <w:spacing w:before="120"/>
              <w:rPr>
                <w:bCs/>
              </w:rPr>
            </w:pPr>
            <w:r w:rsidRPr="008E3B96">
              <w:rPr>
                <w:bCs/>
              </w:rPr>
              <w:t>2. Правила документооборота при проведении аукциона</w:t>
            </w:r>
          </w:p>
        </w:tc>
        <w:tc>
          <w:tcPr>
            <w:tcW w:w="2269" w:type="dxa"/>
            <w:gridSpan w:val="2"/>
          </w:tcPr>
          <w:p w14:paraId="3D0D38EE" w14:textId="01877A4F" w:rsidR="00DE1934" w:rsidRPr="008E3B96" w:rsidRDefault="009150E4" w:rsidP="009150E4">
            <w:pPr>
              <w:spacing w:before="120"/>
              <w:jc w:val="center"/>
              <w:rPr>
                <w:bCs/>
              </w:rPr>
            </w:pPr>
            <w:r w:rsidRPr="008E3B96">
              <w:rPr>
                <w:bCs/>
              </w:rPr>
              <w:t>Стр. 5</w:t>
            </w:r>
          </w:p>
        </w:tc>
      </w:tr>
      <w:tr w:rsidR="008E3B96" w:rsidRPr="008E3B96" w14:paraId="6027D1AC" w14:textId="77777777" w:rsidTr="00DE1934">
        <w:tc>
          <w:tcPr>
            <w:tcW w:w="562" w:type="dxa"/>
          </w:tcPr>
          <w:p w14:paraId="6FB943F2" w14:textId="77777777" w:rsidR="00DE1934" w:rsidRPr="008E3B96" w:rsidRDefault="00DE1934" w:rsidP="00DE1934">
            <w:pPr>
              <w:spacing w:before="120"/>
              <w:jc w:val="center"/>
              <w:rPr>
                <w:bCs/>
              </w:rPr>
            </w:pPr>
          </w:p>
        </w:tc>
        <w:tc>
          <w:tcPr>
            <w:tcW w:w="7229" w:type="dxa"/>
          </w:tcPr>
          <w:p w14:paraId="3170981F" w14:textId="3933ABAB" w:rsidR="00DE1934" w:rsidRPr="008E3B96" w:rsidRDefault="00DE1934" w:rsidP="00DE1934">
            <w:pPr>
              <w:spacing w:before="120"/>
              <w:rPr>
                <w:bCs/>
              </w:rPr>
            </w:pPr>
            <w:r w:rsidRPr="008E3B96">
              <w:rPr>
                <w:bCs/>
              </w:rPr>
              <w:t>3. Аккредитация участников закупки на электронной площадке</w:t>
            </w:r>
          </w:p>
        </w:tc>
        <w:tc>
          <w:tcPr>
            <w:tcW w:w="2269" w:type="dxa"/>
            <w:gridSpan w:val="2"/>
          </w:tcPr>
          <w:p w14:paraId="4788A4D1" w14:textId="3B65174B" w:rsidR="00DE1934" w:rsidRPr="008E3B96" w:rsidRDefault="009150E4" w:rsidP="00DE1934">
            <w:pPr>
              <w:spacing w:before="120"/>
              <w:jc w:val="center"/>
              <w:rPr>
                <w:bCs/>
              </w:rPr>
            </w:pPr>
            <w:r w:rsidRPr="008E3B96">
              <w:rPr>
                <w:bCs/>
              </w:rPr>
              <w:t>Стр. 5</w:t>
            </w:r>
          </w:p>
        </w:tc>
      </w:tr>
      <w:tr w:rsidR="008E3B96" w:rsidRPr="008E3B96" w14:paraId="5D1CD1CF" w14:textId="77777777" w:rsidTr="00DE1934">
        <w:tc>
          <w:tcPr>
            <w:tcW w:w="562" w:type="dxa"/>
          </w:tcPr>
          <w:p w14:paraId="1C839DF6" w14:textId="77777777" w:rsidR="00D36D8D" w:rsidRPr="008E3B96" w:rsidRDefault="00D36D8D" w:rsidP="00DE1934">
            <w:pPr>
              <w:spacing w:before="120"/>
              <w:jc w:val="center"/>
              <w:rPr>
                <w:bCs/>
              </w:rPr>
            </w:pPr>
          </w:p>
        </w:tc>
        <w:tc>
          <w:tcPr>
            <w:tcW w:w="7229" w:type="dxa"/>
          </w:tcPr>
          <w:p w14:paraId="004F9580" w14:textId="7CF93429" w:rsidR="00D36D8D" w:rsidRPr="008E3B96" w:rsidRDefault="00DE1934" w:rsidP="00DE1934">
            <w:pPr>
              <w:keepNext/>
              <w:spacing w:before="120"/>
              <w:outlineLvl w:val="1"/>
              <w:rPr>
                <w:bCs/>
              </w:rPr>
            </w:pPr>
            <w:r w:rsidRPr="008E3B96">
              <w:rPr>
                <w:bCs/>
              </w:rPr>
              <w:t>4. Извещение о проведении аукциона</w:t>
            </w:r>
          </w:p>
        </w:tc>
        <w:tc>
          <w:tcPr>
            <w:tcW w:w="2269" w:type="dxa"/>
            <w:gridSpan w:val="2"/>
          </w:tcPr>
          <w:p w14:paraId="08270CA5" w14:textId="0799AC1A" w:rsidR="00D36D8D" w:rsidRPr="008E3B96" w:rsidRDefault="009150E4" w:rsidP="00DE1934">
            <w:pPr>
              <w:spacing w:before="120"/>
              <w:jc w:val="center"/>
              <w:rPr>
                <w:bCs/>
              </w:rPr>
            </w:pPr>
            <w:r w:rsidRPr="008E3B96">
              <w:rPr>
                <w:bCs/>
              </w:rPr>
              <w:t>Стр. 5</w:t>
            </w:r>
          </w:p>
        </w:tc>
      </w:tr>
      <w:tr w:rsidR="008E3B96" w:rsidRPr="008E3B96" w14:paraId="2DD2E39E" w14:textId="77777777" w:rsidTr="00DE1934">
        <w:tc>
          <w:tcPr>
            <w:tcW w:w="562" w:type="dxa"/>
          </w:tcPr>
          <w:p w14:paraId="0AADC32A" w14:textId="77777777" w:rsidR="00DE1934" w:rsidRPr="008E3B96" w:rsidRDefault="00DE1934" w:rsidP="00DE1934">
            <w:pPr>
              <w:spacing w:before="120"/>
              <w:jc w:val="center"/>
              <w:rPr>
                <w:bCs/>
              </w:rPr>
            </w:pPr>
          </w:p>
        </w:tc>
        <w:tc>
          <w:tcPr>
            <w:tcW w:w="7229" w:type="dxa"/>
          </w:tcPr>
          <w:p w14:paraId="4724E4B8" w14:textId="0C9BE869" w:rsidR="00DE1934" w:rsidRPr="008E3B96" w:rsidRDefault="00DE1934" w:rsidP="00DE1934">
            <w:pPr>
              <w:keepNext/>
              <w:spacing w:before="120"/>
              <w:outlineLvl w:val="1"/>
              <w:rPr>
                <w:bCs/>
              </w:rPr>
            </w:pPr>
            <w:r w:rsidRPr="008E3B96">
              <w:rPr>
                <w:bCs/>
              </w:rPr>
              <w:t xml:space="preserve">5. Содержание документации </w:t>
            </w:r>
          </w:p>
        </w:tc>
        <w:tc>
          <w:tcPr>
            <w:tcW w:w="2269" w:type="dxa"/>
            <w:gridSpan w:val="2"/>
          </w:tcPr>
          <w:p w14:paraId="6D67451A" w14:textId="108F372C" w:rsidR="00DE1934" w:rsidRPr="008E3B96" w:rsidRDefault="009150E4" w:rsidP="00DE1934">
            <w:pPr>
              <w:spacing w:before="120"/>
              <w:jc w:val="center"/>
              <w:rPr>
                <w:bCs/>
              </w:rPr>
            </w:pPr>
            <w:r w:rsidRPr="008E3B96">
              <w:rPr>
                <w:bCs/>
              </w:rPr>
              <w:t>Стр. 6</w:t>
            </w:r>
          </w:p>
        </w:tc>
      </w:tr>
      <w:tr w:rsidR="008E3B96" w:rsidRPr="008E3B96" w14:paraId="0F49DD8C" w14:textId="77777777" w:rsidTr="00DE1934">
        <w:tc>
          <w:tcPr>
            <w:tcW w:w="562" w:type="dxa"/>
          </w:tcPr>
          <w:p w14:paraId="2D604C98" w14:textId="77777777" w:rsidR="00DE1934" w:rsidRPr="008E3B96" w:rsidRDefault="00DE1934" w:rsidP="00DE1934">
            <w:pPr>
              <w:spacing w:before="120"/>
              <w:jc w:val="center"/>
              <w:rPr>
                <w:bCs/>
              </w:rPr>
            </w:pPr>
          </w:p>
        </w:tc>
        <w:tc>
          <w:tcPr>
            <w:tcW w:w="7229" w:type="dxa"/>
          </w:tcPr>
          <w:p w14:paraId="62672108" w14:textId="706A6A53" w:rsidR="00DE1934" w:rsidRPr="008E3B96" w:rsidRDefault="00DE1934" w:rsidP="00DE1934">
            <w:pPr>
              <w:keepNext/>
              <w:spacing w:before="120"/>
              <w:outlineLvl w:val="1"/>
              <w:rPr>
                <w:bCs/>
              </w:rPr>
            </w:pPr>
            <w:r w:rsidRPr="008E3B96">
              <w:rPr>
                <w:bCs/>
              </w:rPr>
              <w:t>6. Порядок предоставления документации, разъяснение положений документации и внесение в нее изменений</w:t>
            </w:r>
          </w:p>
        </w:tc>
        <w:tc>
          <w:tcPr>
            <w:tcW w:w="2269" w:type="dxa"/>
            <w:gridSpan w:val="2"/>
          </w:tcPr>
          <w:p w14:paraId="296B2A7E" w14:textId="314B2D64" w:rsidR="00DE1934" w:rsidRPr="008E3B96" w:rsidRDefault="009150E4" w:rsidP="00DE1934">
            <w:pPr>
              <w:spacing w:before="120"/>
              <w:jc w:val="center"/>
              <w:rPr>
                <w:bCs/>
              </w:rPr>
            </w:pPr>
            <w:r w:rsidRPr="008E3B96">
              <w:rPr>
                <w:bCs/>
              </w:rPr>
              <w:t>Стр. 7</w:t>
            </w:r>
          </w:p>
        </w:tc>
      </w:tr>
      <w:tr w:rsidR="008E3B96" w:rsidRPr="008E3B96" w14:paraId="72A70EC8" w14:textId="77777777" w:rsidTr="00DE1934">
        <w:tc>
          <w:tcPr>
            <w:tcW w:w="562" w:type="dxa"/>
          </w:tcPr>
          <w:p w14:paraId="65E9FAA3" w14:textId="77777777" w:rsidR="00DE1934" w:rsidRPr="008E3B96" w:rsidRDefault="00DE1934" w:rsidP="00DE1934">
            <w:pPr>
              <w:spacing w:before="120"/>
              <w:jc w:val="center"/>
              <w:rPr>
                <w:bCs/>
              </w:rPr>
            </w:pPr>
          </w:p>
        </w:tc>
        <w:tc>
          <w:tcPr>
            <w:tcW w:w="7229" w:type="dxa"/>
          </w:tcPr>
          <w:p w14:paraId="5C4131C7" w14:textId="2A4B346A" w:rsidR="00DE1934" w:rsidRPr="008E3B96" w:rsidRDefault="00DE1934" w:rsidP="00DE1934">
            <w:pPr>
              <w:keepNext/>
              <w:spacing w:before="120"/>
              <w:outlineLvl w:val="1"/>
              <w:rPr>
                <w:bCs/>
              </w:rPr>
            </w:pPr>
            <w:r w:rsidRPr="008E3B96">
              <w:rPr>
                <w:bCs/>
              </w:rPr>
              <w:t>7. Порядок подачи заявок на участие в аукционе</w:t>
            </w:r>
          </w:p>
        </w:tc>
        <w:tc>
          <w:tcPr>
            <w:tcW w:w="2269" w:type="dxa"/>
            <w:gridSpan w:val="2"/>
          </w:tcPr>
          <w:p w14:paraId="4C1F9514" w14:textId="394522AD" w:rsidR="00DE1934" w:rsidRPr="008E3B96" w:rsidRDefault="009150E4" w:rsidP="00DE1934">
            <w:pPr>
              <w:spacing w:before="120"/>
              <w:jc w:val="center"/>
              <w:rPr>
                <w:bCs/>
              </w:rPr>
            </w:pPr>
            <w:r w:rsidRPr="008E3B96">
              <w:rPr>
                <w:bCs/>
              </w:rPr>
              <w:t>Стр. 8</w:t>
            </w:r>
          </w:p>
        </w:tc>
      </w:tr>
      <w:tr w:rsidR="008E3B96" w:rsidRPr="008E3B96" w14:paraId="52C8C663" w14:textId="77777777" w:rsidTr="00DE1934">
        <w:tc>
          <w:tcPr>
            <w:tcW w:w="562" w:type="dxa"/>
          </w:tcPr>
          <w:p w14:paraId="2E1F8F7A" w14:textId="0FE96F9A" w:rsidR="00DE1934" w:rsidRPr="008E3B96" w:rsidRDefault="00DE1934" w:rsidP="00DE1934">
            <w:pPr>
              <w:spacing w:before="120"/>
              <w:jc w:val="center"/>
              <w:rPr>
                <w:bCs/>
              </w:rPr>
            </w:pPr>
          </w:p>
        </w:tc>
        <w:tc>
          <w:tcPr>
            <w:tcW w:w="7229" w:type="dxa"/>
          </w:tcPr>
          <w:p w14:paraId="0BD0068D" w14:textId="1B3B287C" w:rsidR="00DE1934" w:rsidRPr="008E3B96" w:rsidRDefault="00DE1934" w:rsidP="00DE1934">
            <w:pPr>
              <w:keepNext/>
              <w:spacing w:before="120"/>
              <w:outlineLvl w:val="1"/>
              <w:rPr>
                <w:bCs/>
              </w:rPr>
            </w:pPr>
            <w:r w:rsidRPr="008E3B96">
              <w:rPr>
                <w:bCs/>
              </w:rPr>
              <w:t>8. Порядок рассмотрения первых частей заявок на участие в аукционе</w:t>
            </w:r>
          </w:p>
        </w:tc>
        <w:tc>
          <w:tcPr>
            <w:tcW w:w="2269" w:type="dxa"/>
            <w:gridSpan w:val="2"/>
          </w:tcPr>
          <w:p w14:paraId="469810C9" w14:textId="5449D129" w:rsidR="00DE1934" w:rsidRPr="008E3B96" w:rsidRDefault="009150E4" w:rsidP="009150E4">
            <w:pPr>
              <w:spacing w:before="120"/>
              <w:jc w:val="center"/>
              <w:rPr>
                <w:bCs/>
              </w:rPr>
            </w:pPr>
            <w:r w:rsidRPr="008E3B96">
              <w:rPr>
                <w:bCs/>
              </w:rPr>
              <w:t>Стр. 11</w:t>
            </w:r>
          </w:p>
        </w:tc>
      </w:tr>
      <w:tr w:rsidR="008E3B96" w:rsidRPr="008E3B96" w14:paraId="44554E66" w14:textId="77777777" w:rsidTr="00DE1934">
        <w:tc>
          <w:tcPr>
            <w:tcW w:w="562" w:type="dxa"/>
          </w:tcPr>
          <w:p w14:paraId="088F2CC3" w14:textId="77777777" w:rsidR="00DE1934" w:rsidRPr="008E3B96" w:rsidRDefault="00DE1934" w:rsidP="00DE1934">
            <w:pPr>
              <w:spacing w:before="120"/>
              <w:jc w:val="center"/>
              <w:rPr>
                <w:bCs/>
              </w:rPr>
            </w:pPr>
          </w:p>
        </w:tc>
        <w:tc>
          <w:tcPr>
            <w:tcW w:w="7229" w:type="dxa"/>
          </w:tcPr>
          <w:p w14:paraId="77B4D8A7" w14:textId="41CD1336" w:rsidR="00DE1934" w:rsidRPr="008E3B96" w:rsidRDefault="00DE1934" w:rsidP="00DE1934">
            <w:pPr>
              <w:keepNext/>
              <w:spacing w:before="120"/>
              <w:outlineLvl w:val="1"/>
              <w:rPr>
                <w:bCs/>
              </w:rPr>
            </w:pPr>
            <w:r w:rsidRPr="008E3B96">
              <w:rPr>
                <w:bCs/>
              </w:rPr>
              <w:t>9. Порядок проведения аукциона</w:t>
            </w:r>
          </w:p>
        </w:tc>
        <w:tc>
          <w:tcPr>
            <w:tcW w:w="2269" w:type="dxa"/>
            <w:gridSpan w:val="2"/>
          </w:tcPr>
          <w:p w14:paraId="6FE87820" w14:textId="6C4F0AB0" w:rsidR="00DE1934" w:rsidRPr="008E3B96" w:rsidRDefault="009150E4" w:rsidP="00DE1934">
            <w:pPr>
              <w:spacing w:before="120"/>
              <w:jc w:val="center"/>
              <w:rPr>
                <w:bCs/>
              </w:rPr>
            </w:pPr>
            <w:r w:rsidRPr="008E3B96">
              <w:rPr>
                <w:bCs/>
              </w:rPr>
              <w:t>Стр. 12</w:t>
            </w:r>
          </w:p>
        </w:tc>
      </w:tr>
      <w:tr w:rsidR="008E3B96" w:rsidRPr="008E3B96" w14:paraId="107915E7" w14:textId="77777777" w:rsidTr="00DE1934">
        <w:tc>
          <w:tcPr>
            <w:tcW w:w="562" w:type="dxa"/>
          </w:tcPr>
          <w:p w14:paraId="682D0785" w14:textId="77777777" w:rsidR="00DE1934" w:rsidRPr="008E3B96" w:rsidRDefault="00DE1934" w:rsidP="00DE1934">
            <w:pPr>
              <w:spacing w:before="120"/>
              <w:jc w:val="center"/>
              <w:rPr>
                <w:bCs/>
              </w:rPr>
            </w:pPr>
          </w:p>
        </w:tc>
        <w:tc>
          <w:tcPr>
            <w:tcW w:w="7229" w:type="dxa"/>
          </w:tcPr>
          <w:p w14:paraId="228668A9" w14:textId="4D3B774C" w:rsidR="00DE1934" w:rsidRPr="008E3B96" w:rsidRDefault="00DE1934" w:rsidP="00DE1934">
            <w:pPr>
              <w:keepNext/>
              <w:spacing w:before="120"/>
              <w:outlineLvl w:val="1"/>
              <w:rPr>
                <w:bCs/>
              </w:rPr>
            </w:pPr>
            <w:r w:rsidRPr="008E3B96">
              <w:rPr>
                <w:bCs/>
              </w:rPr>
              <w:t>10. Порядок рассмотрения вторых частей заявок на участие в аукционе</w:t>
            </w:r>
          </w:p>
        </w:tc>
        <w:tc>
          <w:tcPr>
            <w:tcW w:w="2269" w:type="dxa"/>
            <w:gridSpan w:val="2"/>
          </w:tcPr>
          <w:p w14:paraId="1969F217" w14:textId="318F3603" w:rsidR="00DE1934" w:rsidRPr="008E3B96" w:rsidRDefault="009150E4" w:rsidP="00DE1934">
            <w:pPr>
              <w:spacing w:before="120"/>
              <w:jc w:val="center"/>
              <w:rPr>
                <w:bCs/>
              </w:rPr>
            </w:pPr>
            <w:r w:rsidRPr="008E3B96">
              <w:rPr>
                <w:bCs/>
              </w:rPr>
              <w:t>Стр. 13</w:t>
            </w:r>
          </w:p>
        </w:tc>
      </w:tr>
      <w:tr w:rsidR="008E3B96" w:rsidRPr="008E3B96" w14:paraId="3C435563" w14:textId="77777777" w:rsidTr="00DE1934">
        <w:tc>
          <w:tcPr>
            <w:tcW w:w="562" w:type="dxa"/>
          </w:tcPr>
          <w:p w14:paraId="1A790FFD" w14:textId="77777777" w:rsidR="00DE1934" w:rsidRPr="008E3B96" w:rsidRDefault="00DE1934" w:rsidP="00DE1934">
            <w:pPr>
              <w:spacing w:before="120"/>
              <w:jc w:val="center"/>
              <w:rPr>
                <w:bCs/>
              </w:rPr>
            </w:pPr>
          </w:p>
        </w:tc>
        <w:tc>
          <w:tcPr>
            <w:tcW w:w="7229" w:type="dxa"/>
          </w:tcPr>
          <w:p w14:paraId="31671089" w14:textId="1C94BB51" w:rsidR="00DE1934" w:rsidRPr="008E3B96" w:rsidRDefault="00DE1934" w:rsidP="00DE1934">
            <w:pPr>
              <w:keepNext/>
              <w:spacing w:before="120"/>
              <w:outlineLvl w:val="1"/>
              <w:rPr>
                <w:bCs/>
              </w:rPr>
            </w:pPr>
            <w:r w:rsidRPr="008E3B96">
              <w:rPr>
                <w:bCs/>
              </w:rPr>
              <w:t>11. Заключение договора по результатам аукциона</w:t>
            </w:r>
          </w:p>
        </w:tc>
        <w:tc>
          <w:tcPr>
            <w:tcW w:w="2269" w:type="dxa"/>
            <w:gridSpan w:val="2"/>
          </w:tcPr>
          <w:p w14:paraId="59F23760" w14:textId="55694B51" w:rsidR="00DE1934" w:rsidRPr="008E3B96" w:rsidRDefault="009150E4" w:rsidP="00DE1934">
            <w:pPr>
              <w:spacing w:before="120"/>
              <w:jc w:val="center"/>
              <w:rPr>
                <w:bCs/>
              </w:rPr>
            </w:pPr>
            <w:r w:rsidRPr="008E3B96">
              <w:rPr>
                <w:bCs/>
              </w:rPr>
              <w:t>Стр. 15</w:t>
            </w:r>
          </w:p>
        </w:tc>
      </w:tr>
      <w:tr w:rsidR="008E3B96" w:rsidRPr="008E3B96" w14:paraId="2290AC3D" w14:textId="77777777" w:rsidTr="00DE1934">
        <w:tc>
          <w:tcPr>
            <w:tcW w:w="562" w:type="dxa"/>
          </w:tcPr>
          <w:p w14:paraId="686AFC12" w14:textId="77777777" w:rsidR="00DE1934" w:rsidRPr="008E3B96" w:rsidRDefault="00DE1934" w:rsidP="00DE1934">
            <w:pPr>
              <w:spacing w:before="120"/>
              <w:jc w:val="center"/>
              <w:rPr>
                <w:bCs/>
              </w:rPr>
            </w:pPr>
          </w:p>
        </w:tc>
        <w:tc>
          <w:tcPr>
            <w:tcW w:w="7229" w:type="dxa"/>
          </w:tcPr>
          <w:p w14:paraId="6B553EAA" w14:textId="45FA1E72" w:rsidR="00DE1934" w:rsidRPr="008E3B96" w:rsidRDefault="00DE1934" w:rsidP="00DE1934">
            <w:pPr>
              <w:keepNext/>
              <w:spacing w:before="120"/>
              <w:outlineLvl w:val="1"/>
              <w:rPr>
                <w:bCs/>
              </w:rPr>
            </w:pPr>
            <w:r w:rsidRPr="008E3B96">
              <w:rPr>
                <w:bCs/>
              </w:rPr>
              <w:t>12.Заключительные положения</w:t>
            </w:r>
          </w:p>
        </w:tc>
        <w:tc>
          <w:tcPr>
            <w:tcW w:w="2269" w:type="dxa"/>
            <w:gridSpan w:val="2"/>
          </w:tcPr>
          <w:p w14:paraId="4051F0D3" w14:textId="7B550E8D" w:rsidR="00DE1934" w:rsidRPr="008E3B96" w:rsidRDefault="009150E4" w:rsidP="00DE1934">
            <w:pPr>
              <w:spacing w:before="120"/>
              <w:jc w:val="center"/>
              <w:rPr>
                <w:bCs/>
              </w:rPr>
            </w:pPr>
            <w:r w:rsidRPr="008E3B96">
              <w:rPr>
                <w:bCs/>
              </w:rPr>
              <w:t>Стр. 16</w:t>
            </w:r>
          </w:p>
        </w:tc>
      </w:tr>
      <w:tr w:rsidR="008E3B96" w:rsidRPr="008E3B96" w14:paraId="5FC1E464" w14:textId="77777777" w:rsidTr="00DE1934">
        <w:tc>
          <w:tcPr>
            <w:tcW w:w="7791" w:type="dxa"/>
            <w:gridSpan w:val="2"/>
          </w:tcPr>
          <w:p w14:paraId="44DEC9F6" w14:textId="040F292A" w:rsidR="00DE1934" w:rsidRPr="008E3B96" w:rsidRDefault="00DE1934" w:rsidP="00DE1934">
            <w:pPr>
              <w:keepNext/>
              <w:spacing w:before="120"/>
              <w:outlineLvl w:val="1"/>
              <w:rPr>
                <w:b/>
                <w:bCs/>
              </w:rPr>
            </w:pPr>
            <w:r w:rsidRPr="008E3B96">
              <w:rPr>
                <w:b/>
                <w:bCs/>
              </w:rPr>
              <w:t>Раздел 3. Информационная карта аукциона</w:t>
            </w:r>
          </w:p>
        </w:tc>
        <w:tc>
          <w:tcPr>
            <w:tcW w:w="2269" w:type="dxa"/>
            <w:gridSpan w:val="2"/>
          </w:tcPr>
          <w:p w14:paraId="31F6AFC5" w14:textId="58AAA097" w:rsidR="00DE1934" w:rsidRPr="008E3B96" w:rsidRDefault="009150E4" w:rsidP="00DE1934">
            <w:pPr>
              <w:spacing w:before="120"/>
              <w:jc w:val="center"/>
              <w:rPr>
                <w:bCs/>
              </w:rPr>
            </w:pPr>
            <w:r w:rsidRPr="008E3B96">
              <w:rPr>
                <w:bCs/>
              </w:rPr>
              <w:t>Стр. 17</w:t>
            </w:r>
          </w:p>
        </w:tc>
      </w:tr>
      <w:tr w:rsidR="008E3B96" w:rsidRPr="008E3B96" w14:paraId="0A12D113" w14:textId="77777777" w:rsidTr="00DE1934">
        <w:tc>
          <w:tcPr>
            <w:tcW w:w="562" w:type="dxa"/>
          </w:tcPr>
          <w:p w14:paraId="584B4045" w14:textId="77777777" w:rsidR="00DE1934" w:rsidRPr="008E3B96" w:rsidRDefault="00DE1934" w:rsidP="00DE1934">
            <w:pPr>
              <w:spacing w:before="120"/>
              <w:jc w:val="center"/>
              <w:rPr>
                <w:bCs/>
              </w:rPr>
            </w:pPr>
          </w:p>
        </w:tc>
        <w:tc>
          <w:tcPr>
            <w:tcW w:w="7229" w:type="dxa"/>
          </w:tcPr>
          <w:p w14:paraId="59ED856F" w14:textId="3C24CCE6" w:rsidR="00DE1934" w:rsidRPr="008E3B96" w:rsidRDefault="00DE1934" w:rsidP="009D7D2C">
            <w:pPr>
              <w:keepNext/>
              <w:spacing w:before="120"/>
              <w:outlineLvl w:val="1"/>
              <w:rPr>
                <w:bCs/>
              </w:rPr>
            </w:pPr>
            <w:r w:rsidRPr="008E3B96">
              <w:rPr>
                <w:bCs/>
              </w:rPr>
              <w:t xml:space="preserve">Приложение № </w:t>
            </w:r>
            <w:r w:rsidR="009D7D2C">
              <w:rPr>
                <w:bCs/>
              </w:rPr>
              <w:t>1</w:t>
            </w:r>
            <w:r w:rsidRPr="008E3B96">
              <w:rPr>
                <w:bCs/>
              </w:rPr>
              <w:t xml:space="preserve">: </w:t>
            </w:r>
            <w:r w:rsidR="00FE70C5" w:rsidRPr="0024183D">
              <w:t>Предложение участника о товаре, предлагаемом к поставке</w:t>
            </w:r>
            <w:r w:rsidRPr="008E3B96">
              <w:rPr>
                <w:bCs/>
              </w:rPr>
              <w:t>.</w:t>
            </w:r>
          </w:p>
        </w:tc>
        <w:tc>
          <w:tcPr>
            <w:tcW w:w="2269" w:type="dxa"/>
            <w:gridSpan w:val="2"/>
          </w:tcPr>
          <w:p w14:paraId="0824E286" w14:textId="7B2AAD25" w:rsidR="00DE1934" w:rsidRPr="008E3B96" w:rsidRDefault="00DE1934" w:rsidP="00FE70C5">
            <w:pPr>
              <w:spacing w:before="120"/>
              <w:jc w:val="center"/>
              <w:rPr>
                <w:bCs/>
              </w:rPr>
            </w:pPr>
            <w:r w:rsidRPr="008E3B96">
              <w:rPr>
                <w:bCs/>
              </w:rPr>
              <w:t>Стр.</w:t>
            </w:r>
            <w:r w:rsidR="00FE70C5">
              <w:rPr>
                <w:bCs/>
              </w:rPr>
              <w:t xml:space="preserve"> </w:t>
            </w:r>
            <w:r w:rsidR="00FE70C5" w:rsidRPr="008E3B96">
              <w:rPr>
                <w:bCs/>
              </w:rPr>
              <w:t>2</w:t>
            </w:r>
            <w:r w:rsidR="00FE70C5">
              <w:rPr>
                <w:bCs/>
              </w:rPr>
              <w:t>1</w:t>
            </w:r>
          </w:p>
        </w:tc>
      </w:tr>
      <w:tr w:rsidR="00FE70C5" w:rsidRPr="008E3B96" w14:paraId="364D21DD" w14:textId="77777777" w:rsidTr="00DE1934">
        <w:tc>
          <w:tcPr>
            <w:tcW w:w="562" w:type="dxa"/>
          </w:tcPr>
          <w:p w14:paraId="29644A1D" w14:textId="77777777" w:rsidR="00FE70C5" w:rsidRPr="008E3B96" w:rsidRDefault="00FE70C5" w:rsidP="00FE70C5">
            <w:pPr>
              <w:spacing w:before="120"/>
              <w:jc w:val="center"/>
              <w:rPr>
                <w:bCs/>
              </w:rPr>
            </w:pPr>
          </w:p>
        </w:tc>
        <w:tc>
          <w:tcPr>
            <w:tcW w:w="7229" w:type="dxa"/>
          </w:tcPr>
          <w:p w14:paraId="077BFA9A" w14:textId="5D84D429" w:rsidR="00FE70C5" w:rsidRPr="008E3B96" w:rsidRDefault="00FE70C5" w:rsidP="00FE70C5">
            <w:pPr>
              <w:keepNext/>
              <w:spacing w:before="120"/>
              <w:outlineLvl w:val="1"/>
              <w:rPr>
                <w:bCs/>
              </w:rPr>
            </w:pPr>
            <w:r w:rsidRPr="008E3B96">
              <w:rPr>
                <w:bCs/>
              </w:rPr>
              <w:t xml:space="preserve">Приложение № </w:t>
            </w:r>
            <w:r>
              <w:rPr>
                <w:bCs/>
              </w:rPr>
              <w:t>2</w:t>
            </w:r>
            <w:r w:rsidRPr="008E3B96">
              <w:rPr>
                <w:bCs/>
              </w:rPr>
              <w:t>: Анкета участника.</w:t>
            </w:r>
          </w:p>
        </w:tc>
        <w:tc>
          <w:tcPr>
            <w:tcW w:w="2269" w:type="dxa"/>
            <w:gridSpan w:val="2"/>
          </w:tcPr>
          <w:p w14:paraId="3A49A509" w14:textId="384FDCB3" w:rsidR="00FE70C5" w:rsidRPr="00FE70C5" w:rsidRDefault="00FE70C5" w:rsidP="00FE70C5">
            <w:pPr>
              <w:spacing w:before="120"/>
              <w:jc w:val="center"/>
              <w:rPr>
                <w:b/>
                <w:bCs/>
              </w:rPr>
            </w:pPr>
            <w:r w:rsidRPr="00FE70C5">
              <w:rPr>
                <w:bCs/>
              </w:rPr>
              <w:t>Стр.</w:t>
            </w:r>
            <w:r>
              <w:rPr>
                <w:bCs/>
              </w:rPr>
              <w:t xml:space="preserve"> </w:t>
            </w:r>
            <w:r w:rsidRPr="00FE70C5">
              <w:rPr>
                <w:bCs/>
              </w:rPr>
              <w:t>22</w:t>
            </w:r>
          </w:p>
        </w:tc>
      </w:tr>
      <w:tr w:rsidR="00FE70C5" w:rsidRPr="008E3B96" w14:paraId="56FD1F71" w14:textId="77777777" w:rsidTr="00DE1934">
        <w:tc>
          <w:tcPr>
            <w:tcW w:w="7791" w:type="dxa"/>
            <w:gridSpan w:val="2"/>
          </w:tcPr>
          <w:p w14:paraId="1083A338" w14:textId="3186D776" w:rsidR="00FE70C5" w:rsidRPr="008E3B96" w:rsidRDefault="00FE70C5" w:rsidP="00FE70C5">
            <w:pPr>
              <w:keepNext/>
              <w:spacing w:before="120"/>
              <w:outlineLvl w:val="1"/>
              <w:rPr>
                <w:bCs/>
              </w:rPr>
            </w:pPr>
            <w:r w:rsidRPr="008E3B96">
              <w:rPr>
                <w:b/>
                <w:bCs/>
                <w:caps/>
              </w:rPr>
              <w:t xml:space="preserve">Часть </w:t>
            </w:r>
            <w:r w:rsidRPr="008E3B96">
              <w:rPr>
                <w:b/>
                <w:bCs/>
                <w:caps/>
                <w:lang w:val="en-US"/>
              </w:rPr>
              <w:t>II</w:t>
            </w:r>
            <w:r w:rsidRPr="008E3B96">
              <w:rPr>
                <w:b/>
                <w:bCs/>
                <w:caps/>
              </w:rPr>
              <w:t>. Проект договора</w:t>
            </w:r>
          </w:p>
        </w:tc>
        <w:tc>
          <w:tcPr>
            <w:tcW w:w="2269" w:type="dxa"/>
            <w:gridSpan w:val="2"/>
          </w:tcPr>
          <w:p w14:paraId="25194F1F" w14:textId="1D3F0260" w:rsidR="00FE70C5" w:rsidRPr="008E3B96" w:rsidRDefault="00FE70C5" w:rsidP="00FE70C5">
            <w:pPr>
              <w:spacing w:before="120"/>
              <w:jc w:val="center"/>
              <w:rPr>
                <w:bCs/>
                <w:sz w:val="20"/>
                <w:szCs w:val="20"/>
              </w:rPr>
            </w:pPr>
            <w:r w:rsidRPr="008E3B96">
              <w:rPr>
                <w:bCs/>
                <w:sz w:val="20"/>
                <w:szCs w:val="20"/>
              </w:rPr>
              <w:t>Отдельный файл в составе АД</w:t>
            </w:r>
          </w:p>
        </w:tc>
      </w:tr>
      <w:tr w:rsidR="00FE70C5" w:rsidRPr="008E3B96" w14:paraId="3EC296CA" w14:textId="77777777" w:rsidTr="00DE1934">
        <w:tc>
          <w:tcPr>
            <w:tcW w:w="7791" w:type="dxa"/>
            <w:gridSpan w:val="2"/>
          </w:tcPr>
          <w:p w14:paraId="4D94CB8E" w14:textId="3E9BFADE" w:rsidR="00FE70C5" w:rsidRPr="008E3B96" w:rsidRDefault="00FE70C5" w:rsidP="00613409">
            <w:pPr>
              <w:keepNext/>
              <w:spacing w:before="120"/>
              <w:outlineLvl w:val="1"/>
              <w:rPr>
                <w:b/>
                <w:bCs/>
                <w:caps/>
              </w:rPr>
            </w:pPr>
            <w:r>
              <w:rPr>
                <w:b/>
                <w:bCs/>
                <w:caps/>
              </w:rPr>
              <w:t xml:space="preserve">ЧАСТЬ III. </w:t>
            </w:r>
            <w:r w:rsidR="00613409">
              <w:rPr>
                <w:b/>
                <w:bCs/>
                <w:caps/>
              </w:rPr>
              <w:t>СПЕЦИФИКАЦИЯ</w:t>
            </w:r>
          </w:p>
        </w:tc>
        <w:tc>
          <w:tcPr>
            <w:tcW w:w="2269" w:type="dxa"/>
            <w:gridSpan w:val="2"/>
          </w:tcPr>
          <w:p w14:paraId="6051D76F" w14:textId="10BA3CF6" w:rsidR="00FE70C5" w:rsidRPr="008E3B96" w:rsidRDefault="00236787" w:rsidP="00FE70C5">
            <w:pPr>
              <w:spacing w:before="120"/>
              <w:jc w:val="center"/>
              <w:rPr>
                <w:bCs/>
                <w:sz w:val="20"/>
                <w:szCs w:val="20"/>
              </w:rPr>
            </w:pPr>
            <w:r>
              <w:rPr>
                <w:bCs/>
                <w:sz w:val="20"/>
                <w:szCs w:val="20"/>
              </w:rPr>
              <w:t>Приложение №1 к Техническому заданию</w:t>
            </w:r>
          </w:p>
        </w:tc>
      </w:tr>
      <w:tr w:rsidR="00FE70C5" w:rsidRPr="008E3B96" w14:paraId="7D10E18B" w14:textId="77777777" w:rsidTr="00765AEF">
        <w:trPr>
          <w:trHeight w:val="545"/>
        </w:trPr>
        <w:tc>
          <w:tcPr>
            <w:tcW w:w="7791" w:type="dxa"/>
            <w:gridSpan w:val="2"/>
          </w:tcPr>
          <w:p w14:paraId="0557C8B0" w14:textId="24FE0643" w:rsidR="00FE70C5" w:rsidRPr="008E3B96" w:rsidRDefault="00FE70C5" w:rsidP="00FE70C5">
            <w:pPr>
              <w:keepNext/>
              <w:spacing w:before="120"/>
              <w:outlineLvl w:val="1"/>
              <w:rPr>
                <w:b/>
                <w:bCs/>
                <w:caps/>
              </w:rPr>
            </w:pPr>
            <w:r w:rsidRPr="008E3B96">
              <w:rPr>
                <w:b/>
                <w:bCs/>
                <w:caps/>
              </w:rPr>
              <w:t xml:space="preserve">ЧАСТЬ </w:t>
            </w:r>
            <w:r w:rsidRPr="008E3B96">
              <w:rPr>
                <w:b/>
                <w:bCs/>
                <w:caps/>
                <w:lang w:val="en-US"/>
              </w:rPr>
              <w:t>IV</w:t>
            </w:r>
            <w:r w:rsidRPr="008E3B96">
              <w:rPr>
                <w:b/>
                <w:bCs/>
                <w:caps/>
              </w:rPr>
              <w:t>. ПРОТОКОЛ начальной (максимальной) цены договора</w:t>
            </w:r>
          </w:p>
        </w:tc>
        <w:tc>
          <w:tcPr>
            <w:tcW w:w="2269" w:type="dxa"/>
            <w:gridSpan w:val="2"/>
          </w:tcPr>
          <w:p w14:paraId="13BAB726" w14:textId="3C13B2EF" w:rsidR="00FE70C5" w:rsidRPr="008E3B96" w:rsidRDefault="00FE70C5" w:rsidP="00FE70C5">
            <w:pPr>
              <w:spacing w:before="120"/>
              <w:jc w:val="center"/>
              <w:rPr>
                <w:bCs/>
                <w:sz w:val="20"/>
                <w:szCs w:val="20"/>
              </w:rPr>
            </w:pPr>
            <w:r w:rsidRPr="008E3B96">
              <w:rPr>
                <w:bCs/>
                <w:sz w:val="20"/>
                <w:szCs w:val="20"/>
              </w:rPr>
              <w:t>Отдельный файл в составе АД</w:t>
            </w:r>
          </w:p>
        </w:tc>
      </w:tr>
    </w:tbl>
    <w:p w14:paraId="6DC5D9AE" w14:textId="1D347E1D" w:rsidR="00DE1934" w:rsidRPr="00BD0CAC" w:rsidRDefault="00DE1934" w:rsidP="00E758ED">
      <w:pPr>
        <w:jc w:val="center"/>
        <w:rPr>
          <w:bCs/>
          <w:color w:val="FF0000"/>
        </w:rPr>
      </w:pPr>
    </w:p>
    <w:p w14:paraId="01D6DF21" w14:textId="10D965D9" w:rsidR="00DE1934" w:rsidRDefault="00DE1934" w:rsidP="00E758ED">
      <w:pPr>
        <w:jc w:val="center"/>
        <w:rPr>
          <w:bCs/>
        </w:rPr>
      </w:pPr>
    </w:p>
    <w:p w14:paraId="72023F3F" w14:textId="77777777" w:rsidR="00DE1934" w:rsidRDefault="00DE1934" w:rsidP="00E758ED">
      <w:pPr>
        <w:jc w:val="center"/>
        <w:rPr>
          <w:bCs/>
        </w:rPr>
      </w:pPr>
    </w:p>
    <w:p w14:paraId="00B08294" w14:textId="77777777" w:rsidR="00DE1934" w:rsidRDefault="00DE1934">
      <w:pPr>
        <w:jc w:val="left"/>
        <w:rPr>
          <w:bCs/>
        </w:rPr>
      </w:pPr>
      <w:r>
        <w:rPr>
          <w:bCs/>
        </w:rPr>
        <w:br w:type="page"/>
      </w:r>
    </w:p>
    <w:p w14:paraId="200BC1D8" w14:textId="69474242" w:rsidR="00CE1FF2" w:rsidRPr="0095025B" w:rsidRDefault="00CE1FF2" w:rsidP="00E758ED">
      <w:pPr>
        <w:jc w:val="center"/>
        <w:rPr>
          <w:b/>
          <w:bCs/>
        </w:rPr>
      </w:pPr>
      <w:r w:rsidRPr="0095025B">
        <w:rPr>
          <w:b/>
          <w:bCs/>
        </w:rPr>
        <w:lastRenderedPageBreak/>
        <w:t>ЧАСТЬ I. АУКЦИОН</w:t>
      </w:r>
      <w:bookmarkEnd w:id="9"/>
      <w:r w:rsidRPr="0095025B">
        <w:rPr>
          <w:b/>
          <w:bCs/>
        </w:rPr>
        <w:t xml:space="preserve"> </w:t>
      </w:r>
    </w:p>
    <w:p w14:paraId="75E75508" w14:textId="77777777" w:rsidR="0095025B" w:rsidRPr="00E758ED" w:rsidRDefault="0095025B" w:rsidP="00E758ED">
      <w:pPr>
        <w:jc w:val="center"/>
        <w:rPr>
          <w:bCs/>
        </w:rPr>
      </w:pPr>
    </w:p>
    <w:p w14:paraId="7E184D96" w14:textId="77777777" w:rsidR="00CE1FF2" w:rsidRPr="00E758ED" w:rsidRDefault="00CE1FF2" w:rsidP="00E758ED">
      <w:pPr>
        <w:pStyle w:val="1a"/>
        <w:keepNext w:val="0"/>
        <w:widowControl w:val="0"/>
        <w:spacing w:before="0" w:after="0"/>
        <w:rPr>
          <w:sz w:val="24"/>
          <w:szCs w:val="24"/>
        </w:rPr>
      </w:pPr>
      <w:bookmarkStart w:id="11" w:name="_Toc430081643"/>
      <w:r w:rsidRPr="00E758ED">
        <w:rPr>
          <w:sz w:val="24"/>
          <w:szCs w:val="24"/>
        </w:rPr>
        <w:t>РАЗДЕЛ 1. ПРИГЛАШЕНИЕ К УЧАСТИЮ В АУКЦИОНЕ</w:t>
      </w:r>
      <w:bookmarkEnd w:id="11"/>
    </w:p>
    <w:p w14:paraId="056576B2" w14:textId="15CBB748" w:rsidR="000A66D2" w:rsidRPr="00E758ED" w:rsidRDefault="000A66D2" w:rsidP="00E758ED">
      <w:pPr>
        <w:widowControl w:val="0"/>
        <w:suppressLineNumbers/>
        <w:suppressAutoHyphens/>
        <w:ind w:firstLine="600"/>
      </w:pPr>
      <w:r w:rsidRPr="00E758ED">
        <w:t xml:space="preserve">Настоящим приглашаются к участию в аукционе </w:t>
      </w:r>
      <w:r w:rsidR="00BB4134" w:rsidRPr="00BB4134">
        <w:t xml:space="preserve">в электронной форме </w:t>
      </w:r>
      <w:r w:rsidRPr="00E758ED">
        <w:t xml:space="preserve">(далее </w:t>
      </w:r>
      <w:r w:rsidR="004D3ABC" w:rsidRPr="00E758ED">
        <w:t xml:space="preserve">- </w:t>
      </w:r>
      <w:r w:rsidRPr="00E758ED">
        <w:t xml:space="preserve">аукцион), полная информация о котором указана в </w:t>
      </w:r>
      <w:r w:rsidRPr="00E758ED">
        <w:rPr>
          <w:b/>
          <w:i/>
        </w:rPr>
        <w:t>Информационной карте аукциона</w:t>
      </w:r>
      <w:r w:rsidRPr="00E758ED">
        <w:t>,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14:paraId="2087403D" w14:textId="4AE1B86A" w:rsidR="00CE1FF2" w:rsidRDefault="000A66D2" w:rsidP="007730CB">
      <w:pPr>
        <w:widowControl w:val="0"/>
        <w:suppressLineNumbers/>
        <w:suppressAutoHyphens/>
        <w:ind w:firstLine="600"/>
      </w:pPr>
      <w:r w:rsidRPr="00E758ED">
        <w:t>Заинтересованные лица могут бесп</w:t>
      </w:r>
      <w:r w:rsidR="004D3ABC" w:rsidRPr="00E758ED">
        <w:t>латно получить полный комплект Д</w:t>
      </w:r>
      <w:r w:rsidRPr="00E758ED">
        <w:t xml:space="preserve">окументации на сайте оператора электронной </w:t>
      </w:r>
      <w:r w:rsidR="004D3ABC" w:rsidRPr="00E758ED">
        <w:t xml:space="preserve">торговой </w:t>
      </w:r>
      <w:r w:rsidRPr="00E758ED">
        <w:t>площадки</w:t>
      </w:r>
      <w:r w:rsidR="004D3ABC" w:rsidRPr="00E758ED">
        <w:rPr>
          <w:rStyle w:val="afff5"/>
        </w:rPr>
        <w:footnoteReference w:id="1"/>
      </w:r>
      <w:r w:rsidRPr="00E758ED">
        <w:t xml:space="preserve">, на которой планируется проведение </w:t>
      </w:r>
      <w:r w:rsidR="003535C7" w:rsidRPr="00E758ED">
        <w:t>аукциона</w:t>
      </w:r>
      <w:r w:rsidRPr="00E758ED">
        <w:t xml:space="preserve">: </w:t>
      </w:r>
      <w:hyperlink r:id="rId9" w:history="1">
        <w:r w:rsidRPr="00E758ED">
          <w:rPr>
            <w:rStyle w:val="af6"/>
          </w:rPr>
          <w:t>http://</w:t>
        </w:r>
        <w:r w:rsidRPr="00E758ED">
          <w:rPr>
            <w:rStyle w:val="af6"/>
            <w:lang w:val="en-US"/>
          </w:rPr>
          <w:t>etp</w:t>
        </w:r>
        <w:r w:rsidRPr="00E758ED">
          <w:rPr>
            <w:rStyle w:val="af6"/>
          </w:rPr>
          <w:t>.roseltorg.ru/</w:t>
        </w:r>
      </w:hyperlink>
      <w:r w:rsidRPr="00E758ED">
        <w:t xml:space="preserve"> (д</w:t>
      </w:r>
      <w:r w:rsidR="003535C7" w:rsidRPr="00E758ED">
        <w:t>алее – электронная площадка)</w:t>
      </w:r>
      <w:r w:rsidR="007730CB" w:rsidRPr="007730CB">
        <w:t xml:space="preserve"> </w:t>
      </w:r>
      <w:r w:rsidR="007730CB">
        <w:t xml:space="preserve"> в модуле «Коммерческие закупки и закупки по 223-ФЗ» (</w:t>
      </w:r>
      <w:hyperlink r:id="rId10" w:history="1">
        <w:r w:rsidR="007730CB" w:rsidRPr="00D76140">
          <w:rPr>
            <w:rStyle w:val="af6"/>
          </w:rPr>
          <w:t>https://com.roseltorg.ru/</w:t>
        </w:r>
      </w:hyperlink>
      <w:r w:rsidR="007730CB">
        <w:t>)</w:t>
      </w:r>
      <w:r w:rsidR="003535C7" w:rsidRPr="00E758ED">
        <w:t>, в</w:t>
      </w:r>
      <w:r w:rsidRPr="00E758ED">
        <w:t xml:space="preserve"> </w:t>
      </w:r>
      <w:r w:rsidR="003535C7" w:rsidRPr="00E758ED">
        <w:t>Единой информационной системе</w:t>
      </w:r>
      <w:r w:rsidR="003535C7" w:rsidRPr="00E758ED">
        <w:rPr>
          <w:rStyle w:val="afff5"/>
        </w:rPr>
        <w:footnoteReference w:id="2"/>
      </w:r>
      <w:r w:rsidRPr="00E758ED">
        <w:t xml:space="preserve"> </w:t>
      </w:r>
      <w:r w:rsidR="003535C7" w:rsidRPr="00E758ED">
        <w:t xml:space="preserve">(далее - ЕИС) </w:t>
      </w:r>
      <w:hyperlink r:id="rId11" w:history="1">
        <w:r w:rsidRPr="00E758ED">
          <w:rPr>
            <w:rStyle w:val="af6"/>
          </w:rPr>
          <w:t>http://</w:t>
        </w:r>
        <w:r w:rsidRPr="00E758ED">
          <w:rPr>
            <w:rStyle w:val="af6"/>
            <w:lang w:val="en-US"/>
          </w:rPr>
          <w:t>z</w:t>
        </w:r>
        <w:r w:rsidRPr="00E758ED">
          <w:rPr>
            <w:rStyle w:val="af6"/>
          </w:rPr>
          <w:t>akupki.gov.ru/223/</w:t>
        </w:r>
      </w:hyperlink>
      <w:r w:rsidRPr="00E758ED">
        <w:t>.</w:t>
      </w:r>
    </w:p>
    <w:p w14:paraId="013A4E54" w14:textId="77777777" w:rsidR="00E758ED" w:rsidRPr="00E758ED" w:rsidRDefault="00E758ED" w:rsidP="00E758ED">
      <w:pPr>
        <w:widowControl w:val="0"/>
        <w:suppressLineNumbers/>
        <w:suppressAutoHyphens/>
        <w:ind w:firstLine="600"/>
      </w:pPr>
    </w:p>
    <w:p w14:paraId="7FB83920" w14:textId="61581619" w:rsidR="00CE1FF2" w:rsidRDefault="00CE1FF2" w:rsidP="00E758ED">
      <w:pPr>
        <w:pStyle w:val="1a"/>
        <w:keepNext w:val="0"/>
        <w:widowControl w:val="0"/>
        <w:spacing w:before="0" w:after="0"/>
        <w:rPr>
          <w:sz w:val="24"/>
          <w:szCs w:val="24"/>
        </w:rPr>
      </w:pPr>
      <w:bookmarkStart w:id="12" w:name="_Toc430081644"/>
      <w:r w:rsidRPr="00E758ED">
        <w:rPr>
          <w:sz w:val="24"/>
          <w:szCs w:val="24"/>
        </w:rPr>
        <w:t>РАЗДЕЛ 2. ОБЩИЕ УСЛОВИЯ ПРОВЕДЕНИЯ АУКЦИОНА</w:t>
      </w:r>
      <w:bookmarkEnd w:id="12"/>
    </w:p>
    <w:p w14:paraId="0B54B4E5" w14:textId="77777777" w:rsidR="0095025B" w:rsidRPr="0095025B" w:rsidRDefault="0095025B" w:rsidP="0095025B"/>
    <w:p w14:paraId="59748014" w14:textId="68453A6E" w:rsidR="00CE1FF2" w:rsidRDefault="00CE1FF2" w:rsidP="00E758ED">
      <w:pPr>
        <w:pStyle w:val="25"/>
        <w:keepNext w:val="0"/>
        <w:widowControl w:val="0"/>
        <w:numPr>
          <w:ilvl w:val="0"/>
          <w:numId w:val="2"/>
        </w:numPr>
        <w:ind w:left="357" w:hanging="357"/>
        <w:rPr>
          <w:bCs w:val="0"/>
        </w:rPr>
      </w:pPr>
      <w:bookmarkStart w:id="13" w:name="_Toc430081645"/>
      <w:r w:rsidRPr="00E758ED">
        <w:rPr>
          <w:bCs w:val="0"/>
        </w:rPr>
        <w:t>ОБЩИЕ СВЕДЕНИЯ</w:t>
      </w:r>
      <w:bookmarkEnd w:id="13"/>
    </w:p>
    <w:p w14:paraId="42DF71D7" w14:textId="77777777" w:rsidR="0095025B" w:rsidRPr="0095025B" w:rsidRDefault="0095025B" w:rsidP="0095025B"/>
    <w:p w14:paraId="6562580E" w14:textId="77777777" w:rsidR="000A66D2" w:rsidRPr="00E758ED" w:rsidRDefault="000A66D2" w:rsidP="00E758ED">
      <w:pPr>
        <w:widowControl w:val="0"/>
        <w:numPr>
          <w:ilvl w:val="1"/>
          <w:numId w:val="2"/>
        </w:numPr>
        <w:suppressLineNumbers/>
        <w:tabs>
          <w:tab w:val="clear" w:pos="1211"/>
          <w:tab w:val="num" w:pos="1080"/>
        </w:tabs>
        <w:suppressAutoHyphens/>
        <w:ind w:left="1077" w:hanging="357"/>
        <w:rPr>
          <w:b/>
        </w:rPr>
      </w:pPr>
      <w:bookmarkStart w:id="14" w:name="_Toc120629082"/>
      <w:r w:rsidRPr="00E758ED">
        <w:rPr>
          <w:b/>
        </w:rPr>
        <w:t>Законодательное регулирование</w:t>
      </w:r>
    </w:p>
    <w:p w14:paraId="08D8F44B" w14:textId="77777777" w:rsidR="000A66D2" w:rsidRPr="00E758ED" w:rsidRDefault="00451E8D" w:rsidP="00E758ED">
      <w:pPr>
        <w:tabs>
          <w:tab w:val="left" w:pos="720"/>
        </w:tabs>
        <w:ind w:right="20" w:firstLine="709"/>
      </w:pPr>
      <w:r w:rsidRPr="00E758ED">
        <w:tab/>
        <w:t>Настоящая Д</w:t>
      </w:r>
      <w:r w:rsidR="000A66D2" w:rsidRPr="00E758ED">
        <w:t>окументация подготовлена в соответствии с:</w:t>
      </w:r>
    </w:p>
    <w:p w14:paraId="0620A79C" w14:textId="5D65CA54" w:rsidR="000A66D2" w:rsidRPr="00E758ED" w:rsidRDefault="000A66D2" w:rsidP="00E758ED">
      <w:pPr>
        <w:tabs>
          <w:tab w:val="left" w:pos="720"/>
        </w:tabs>
        <w:ind w:right="20" w:firstLine="709"/>
      </w:pPr>
      <w:r w:rsidRPr="00E758ED">
        <w:t xml:space="preserve">- Положением о </w:t>
      </w:r>
      <w:r w:rsidR="000B595B" w:rsidRPr="00E758ED">
        <w:t>закупк</w:t>
      </w:r>
      <w:r w:rsidR="007D6CDC" w:rsidRPr="00E758ED">
        <w:t>е</w:t>
      </w:r>
      <w:r w:rsidR="009D7D2C">
        <w:t xml:space="preserve"> товаров, работ, услуг для нужд </w:t>
      </w:r>
      <w:r w:rsidR="00244076" w:rsidRPr="00E758ED">
        <w:t>А</w:t>
      </w:r>
      <w:r w:rsidR="000B595B" w:rsidRPr="00E758ED">
        <w:t>кционерного общества</w:t>
      </w:r>
      <w:r w:rsidRPr="00E758ED">
        <w:t xml:space="preserve"> «Электронная Москва»</w:t>
      </w:r>
      <w:r w:rsidR="00620BCA" w:rsidRPr="00E758ED">
        <w:t xml:space="preserve"> (утверждено решением Совета директоров АО «Электронная Москва» Протокол заседания совета </w:t>
      </w:r>
      <w:r w:rsidR="00620BCA" w:rsidRPr="00F65F48">
        <w:t>дирек</w:t>
      </w:r>
      <w:r w:rsidR="003D6236" w:rsidRPr="00F65F48">
        <w:t xml:space="preserve">торов № </w:t>
      </w:r>
      <w:r w:rsidR="00942206" w:rsidRPr="00F65F48">
        <w:t>10</w:t>
      </w:r>
      <w:r w:rsidR="009D7D2C" w:rsidRPr="00F65F48">
        <w:t>/2</w:t>
      </w:r>
      <w:r w:rsidR="00942206" w:rsidRPr="00F65F48">
        <w:t>01</w:t>
      </w:r>
      <w:r w:rsidR="00370B60">
        <w:t>8</w:t>
      </w:r>
      <w:r w:rsidR="00942206" w:rsidRPr="00F65F48">
        <w:t xml:space="preserve"> от </w:t>
      </w:r>
      <w:r w:rsidR="00370B60">
        <w:t>21</w:t>
      </w:r>
      <w:r w:rsidR="00942206" w:rsidRPr="00F65F48">
        <w:t xml:space="preserve"> </w:t>
      </w:r>
      <w:r w:rsidR="00370B60">
        <w:t>декабря</w:t>
      </w:r>
      <w:r w:rsidR="003D6236" w:rsidRPr="00F65F48">
        <w:t xml:space="preserve"> 201</w:t>
      </w:r>
      <w:r w:rsidR="00370B60">
        <w:t>8</w:t>
      </w:r>
      <w:r w:rsidR="00620BCA" w:rsidRPr="00F65F48">
        <w:t xml:space="preserve"> года) </w:t>
      </w:r>
      <w:r w:rsidR="00941D52" w:rsidRPr="00F65F48">
        <w:t>(далее</w:t>
      </w:r>
      <w:r w:rsidR="00941D52" w:rsidRPr="00E758ED">
        <w:t xml:space="preserve"> - Положение)</w:t>
      </w:r>
      <w:r w:rsidRPr="00E758ED">
        <w:t xml:space="preserve">; </w:t>
      </w:r>
    </w:p>
    <w:p w14:paraId="2DCAAE4A" w14:textId="77777777" w:rsidR="000A66D2" w:rsidRPr="00E758ED" w:rsidRDefault="000A66D2" w:rsidP="00E758ED">
      <w:pPr>
        <w:tabs>
          <w:tab w:val="left" w:pos="720"/>
        </w:tabs>
        <w:ind w:right="20" w:firstLine="709"/>
      </w:pPr>
      <w:r w:rsidRPr="00E758ED">
        <w:t xml:space="preserve">- Регламентом размещения заказов и предложений с использованием специализированной электронной торговой </w:t>
      </w:r>
      <w:r w:rsidR="00620BCA" w:rsidRPr="00E758ED">
        <w:t>площадки АО</w:t>
      </w:r>
      <w:r w:rsidR="004B13FB" w:rsidRPr="00E758ED">
        <w:t xml:space="preserve"> «Единая Электронная Торговая Площадка»</w:t>
      </w:r>
      <w:r w:rsidR="00430636" w:rsidRPr="00E758ED">
        <w:t xml:space="preserve"> (далее –ЭТП)</w:t>
      </w:r>
      <w:r w:rsidRPr="00E758ED">
        <w:t xml:space="preserve">; </w:t>
      </w:r>
    </w:p>
    <w:p w14:paraId="538D2393" w14:textId="77777777" w:rsidR="000A66D2" w:rsidRPr="00E758ED" w:rsidRDefault="000A66D2" w:rsidP="00E758ED">
      <w:pPr>
        <w:tabs>
          <w:tab w:val="left" w:pos="720"/>
        </w:tabs>
        <w:ind w:right="20" w:firstLine="709"/>
      </w:pPr>
      <w:r w:rsidRPr="00E758ED">
        <w:t>- Федеральным законом от 18 июля 2011 года № 223-ФЗ «О закупках товаров, работ и услуг отдельными видами юридических лиц»;</w:t>
      </w:r>
    </w:p>
    <w:p w14:paraId="689A9E4F" w14:textId="14B600DD" w:rsidR="000A66D2" w:rsidRPr="00E758ED" w:rsidRDefault="000A66D2" w:rsidP="00E758ED">
      <w:pPr>
        <w:tabs>
          <w:tab w:val="left" w:pos="720"/>
        </w:tabs>
        <w:ind w:right="20" w:firstLine="709"/>
      </w:pPr>
      <w:r w:rsidRPr="00E758ED">
        <w:t xml:space="preserve">- Гражданским кодексом </w:t>
      </w:r>
      <w:r w:rsidR="00A7008E">
        <w:t>Российской Федерации</w:t>
      </w:r>
      <w:r w:rsidRPr="00E758ED">
        <w:t xml:space="preserve"> и иными нормативными правовыми актами, регулирующими отношения, связанные с размещением заказов.</w:t>
      </w:r>
    </w:p>
    <w:p w14:paraId="0EB829B9" w14:textId="028C4576" w:rsidR="000A66D2" w:rsidRDefault="000A66D2" w:rsidP="00E758ED">
      <w:pPr>
        <w:widowControl w:val="0"/>
        <w:adjustRightInd w:val="0"/>
        <w:ind w:firstLine="708"/>
        <w:textAlignment w:val="baseline"/>
      </w:pPr>
      <w:r w:rsidRPr="00E758ED">
        <w:t>В части, прямо не урегулированной законодательством Российской Федерации, проведение а</w:t>
      </w:r>
      <w:r w:rsidR="007F1AA4" w:rsidRPr="00E758ED">
        <w:t>укциона регулируется настоящей Д</w:t>
      </w:r>
      <w:r w:rsidRPr="00E758ED">
        <w:t>окументацией.</w:t>
      </w:r>
    </w:p>
    <w:p w14:paraId="4A255CB2" w14:textId="77777777" w:rsidR="000A66D2" w:rsidRPr="00E758ED" w:rsidRDefault="000A66D2" w:rsidP="00E758ED">
      <w:pPr>
        <w:widowControl w:val="0"/>
        <w:numPr>
          <w:ilvl w:val="1"/>
          <w:numId w:val="2"/>
        </w:numPr>
        <w:suppressLineNumbers/>
        <w:tabs>
          <w:tab w:val="clear" w:pos="1211"/>
          <w:tab w:val="num" w:pos="1080"/>
        </w:tabs>
        <w:suppressAutoHyphens/>
        <w:ind w:left="1077" w:hanging="357"/>
        <w:rPr>
          <w:b/>
        </w:rPr>
      </w:pPr>
      <w:r w:rsidRPr="00E758ED">
        <w:rPr>
          <w:b/>
        </w:rPr>
        <w:t xml:space="preserve"> Заказчик</w:t>
      </w:r>
    </w:p>
    <w:p w14:paraId="1662053D" w14:textId="7DFD7442" w:rsidR="000A66D2" w:rsidRDefault="000A66D2" w:rsidP="00E758ED">
      <w:pPr>
        <w:widowControl w:val="0"/>
        <w:suppressLineNumbers/>
        <w:suppressAutoHyphens/>
        <w:ind w:firstLine="708"/>
      </w:pPr>
      <w:r w:rsidRPr="00E758ED">
        <w:t xml:space="preserve">Заказчик, указанный в </w:t>
      </w:r>
      <w:r w:rsidRPr="00E758ED">
        <w:rPr>
          <w:b/>
          <w:i/>
        </w:rPr>
        <w:t>Информационной карте аукциона</w:t>
      </w:r>
      <w:r w:rsidRPr="00E758ED">
        <w:t xml:space="preserve">, проводит аукцион, предмет и условия которого указаны в </w:t>
      </w:r>
      <w:r w:rsidRPr="00E758ED">
        <w:rPr>
          <w:b/>
          <w:i/>
        </w:rPr>
        <w:t>Информационной карте аукциона</w:t>
      </w:r>
      <w:r w:rsidRPr="00E758ED">
        <w:t>, в соответствии с процедурами, усл</w:t>
      </w:r>
      <w:r w:rsidR="00635B6A" w:rsidRPr="00E758ED">
        <w:t>овиями и положениями настоящей Д</w:t>
      </w:r>
      <w:r w:rsidRPr="00E758ED">
        <w:t>окументации.</w:t>
      </w:r>
    </w:p>
    <w:p w14:paraId="496FB034" w14:textId="77777777" w:rsidR="000A66D2" w:rsidRPr="00E758ED" w:rsidRDefault="000A66D2" w:rsidP="00E758ED">
      <w:pPr>
        <w:widowControl w:val="0"/>
        <w:numPr>
          <w:ilvl w:val="1"/>
          <w:numId w:val="2"/>
        </w:numPr>
        <w:suppressLineNumbers/>
        <w:tabs>
          <w:tab w:val="clear" w:pos="1211"/>
          <w:tab w:val="num" w:pos="1080"/>
        </w:tabs>
        <w:suppressAutoHyphens/>
        <w:ind w:left="0" w:firstLine="720"/>
        <w:rPr>
          <w:b/>
        </w:rPr>
      </w:pPr>
      <w:r w:rsidRPr="00E758ED">
        <w:rPr>
          <w:b/>
        </w:rPr>
        <w:t xml:space="preserve"> Предмет аукциона. Место и сроки поставки товара, выполнени</w:t>
      </w:r>
      <w:r w:rsidR="00C902C2" w:rsidRPr="00E758ED">
        <w:rPr>
          <w:b/>
        </w:rPr>
        <w:t>я</w:t>
      </w:r>
      <w:r w:rsidRPr="00E758ED">
        <w:rPr>
          <w:b/>
        </w:rPr>
        <w:t xml:space="preserve"> работ, оказания услуг</w:t>
      </w:r>
    </w:p>
    <w:p w14:paraId="5CC799D3" w14:textId="77777777" w:rsidR="000A66D2" w:rsidRPr="00E758ED" w:rsidRDefault="000A66D2" w:rsidP="00E758ED">
      <w:pPr>
        <w:widowControl w:val="0"/>
        <w:numPr>
          <w:ilvl w:val="2"/>
          <w:numId w:val="0"/>
        </w:numPr>
        <w:tabs>
          <w:tab w:val="num" w:pos="227"/>
          <w:tab w:val="num" w:pos="1080"/>
        </w:tabs>
        <w:adjustRightInd w:val="0"/>
        <w:ind w:firstLine="720"/>
        <w:textAlignment w:val="baseline"/>
      </w:pPr>
      <w:r w:rsidRPr="00E758ED">
        <w:t>1.3.1. Заказчик осуществляет выбор о</w:t>
      </w:r>
      <w:r w:rsidR="00487278" w:rsidRPr="00E758ED">
        <w:t>рганизации на право заключения Д</w:t>
      </w:r>
      <w:r w:rsidRPr="00E758ED">
        <w:t xml:space="preserve">оговора поставки товаров, выполнения работ, оказания услуг, информация о которых содержится в </w:t>
      </w:r>
      <w:r w:rsidRPr="00E758ED">
        <w:rPr>
          <w:b/>
          <w:i/>
        </w:rPr>
        <w:t>Информационной карте аукциона</w:t>
      </w:r>
      <w:r w:rsidRPr="00E758ED">
        <w:t>, в соответствии с процедура</w:t>
      </w:r>
      <w:r w:rsidR="003D137E" w:rsidRPr="00E758ED">
        <w:t>ми и условиями, приведенными в настоящей Документации.</w:t>
      </w:r>
    </w:p>
    <w:p w14:paraId="706512CF" w14:textId="178D38AF" w:rsidR="000A66D2" w:rsidRDefault="000A66D2" w:rsidP="00E758ED">
      <w:pPr>
        <w:widowControl w:val="0"/>
        <w:numPr>
          <w:ilvl w:val="2"/>
          <w:numId w:val="0"/>
        </w:numPr>
        <w:tabs>
          <w:tab w:val="num" w:pos="227"/>
          <w:tab w:val="num" w:pos="1080"/>
        </w:tabs>
        <w:adjustRightInd w:val="0"/>
        <w:ind w:right="22" w:firstLine="720"/>
        <w:textAlignment w:val="baseline"/>
      </w:pPr>
      <w:r w:rsidRPr="00E758ED">
        <w:t xml:space="preserve">1.3.2. Победивший </w:t>
      </w:r>
      <w:r w:rsidR="003D137E" w:rsidRPr="00E758ED">
        <w:t>участник закупки</w:t>
      </w:r>
      <w:r w:rsidRPr="00E758ED">
        <w:t xml:space="preserve"> должен будет </w:t>
      </w:r>
      <w:r w:rsidR="009D7D2C" w:rsidRPr="00E758ED">
        <w:t>оказать услуги</w:t>
      </w:r>
      <w:r w:rsidR="009D7D2C">
        <w:t>,</w:t>
      </w:r>
      <w:r w:rsidR="009D7D2C" w:rsidRPr="00E758ED">
        <w:t xml:space="preserve"> </w:t>
      </w:r>
      <w:r w:rsidRPr="00E758ED">
        <w:t>пос</w:t>
      </w:r>
      <w:r w:rsidR="009D7D2C">
        <w:t>тавить товар, выполнить работы</w:t>
      </w:r>
      <w:r w:rsidRPr="00E758ED">
        <w:t xml:space="preserve">, являющиеся предметом аукциона, в течение периода времени, указанного в </w:t>
      </w:r>
      <w:r w:rsidRPr="00E758ED">
        <w:rPr>
          <w:b/>
          <w:i/>
        </w:rPr>
        <w:t>Информационной карте аукциона</w:t>
      </w:r>
      <w:r w:rsidRPr="00E758ED">
        <w:t>.</w:t>
      </w:r>
    </w:p>
    <w:p w14:paraId="708F8343" w14:textId="77777777" w:rsidR="000A66D2" w:rsidRPr="00E758ED" w:rsidRDefault="000A66D2" w:rsidP="00E758ED">
      <w:pPr>
        <w:widowControl w:val="0"/>
        <w:numPr>
          <w:ilvl w:val="1"/>
          <w:numId w:val="0"/>
        </w:numPr>
        <w:suppressLineNumbers/>
        <w:tabs>
          <w:tab w:val="num" w:pos="1080"/>
        </w:tabs>
        <w:suppressAutoHyphens/>
        <w:ind w:firstLine="720"/>
        <w:rPr>
          <w:b/>
        </w:rPr>
      </w:pPr>
      <w:r w:rsidRPr="00E758ED">
        <w:rPr>
          <w:b/>
        </w:rPr>
        <w:t>1.4.</w:t>
      </w:r>
      <w:r w:rsidR="003D137E" w:rsidRPr="00E758ED">
        <w:rPr>
          <w:b/>
        </w:rPr>
        <w:t xml:space="preserve"> Начальная (максимальная) цена Д</w:t>
      </w:r>
      <w:r w:rsidRPr="00E758ED">
        <w:rPr>
          <w:b/>
        </w:rPr>
        <w:t xml:space="preserve">оговора </w:t>
      </w:r>
    </w:p>
    <w:p w14:paraId="4CAB891D" w14:textId="7634B1CF" w:rsidR="000A66D2" w:rsidRDefault="003D137E" w:rsidP="00E758ED">
      <w:pPr>
        <w:widowControl w:val="0"/>
        <w:numPr>
          <w:ilvl w:val="2"/>
          <w:numId w:val="0"/>
        </w:numPr>
        <w:tabs>
          <w:tab w:val="num" w:pos="227"/>
          <w:tab w:val="num" w:pos="1080"/>
        </w:tabs>
        <w:adjustRightInd w:val="0"/>
        <w:ind w:firstLine="720"/>
        <w:textAlignment w:val="baseline"/>
      </w:pPr>
      <w:r w:rsidRPr="00E758ED">
        <w:t>Начальная (максимальная)</w:t>
      </w:r>
      <w:r w:rsidRPr="00E758ED">
        <w:rPr>
          <w:b/>
        </w:rPr>
        <w:t xml:space="preserve"> </w:t>
      </w:r>
      <w:r w:rsidRPr="00E758ED">
        <w:t>цена Д</w:t>
      </w:r>
      <w:r w:rsidR="000A66D2" w:rsidRPr="00E758ED">
        <w:t xml:space="preserve">оговора указана в </w:t>
      </w:r>
      <w:r w:rsidR="000A66D2" w:rsidRPr="00E758ED">
        <w:rPr>
          <w:b/>
          <w:i/>
        </w:rPr>
        <w:t>Информационной карте аукциона</w:t>
      </w:r>
      <w:r w:rsidR="000A66D2" w:rsidRPr="00E758ED">
        <w:t>. Данная цена не может</w:t>
      </w:r>
      <w:r w:rsidRPr="00E758ED">
        <w:t xml:space="preserve"> быть превышена при заключении Д</w:t>
      </w:r>
      <w:r w:rsidR="000A66D2" w:rsidRPr="00E758ED">
        <w:t>оговора по итогам аукциона.</w:t>
      </w:r>
    </w:p>
    <w:p w14:paraId="5E965B3E" w14:textId="77777777" w:rsidR="009B280D" w:rsidRDefault="009B280D" w:rsidP="00E758ED">
      <w:pPr>
        <w:widowControl w:val="0"/>
        <w:numPr>
          <w:ilvl w:val="2"/>
          <w:numId w:val="0"/>
        </w:numPr>
        <w:tabs>
          <w:tab w:val="num" w:pos="227"/>
          <w:tab w:val="num" w:pos="1080"/>
        </w:tabs>
        <w:adjustRightInd w:val="0"/>
        <w:ind w:firstLine="720"/>
        <w:textAlignment w:val="baseline"/>
      </w:pPr>
    </w:p>
    <w:p w14:paraId="6BB80D67" w14:textId="77777777" w:rsidR="000A66D2" w:rsidRPr="00E758ED" w:rsidRDefault="000A66D2" w:rsidP="00E758ED">
      <w:pPr>
        <w:widowControl w:val="0"/>
        <w:numPr>
          <w:ilvl w:val="1"/>
          <w:numId w:val="0"/>
        </w:numPr>
        <w:suppressLineNumbers/>
        <w:tabs>
          <w:tab w:val="num" w:pos="1080"/>
        </w:tabs>
        <w:suppressAutoHyphens/>
        <w:ind w:firstLine="720"/>
        <w:rPr>
          <w:b/>
        </w:rPr>
      </w:pPr>
      <w:r w:rsidRPr="00E758ED">
        <w:rPr>
          <w:b/>
        </w:rPr>
        <w:t>1.5. Порядок оплаты</w:t>
      </w:r>
    </w:p>
    <w:p w14:paraId="0EE70987" w14:textId="669A2B24" w:rsidR="000A66D2" w:rsidRDefault="000A66D2" w:rsidP="00E758ED">
      <w:pPr>
        <w:widowControl w:val="0"/>
        <w:numPr>
          <w:ilvl w:val="2"/>
          <w:numId w:val="0"/>
        </w:numPr>
        <w:tabs>
          <w:tab w:val="num" w:pos="227"/>
          <w:tab w:val="num" w:pos="1080"/>
        </w:tabs>
        <w:adjustRightInd w:val="0"/>
        <w:ind w:firstLine="720"/>
        <w:textAlignment w:val="baseline"/>
      </w:pPr>
      <w:r w:rsidRPr="00E758ED">
        <w:t>1.5.1. Порядок оплаты за поставку товара, выполнение работ, оказани</w:t>
      </w:r>
      <w:r w:rsidR="00532CA1" w:rsidRPr="00E758ED">
        <w:t>е услуг определяется в проекте Д</w:t>
      </w:r>
      <w:r w:rsidRPr="00E758ED">
        <w:t xml:space="preserve">оговора, прилагаемом к </w:t>
      </w:r>
      <w:r w:rsidR="00451E8D" w:rsidRPr="00E758ED">
        <w:t>настоящей Д</w:t>
      </w:r>
      <w:r w:rsidRPr="00E758ED">
        <w:t xml:space="preserve">окументации, и указан в </w:t>
      </w:r>
      <w:r w:rsidRPr="00E758ED">
        <w:rPr>
          <w:b/>
          <w:i/>
        </w:rPr>
        <w:t>Информационной карте аукциона</w:t>
      </w:r>
      <w:r w:rsidRPr="00E758ED">
        <w:t>.</w:t>
      </w:r>
    </w:p>
    <w:p w14:paraId="5065431A" w14:textId="77777777" w:rsidR="000A66D2" w:rsidRPr="00E758ED" w:rsidRDefault="00532CA1" w:rsidP="00E758ED">
      <w:pPr>
        <w:widowControl w:val="0"/>
        <w:numPr>
          <w:ilvl w:val="1"/>
          <w:numId w:val="0"/>
        </w:numPr>
        <w:suppressLineNumbers/>
        <w:tabs>
          <w:tab w:val="num" w:pos="1080"/>
        </w:tabs>
        <w:suppressAutoHyphens/>
        <w:ind w:firstLine="720"/>
        <w:rPr>
          <w:b/>
        </w:rPr>
      </w:pPr>
      <w:r w:rsidRPr="00E758ED">
        <w:rPr>
          <w:b/>
        </w:rPr>
        <w:t>1.6. Требования к у</w:t>
      </w:r>
      <w:r w:rsidR="000A66D2" w:rsidRPr="00E758ED">
        <w:rPr>
          <w:b/>
        </w:rPr>
        <w:t>частникам закупки</w:t>
      </w:r>
    </w:p>
    <w:p w14:paraId="57CC2C16" w14:textId="77777777" w:rsidR="00532CA1" w:rsidRPr="00E758ED" w:rsidRDefault="00532CA1" w:rsidP="00E758ED">
      <w:pPr>
        <w:widowControl w:val="0"/>
        <w:autoSpaceDE w:val="0"/>
        <w:autoSpaceDN w:val="0"/>
        <w:adjustRightInd w:val="0"/>
        <w:ind w:firstLine="720"/>
      </w:pPr>
      <w:r w:rsidRPr="00E758ED">
        <w:t xml:space="preserve">1.6.1. В </w:t>
      </w:r>
      <w:r w:rsidR="00A70302" w:rsidRPr="00E758ED">
        <w:t>аукционе</w:t>
      </w:r>
      <w:r w:rsidRPr="00E758ED">
        <w:t xml:space="preserve"> может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w:t>
      </w:r>
      <w:r w:rsidR="00A70302" w:rsidRPr="00E758ED">
        <w:t xml:space="preserve">настоящей </w:t>
      </w:r>
      <w:r w:rsidRPr="00E758ED">
        <w:t>Документации.</w:t>
      </w:r>
    </w:p>
    <w:p w14:paraId="4EC43A8F" w14:textId="77777777" w:rsidR="000A66D2" w:rsidRPr="00E758ED" w:rsidRDefault="00532CA1" w:rsidP="00E758ED">
      <w:pPr>
        <w:widowControl w:val="0"/>
        <w:autoSpaceDE w:val="0"/>
        <w:autoSpaceDN w:val="0"/>
        <w:adjustRightInd w:val="0"/>
        <w:ind w:firstLine="720"/>
      </w:pPr>
      <w:r w:rsidRPr="00E758ED">
        <w:t xml:space="preserve">1.6.2. </w:t>
      </w:r>
      <w:r w:rsidR="000A66D2" w:rsidRPr="00E758ED">
        <w:t>В настоящем аукционе может принять участие</w:t>
      </w:r>
      <w:r w:rsidR="000A66D2" w:rsidRPr="00E758ED">
        <w:rPr>
          <w:vertAlign w:val="superscript"/>
        </w:rPr>
        <w:footnoteReference w:id="3"/>
      </w:r>
      <w:r w:rsidR="000A66D2" w:rsidRPr="00E758ED">
        <w:t xml:space="preserve">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получивший аккредитацию на электронной площадке, а также при наличии на счете участника закупки, открытом для проведения операций по обеспечению участия в аукционах, денежных средств в размере, не менее чем размер обеспечения заявки на участие в </w:t>
      </w:r>
      <w:r w:rsidRPr="00E758ED">
        <w:t>аукционе, предусмотренный настоящей Документацией</w:t>
      </w:r>
      <w:r w:rsidR="000A66D2" w:rsidRPr="00E758ED">
        <w:t>.</w:t>
      </w:r>
    </w:p>
    <w:p w14:paraId="661ABBBD" w14:textId="37531A8A" w:rsidR="00BB4134" w:rsidRDefault="00BB4134" w:rsidP="00BB4134">
      <w:pPr>
        <w:widowControl w:val="0"/>
        <w:autoSpaceDE w:val="0"/>
        <w:autoSpaceDN w:val="0"/>
        <w:adjustRightInd w:val="0"/>
        <w:ind w:firstLine="708"/>
      </w:pPr>
      <w:r w:rsidRPr="00412D70">
        <w:t xml:space="preserve">1.6.3. Заказчиком может быть установлено требование обеспечения заявки на участие в аукционе, если начальная (максимальная) цена договора превышает </w:t>
      </w:r>
      <w:r w:rsidR="004108D6">
        <w:t>5 (</w:t>
      </w:r>
      <w:r w:rsidRPr="00412D70">
        <w:t>пять</w:t>
      </w:r>
      <w:r w:rsidR="004108D6">
        <w:t>)</w:t>
      </w:r>
      <w:r w:rsidRPr="00412D70">
        <w:t xml:space="preserve"> миллионов рублей. Размер обеспечения заявки на участие в аукционе не может превышать 5 % (пять процентов) начальной (максимальной) цены Договора. Конкретный размер обеспечения заявки на участие в аукционе указывается в </w:t>
      </w:r>
      <w:r w:rsidRPr="00412D70">
        <w:rPr>
          <w:b/>
          <w:i/>
        </w:rPr>
        <w:t>Информационной карте аукциона</w:t>
      </w:r>
      <w:r w:rsidRPr="00412D70">
        <w:t>.</w:t>
      </w:r>
    </w:p>
    <w:p w14:paraId="5F4FFEA1" w14:textId="77777777" w:rsidR="000802CB" w:rsidRPr="00E758ED" w:rsidRDefault="000802CB" w:rsidP="000802CB">
      <w:pPr>
        <w:widowControl w:val="0"/>
        <w:autoSpaceDE w:val="0"/>
        <w:autoSpaceDN w:val="0"/>
        <w:adjustRightInd w:val="0"/>
        <w:ind w:firstLine="708"/>
      </w:pPr>
      <w:r>
        <w:t>Обеспечение заявки может быть оформлено в виде безотзывной банковской гарантии или внесения денежных средств. Способ обеспечения заявки выбирается участником закупки самостоятельно.</w:t>
      </w:r>
    </w:p>
    <w:p w14:paraId="087CDE09" w14:textId="77777777" w:rsidR="000A66D2" w:rsidRPr="00E758ED" w:rsidRDefault="00532CA1" w:rsidP="00E758ED">
      <w:pPr>
        <w:widowControl w:val="0"/>
        <w:adjustRightInd w:val="0"/>
        <w:ind w:firstLine="708"/>
        <w:textAlignment w:val="baseline"/>
      </w:pPr>
      <w:r w:rsidRPr="00E758ED">
        <w:t>1.6.4</w:t>
      </w:r>
      <w:r w:rsidR="000A66D2" w:rsidRPr="00E758ED">
        <w:t xml:space="preserve">. Участник закупки должен соответствовать требованиям, предъявляемым законодательством Российской Федерации к лицам, осуществляющим поставку товара, выполнение работ, оказание услуг, являющимися предметом аукциона (если такие требования установлены, информация о них содержится в </w:t>
      </w:r>
      <w:r w:rsidR="000A66D2" w:rsidRPr="00E758ED">
        <w:rPr>
          <w:b/>
          <w:i/>
        </w:rPr>
        <w:t>Информационной карте аукциона</w:t>
      </w:r>
      <w:r w:rsidR="000A66D2" w:rsidRPr="00E758ED">
        <w:t>).</w:t>
      </w:r>
    </w:p>
    <w:p w14:paraId="395EAFAD" w14:textId="77777777" w:rsidR="000A66D2" w:rsidRPr="00E758ED" w:rsidRDefault="00532CA1" w:rsidP="00E758ED">
      <w:pPr>
        <w:ind w:firstLine="708"/>
      </w:pPr>
      <w:r w:rsidRPr="00E758ED">
        <w:t>1.6.5</w:t>
      </w:r>
      <w:r w:rsidR="000A66D2" w:rsidRPr="00E758ED">
        <w:t>. В случае если проводится аукцион среди субъектов малого предпринимательства, то в соответствии с указанием на это в Информационной карте аукциона в части сведений, указываемых в отношении отдельного лота, участниками такого аукциона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14:paraId="0AA3AAA9" w14:textId="77777777" w:rsidR="00161620" w:rsidRPr="00161620" w:rsidRDefault="000A66D2" w:rsidP="00161620">
      <w:pPr>
        <w:ind w:firstLine="708"/>
      </w:pPr>
      <w:r w:rsidRPr="00E758ED">
        <w:t>1.6.</w:t>
      </w:r>
      <w:r w:rsidR="00532CA1" w:rsidRPr="00E758ED">
        <w:t>6</w:t>
      </w:r>
      <w:r w:rsidRPr="00E758ED">
        <w:t xml:space="preserve">. </w:t>
      </w:r>
      <w:r w:rsidR="00161620" w:rsidRPr="00161620">
        <w:t xml:space="preserve">В случае, указанном в Информационной карте аукциона, участник закупки предоставляет в составе заявки 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размещения заказа, или Декларацию о соответствии участника размещения заказа критериям отнесения к субъектам малого и среднего предпринимательства в </w:t>
      </w:r>
      <w:r w:rsidR="00161620" w:rsidRPr="00161620">
        <w:lastRenderedPageBreak/>
        <w:t>случае отсутствия сведений об участнике размещения заказа,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w:t>
      </w:r>
    </w:p>
    <w:p w14:paraId="395FF252" w14:textId="77777777" w:rsidR="000A66D2" w:rsidRPr="00E758ED" w:rsidRDefault="000A66D2" w:rsidP="00161620">
      <w:pPr>
        <w:ind w:firstLine="708"/>
        <w:rPr>
          <w:b/>
        </w:rPr>
      </w:pPr>
      <w:r w:rsidRPr="00E758ED">
        <w:rPr>
          <w:b/>
        </w:rPr>
        <w:t>1.7. Преференции</w:t>
      </w:r>
    </w:p>
    <w:p w14:paraId="30E01905" w14:textId="51B5A34C" w:rsidR="00CE1FF2" w:rsidRDefault="000A66D2" w:rsidP="00E758ED">
      <w:pPr>
        <w:widowControl w:val="0"/>
        <w:suppressLineNumbers/>
        <w:tabs>
          <w:tab w:val="num" w:pos="720"/>
        </w:tabs>
        <w:suppressAutoHyphens/>
        <w:ind w:firstLine="720"/>
      </w:pPr>
      <w:r w:rsidRPr="00E758ED">
        <w:t xml:space="preserve">1.7.1. В случае если Заказчик установил преимущества, то сведения о предоставлении таких преимуществ содержатся в </w:t>
      </w:r>
      <w:r w:rsidRPr="00E758ED">
        <w:rPr>
          <w:b/>
          <w:i/>
        </w:rPr>
        <w:t>Информационной карте аукциона</w:t>
      </w:r>
      <w:r w:rsidRPr="00E758ED">
        <w:t>. Преимущества к указанным в Информационной карте аукциона категориям лиц устанавливаются</w:t>
      </w:r>
      <w:r w:rsidR="00487278" w:rsidRPr="00E758ED">
        <w:t xml:space="preserve"> в отношении предлагаемой цены Д</w:t>
      </w:r>
      <w:r w:rsidRPr="00E758ED">
        <w:t xml:space="preserve">оговора в размере процента, указанного в </w:t>
      </w:r>
      <w:r w:rsidRPr="00E758ED">
        <w:rPr>
          <w:b/>
          <w:i/>
        </w:rPr>
        <w:t>Информационной карте аукциона</w:t>
      </w:r>
      <w:r w:rsidRPr="00E758ED">
        <w:t>.</w:t>
      </w:r>
    </w:p>
    <w:p w14:paraId="40467892" w14:textId="77777777" w:rsidR="008B7D20" w:rsidRDefault="008B7D20" w:rsidP="00E758ED">
      <w:pPr>
        <w:widowControl w:val="0"/>
        <w:suppressLineNumbers/>
        <w:tabs>
          <w:tab w:val="num" w:pos="720"/>
        </w:tabs>
        <w:suppressAutoHyphens/>
        <w:ind w:firstLine="720"/>
      </w:pPr>
    </w:p>
    <w:p w14:paraId="7AFEBD08" w14:textId="0A7AABB3" w:rsidR="0095025B" w:rsidRPr="008E3B96" w:rsidRDefault="0095025B" w:rsidP="00E758ED">
      <w:pPr>
        <w:widowControl w:val="0"/>
        <w:suppressLineNumbers/>
        <w:tabs>
          <w:tab w:val="num" w:pos="720"/>
        </w:tabs>
        <w:suppressAutoHyphens/>
        <w:ind w:firstLine="720"/>
        <w:rPr>
          <w:b/>
        </w:rPr>
      </w:pPr>
      <w:r w:rsidRPr="008E3B96">
        <w:rPr>
          <w:b/>
        </w:rPr>
        <w:t>1.8. Установление приоритетности:</w:t>
      </w:r>
    </w:p>
    <w:p w14:paraId="1F199DB6" w14:textId="7E020387" w:rsidR="0095025B" w:rsidRPr="008E3B96" w:rsidRDefault="0095025B" w:rsidP="0095025B">
      <w:pPr>
        <w:widowControl w:val="0"/>
        <w:suppressLineNumbers/>
        <w:tabs>
          <w:tab w:val="num" w:pos="720"/>
        </w:tabs>
        <w:suppressAutoHyphens/>
        <w:ind w:firstLine="720"/>
      </w:pPr>
      <w:r w:rsidRPr="008E3B96">
        <w:t xml:space="preserve">1.8.1. Приоритет устанавливается для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учётом таможенного законодательства Таможенного союза и международных договоров Российской Федерации в соответствии с Постановлением Правительства </w:t>
      </w:r>
      <w:r w:rsidR="00A7008E">
        <w:t>Российской Федерации</w:t>
      </w:r>
      <w:r w:rsidRPr="008E3B96">
        <w:t xml:space="preserve"> от 16.09.2016 N925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7EA77856" w14:textId="77777777" w:rsidR="0095025B" w:rsidRPr="00D05845" w:rsidRDefault="0095025B" w:rsidP="00E758ED">
      <w:pPr>
        <w:pStyle w:val="25"/>
      </w:pPr>
      <w:bookmarkStart w:id="15" w:name="_Toc430081646"/>
      <w:bookmarkEnd w:id="14"/>
    </w:p>
    <w:p w14:paraId="202CA2F8" w14:textId="6F788C33" w:rsidR="00CE1FF2" w:rsidRPr="00E758ED" w:rsidRDefault="00CE1FF2" w:rsidP="00E758ED">
      <w:pPr>
        <w:pStyle w:val="25"/>
      </w:pPr>
      <w:r w:rsidRPr="00E758ED">
        <w:t>2. ПРАВИЛА ДОКУМЕНТООБОРОТА ПРИ ПРОВЕДЕНИИ АУКЦИОНА</w:t>
      </w:r>
      <w:bookmarkEnd w:id="15"/>
    </w:p>
    <w:p w14:paraId="6B74C8E0" w14:textId="77777777" w:rsidR="000A66D2" w:rsidRPr="00E758ED" w:rsidRDefault="000A66D2" w:rsidP="00E758ED">
      <w:pPr>
        <w:ind w:firstLine="708"/>
      </w:pPr>
      <w:r w:rsidRPr="00E758ED">
        <w:t xml:space="preserve">2.1. Все связанные с получением аккредитации на электронной площадке и проведением </w:t>
      </w:r>
      <w:r w:rsidR="00F60C85" w:rsidRPr="00E758ED">
        <w:t>аукциона</w:t>
      </w:r>
      <w:r w:rsidRPr="00E758ED">
        <w:t xml:space="preserve"> документы и сведения направляются участником закупки, Заказчиком, оператором </w:t>
      </w:r>
      <w:r w:rsidR="00F60C85" w:rsidRPr="00E758ED">
        <w:t xml:space="preserve">ЭТП либо размещаются ими </w:t>
      </w:r>
      <w:r w:rsidR="00D14AB7" w:rsidRPr="00E758ED">
        <w:t xml:space="preserve">в </w:t>
      </w:r>
      <w:r w:rsidR="003535C7" w:rsidRPr="00E758ED">
        <w:t>ЕИС</w:t>
      </w:r>
      <w:r w:rsidR="00F60C85" w:rsidRPr="00E758ED">
        <w:t xml:space="preserve"> </w:t>
      </w:r>
      <w:r w:rsidRPr="00E758ED">
        <w:t xml:space="preserve">или </w:t>
      </w:r>
      <w:r w:rsidR="00D14AB7" w:rsidRPr="00E758ED">
        <w:t xml:space="preserve">на </w:t>
      </w:r>
      <w:r w:rsidR="00F60C85" w:rsidRPr="00E758ED">
        <w:t xml:space="preserve">ЭТП </w:t>
      </w:r>
      <w:r w:rsidRPr="00E758ED">
        <w:t xml:space="preserve">в форме электронных документов. </w:t>
      </w:r>
    </w:p>
    <w:p w14:paraId="7A4B2FD5" w14:textId="77777777" w:rsidR="000A66D2" w:rsidRPr="00E758ED" w:rsidRDefault="000A66D2" w:rsidP="00E758ED">
      <w:pPr>
        <w:ind w:firstLine="708"/>
      </w:pPr>
      <w:r w:rsidRPr="00E758ED">
        <w:t xml:space="preserve">2.2. Документы и сведения, направляемые в форме электронных документов участником закупки, Заказчиком, либо размещаемые ими </w:t>
      </w:r>
      <w:r w:rsidR="00F60C85" w:rsidRPr="00E758ED">
        <w:t>в ЕИС</w:t>
      </w:r>
      <w:r w:rsidRPr="00E758ED">
        <w:t xml:space="preserve"> или </w:t>
      </w:r>
      <w:r w:rsidR="00D14AB7" w:rsidRPr="00E758ED">
        <w:t>на ЭТП</w:t>
      </w:r>
      <w:r w:rsidRPr="00E758ED">
        <w:t xml:space="preserve"> в форме электронных документов, должны быть подписаны </w:t>
      </w:r>
      <w:r w:rsidR="00062A46" w:rsidRPr="00E758ED">
        <w:t xml:space="preserve">квалифицированной </w:t>
      </w:r>
      <w:r w:rsidRPr="00E758ED">
        <w:t xml:space="preserve">электронной подписью (далее - ЭП) лица, имеющего право действовать от имени соответственно участника закупки, Заказчика, если иное не предусмотрено настоящим разделом. </w:t>
      </w:r>
    </w:p>
    <w:p w14:paraId="31770553" w14:textId="77777777" w:rsidR="000A66D2" w:rsidRPr="00E758ED" w:rsidRDefault="000A66D2" w:rsidP="00E758ED">
      <w:pPr>
        <w:ind w:firstLine="708"/>
      </w:pPr>
      <w:r w:rsidRPr="00E758ED">
        <w:t xml:space="preserve">2.3. Документы и сведения, направляемые в форме электронных документов оператором </w:t>
      </w:r>
      <w:r w:rsidR="00D14AB7" w:rsidRPr="00E758ED">
        <w:t>ЭТП</w:t>
      </w:r>
      <w:r w:rsidRPr="00E758ED">
        <w:t xml:space="preserve"> участнику закупки, Заказчику, или размещаемые оператором </w:t>
      </w:r>
      <w:r w:rsidR="00F60C85" w:rsidRPr="00E758ED">
        <w:t>ЭТП</w:t>
      </w:r>
      <w:r w:rsidRPr="00E758ED">
        <w:t xml:space="preserve"> на </w:t>
      </w:r>
      <w:r w:rsidR="00F60C85" w:rsidRPr="00E758ED">
        <w:t>ЭТП</w:t>
      </w:r>
      <w:r w:rsidRPr="00E758ED">
        <w:t xml:space="preserve">, должны быть подписаны ЭП лица, имеющего право действовать от имени оператора </w:t>
      </w:r>
      <w:r w:rsidR="00F60C85" w:rsidRPr="00E758ED">
        <w:t>ЭТП</w:t>
      </w:r>
      <w:r w:rsidRPr="00E758ED">
        <w:t xml:space="preserve">, либо заверены оператором </w:t>
      </w:r>
      <w:r w:rsidR="00F60C85" w:rsidRPr="00E758ED">
        <w:t>ЭТП</w:t>
      </w:r>
      <w:r w:rsidRPr="00E758ED">
        <w:t xml:space="preserve"> с помощью программных средств. </w:t>
      </w:r>
    </w:p>
    <w:p w14:paraId="3E14203D" w14:textId="210294E2" w:rsidR="00CE1FF2" w:rsidRDefault="000A66D2" w:rsidP="00E758ED">
      <w:pPr>
        <w:ind w:firstLine="708"/>
      </w:pPr>
      <w:r w:rsidRPr="00E758ED">
        <w:t xml:space="preserve">2.4. Особенности правил документооборота при проведении </w:t>
      </w:r>
      <w:r w:rsidR="00D14AB7" w:rsidRPr="00E758ED">
        <w:t>аукциона</w:t>
      </w:r>
      <w:r w:rsidRPr="00E758ED">
        <w:t xml:space="preserve"> могут быть установлены регламентом </w:t>
      </w:r>
      <w:r w:rsidR="00D14AB7" w:rsidRPr="00E758ED">
        <w:t>ЭТП</w:t>
      </w:r>
      <w:r w:rsidRPr="00E758ED">
        <w:t>, действующим законодательством</w:t>
      </w:r>
      <w:r w:rsidR="00430636" w:rsidRPr="00E758ED">
        <w:t xml:space="preserve"> Российской Федерации</w:t>
      </w:r>
      <w:r w:rsidRPr="00E758ED">
        <w:t>.</w:t>
      </w:r>
      <w:r w:rsidR="00CE1FF2" w:rsidRPr="00E758ED">
        <w:t xml:space="preserve"> </w:t>
      </w:r>
    </w:p>
    <w:p w14:paraId="7B166E00" w14:textId="77777777" w:rsidR="0095025B" w:rsidRPr="00E758ED" w:rsidRDefault="0095025B" w:rsidP="00E758ED">
      <w:pPr>
        <w:ind w:firstLine="708"/>
      </w:pPr>
    </w:p>
    <w:p w14:paraId="25258AE5" w14:textId="77777777" w:rsidR="00CE1FF2" w:rsidRPr="00E758ED" w:rsidRDefault="00CE1FF2" w:rsidP="00E758ED">
      <w:pPr>
        <w:pStyle w:val="25"/>
      </w:pPr>
      <w:bookmarkStart w:id="16" w:name="_Toc430081647"/>
      <w:r w:rsidRPr="00E758ED">
        <w:t>3. АККРЕДИТАЦИЯ УЧАСТНИКОВ ЗАКУПКИ НА ЭЛЕКТРОННОЙ ПЛОЩАДКЕ</w:t>
      </w:r>
      <w:bookmarkEnd w:id="16"/>
      <w:r w:rsidRPr="00E758ED">
        <w:t xml:space="preserve"> </w:t>
      </w:r>
    </w:p>
    <w:p w14:paraId="2C4E38A7" w14:textId="764210A5" w:rsidR="00CE1FF2" w:rsidRDefault="000A66D2" w:rsidP="00E758ED">
      <w:pPr>
        <w:ind w:firstLine="708"/>
      </w:pPr>
      <w:r w:rsidRPr="00E758ED">
        <w:t xml:space="preserve">3.1. Участник закупки для получения доступа к участию в </w:t>
      </w:r>
      <w:r w:rsidR="00D14AB7" w:rsidRPr="00E758ED">
        <w:t xml:space="preserve">аукционе </w:t>
      </w:r>
      <w:r w:rsidRPr="00E758ED">
        <w:t xml:space="preserve">принимает участие в мероприятиях и процедурах (аккредитации), осуществляемых с этой целью оператором </w:t>
      </w:r>
      <w:r w:rsidR="00B4790C" w:rsidRPr="00E758ED">
        <w:t>ЭТП</w:t>
      </w:r>
      <w:r w:rsidRPr="00E758ED">
        <w:t xml:space="preserve"> в соответствии с регламентом </w:t>
      </w:r>
      <w:r w:rsidR="00B4790C" w:rsidRPr="00E758ED">
        <w:t>ЭТП</w:t>
      </w:r>
      <w:r w:rsidRPr="00E758ED">
        <w:t xml:space="preserve"> и действующим законодательством </w:t>
      </w:r>
      <w:r w:rsidR="00A7008E" w:rsidRPr="00A7008E">
        <w:t>Российской Федерации</w:t>
      </w:r>
      <w:r w:rsidRPr="00A7008E">
        <w:t>.</w:t>
      </w:r>
      <w:r w:rsidRPr="00E758ED">
        <w:t xml:space="preserve"> Участник закупки в таком случае представляет оператору </w:t>
      </w:r>
      <w:r w:rsidR="00B4790C" w:rsidRPr="00E758ED">
        <w:t>ЭТП</w:t>
      </w:r>
      <w:r w:rsidRPr="00E758ED">
        <w:t xml:space="preserve"> документы и сведения, определенные регламентом </w:t>
      </w:r>
      <w:r w:rsidR="00B4790C" w:rsidRPr="00E758ED">
        <w:t>ЭТП</w:t>
      </w:r>
      <w:r w:rsidRPr="00E758ED">
        <w:t xml:space="preserve"> и действующим законодательством </w:t>
      </w:r>
      <w:r w:rsidR="00A7008E" w:rsidRPr="00A7008E">
        <w:t>Российской Федерации</w:t>
      </w:r>
      <w:r w:rsidRPr="00A7008E">
        <w:t>.</w:t>
      </w:r>
    </w:p>
    <w:p w14:paraId="77AEFE3F" w14:textId="77777777" w:rsidR="00784673" w:rsidRPr="00E758ED" w:rsidRDefault="00784673" w:rsidP="00E758ED">
      <w:pPr>
        <w:ind w:firstLine="708"/>
      </w:pPr>
    </w:p>
    <w:p w14:paraId="4FE020C1" w14:textId="77777777" w:rsidR="00CE1FF2" w:rsidRPr="00E758ED" w:rsidRDefault="00D52BD6" w:rsidP="00E758ED">
      <w:pPr>
        <w:pStyle w:val="25"/>
      </w:pPr>
      <w:bookmarkStart w:id="17" w:name="_Toc430081648"/>
      <w:r w:rsidRPr="00E758ED">
        <w:t xml:space="preserve">4. ИЗВЕЩЕНИЕ О ПРОВЕДЕНИИ </w:t>
      </w:r>
      <w:r w:rsidR="00D14AB7" w:rsidRPr="00E758ED">
        <w:t>АУКЦИОНА</w:t>
      </w:r>
      <w:bookmarkEnd w:id="17"/>
      <w:r w:rsidR="00CE1FF2" w:rsidRPr="00E758ED">
        <w:t xml:space="preserve"> </w:t>
      </w:r>
    </w:p>
    <w:p w14:paraId="55A06518" w14:textId="77777777" w:rsidR="00E73A9B" w:rsidRPr="00E758ED" w:rsidRDefault="00E73A9B" w:rsidP="00E73A9B">
      <w:pPr>
        <w:ind w:firstLine="708"/>
      </w:pPr>
      <w:r w:rsidRPr="00E758ED">
        <w:t>4.1. Извещение о проведении аукциона размещается Заказчиком в ЕИС</w:t>
      </w:r>
      <w:r>
        <w:t>,</w:t>
      </w:r>
      <w:r w:rsidRPr="00094000">
        <w:t xml:space="preserve"> посредством функционала Единой торговой информационной системы торгов города Москвы (ЕАИСТ)</w:t>
      </w:r>
      <w:r>
        <w:rPr>
          <w:rStyle w:val="afff5"/>
        </w:rPr>
        <w:footnoteReference w:id="4"/>
      </w:r>
      <w:r>
        <w:t xml:space="preserve"> не менее чем </w:t>
      </w:r>
      <w:r w:rsidRPr="00E758ED">
        <w:t xml:space="preserve">за </w:t>
      </w:r>
      <w:r w:rsidRPr="00094000">
        <w:rPr>
          <w:b/>
          <w:i/>
        </w:rPr>
        <w:t>15 (пятнадцать</w:t>
      </w:r>
      <w:r w:rsidRPr="00E758ED">
        <w:rPr>
          <w:b/>
          <w:i/>
        </w:rPr>
        <w:t>)</w:t>
      </w:r>
      <w:r w:rsidRPr="00E758ED">
        <w:t xml:space="preserve"> </w:t>
      </w:r>
      <w:r>
        <w:t xml:space="preserve">календарных </w:t>
      </w:r>
      <w:r w:rsidRPr="00E758ED">
        <w:t>дней до даты окончания срока подачи заявок на участие в аукционе.</w:t>
      </w:r>
    </w:p>
    <w:p w14:paraId="3C65C59B" w14:textId="2F111834" w:rsidR="000A66D2" w:rsidRPr="00E758ED" w:rsidRDefault="000A66D2" w:rsidP="00E758ED">
      <w:pPr>
        <w:ind w:firstLine="708"/>
      </w:pPr>
      <w:r w:rsidRPr="00E758ED">
        <w:lastRenderedPageBreak/>
        <w:t>4.2.</w:t>
      </w:r>
      <w:r w:rsidR="00784673">
        <w:t xml:space="preserve"> </w:t>
      </w:r>
      <w:r w:rsidRPr="00E758ED">
        <w:t xml:space="preserve">Заказчик также вправе опубликовать извещение о проведении аукциона в любых средствах массовой информации или разместить в электронных средствах массовой информации при условии, что такие опубликование и размещение не могут осуществляться вместо предусмотренного частью 1 настоящей статьи размещения. </w:t>
      </w:r>
    </w:p>
    <w:p w14:paraId="275A95DD" w14:textId="77777777" w:rsidR="000A66D2" w:rsidRPr="00E758ED" w:rsidRDefault="00D14AB7" w:rsidP="00E758ED">
      <w:pPr>
        <w:ind w:firstLine="708"/>
      </w:pPr>
      <w:r w:rsidRPr="00E758ED">
        <w:t>4.3</w:t>
      </w:r>
      <w:r w:rsidR="000A66D2" w:rsidRPr="00E758ED">
        <w:t xml:space="preserve">. В извещении о проведении </w:t>
      </w:r>
      <w:r w:rsidRPr="00E758ED">
        <w:t>аукциона</w:t>
      </w:r>
      <w:r w:rsidR="000A66D2" w:rsidRPr="00E758ED">
        <w:t xml:space="preserve"> указываются: </w:t>
      </w:r>
    </w:p>
    <w:p w14:paraId="59340EDC" w14:textId="77777777" w:rsidR="000A66D2" w:rsidRPr="00E758ED" w:rsidRDefault="000A66D2" w:rsidP="00E758ED">
      <w:pPr>
        <w:ind w:firstLine="709"/>
      </w:pPr>
      <w:r w:rsidRPr="00E758ED">
        <w:t xml:space="preserve">1) способ закупки; </w:t>
      </w:r>
    </w:p>
    <w:p w14:paraId="3D2AE404" w14:textId="77777777" w:rsidR="000A66D2" w:rsidRPr="00E758ED" w:rsidRDefault="000A66D2" w:rsidP="00E758ED">
      <w:pPr>
        <w:ind w:firstLine="709"/>
      </w:pPr>
      <w:r w:rsidRPr="00E758ED">
        <w:t xml:space="preserve">2) адрес электронной площадки в информационно-телекоммуникационной сети «Интернет»; </w:t>
      </w:r>
    </w:p>
    <w:p w14:paraId="317A3BFB" w14:textId="77777777" w:rsidR="000A66D2" w:rsidRPr="00E758ED" w:rsidRDefault="000A66D2" w:rsidP="00E758ED">
      <w:pPr>
        <w:ind w:firstLine="709"/>
      </w:pPr>
      <w:r w:rsidRPr="00E758ED">
        <w:t xml:space="preserve">3) наименование, место нахождения, почтовый адрес, адрес электронной почты, номера контактных телефонов </w:t>
      </w:r>
      <w:r w:rsidR="00D14AB7" w:rsidRPr="00E758ED">
        <w:t>и факса З</w:t>
      </w:r>
      <w:r w:rsidRPr="00E758ED">
        <w:t xml:space="preserve">аказчика; </w:t>
      </w:r>
    </w:p>
    <w:p w14:paraId="395BCD72" w14:textId="77777777" w:rsidR="000A66D2" w:rsidRPr="00E758ED" w:rsidRDefault="00487278" w:rsidP="00E758ED">
      <w:pPr>
        <w:ind w:firstLine="709"/>
      </w:pPr>
      <w:r w:rsidRPr="00E758ED">
        <w:t>4) предмет Д</w:t>
      </w:r>
      <w:r w:rsidR="000A66D2" w:rsidRPr="00E758ED">
        <w:t xml:space="preserve">оговора с указанием количества поставляемого товара, объема выполняемых работ, оказываемых услуг, за исключением случаев, если при проведении </w:t>
      </w:r>
      <w:r w:rsidR="00D14AB7" w:rsidRPr="00E758ED">
        <w:t>аукциона</w:t>
      </w:r>
      <w:r w:rsidR="000A66D2" w:rsidRPr="00E758ED">
        <w:t xml:space="preserve"> невозможно определить необходимое количество товара, объем работ, услуг; </w:t>
      </w:r>
    </w:p>
    <w:p w14:paraId="11E57046" w14:textId="77777777" w:rsidR="000A66D2" w:rsidRPr="00E758ED" w:rsidRDefault="000A66D2" w:rsidP="00E758ED">
      <w:pPr>
        <w:ind w:firstLine="709"/>
      </w:pPr>
      <w:r w:rsidRPr="00E758ED">
        <w:t xml:space="preserve">5) место поставки товара, выполнения работ, оказания услуг; </w:t>
      </w:r>
    </w:p>
    <w:p w14:paraId="2A10E973" w14:textId="77777777" w:rsidR="000A66D2" w:rsidRPr="00E758ED" w:rsidRDefault="000A66D2" w:rsidP="00E758ED">
      <w:pPr>
        <w:ind w:firstLine="709"/>
      </w:pPr>
      <w:r w:rsidRPr="00E758ED">
        <w:t>6)</w:t>
      </w:r>
      <w:r w:rsidR="00D14AB7" w:rsidRPr="00E758ED">
        <w:t xml:space="preserve"> начальная (максимальная) цена Д</w:t>
      </w:r>
      <w:r w:rsidRPr="00E758ED">
        <w:t xml:space="preserve">оговора (цена лота); общая начальная (максимальная) цена товаров (с указанием начальной (максимальной) цены каждого вида товара); начальная (максимальная) цена единицы услуги и (или) работы в случаях, если при проведении </w:t>
      </w:r>
      <w:r w:rsidR="00D14AB7" w:rsidRPr="00E758ED">
        <w:t>аукциона З</w:t>
      </w:r>
      <w:r w:rsidRPr="00E758ED">
        <w:t xml:space="preserve">аказчик, не может определить необходимое количество товара, необходимый объем </w:t>
      </w:r>
      <w:r w:rsidR="00D14AB7" w:rsidRPr="00E758ED">
        <w:t>работ, услуг</w:t>
      </w:r>
      <w:r w:rsidRPr="00E758ED">
        <w:t xml:space="preserve">; </w:t>
      </w:r>
    </w:p>
    <w:p w14:paraId="65D8A735" w14:textId="77777777" w:rsidR="000A66D2" w:rsidRPr="00E758ED" w:rsidRDefault="000A66D2" w:rsidP="00E758ED">
      <w:pPr>
        <w:ind w:firstLine="709"/>
      </w:pPr>
      <w:r w:rsidRPr="00E758ED">
        <w:t xml:space="preserve">7) </w:t>
      </w:r>
      <w:r w:rsidR="00D14AB7" w:rsidRPr="00E758ED">
        <w:t xml:space="preserve">срок окончания </w:t>
      </w:r>
      <w:r w:rsidRPr="00E758ED">
        <w:t xml:space="preserve">подачи заявок на участие в </w:t>
      </w:r>
      <w:r w:rsidR="00D14AB7" w:rsidRPr="00E758ED">
        <w:t>ау</w:t>
      </w:r>
      <w:r w:rsidR="005B5669" w:rsidRPr="00E758ED">
        <w:t>кционе,</w:t>
      </w:r>
      <w:r w:rsidR="00D14AB7" w:rsidRPr="00E758ED">
        <w:t xml:space="preserve"> </w:t>
      </w:r>
      <w:r w:rsidR="005B5669" w:rsidRPr="00E758ED">
        <w:t xml:space="preserve">место, </w:t>
      </w:r>
      <w:r w:rsidR="00D14AB7" w:rsidRPr="00E758ED">
        <w:t>дата и время открытия заявок на участие в аукционе</w:t>
      </w:r>
      <w:r w:rsidRPr="00E758ED">
        <w:t xml:space="preserve">; </w:t>
      </w:r>
    </w:p>
    <w:p w14:paraId="43939291" w14:textId="77777777" w:rsidR="000A66D2" w:rsidRPr="00E758ED" w:rsidRDefault="000A66D2" w:rsidP="00E758ED">
      <w:pPr>
        <w:ind w:firstLine="709"/>
      </w:pPr>
      <w:r w:rsidRPr="00E758ED">
        <w:t xml:space="preserve">8) </w:t>
      </w:r>
      <w:r w:rsidR="005B5669" w:rsidRPr="00E758ED">
        <w:t xml:space="preserve">место, </w:t>
      </w:r>
      <w:r w:rsidRPr="00E758ED">
        <w:t xml:space="preserve">дата </w:t>
      </w:r>
      <w:r w:rsidR="005B5669" w:rsidRPr="00E758ED">
        <w:t xml:space="preserve">и время </w:t>
      </w:r>
      <w:r w:rsidRPr="00E758ED">
        <w:t xml:space="preserve">окончания срока рассмотрения заявок на участие в </w:t>
      </w:r>
      <w:r w:rsidR="005B5669" w:rsidRPr="00E758ED">
        <w:t>аукционе</w:t>
      </w:r>
      <w:r w:rsidRPr="00E758ED">
        <w:t xml:space="preserve">; </w:t>
      </w:r>
    </w:p>
    <w:p w14:paraId="0F6A9740" w14:textId="77777777" w:rsidR="000A66D2" w:rsidRPr="00E758ED" w:rsidRDefault="000A66D2" w:rsidP="00E758ED">
      <w:pPr>
        <w:ind w:firstLine="709"/>
      </w:pPr>
      <w:r w:rsidRPr="00E758ED">
        <w:t xml:space="preserve">9) </w:t>
      </w:r>
      <w:r w:rsidR="005B5669" w:rsidRPr="00E758ED">
        <w:t xml:space="preserve">место, </w:t>
      </w:r>
      <w:r w:rsidRPr="00E758ED">
        <w:t xml:space="preserve">дата </w:t>
      </w:r>
      <w:r w:rsidR="00D14AB7" w:rsidRPr="00E758ED">
        <w:t xml:space="preserve">и время </w:t>
      </w:r>
      <w:r w:rsidRPr="00E758ED">
        <w:t xml:space="preserve">проведения </w:t>
      </w:r>
      <w:r w:rsidR="00D14AB7" w:rsidRPr="00E758ED">
        <w:t>аукциона</w:t>
      </w:r>
      <w:r w:rsidRPr="00E758ED">
        <w:t xml:space="preserve">; </w:t>
      </w:r>
    </w:p>
    <w:p w14:paraId="07392C2C" w14:textId="77777777" w:rsidR="000A66D2" w:rsidRPr="00E758ED" w:rsidRDefault="005B5669" w:rsidP="00E758ED">
      <w:pPr>
        <w:ind w:firstLine="709"/>
      </w:pPr>
      <w:r w:rsidRPr="00E758ED">
        <w:t>10) срок, место и порядок предоставления</w:t>
      </w:r>
      <w:r w:rsidR="00451E8D" w:rsidRPr="00E758ED">
        <w:t xml:space="preserve"> настоящей</w:t>
      </w:r>
      <w:r w:rsidRPr="00E758ED">
        <w:t xml:space="preserve"> Документации</w:t>
      </w:r>
      <w:r w:rsidR="0087709A" w:rsidRPr="00E758ED">
        <w:t>;</w:t>
      </w:r>
    </w:p>
    <w:p w14:paraId="3760571F" w14:textId="77777777" w:rsidR="0087709A" w:rsidRPr="00E758ED" w:rsidRDefault="0087709A" w:rsidP="00E758ED">
      <w:pPr>
        <w:ind w:firstLine="709"/>
      </w:pPr>
      <w:r w:rsidRPr="00E758ED">
        <w:t>11) указание на право Заказчика отказаться от проведения аукциона в срок, установленный настоящей Документацией.</w:t>
      </w:r>
    </w:p>
    <w:p w14:paraId="53CBCFC9" w14:textId="77777777" w:rsidR="009A2226" w:rsidRDefault="009A2226" w:rsidP="009A2226">
      <w:pPr>
        <w:ind w:firstLine="708"/>
      </w:pPr>
      <w:r w:rsidRPr="00E758ED">
        <w:t>4.4. Заказчик вправе принять решение о внесении изменений в извещение о проведении аукцион</w:t>
      </w:r>
      <w:r>
        <w:t>а</w:t>
      </w:r>
      <w:r w:rsidRPr="00E758ED">
        <w:t xml:space="preserve"> не позднее, чем за 5 (пять) дней до даты окончания срока подачи заявок на участие в аукционе, разместив соответствующие изменения в ЕИС в порядке, установленном для размещения в ЕИС извещений о проведении аукциона. Изменение предмета аукциона не допускается. </w:t>
      </w:r>
      <w:r w:rsidRPr="00BF2778">
        <w:t>В случае внесения изменений в извещение о проведении аукциона, аукционную документацию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в извещении о проведении аукциона, аукционной документации.</w:t>
      </w:r>
    </w:p>
    <w:p w14:paraId="4CEF268A" w14:textId="77777777" w:rsidR="009A2226" w:rsidRDefault="009A2226" w:rsidP="009A2226">
      <w:pPr>
        <w:ind w:firstLine="708"/>
      </w:pPr>
      <w:r w:rsidRPr="00E758ED">
        <w:t xml:space="preserve">4.5. </w:t>
      </w:r>
      <w:r w:rsidRPr="00AF5D3A">
        <w:t>Заказчик, разместивший в ЕИС извещение о проведении аукциона, вправе отменить проведение аукциона по одному и более предмету закупки (лоту) до наступления даты и времени окончания срока подачи заявок на участие в аукционе. Решение об отмене проведения аукциона размещается в ЕИС в день принятия этого решения.</w:t>
      </w:r>
    </w:p>
    <w:p w14:paraId="42724B48" w14:textId="6A61E373" w:rsidR="00CE1FF2" w:rsidRDefault="00D14AB7" w:rsidP="00E758ED">
      <w:pPr>
        <w:ind w:firstLine="708"/>
      </w:pPr>
      <w:r w:rsidRPr="00E758ED">
        <w:t>4.6</w:t>
      </w:r>
      <w:r w:rsidR="000A66D2" w:rsidRPr="00E758ED">
        <w:t xml:space="preserve">. Особенности размещения извещения о проведении </w:t>
      </w:r>
      <w:r w:rsidR="0087709A" w:rsidRPr="00E758ED">
        <w:t>аукциона</w:t>
      </w:r>
      <w:r w:rsidR="000A66D2" w:rsidRPr="00E758ED">
        <w:t xml:space="preserve">, исполнения решения о внесении изменений в извещение о проведении </w:t>
      </w:r>
      <w:r w:rsidR="0087709A" w:rsidRPr="00E758ED">
        <w:t>аукциона</w:t>
      </w:r>
      <w:r w:rsidR="000A66D2" w:rsidRPr="00E758ED">
        <w:t xml:space="preserve">, исполнения решения об отказе от проведения </w:t>
      </w:r>
      <w:r w:rsidR="0087709A" w:rsidRPr="00E758ED">
        <w:t>аукциона</w:t>
      </w:r>
      <w:r w:rsidR="000A66D2" w:rsidRPr="00E758ED">
        <w:t xml:space="preserve"> могут быть установлены регламентом </w:t>
      </w:r>
      <w:r w:rsidR="0087709A" w:rsidRPr="00E758ED">
        <w:t>ЭТП и/или</w:t>
      </w:r>
      <w:r w:rsidR="000A66D2" w:rsidRPr="00E758ED">
        <w:t xml:space="preserve"> действующим законодательством</w:t>
      </w:r>
      <w:r w:rsidR="00430636" w:rsidRPr="00E758ED">
        <w:t xml:space="preserve"> Российской Федерации</w:t>
      </w:r>
      <w:r w:rsidR="000A66D2" w:rsidRPr="00E758ED">
        <w:t>.</w:t>
      </w:r>
    </w:p>
    <w:p w14:paraId="485F9D66" w14:textId="77777777" w:rsidR="00784673" w:rsidRPr="00E758ED" w:rsidRDefault="00784673" w:rsidP="00E758ED">
      <w:pPr>
        <w:ind w:firstLine="708"/>
      </w:pPr>
    </w:p>
    <w:p w14:paraId="35BEF428" w14:textId="77777777" w:rsidR="00CE1FF2" w:rsidRPr="00E758ED" w:rsidRDefault="00CE1FF2" w:rsidP="00E758ED">
      <w:pPr>
        <w:pStyle w:val="25"/>
      </w:pPr>
      <w:bookmarkStart w:id="18" w:name="_Toc430081649"/>
      <w:r w:rsidRPr="00E758ED">
        <w:t>5</w:t>
      </w:r>
      <w:r w:rsidR="00D52BD6" w:rsidRPr="00E758ED">
        <w:t>. СОДЕРЖАНИЕ ДОКУМЕНТАЦИИ</w:t>
      </w:r>
      <w:bookmarkEnd w:id="18"/>
    </w:p>
    <w:p w14:paraId="79A964B1" w14:textId="77777777" w:rsidR="00CE1FF2" w:rsidRPr="00E758ED" w:rsidRDefault="00D52BD6" w:rsidP="00E758ED">
      <w:pPr>
        <w:ind w:firstLine="708"/>
      </w:pPr>
      <w:r w:rsidRPr="00E758ED">
        <w:t xml:space="preserve">5.1. Документации </w:t>
      </w:r>
      <w:r w:rsidR="00CE1FF2" w:rsidRPr="00E758ED">
        <w:t xml:space="preserve">разрабатывается и утверждается Заказчиком. </w:t>
      </w:r>
    </w:p>
    <w:p w14:paraId="7288C30C" w14:textId="77777777" w:rsidR="00CE1FF2" w:rsidRPr="00E758ED" w:rsidRDefault="00D52BD6" w:rsidP="00E758ED">
      <w:pPr>
        <w:ind w:firstLine="708"/>
      </w:pPr>
      <w:r w:rsidRPr="00E758ED">
        <w:t xml:space="preserve">5.2. Документация </w:t>
      </w:r>
      <w:r w:rsidR="00CE1FF2" w:rsidRPr="00E758ED">
        <w:t xml:space="preserve">должна содержать: </w:t>
      </w:r>
    </w:p>
    <w:p w14:paraId="03AFA12B" w14:textId="77777777" w:rsidR="00703E66" w:rsidRPr="00E758ED" w:rsidRDefault="00703E66" w:rsidP="00A30B15">
      <w:pPr>
        <w:pStyle w:val="afff6"/>
        <w:widowControl w:val="0"/>
        <w:numPr>
          <w:ilvl w:val="0"/>
          <w:numId w:val="7"/>
        </w:numPr>
        <w:autoSpaceDE w:val="0"/>
        <w:autoSpaceDN w:val="0"/>
        <w:adjustRightInd w:val="0"/>
        <w:ind w:left="0" w:firstLine="709"/>
        <w:contextualSpacing/>
        <w:jc w:val="both"/>
        <w:rPr>
          <w:rFonts w:ascii="Times New Roman" w:hAnsi="Times New Roman" w:cs="Times New Roman"/>
          <w:sz w:val="24"/>
          <w:szCs w:val="24"/>
        </w:rPr>
      </w:pPr>
      <w:r w:rsidRPr="00E758ED">
        <w:rPr>
          <w:rFonts w:ascii="Times New Roman" w:hAnsi="Times New Roman" w:cs="Times New Roman"/>
          <w:sz w:val="24"/>
          <w:szCs w:val="24"/>
        </w:rPr>
        <w:t>требования к содержанию, форме, оформлению и составу заявки на участие в аукционе и инструкцию по ее заполнению;</w:t>
      </w:r>
    </w:p>
    <w:p w14:paraId="03C6A134" w14:textId="77777777" w:rsidR="00703E66" w:rsidRPr="00E758ED" w:rsidRDefault="00703E66" w:rsidP="00A30B15">
      <w:pPr>
        <w:pStyle w:val="afff6"/>
        <w:widowControl w:val="0"/>
        <w:numPr>
          <w:ilvl w:val="0"/>
          <w:numId w:val="7"/>
        </w:numPr>
        <w:autoSpaceDE w:val="0"/>
        <w:autoSpaceDN w:val="0"/>
        <w:adjustRightInd w:val="0"/>
        <w:ind w:left="0" w:firstLine="709"/>
        <w:contextualSpacing/>
        <w:jc w:val="both"/>
        <w:rPr>
          <w:rFonts w:ascii="Times New Roman" w:hAnsi="Times New Roman" w:cs="Times New Roman"/>
          <w:sz w:val="24"/>
          <w:szCs w:val="24"/>
        </w:rPr>
      </w:pPr>
      <w:r w:rsidRPr="00E758ED">
        <w:rPr>
          <w:rFonts w:ascii="Times New Roman" w:hAnsi="Times New Roman" w:cs="Times New Roman"/>
          <w:sz w:val="24"/>
          <w:szCs w:val="24"/>
        </w:rPr>
        <w:t>требования к описанию участниками закупки поставляемого товара, который является предметом аукциона,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которые являются предметом аукциона, их объема и качественных характеристик;</w:t>
      </w:r>
    </w:p>
    <w:p w14:paraId="7622EC4E" w14:textId="77777777" w:rsidR="00703E66" w:rsidRPr="00E758ED" w:rsidRDefault="00703E66" w:rsidP="00A30B15">
      <w:pPr>
        <w:pStyle w:val="afff6"/>
        <w:widowControl w:val="0"/>
        <w:numPr>
          <w:ilvl w:val="0"/>
          <w:numId w:val="7"/>
        </w:numPr>
        <w:autoSpaceDE w:val="0"/>
        <w:autoSpaceDN w:val="0"/>
        <w:adjustRightInd w:val="0"/>
        <w:ind w:left="0" w:firstLine="709"/>
        <w:contextualSpacing/>
        <w:jc w:val="both"/>
        <w:rPr>
          <w:rFonts w:ascii="Times New Roman" w:hAnsi="Times New Roman" w:cs="Times New Roman"/>
          <w:sz w:val="24"/>
          <w:szCs w:val="24"/>
        </w:rPr>
      </w:pPr>
      <w:r w:rsidRPr="00E758ED">
        <w:rPr>
          <w:rFonts w:ascii="Times New Roman" w:hAnsi="Times New Roman" w:cs="Times New Roman"/>
          <w:sz w:val="24"/>
          <w:szCs w:val="24"/>
        </w:rPr>
        <w:t>место, условия и сроки (периоды) поставки товара, выполнения работ, оказания услуг;</w:t>
      </w:r>
    </w:p>
    <w:p w14:paraId="34D050D1" w14:textId="77777777" w:rsidR="00703E66" w:rsidRPr="00E758ED" w:rsidRDefault="00703E66" w:rsidP="00A30B15">
      <w:pPr>
        <w:pStyle w:val="afff6"/>
        <w:widowControl w:val="0"/>
        <w:numPr>
          <w:ilvl w:val="0"/>
          <w:numId w:val="7"/>
        </w:numPr>
        <w:autoSpaceDE w:val="0"/>
        <w:autoSpaceDN w:val="0"/>
        <w:adjustRightInd w:val="0"/>
        <w:ind w:left="0" w:firstLine="709"/>
        <w:contextualSpacing/>
        <w:jc w:val="both"/>
        <w:rPr>
          <w:rFonts w:ascii="Times New Roman" w:hAnsi="Times New Roman" w:cs="Times New Roman"/>
          <w:sz w:val="24"/>
          <w:szCs w:val="24"/>
        </w:rPr>
      </w:pPr>
      <w:r w:rsidRPr="00E758ED">
        <w:rPr>
          <w:rFonts w:ascii="Times New Roman" w:hAnsi="Times New Roman" w:cs="Times New Roman"/>
          <w:sz w:val="24"/>
          <w:szCs w:val="24"/>
        </w:rPr>
        <w:t>начальную (максимальную) цену Договора;</w:t>
      </w:r>
    </w:p>
    <w:p w14:paraId="36B92BBB" w14:textId="77777777" w:rsidR="00703E66" w:rsidRPr="00E758ED" w:rsidRDefault="00703E66" w:rsidP="00A30B15">
      <w:pPr>
        <w:pStyle w:val="afff6"/>
        <w:widowControl w:val="0"/>
        <w:numPr>
          <w:ilvl w:val="0"/>
          <w:numId w:val="7"/>
        </w:numPr>
        <w:autoSpaceDE w:val="0"/>
        <w:autoSpaceDN w:val="0"/>
        <w:adjustRightInd w:val="0"/>
        <w:ind w:left="0" w:firstLine="709"/>
        <w:contextualSpacing/>
        <w:jc w:val="both"/>
        <w:rPr>
          <w:rFonts w:ascii="Times New Roman" w:hAnsi="Times New Roman" w:cs="Times New Roman"/>
          <w:sz w:val="24"/>
          <w:szCs w:val="24"/>
        </w:rPr>
      </w:pPr>
      <w:r w:rsidRPr="00E758ED">
        <w:rPr>
          <w:rFonts w:ascii="Times New Roman" w:hAnsi="Times New Roman" w:cs="Times New Roman"/>
          <w:sz w:val="24"/>
          <w:szCs w:val="24"/>
        </w:rPr>
        <w:t>форму, сроки и порядок оплаты товара, работ, услуг;</w:t>
      </w:r>
    </w:p>
    <w:p w14:paraId="78CF7B8C" w14:textId="77777777" w:rsidR="00703E66" w:rsidRPr="00E758ED" w:rsidRDefault="00703E66" w:rsidP="00A30B15">
      <w:pPr>
        <w:pStyle w:val="afff6"/>
        <w:widowControl w:val="0"/>
        <w:numPr>
          <w:ilvl w:val="0"/>
          <w:numId w:val="7"/>
        </w:numPr>
        <w:autoSpaceDE w:val="0"/>
        <w:autoSpaceDN w:val="0"/>
        <w:adjustRightInd w:val="0"/>
        <w:ind w:left="0" w:firstLine="709"/>
        <w:contextualSpacing/>
        <w:jc w:val="both"/>
        <w:rPr>
          <w:rFonts w:ascii="Times New Roman" w:hAnsi="Times New Roman" w:cs="Times New Roman"/>
          <w:sz w:val="24"/>
          <w:szCs w:val="24"/>
        </w:rPr>
      </w:pPr>
      <w:r w:rsidRPr="00E758ED">
        <w:rPr>
          <w:rFonts w:ascii="Times New Roman" w:hAnsi="Times New Roman" w:cs="Times New Roman"/>
          <w:sz w:val="24"/>
          <w:szCs w:val="24"/>
        </w:rPr>
        <w:t>обоснование и порядок формирования цены Договора;</w:t>
      </w:r>
    </w:p>
    <w:p w14:paraId="4AC3A92A" w14:textId="77777777" w:rsidR="00703E66" w:rsidRPr="00E758ED" w:rsidRDefault="00703E66" w:rsidP="00A30B15">
      <w:pPr>
        <w:pStyle w:val="afff6"/>
        <w:widowControl w:val="0"/>
        <w:numPr>
          <w:ilvl w:val="0"/>
          <w:numId w:val="7"/>
        </w:numPr>
        <w:autoSpaceDE w:val="0"/>
        <w:autoSpaceDN w:val="0"/>
        <w:adjustRightInd w:val="0"/>
        <w:ind w:left="0" w:firstLine="709"/>
        <w:contextualSpacing/>
        <w:jc w:val="both"/>
        <w:rPr>
          <w:rFonts w:ascii="Times New Roman" w:hAnsi="Times New Roman" w:cs="Times New Roman"/>
          <w:sz w:val="24"/>
          <w:szCs w:val="24"/>
        </w:rPr>
      </w:pPr>
      <w:r w:rsidRPr="00E758ED">
        <w:rPr>
          <w:rFonts w:ascii="Times New Roman" w:hAnsi="Times New Roman" w:cs="Times New Roman"/>
          <w:sz w:val="24"/>
          <w:szCs w:val="24"/>
        </w:rPr>
        <w:t>сведения о валюте, используемой для формиро</w:t>
      </w:r>
      <w:r w:rsidR="00487278" w:rsidRPr="00E758ED">
        <w:rPr>
          <w:rFonts w:ascii="Times New Roman" w:hAnsi="Times New Roman" w:cs="Times New Roman"/>
          <w:sz w:val="24"/>
          <w:szCs w:val="24"/>
        </w:rPr>
        <w:t>вания цены Д</w:t>
      </w:r>
      <w:r w:rsidRPr="00E758ED">
        <w:rPr>
          <w:rFonts w:ascii="Times New Roman" w:hAnsi="Times New Roman" w:cs="Times New Roman"/>
          <w:sz w:val="24"/>
          <w:szCs w:val="24"/>
        </w:rPr>
        <w:t>оговора и расчетов с поставщиками (подрядчиками, исполнителями),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14:paraId="4F3D7B1C" w14:textId="77777777" w:rsidR="00703E66" w:rsidRPr="00E758ED" w:rsidRDefault="00703E66" w:rsidP="00A30B15">
      <w:pPr>
        <w:pStyle w:val="afff6"/>
        <w:widowControl w:val="0"/>
        <w:numPr>
          <w:ilvl w:val="0"/>
          <w:numId w:val="7"/>
        </w:numPr>
        <w:autoSpaceDE w:val="0"/>
        <w:autoSpaceDN w:val="0"/>
        <w:adjustRightInd w:val="0"/>
        <w:ind w:left="0" w:firstLine="709"/>
        <w:contextualSpacing/>
        <w:jc w:val="both"/>
        <w:rPr>
          <w:rFonts w:ascii="Times New Roman" w:hAnsi="Times New Roman" w:cs="Times New Roman"/>
          <w:sz w:val="24"/>
          <w:szCs w:val="24"/>
        </w:rPr>
      </w:pPr>
      <w:r w:rsidRPr="00E758ED">
        <w:rPr>
          <w:rFonts w:ascii="Times New Roman" w:hAnsi="Times New Roman" w:cs="Times New Roman"/>
          <w:sz w:val="24"/>
          <w:szCs w:val="24"/>
        </w:rPr>
        <w:t>условия платежей по Договору, в том числе порядок и условия открытия аккредитива, если используется аккредитивная форма оплаты;</w:t>
      </w:r>
    </w:p>
    <w:p w14:paraId="04A8CC9F" w14:textId="77777777" w:rsidR="00703E66" w:rsidRPr="00E758ED" w:rsidRDefault="00703E66" w:rsidP="00A30B15">
      <w:pPr>
        <w:pStyle w:val="afff6"/>
        <w:widowControl w:val="0"/>
        <w:numPr>
          <w:ilvl w:val="0"/>
          <w:numId w:val="7"/>
        </w:numPr>
        <w:autoSpaceDE w:val="0"/>
        <w:autoSpaceDN w:val="0"/>
        <w:adjustRightInd w:val="0"/>
        <w:ind w:left="0" w:firstLine="709"/>
        <w:contextualSpacing/>
        <w:jc w:val="both"/>
        <w:rPr>
          <w:rFonts w:ascii="Times New Roman" w:hAnsi="Times New Roman" w:cs="Times New Roman"/>
          <w:sz w:val="24"/>
          <w:szCs w:val="24"/>
        </w:rPr>
      </w:pPr>
      <w:r w:rsidRPr="00E758ED">
        <w:rPr>
          <w:rFonts w:ascii="Times New Roman" w:hAnsi="Times New Roman" w:cs="Times New Roman"/>
          <w:sz w:val="24"/>
          <w:szCs w:val="24"/>
        </w:rPr>
        <w:t>сведения о возможности Зака</w:t>
      </w:r>
      <w:r w:rsidR="005126AB" w:rsidRPr="00E758ED">
        <w:rPr>
          <w:rFonts w:ascii="Times New Roman" w:hAnsi="Times New Roman" w:cs="Times New Roman"/>
          <w:sz w:val="24"/>
          <w:szCs w:val="24"/>
        </w:rPr>
        <w:t>зчика изменить предусмотренные Д</w:t>
      </w:r>
      <w:r w:rsidRPr="00E758ED">
        <w:rPr>
          <w:rFonts w:ascii="Times New Roman" w:hAnsi="Times New Roman" w:cs="Times New Roman"/>
          <w:sz w:val="24"/>
          <w:szCs w:val="24"/>
        </w:rPr>
        <w:t>оговором количество товаров, объем работ, услуг в соответствии с настоящим Положением;</w:t>
      </w:r>
    </w:p>
    <w:p w14:paraId="5ABEB55E" w14:textId="77777777" w:rsidR="00703E66" w:rsidRPr="00E758ED" w:rsidRDefault="00703E66" w:rsidP="00A30B15">
      <w:pPr>
        <w:pStyle w:val="afff6"/>
        <w:widowControl w:val="0"/>
        <w:numPr>
          <w:ilvl w:val="0"/>
          <w:numId w:val="7"/>
        </w:numPr>
        <w:autoSpaceDE w:val="0"/>
        <w:autoSpaceDN w:val="0"/>
        <w:adjustRightInd w:val="0"/>
        <w:ind w:left="0" w:firstLine="709"/>
        <w:contextualSpacing/>
        <w:jc w:val="both"/>
        <w:rPr>
          <w:rFonts w:ascii="Times New Roman" w:hAnsi="Times New Roman" w:cs="Times New Roman"/>
          <w:sz w:val="24"/>
          <w:szCs w:val="24"/>
        </w:rPr>
      </w:pPr>
      <w:r w:rsidRPr="00E758ED">
        <w:rPr>
          <w:rFonts w:ascii="Times New Roman" w:hAnsi="Times New Roman" w:cs="Times New Roman"/>
          <w:sz w:val="24"/>
          <w:szCs w:val="24"/>
        </w:rPr>
        <w:t>порядок, место, дату начала и дату окончания срока подачи заявок на участие в аукционе, дату и время проведения аукциона;</w:t>
      </w:r>
    </w:p>
    <w:p w14:paraId="6140CD89" w14:textId="77777777" w:rsidR="00703E66" w:rsidRPr="00E758ED" w:rsidRDefault="00703E66" w:rsidP="00A30B15">
      <w:pPr>
        <w:pStyle w:val="afff6"/>
        <w:widowControl w:val="0"/>
        <w:numPr>
          <w:ilvl w:val="0"/>
          <w:numId w:val="7"/>
        </w:numPr>
        <w:autoSpaceDE w:val="0"/>
        <w:autoSpaceDN w:val="0"/>
        <w:adjustRightInd w:val="0"/>
        <w:ind w:left="0" w:firstLine="709"/>
        <w:contextualSpacing/>
        <w:jc w:val="both"/>
        <w:rPr>
          <w:rFonts w:ascii="Times New Roman" w:hAnsi="Times New Roman" w:cs="Times New Roman"/>
          <w:sz w:val="24"/>
          <w:szCs w:val="24"/>
        </w:rPr>
      </w:pPr>
      <w:r w:rsidRPr="00E758ED">
        <w:rPr>
          <w:rFonts w:ascii="Times New Roman" w:hAnsi="Times New Roman" w:cs="Times New Roman"/>
          <w:sz w:val="24"/>
          <w:szCs w:val="24"/>
        </w:rPr>
        <w:t>требования к участникам закупки, установленные насто</w:t>
      </w:r>
      <w:r w:rsidR="005126AB" w:rsidRPr="00E758ED">
        <w:rPr>
          <w:rFonts w:ascii="Times New Roman" w:hAnsi="Times New Roman" w:cs="Times New Roman"/>
          <w:sz w:val="24"/>
          <w:szCs w:val="24"/>
        </w:rPr>
        <w:t>ящей Документацией</w:t>
      </w:r>
      <w:r w:rsidRPr="00E758ED">
        <w:rPr>
          <w:rFonts w:ascii="Times New Roman" w:hAnsi="Times New Roman" w:cs="Times New Roman"/>
          <w:sz w:val="24"/>
          <w:szCs w:val="24"/>
        </w:rPr>
        <w:t>;</w:t>
      </w:r>
    </w:p>
    <w:p w14:paraId="0E19DA50" w14:textId="77777777" w:rsidR="00703E66" w:rsidRPr="00E758ED" w:rsidRDefault="00703E66" w:rsidP="00A30B15">
      <w:pPr>
        <w:pStyle w:val="afff6"/>
        <w:widowControl w:val="0"/>
        <w:numPr>
          <w:ilvl w:val="0"/>
          <w:numId w:val="7"/>
        </w:numPr>
        <w:autoSpaceDE w:val="0"/>
        <w:autoSpaceDN w:val="0"/>
        <w:adjustRightInd w:val="0"/>
        <w:ind w:left="0" w:firstLine="709"/>
        <w:contextualSpacing/>
        <w:jc w:val="both"/>
        <w:rPr>
          <w:rFonts w:ascii="Times New Roman" w:hAnsi="Times New Roman" w:cs="Times New Roman"/>
          <w:sz w:val="24"/>
          <w:szCs w:val="24"/>
        </w:rPr>
      </w:pPr>
      <w:r w:rsidRPr="00E758ED">
        <w:rPr>
          <w:rFonts w:ascii="Times New Roman" w:hAnsi="Times New Roman" w:cs="Times New Roman"/>
          <w:sz w:val="24"/>
          <w:szCs w:val="24"/>
        </w:rPr>
        <w:t>порядок и срок отзыва заявок на участие в аукционе, порядок внесения изменений в такие заявки;</w:t>
      </w:r>
    </w:p>
    <w:p w14:paraId="10D8E4DD" w14:textId="77777777" w:rsidR="00703E66" w:rsidRPr="00E758ED" w:rsidRDefault="00703E66" w:rsidP="00A30B15">
      <w:pPr>
        <w:pStyle w:val="afff6"/>
        <w:widowControl w:val="0"/>
        <w:numPr>
          <w:ilvl w:val="0"/>
          <w:numId w:val="7"/>
        </w:numPr>
        <w:autoSpaceDE w:val="0"/>
        <w:autoSpaceDN w:val="0"/>
        <w:adjustRightInd w:val="0"/>
        <w:ind w:left="0" w:firstLine="709"/>
        <w:contextualSpacing/>
        <w:jc w:val="both"/>
        <w:rPr>
          <w:rFonts w:ascii="Times New Roman" w:hAnsi="Times New Roman" w:cs="Times New Roman"/>
          <w:sz w:val="24"/>
          <w:szCs w:val="24"/>
        </w:rPr>
      </w:pPr>
      <w:r w:rsidRPr="00E758ED">
        <w:rPr>
          <w:rFonts w:ascii="Times New Roman" w:hAnsi="Times New Roman" w:cs="Times New Roman"/>
          <w:sz w:val="24"/>
          <w:szCs w:val="24"/>
        </w:rPr>
        <w:t xml:space="preserve">формы, порядок, даты начала и окончания срока предоставления участникам закупки разъяснений положений </w:t>
      </w:r>
      <w:r w:rsidR="00451E8D" w:rsidRPr="00E758ED">
        <w:rPr>
          <w:rFonts w:ascii="Times New Roman" w:hAnsi="Times New Roman" w:cs="Times New Roman"/>
          <w:sz w:val="24"/>
          <w:szCs w:val="24"/>
        </w:rPr>
        <w:t>настоящей</w:t>
      </w:r>
      <w:r w:rsidRPr="00E758ED">
        <w:rPr>
          <w:rFonts w:ascii="Times New Roman" w:hAnsi="Times New Roman" w:cs="Times New Roman"/>
          <w:sz w:val="24"/>
          <w:szCs w:val="24"/>
        </w:rPr>
        <w:t xml:space="preserve"> </w:t>
      </w:r>
      <w:r w:rsidR="00451E8D" w:rsidRPr="00E758ED">
        <w:rPr>
          <w:rFonts w:ascii="Times New Roman" w:hAnsi="Times New Roman" w:cs="Times New Roman"/>
          <w:sz w:val="24"/>
          <w:szCs w:val="24"/>
        </w:rPr>
        <w:t>Д</w:t>
      </w:r>
      <w:r w:rsidRPr="00E758ED">
        <w:rPr>
          <w:rFonts w:ascii="Times New Roman" w:hAnsi="Times New Roman" w:cs="Times New Roman"/>
          <w:sz w:val="24"/>
          <w:szCs w:val="24"/>
        </w:rPr>
        <w:t>окументации;</w:t>
      </w:r>
    </w:p>
    <w:p w14:paraId="57B04669" w14:textId="77777777" w:rsidR="00161620" w:rsidRPr="00703E66" w:rsidRDefault="00161620" w:rsidP="00161620">
      <w:pPr>
        <w:pStyle w:val="afff6"/>
        <w:widowControl w:val="0"/>
        <w:numPr>
          <w:ilvl w:val="0"/>
          <w:numId w:val="7"/>
        </w:numPr>
        <w:autoSpaceDE w:val="0"/>
        <w:autoSpaceDN w:val="0"/>
        <w:adjustRightInd w:val="0"/>
        <w:spacing w:line="276" w:lineRule="auto"/>
        <w:ind w:left="0" w:firstLine="709"/>
        <w:contextualSpacing/>
        <w:jc w:val="both"/>
        <w:rPr>
          <w:rFonts w:ascii="Times New Roman" w:hAnsi="Times New Roman"/>
          <w:sz w:val="24"/>
          <w:szCs w:val="24"/>
        </w:rPr>
      </w:pPr>
      <w:r w:rsidRPr="00703E66">
        <w:rPr>
          <w:rFonts w:ascii="Times New Roman" w:hAnsi="Times New Roman"/>
          <w:sz w:val="24"/>
          <w:szCs w:val="24"/>
        </w:rPr>
        <w:t xml:space="preserve">размер обеспечения заявки на участие в аукционе, срок и порядок внесения денежных средств в качестве обеспечения такой заявки, в случае установления Заказчиком требования обеспечения заявки. Размер обеспечения заявки определяется </w:t>
      </w:r>
      <w:r>
        <w:rPr>
          <w:rFonts w:ascii="Times New Roman" w:hAnsi="Times New Roman"/>
          <w:sz w:val="24"/>
          <w:szCs w:val="24"/>
        </w:rPr>
        <w:t>настоящей Документацией</w:t>
      </w:r>
      <w:r w:rsidRPr="00703E66">
        <w:rPr>
          <w:rFonts w:ascii="Times New Roman" w:hAnsi="Times New Roman"/>
          <w:sz w:val="24"/>
          <w:szCs w:val="24"/>
        </w:rPr>
        <w:t>;</w:t>
      </w:r>
    </w:p>
    <w:p w14:paraId="208A03D6" w14:textId="77777777" w:rsidR="00161620" w:rsidRDefault="00161620" w:rsidP="00161620">
      <w:pPr>
        <w:pStyle w:val="afff6"/>
        <w:widowControl w:val="0"/>
        <w:numPr>
          <w:ilvl w:val="0"/>
          <w:numId w:val="7"/>
        </w:numPr>
        <w:autoSpaceDE w:val="0"/>
        <w:autoSpaceDN w:val="0"/>
        <w:adjustRightInd w:val="0"/>
        <w:spacing w:line="276" w:lineRule="auto"/>
        <w:ind w:left="0" w:firstLine="709"/>
        <w:contextualSpacing/>
        <w:jc w:val="both"/>
        <w:rPr>
          <w:rFonts w:ascii="Times New Roman" w:hAnsi="Times New Roman"/>
          <w:sz w:val="24"/>
          <w:szCs w:val="24"/>
        </w:rPr>
      </w:pPr>
      <w:r>
        <w:rPr>
          <w:rFonts w:ascii="Times New Roman" w:hAnsi="Times New Roman"/>
          <w:sz w:val="24"/>
          <w:szCs w:val="24"/>
        </w:rPr>
        <w:t>размер обеспечения исполнения Д</w:t>
      </w:r>
      <w:r w:rsidRPr="00703E66">
        <w:rPr>
          <w:rFonts w:ascii="Times New Roman" w:hAnsi="Times New Roman"/>
          <w:sz w:val="24"/>
          <w:szCs w:val="24"/>
        </w:rPr>
        <w:t>оговора</w:t>
      </w:r>
      <w:r>
        <w:rPr>
          <w:rFonts w:ascii="Times New Roman" w:hAnsi="Times New Roman"/>
          <w:sz w:val="24"/>
          <w:szCs w:val="24"/>
        </w:rPr>
        <w:t>,</w:t>
      </w:r>
      <w:r w:rsidRPr="00703E66">
        <w:rPr>
          <w:rFonts w:ascii="Times New Roman" w:hAnsi="Times New Roman"/>
          <w:sz w:val="24"/>
          <w:szCs w:val="24"/>
        </w:rPr>
        <w:t xml:space="preserve"> </w:t>
      </w:r>
      <w:r w:rsidRPr="00543764">
        <w:rPr>
          <w:rFonts w:ascii="Times New Roman" w:hAnsi="Times New Roman"/>
          <w:sz w:val="24"/>
          <w:szCs w:val="24"/>
        </w:rPr>
        <w:t xml:space="preserve">реквизиты счета для перечисления указанных денежных средств в случае установления Заказчиком требования обеспечения </w:t>
      </w:r>
      <w:r>
        <w:rPr>
          <w:rFonts w:ascii="Times New Roman" w:hAnsi="Times New Roman"/>
          <w:sz w:val="24"/>
          <w:szCs w:val="24"/>
        </w:rPr>
        <w:t>исполнения Договора;</w:t>
      </w:r>
    </w:p>
    <w:p w14:paraId="69C1EC7A" w14:textId="77777777" w:rsidR="00161620" w:rsidRDefault="00161620" w:rsidP="00161620">
      <w:pPr>
        <w:pStyle w:val="afff6"/>
        <w:widowControl w:val="0"/>
        <w:numPr>
          <w:ilvl w:val="0"/>
          <w:numId w:val="7"/>
        </w:numPr>
        <w:autoSpaceDE w:val="0"/>
        <w:autoSpaceDN w:val="0"/>
        <w:adjustRightInd w:val="0"/>
        <w:spacing w:line="276" w:lineRule="auto"/>
        <w:ind w:left="0" w:firstLine="709"/>
        <w:contextualSpacing/>
        <w:jc w:val="both"/>
        <w:rPr>
          <w:rFonts w:ascii="Times New Roman" w:hAnsi="Times New Roman"/>
          <w:sz w:val="24"/>
          <w:szCs w:val="24"/>
        </w:rPr>
      </w:pPr>
      <w:r w:rsidRPr="00923CB0">
        <w:rPr>
          <w:rFonts w:ascii="Times New Roman" w:hAnsi="Times New Roman"/>
          <w:sz w:val="24"/>
          <w:szCs w:val="24"/>
        </w:rPr>
        <w:t>требования к гарантийному сроку товара, работы, услуги и (или) объему предоставления гарантий их качества, к га</w:t>
      </w:r>
      <w:r>
        <w:rPr>
          <w:rFonts w:ascii="Times New Roman" w:hAnsi="Times New Roman"/>
          <w:sz w:val="24"/>
          <w:szCs w:val="24"/>
        </w:rPr>
        <w:t>рантийному обслуживанию товара в случае установления Заказчиком таких требований в настоящей Документации;</w:t>
      </w:r>
    </w:p>
    <w:p w14:paraId="31612E95" w14:textId="77777777" w:rsidR="00CE1FF2" w:rsidRPr="00E758ED" w:rsidRDefault="00703E66" w:rsidP="00A30B15">
      <w:pPr>
        <w:pStyle w:val="afff6"/>
        <w:widowControl w:val="0"/>
        <w:numPr>
          <w:ilvl w:val="0"/>
          <w:numId w:val="7"/>
        </w:numPr>
        <w:autoSpaceDE w:val="0"/>
        <w:autoSpaceDN w:val="0"/>
        <w:adjustRightInd w:val="0"/>
        <w:ind w:left="0" w:firstLine="709"/>
        <w:contextualSpacing/>
        <w:jc w:val="both"/>
        <w:rPr>
          <w:rFonts w:ascii="Times New Roman" w:hAnsi="Times New Roman" w:cs="Times New Roman"/>
          <w:sz w:val="24"/>
          <w:szCs w:val="24"/>
        </w:rPr>
      </w:pPr>
      <w:r w:rsidRPr="00E758ED">
        <w:rPr>
          <w:rFonts w:ascii="Times New Roman" w:hAnsi="Times New Roman" w:cs="Times New Roman"/>
          <w:sz w:val="24"/>
          <w:szCs w:val="24"/>
        </w:rPr>
        <w:t xml:space="preserve">срок со дня размещения в ЕИС итогового протокола по результатам аукциона, в течение которого </w:t>
      </w:r>
      <w:r w:rsidR="005126AB" w:rsidRPr="00E758ED">
        <w:rPr>
          <w:rFonts w:ascii="Times New Roman" w:hAnsi="Times New Roman" w:cs="Times New Roman"/>
          <w:sz w:val="24"/>
          <w:szCs w:val="24"/>
        </w:rPr>
        <w:t>Победитель аукциона должен подписать проект Д</w:t>
      </w:r>
      <w:r w:rsidRPr="00E758ED">
        <w:rPr>
          <w:rFonts w:ascii="Times New Roman" w:hAnsi="Times New Roman" w:cs="Times New Roman"/>
          <w:sz w:val="24"/>
          <w:szCs w:val="24"/>
        </w:rPr>
        <w:t>оговора.</w:t>
      </w:r>
      <w:r w:rsidR="00CE1FF2" w:rsidRPr="00E758ED">
        <w:rPr>
          <w:rFonts w:ascii="Times New Roman" w:hAnsi="Times New Roman" w:cs="Times New Roman"/>
          <w:sz w:val="24"/>
          <w:szCs w:val="24"/>
        </w:rPr>
        <w:t xml:space="preserve"> </w:t>
      </w:r>
    </w:p>
    <w:p w14:paraId="7844DBCC" w14:textId="77777777" w:rsidR="00CE1FF2" w:rsidRPr="00E758ED" w:rsidRDefault="00D52BD6" w:rsidP="00E758ED">
      <w:pPr>
        <w:ind w:firstLine="708"/>
      </w:pPr>
      <w:r w:rsidRPr="00E758ED">
        <w:t xml:space="preserve">5.3. Документация </w:t>
      </w:r>
      <w:r w:rsidR="00CE1FF2" w:rsidRPr="00E758ED">
        <w:t xml:space="preserve">может содержать: </w:t>
      </w:r>
    </w:p>
    <w:p w14:paraId="04B120DE" w14:textId="77777777" w:rsidR="00CE1FF2" w:rsidRPr="00E758ED" w:rsidRDefault="001528C0" w:rsidP="00E758ED">
      <w:pPr>
        <w:ind w:firstLine="708"/>
      </w:pPr>
      <w:r w:rsidRPr="00E758ED">
        <w:t>1) сведения о возможности З</w:t>
      </w:r>
      <w:r w:rsidR="00CE1FF2" w:rsidRPr="00E758ED">
        <w:t>ака</w:t>
      </w:r>
      <w:r w:rsidRPr="00E758ED">
        <w:t>зчика изменить предусмотренные Д</w:t>
      </w:r>
      <w:r w:rsidR="00CE1FF2" w:rsidRPr="00E758ED">
        <w:t xml:space="preserve">оговором количество товаров, объем работ, услуг; </w:t>
      </w:r>
    </w:p>
    <w:p w14:paraId="1A468C96" w14:textId="77777777" w:rsidR="00CE1FF2" w:rsidRPr="00E758ED" w:rsidRDefault="001528C0" w:rsidP="00E758ED">
      <w:pPr>
        <w:ind w:firstLine="708"/>
      </w:pPr>
      <w:r w:rsidRPr="00E758ED">
        <w:t>2</w:t>
      </w:r>
      <w:r w:rsidR="00CE1FF2" w:rsidRPr="00E758ED">
        <w:t>) изображение товара, на поставку которого размещается заказ, в трехмерном измерении в сл</w:t>
      </w:r>
      <w:r w:rsidRPr="00E758ED">
        <w:t xml:space="preserve">учае, если в </w:t>
      </w:r>
      <w:r w:rsidR="00451E8D" w:rsidRPr="00E758ED">
        <w:t xml:space="preserve">настоящей </w:t>
      </w:r>
      <w:r w:rsidRPr="00E758ED">
        <w:t>Д</w:t>
      </w:r>
      <w:r w:rsidR="00D52BD6" w:rsidRPr="00E758ED">
        <w:t xml:space="preserve">окументации </w:t>
      </w:r>
      <w:r w:rsidR="00CE1FF2" w:rsidRPr="00E758ED">
        <w:t xml:space="preserve">содержится требование о соответствии поставляемого товара изображению закупаемого товара в трехмерном измерении. </w:t>
      </w:r>
    </w:p>
    <w:p w14:paraId="1F8C2937" w14:textId="77777777" w:rsidR="00CE1FF2" w:rsidRPr="00E758ED" w:rsidRDefault="00D52BD6" w:rsidP="00E758ED">
      <w:pPr>
        <w:ind w:firstLine="708"/>
      </w:pPr>
      <w:r w:rsidRPr="00E758ED">
        <w:t xml:space="preserve">5.4. К </w:t>
      </w:r>
      <w:r w:rsidR="00451E8D" w:rsidRPr="00E758ED">
        <w:t xml:space="preserve">настоящей </w:t>
      </w:r>
      <w:r w:rsidR="001528C0" w:rsidRPr="00E758ED">
        <w:t>Документации должен быть приложен проект Д</w:t>
      </w:r>
      <w:r w:rsidR="00CE1FF2" w:rsidRPr="00E758ED">
        <w:t>оговора, который является неотъем</w:t>
      </w:r>
      <w:r w:rsidRPr="00E758ED">
        <w:t xml:space="preserve">лемой частью </w:t>
      </w:r>
      <w:r w:rsidR="00451E8D" w:rsidRPr="00E758ED">
        <w:t xml:space="preserve">настоящей </w:t>
      </w:r>
      <w:r w:rsidR="001528C0" w:rsidRPr="00E758ED">
        <w:t>Документации</w:t>
      </w:r>
      <w:r w:rsidR="00CE1FF2" w:rsidRPr="00E758ED">
        <w:t xml:space="preserve">. </w:t>
      </w:r>
    </w:p>
    <w:p w14:paraId="5F15EAD6" w14:textId="77777777" w:rsidR="00CE1FF2" w:rsidRPr="00E758ED" w:rsidRDefault="00CE1FF2" w:rsidP="00E758ED">
      <w:pPr>
        <w:ind w:firstLine="708"/>
      </w:pPr>
      <w:r w:rsidRPr="00E758ED">
        <w:t>5.5. Сведения, со</w:t>
      </w:r>
      <w:r w:rsidR="00D52BD6" w:rsidRPr="00E758ED">
        <w:t xml:space="preserve">держащиеся в </w:t>
      </w:r>
      <w:r w:rsidR="00451E8D" w:rsidRPr="00E758ED">
        <w:t xml:space="preserve">настоящей </w:t>
      </w:r>
      <w:r w:rsidR="001528C0" w:rsidRPr="00E758ED">
        <w:t>Д</w:t>
      </w:r>
      <w:r w:rsidR="00D52BD6" w:rsidRPr="00E758ED">
        <w:t>окументации</w:t>
      </w:r>
      <w:r w:rsidRPr="00E758ED">
        <w:t>, должны соответствовать сведениям, указанным в извещении о п</w:t>
      </w:r>
      <w:r w:rsidR="00D52BD6" w:rsidRPr="00E758ED">
        <w:t xml:space="preserve">роведении </w:t>
      </w:r>
      <w:r w:rsidR="001528C0" w:rsidRPr="00E758ED">
        <w:t>аукциона</w:t>
      </w:r>
      <w:r w:rsidRPr="00E758ED">
        <w:t xml:space="preserve">. </w:t>
      </w:r>
    </w:p>
    <w:p w14:paraId="66DEF4FF" w14:textId="65286100" w:rsidR="00CE1FF2" w:rsidRDefault="00CE1FF2" w:rsidP="00E758ED">
      <w:pPr>
        <w:ind w:firstLine="708"/>
      </w:pPr>
      <w:r w:rsidRPr="00E758ED">
        <w:t>5.6. Особенност</w:t>
      </w:r>
      <w:r w:rsidR="00D52BD6" w:rsidRPr="00E758ED">
        <w:t xml:space="preserve">и содержания </w:t>
      </w:r>
      <w:r w:rsidR="00451E8D" w:rsidRPr="00E758ED">
        <w:t xml:space="preserve">настоящей </w:t>
      </w:r>
      <w:r w:rsidR="001528C0" w:rsidRPr="00E758ED">
        <w:t>Документации</w:t>
      </w:r>
      <w:r w:rsidRPr="00E758ED">
        <w:t xml:space="preserve"> могут быть установлены регламентом </w:t>
      </w:r>
      <w:r w:rsidR="001528C0" w:rsidRPr="00E758ED">
        <w:t>ЭТП</w:t>
      </w:r>
      <w:r w:rsidRPr="00E758ED">
        <w:t xml:space="preserve">, </w:t>
      </w:r>
      <w:r w:rsidR="001528C0" w:rsidRPr="00E758ED">
        <w:t xml:space="preserve">а также </w:t>
      </w:r>
      <w:r w:rsidRPr="00E758ED">
        <w:t xml:space="preserve">действующим законодательством. </w:t>
      </w:r>
    </w:p>
    <w:p w14:paraId="591E3136" w14:textId="77777777" w:rsidR="00784673" w:rsidRPr="00E758ED" w:rsidRDefault="00784673" w:rsidP="00E758ED">
      <w:pPr>
        <w:ind w:firstLine="708"/>
      </w:pPr>
    </w:p>
    <w:p w14:paraId="1269D200" w14:textId="77777777" w:rsidR="00CE1FF2" w:rsidRPr="00E758ED" w:rsidRDefault="00CE1FF2" w:rsidP="00E758ED">
      <w:pPr>
        <w:pStyle w:val="25"/>
      </w:pPr>
      <w:bookmarkStart w:id="19" w:name="_Toc430081650"/>
      <w:r w:rsidRPr="00E758ED">
        <w:t>6. ПОРЯДОК ПРЕД</w:t>
      </w:r>
      <w:r w:rsidR="000007FF" w:rsidRPr="00E758ED">
        <w:t>О</w:t>
      </w:r>
      <w:r w:rsidRPr="00E758ED">
        <w:t xml:space="preserve">СТАВЛЕНИЯ </w:t>
      </w:r>
      <w:r w:rsidR="00651E0C" w:rsidRPr="00E758ED">
        <w:t>ДОКУМЕНТАЦИИ</w:t>
      </w:r>
      <w:r w:rsidRPr="00E758ED">
        <w:t>, РАЗЪЯСНЕН</w:t>
      </w:r>
      <w:r w:rsidR="00D52BD6" w:rsidRPr="00E758ED">
        <w:t xml:space="preserve">ИЕ ПОЛОЖЕНИЙ ДОКУМЕНТАЦИИ </w:t>
      </w:r>
      <w:r w:rsidRPr="00E758ED">
        <w:t>И ВНЕСЕНИЕ В НЕЕ ИЗМЕНЕНИЙ</w:t>
      </w:r>
      <w:bookmarkEnd w:id="19"/>
      <w:r w:rsidRPr="00E758ED">
        <w:t xml:space="preserve"> </w:t>
      </w:r>
    </w:p>
    <w:p w14:paraId="00AA0B0B" w14:textId="77777777" w:rsidR="00E439D7" w:rsidRPr="00E758ED" w:rsidRDefault="00E439D7" w:rsidP="00E758ED">
      <w:pPr>
        <w:widowControl w:val="0"/>
        <w:autoSpaceDE w:val="0"/>
        <w:autoSpaceDN w:val="0"/>
        <w:adjustRightInd w:val="0"/>
        <w:ind w:firstLine="709"/>
      </w:pPr>
      <w:r w:rsidRPr="00E758ED">
        <w:t xml:space="preserve">6.1. Заказчик обеспечивает размещение </w:t>
      </w:r>
      <w:r w:rsidR="00451E8D" w:rsidRPr="00E758ED">
        <w:t xml:space="preserve">настоящей </w:t>
      </w:r>
      <w:r w:rsidRPr="00E758ED">
        <w:t xml:space="preserve">Документации в ЕИС в срок, предусмотренный </w:t>
      </w:r>
      <w:proofErr w:type="spellStart"/>
      <w:r w:rsidRPr="00E758ED">
        <w:t>п.п</w:t>
      </w:r>
      <w:proofErr w:type="spellEnd"/>
      <w:r w:rsidRPr="00E758ED">
        <w:t xml:space="preserve">. 4.1. настоящей Документации, одновременно с размещением извещения о проведении аукциона. </w:t>
      </w:r>
      <w:r w:rsidR="00451E8D" w:rsidRPr="00E758ED">
        <w:t xml:space="preserve">Настоящая </w:t>
      </w:r>
      <w:r w:rsidRPr="00E758ED">
        <w:t>Документация должна быть доступна для ознакомления в ЕИС без взимания платы.</w:t>
      </w:r>
    </w:p>
    <w:p w14:paraId="16764B96" w14:textId="77777777" w:rsidR="00E439D7" w:rsidRPr="00E758ED" w:rsidRDefault="00E439D7" w:rsidP="00E758ED">
      <w:pPr>
        <w:widowControl w:val="0"/>
        <w:autoSpaceDE w:val="0"/>
        <w:autoSpaceDN w:val="0"/>
        <w:adjustRightInd w:val="0"/>
        <w:ind w:firstLine="709"/>
      </w:pPr>
      <w:r w:rsidRPr="00E758ED">
        <w:t xml:space="preserve">6.2. Предоставление </w:t>
      </w:r>
      <w:r w:rsidR="00451E8D" w:rsidRPr="00E758ED">
        <w:t>настоящей Д</w:t>
      </w:r>
      <w:r w:rsidRPr="00E758ED">
        <w:t>окументации до размещения в ЕИС извещения о проведении аукциона не допускается.</w:t>
      </w:r>
    </w:p>
    <w:p w14:paraId="533E81E0" w14:textId="5EA09DEE" w:rsidR="00E439D7" w:rsidRPr="00E758ED" w:rsidRDefault="00620BCA" w:rsidP="00E758ED">
      <w:pPr>
        <w:widowControl w:val="0"/>
        <w:autoSpaceDE w:val="0"/>
        <w:autoSpaceDN w:val="0"/>
        <w:adjustRightInd w:val="0"/>
        <w:ind w:firstLine="709"/>
      </w:pPr>
      <w:r w:rsidRPr="00E758ED">
        <w:t xml:space="preserve">6.3. </w:t>
      </w:r>
      <w:r w:rsidR="005E093B" w:rsidRPr="00E758ED">
        <w:t xml:space="preserve">Любой участник закупки </w:t>
      </w:r>
      <w:r w:rsidR="005E093B">
        <w:t xml:space="preserve">вправе направить </w:t>
      </w:r>
      <w:r w:rsidR="005E093B" w:rsidRPr="00E758ED">
        <w:t>Заказчику запрос о разъяснении положений настоящей Документации. В течение 3 (трех) рабочих дней со дня поступления указанного зап</w:t>
      </w:r>
      <w:r w:rsidR="005E093B">
        <w:t>роса Заказчик обязан направить</w:t>
      </w:r>
      <w:r w:rsidR="005E093B" w:rsidRPr="00E758ED">
        <w:t xml:space="preserve"> разъяснения положений настоящей Документации, если указанный запрос поступил</w:t>
      </w:r>
      <w:r w:rsidR="005E093B">
        <w:t xml:space="preserve"> к Заказчику не позднее чем за 3 (три</w:t>
      </w:r>
      <w:r w:rsidR="005E093B" w:rsidRPr="00E758ED">
        <w:t xml:space="preserve">) </w:t>
      </w:r>
      <w:r w:rsidR="005E093B" w:rsidRPr="00157958">
        <w:t>рабочих дня до даты окончания срока подачи заявок на участие в аукционе.</w:t>
      </w:r>
    </w:p>
    <w:p w14:paraId="20093F30" w14:textId="77777777" w:rsidR="00E439D7" w:rsidRPr="00E758ED" w:rsidRDefault="00620BCA" w:rsidP="00E758ED">
      <w:pPr>
        <w:widowControl w:val="0"/>
        <w:autoSpaceDE w:val="0"/>
        <w:autoSpaceDN w:val="0"/>
        <w:adjustRightInd w:val="0"/>
        <w:ind w:firstLine="709"/>
      </w:pPr>
      <w:r w:rsidRPr="00E758ED">
        <w:t>6.4.</w:t>
      </w:r>
      <w:r w:rsidR="00E439D7" w:rsidRPr="00E758ED">
        <w:t xml:space="preserve"> В течение 3 (трех) дней со дня направления разъяснения положений </w:t>
      </w:r>
      <w:r w:rsidR="00451E8D" w:rsidRPr="00E758ED">
        <w:t xml:space="preserve">настоящей </w:t>
      </w:r>
      <w:r w:rsidR="00E439D7" w:rsidRPr="00E758ED">
        <w:t xml:space="preserve">Документации по запросу участника закупки такое разъяснение должно быть размещено Заказчиком в ЕИС с содержанием запроса на разъяснение положений </w:t>
      </w:r>
      <w:r w:rsidR="00451E8D" w:rsidRPr="00E758ED">
        <w:t xml:space="preserve">настоящей </w:t>
      </w:r>
      <w:r w:rsidR="00E439D7" w:rsidRPr="00E758ED">
        <w:t xml:space="preserve">Документации, без указания участника закупки, от которого поступил запрос. Разъяснение положений </w:t>
      </w:r>
      <w:r w:rsidR="00451E8D" w:rsidRPr="00E758ED">
        <w:t xml:space="preserve">настоящей </w:t>
      </w:r>
      <w:r w:rsidR="00E439D7" w:rsidRPr="00E758ED">
        <w:t>Документации не должно изменять ее суть.</w:t>
      </w:r>
    </w:p>
    <w:p w14:paraId="756E93A6" w14:textId="77777777" w:rsidR="00937C2C" w:rsidRDefault="00937C2C" w:rsidP="00937C2C">
      <w:pPr>
        <w:ind w:firstLine="708"/>
      </w:pPr>
      <w:r w:rsidRPr="00E758ED">
        <w:t xml:space="preserve">6.5. </w:t>
      </w:r>
      <w:r>
        <w:t xml:space="preserve">Заказчик вправе принять решение о внесении изменений в извещение о проведении аукциона и аукционную документацию не позднее чем за пять дней до даты окончания срока подачи заявок на участие в аукционе, разместив соответствующие изменения в ЕИС в порядке, установленном для размещения в ЕИС извещения о проведении аукциона. При этом изменения размещаются Заказчиком в ЕИС не позднее чем в течение трех дней со дня принятия решения о внесении указанных изменений. </w:t>
      </w:r>
      <w:r w:rsidRPr="00E758ED">
        <w:t xml:space="preserve">Изменение предмета аукциона не допускается. </w:t>
      </w:r>
    </w:p>
    <w:p w14:paraId="2E2348DB" w14:textId="77777777" w:rsidR="00937C2C" w:rsidRDefault="00937C2C" w:rsidP="00937C2C">
      <w:pPr>
        <w:ind w:firstLine="708"/>
      </w:pPr>
      <w:r w:rsidRPr="00B16F1E">
        <w:t>В случае внесения изменений в извещение о проведении аукциона, аукционную документацию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w:t>
      </w:r>
      <w:r>
        <w:t xml:space="preserve"> в такой закупке, установленного в</w:t>
      </w:r>
      <w:r w:rsidRPr="00B16F1E">
        <w:t xml:space="preserve"> </w:t>
      </w:r>
      <w:r>
        <w:t>извещении</w:t>
      </w:r>
      <w:r w:rsidRPr="00B16F1E">
        <w:t xml:space="preserve"> о проведении аукциона, </w:t>
      </w:r>
      <w:r>
        <w:t>аукционной документации.</w:t>
      </w:r>
    </w:p>
    <w:p w14:paraId="6354732B" w14:textId="6207CD68" w:rsidR="00CE1FF2" w:rsidRDefault="00620BCA" w:rsidP="00E758ED">
      <w:pPr>
        <w:ind w:firstLine="708"/>
      </w:pPr>
      <w:r w:rsidRPr="00E758ED">
        <w:t xml:space="preserve">6.6. </w:t>
      </w:r>
      <w:r w:rsidR="00CE1FF2" w:rsidRPr="00E758ED">
        <w:t>Особенности п</w:t>
      </w:r>
      <w:r w:rsidR="00810828" w:rsidRPr="00E758ED">
        <w:t>редставления Документации</w:t>
      </w:r>
      <w:r w:rsidR="00CE1FF2" w:rsidRPr="00E758ED">
        <w:t>, разъяснен</w:t>
      </w:r>
      <w:r w:rsidR="00810828" w:rsidRPr="00E758ED">
        <w:t>ия положений Д</w:t>
      </w:r>
      <w:r w:rsidR="00D52BD6" w:rsidRPr="00E758ED">
        <w:t xml:space="preserve">окументации </w:t>
      </w:r>
      <w:r w:rsidR="00CE1FF2" w:rsidRPr="00E758ED">
        <w:t xml:space="preserve">и внесения в нее изменений могут быть установлены регламентом </w:t>
      </w:r>
      <w:r w:rsidR="00E439D7" w:rsidRPr="00E758ED">
        <w:t>ЭТП</w:t>
      </w:r>
      <w:r w:rsidR="00CE1FF2" w:rsidRPr="00E758ED">
        <w:t>,</w:t>
      </w:r>
      <w:r w:rsidR="00E439D7" w:rsidRPr="00E758ED">
        <w:t xml:space="preserve"> а также</w:t>
      </w:r>
      <w:r w:rsidR="00CE1FF2" w:rsidRPr="00E758ED">
        <w:t xml:space="preserve"> действующим законодательством</w:t>
      </w:r>
      <w:r w:rsidR="005C18C3" w:rsidRPr="00E758ED">
        <w:t xml:space="preserve"> Российской Федерации</w:t>
      </w:r>
      <w:r w:rsidR="00CE1FF2" w:rsidRPr="00E758ED">
        <w:t xml:space="preserve">. </w:t>
      </w:r>
    </w:p>
    <w:p w14:paraId="605FEF83" w14:textId="77777777" w:rsidR="00EE2433" w:rsidRPr="00E758ED" w:rsidRDefault="00EE2433" w:rsidP="00E758ED">
      <w:pPr>
        <w:ind w:firstLine="708"/>
      </w:pPr>
    </w:p>
    <w:p w14:paraId="39D31130" w14:textId="77777777" w:rsidR="00CE1FF2" w:rsidRPr="00E758ED" w:rsidRDefault="00CE1FF2" w:rsidP="00E758ED">
      <w:pPr>
        <w:pStyle w:val="25"/>
      </w:pPr>
      <w:bookmarkStart w:id="20" w:name="_Toc430081651"/>
      <w:r w:rsidRPr="00E758ED">
        <w:t>7. ПОРЯДОК ПОДАЧИ ЗАЯВОК НА УЧ</w:t>
      </w:r>
      <w:r w:rsidR="00D52BD6" w:rsidRPr="00E758ED">
        <w:t xml:space="preserve">АСТИЕ В </w:t>
      </w:r>
      <w:r w:rsidR="003F51CA" w:rsidRPr="00E758ED">
        <w:t>АУКЦИОНЕ</w:t>
      </w:r>
      <w:bookmarkEnd w:id="20"/>
      <w:r w:rsidRPr="00E758ED">
        <w:t xml:space="preserve"> </w:t>
      </w:r>
    </w:p>
    <w:p w14:paraId="71472CBC" w14:textId="77777777" w:rsidR="00CE1FF2" w:rsidRPr="00E758ED" w:rsidRDefault="00D52BD6" w:rsidP="00E758ED">
      <w:pPr>
        <w:ind w:firstLine="708"/>
      </w:pPr>
      <w:r w:rsidRPr="00E758ED">
        <w:t xml:space="preserve">7.1. Для участия в </w:t>
      </w:r>
      <w:r w:rsidR="00810828" w:rsidRPr="00E758ED">
        <w:t>аукционе</w:t>
      </w:r>
      <w:r w:rsidR="00CE1FF2" w:rsidRPr="00E758ED">
        <w:t xml:space="preserve"> участник закупки, получивший аккредитацию на </w:t>
      </w:r>
      <w:r w:rsidR="00810828" w:rsidRPr="00E758ED">
        <w:t>ЭТП</w:t>
      </w:r>
      <w:r w:rsidRPr="00E758ED">
        <w:t xml:space="preserve">, подает заявку на участие в </w:t>
      </w:r>
      <w:r w:rsidR="00810828" w:rsidRPr="00E758ED">
        <w:t>аукционе</w:t>
      </w:r>
      <w:r w:rsidR="00CE1FF2" w:rsidRPr="00E758ED">
        <w:t xml:space="preserve"> в соответствии с регламентом </w:t>
      </w:r>
      <w:r w:rsidR="00810828" w:rsidRPr="00E758ED">
        <w:t>ЭТП</w:t>
      </w:r>
      <w:r w:rsidR="00CE1FF2" w:rsidRPr="00E758ED">
        <w:t xml:space="preserve">. </w:t>
      </w:r>
    </w:p>
    <w:p w14:paraId="528C2161" w14:textId="2CD02218" w:rsidR="00CE1FF2" w:rsidRPr="00E758ED" w:rsidRDefault="00D52BD6" w:rsidP="00E758ED">
      <w:pPr>
        <w:ind w:firstLine="708"/>
      </w:pPr>
      <w:r w:rsidRPr="00E758ED">
        <w:t xml:space="preserve">7.2. Участие в </w:t>
      </w:r>
      <w:r w:rsidR="00810828" w:rsidRPr="00E758ED">
        <w:t>аукционе</w:t>
      </w:r>
      <w:r w:rsidR="00CE1FF2" w:rsidRPr="00E758ED">
        <w:t xml:space="preserve"> возможно при наличии на счете участника закупки, открытом для проведения опера</w:t>
      </w:r>
      <w:r w:rsidR="00810828" w:rsidRPr="00E758ED">
        <w:t>ций по обеспечению участия в аукционе</w:t>
      </w:r>
      <w:r w:rsidR="00CE1FF2" w:rsidRPr="00E758ED">
        <w:t>, денежных средств, в отношении которых не осуществлено</w:t>
      </w:r>
      <w:r w:rsidR="00810828" w:rsidRPr="00E758ED">
        <w:t xml:space="preserve"> блокирование операций по счету</w:t>
      </w:r>
      <w:r w:rsidR="00CE1FF2" w:rsidRPr="00E758ED">
        <w:t xml:space="preserve"> в размере не менее</w:t>
      </w:r>
      <w:r w:rsidR="00810828" w:rsidRPr="00E758ED">
        <w:t>,</w:t>
      </w:r>
      <w:r w:rsidR="00CE1FF2" w:rsidRPr="00E758ED">
        <w:t xml:space="preserve"> чем размер обе</w:t>
      </w:r>
      <w:r w:rsidRPr="00E758ED">
        <w:t xml:space="preserve">спечения заявки на участие в </w:t>
      </w:r>
      <w:r w:rsidR="00810828" w:rsidRPr="00E758ED">
        <w:t xml:space="preserve">аукционе, предусмотренный </w:t>
      </w:r>
      <w:r w:rsidR="00451E8D" w:rsidRPr="00E758ED">
        <w:t xml:space="preserve">настоящей </w:t>
      </w:r>
      <w:r w:rsidR="00810828" w:rsidRPr="00E758ED">
        <w:t>Д</w:t>
      </w:r>
      <w:r w:rsidR="00CE1FF2" w:rsidRPr="00E758ED">
        <w:t>окументацией</w:t>
      </w:r>
      <w:r w:rsidR="002765F8">
        <w:t xml:space="preserve"> либо при наличии в составе Заявки банковской гарантии в соответствии с требованиями п. 13 Информационной карты настоящей документации</w:t>
      </w:r>
      <w:r w:rsidR="00CE1FF2" w:rsidRPr="00E758ED">
        <w:t xml:space="preserve">. </w:t>
      </w:r>
    </w:p>
    <w:p w14:paraId="64E97475" w14:textId="77777777" w:rsidR="00CE1FF2" w:rsidRPr="00E758ED" w:rsidRDefault="00D52BD6" w:rsidP="00E758ED">
      <w:pPr>
        <w:ind w:firstLine="708"/>
      </w:pPr>
      <w:r w:rsidRPr="00E758ED">
        <w:t xml:space="preserve">7.3. Заявка на участие в </w:t>
      </w:r>
      <w:r w:rsidR="00810828" w:rsidRPr="00E758ED">
        <w:t>аукционе</w:t>
      </w:r>
      <w:r w:rsidR="00CE1FF2" w:rsidRPr="00E758ED">
        <w:t xml:space="preserve"> состоит из двух частей. </w:t>
      </w:r>
    </w:p>
    <w:p w14:paraId="6B258DC2" w14:textId="77777777" w:rsidR="00CE1FF2" w:rsidRPr="00E758ED" w:rsidRDefault="00CE1FF2" w:rsidP="00E758ED">
      <w:pPr>
        <w:ind w:firstLine="708"/>
      </w:pPr>
      <w:r w:rsidRPr="00E758ED">
        <w:t>7.4. Перв</w:t>
      </w:r>
      <w:r w:rsidR="00D52BD6" w:rsidRPr="00E758ED">
        <w:t xml:space="preserve">ая часть заявки на участие в </w:t>
      </w:r>
      <w:r w:rsidR="00E15B1D" w:rsidRPr="00E758ED">
        <w:t>аукционе</w:t>
      </w:r>
      <w:r w:rsidRPr="00E758ED">
        <w:t xml:space="preserve"> должна содержать указанные в одном из следующих подпунктов сведения: </w:t>
      </w:r>
    </w:p>
    <w:p w14:paraId="1ABC42D7" w14:textId="77777777" w:rsidR="00D01F37" w:rsidRPr="00E758ED" w:rsidRDefault="00D01F37" w:rsidP="00E758ED">
      <w:pPr>
        <w:ind w:firstLine="708"/>
      </w:pPr>
      <w:r w:rsidRPr="00E758ED">
        <w:t xml:space="preserve">1) при закупке товара: </w:t>
      </w:r>
    </w:p>
    <w:p w14:paraId="435CF338" w14:textId="38905C74" w:rsidR="00D01F37" w:rsidRPr="00E758ED" w:rsidRDefault="00D01F37" w:rsidP="00E758ED">
      <w:pPr>
        <w:ind w:firstLine="708"/>
      </w:pPr>
      <w:r w:rsidRPr="00E758ED">
        <w:t>а) согласие участника закупки на поставку товара в случае, если участник закупки предлагает для поставки товар, указание на товар</w:t>
      </w:r>
      <w:r w:rsidR="00810828" w:rsidRPr="00E758ED">
        <w:t xml:space="preserve">ный знак которого содержится в </w:t>
      </w:r>
      <w:r w:rsidR="008376C5" w:rsidRPr="00E758ED">
        <w:t xml:space="preserve">настоящей </w:t>
      </w:r>
      <w:r w:rsidR="00810828" w:rsidRPr="00E758ED">
        <w:t>Д</w:t>
      </w:r>
      <w:r w:rsidRPr="00E758ED">
        <w:t>окументации, или указание на товарный знак</w:t>
      </w:r>
      <w:r w:rsidR="002765F8">
        <w:rPr>
          <w:rStyle w:val="afff5"/>
        </w:rPr>
        <w:footnoteReference w:id="5"/>
      </w:r>
      <w:r w:rsidRPr="00E758ED">
        <w:t xml:space="preserve"> (его словесное обозначение) предлагаемого для поставки товара и конкретные показатели этого товара, соответствующие значениям </w:t>
      </w:r>
      <w:r w:rsidR="00810828" w:rsidRPr="00E758ED">
        <w:t xml:space="preserve">эквивалентности, установленным </w:t>
      </w:r>
      <w:r w:rsidR="008376C5" w:rsidRPr="00E758ED">
        <w:t xml:space="preserve">настоящей </w:t>
      </w:r>
      <w:r w:rsidR="00810828" w:rsidRPr="00E758ED">
        <w:t>Д</w:t>
      </w:r>
      <w:r w:rsidR="009D7D2C">
        <w:t>окументацией.</w:t>
      </w:r>
      <w:r w:rsidRPr="00E758ED">
        <w:t xml:space="preserve"> </w:t>
      </w:r>
    </w:p>
    <w:p w14:paraId="687E17F6" w14:textId="77777777" w:rsidR="00D01F37" w:rsidRPr="00E758ED" w:rsidRDefault="00D01F37" w:rsidP="00E758ED">
      <w:pPr>
        <w:ind w:firstLine="708"/>
      </w:pPr>
      <w:r w:rsidRPr="00E758ED">
        <w:t>2) согласие участника закупки на выполнение работ, оказание услу</w:t>
      </w:r>
      <w:r w:rsidR="00E15B1D" w:rsidRPr="00E758ED">
        <w:t xml:space="preserve">г на условиях, предусмотренных </w:t>
      </w:r>
      <w:r w:rsidR="008376C5" w:rsidRPr="00E758ED">
        <w:t xml:space="preserve">настоящей </w:t>
      </w:r>
      <w:r w:rsidR="00E15B1D" w:rsidRPr="00E758ED">
        <w:t>Документацией,</w:t>
      </w:r>
      <w:r w:rsidRPr="00E758ED">
        <w:t xml:space="preserve"> при условии закупки работ, услуг; </w:t>
      </w:r>
    </w:p>
    <w:p w14:paraId="486A246A" w14:textId="77777777" w:rsidR="00D01F37" w:rsidRPr="00E758ED" w:rsidRDefault="00D01F37" w:rsidP="00E758ED">
      <w:pPr>
        <w:ind w:firstLine="708"/>
      </w:pPr>
      <w:r w:rsidRPr="00E758ED">
        <w:t xml:space="preserve">3) при закупке работ, услуг, для выполнения, оказания которых используется товар: </w:t>
      </w:r>
    </w:p>
    <w:p w14:paraId="2B03CD80" w14:textId="77777777" w:rsidR="00D01F37" w:rsidRPr="00E758ED" w:rsidRDefault="00E15B1D" w:rsidP="00E758ED">
      <w:pPr>
        <w:ind w:firstLine="708"/>
      </w:pPr>
      <w:r w:rsidRPr="00E758ED">
        <w:t xml:space="preserve">а) согласие, предусмотренное </w:t>
      </w:r>
      <w:proofErr w:type="spellStart"/>
      <w:r w:rsidRPr="00E758ED">
        <w:t>п.</w:t>
      </w:r>
      <w:r w:rsidR="00D01F37" w:rsidRPr="00E758ED">
        <w:t>п</w:t>
      </w:r>
      <w:proofErr w:type="spellEnd"/>
      <w:r w:rsidR="00D01F37" w:rsidRPr="00E758ED">
        <w:t xml:space="preserve"> 2 настоящего пункта, в том числе означающее согласие на использование товара, указание на товарный знак которого содержится в </w:t>
      </w:r>
      <w:r w:rsidRPr="00E758ED">
        <w:t>Документации</w:t>
      </w:r>
      <w:r w:rsidR="00D01F37" w:rsidRPr="00E758ED">
        <w:t xml:space="preserve">, </w:t>
      </w:r>
      <w:r w:rsidRPr="00E758ED">
        <w:t xml:space="preserve">или согласие, предусмотренное </w:t>
      </w:r>
      <w:proofErr w:type="spellStart"/>
      <w:r w:rsidRPr="00E758ED">
        <w:t>п.</w:t>
      </w:r>
      <w:r w:rsidR="00D01F37" w:rsidRPr="00E758ED">
        <w:t>п</w:t>
      </w:r>
      <w:proofErr w:type="spellEnd"/>
      <w:r w:rsidR="00D01F37" w:rsidRPr="00E758ED">
        <w:t xml:space="preserve"> 2 настоящего пункта, указание на товарный знак (его словесное обозначение) предлагаемого для использования товара и конкретные показатели этого товара, соответствующие значениям эквивалентности, установленным </w:t>
      </w:r>
      <w:r w:rsidRPr="00E758ED">
        <w:t>Документацией</w:t>
      </w:r>
      <w:r w:rsidR="00D01F37" w:rsidRPr="00E758ED">
        <w:t xml:space="preserve">; </w:t>
      </w:r>
    </w:p>
    <w:p w14:paraId="4BEF7CEB" w14:textId="77777777" w:rsidR="00D01F37" w:rsidRPr="00E758ED" w:rsidRDefault="00D01F37" w:rsidP="00E758ED">
      <w:pPr>
        <w:ind w:firstLine="708"/>
      </w:pPr>
      <w:r w:rsidRPr="00E758ED">
        <w:t xml:space="preserve">б) согласие, предусмотренное подпунктом 2 настоящего пункта, а также конкретные показатели используемого товара, соответствующие значениям, установленным </w:t>
      </w:r>
      <w:r w:rsidR="008376C5" w:rsidRPr="00E758ED">
        <w:t xml:space="preserve">настоящей </w:t>
      </w:r>
      <w:r w:rsidR="00E15B1D" w:rsidRPr="00E758ED">
        <w:t>Документацией</w:t>
      </w:r>
      <w:r w:rsidRPr="00E758ED">
        <w:t xml:space="preserve">, и указание на товарный знак (его словесное обозначение) (при его наличии) предлагаемого для использования товара при условии отсутствия в </w:t>
      </w:r>
      <w:r w:rsidR="00E15B1D" w:rsidRPr="00E758ED">
        <w:t xml:space="preserve">Документации </w:t>
      </w:r>
      <w:r w:rsidRPr="00E758ED">
        <w:t xml:space="preserve">указания на товарный знак используемого товара. </w:t>
      </w:r>
    </w:p>
    <w:p w14:paraId="3D981FE8" w14:textId="77777777" w:rsidR="00CE1FF2" w:rsidRPr="00E758ED" w:rsidRDefault="00CE1FF2" w:rsidP="00E758ED">
      <w:pPr>
        <w:ind w:firstLine="708"/>
      </w:pPr>
      <w:r w:rsidRPr="00E758ED">
        <w:t>7.5. Первая часть заявки на учас</w:t>
      </w:r>
      <w:r w:rsidR="00D52BD6" w:rsidRPr="00E758ED">
        <w:t xml:space="preserve">тие в </w:t>
      </w:r>
      <w:r w:rsidR="00E15B1D" w:rsidRPr="00E758ED">
        <w:t>аукционе</w:t>
      </w:r>
      <w:r w:rsidRPr="00E758ED">
        <w:t xml:space="preserve"> может содержать эскиз, рисунок, чертеж, фотографию, иное изображение закупаемого товара. </w:t>
      </w:r>
    </w:p>
    <w:p w14:paraId="100CEDA3" w14:textId="77777777" w:rsidR="00CE1FF2" w:rsidRPr="00E758ED" w:rsidRDefault="00CE1FF2" w:rsidP="00E758ED">
      <w:pPr>
        <w:ind w:firstLine="708"/>
      </w:pPr>
      <w:r w:rsidRPr="00E758ED">
        <w:t>7.6. Втор</w:t>
      </w:r>
      <w:r w:rsidR="00D52BD6" w:rsidRPr="00E758ED">
        <w:t xml:space="preserve">ая часть заявки на участие в </w:t>
      </w:r>
      <w:r w:rsidR="00E15B1D" w:rsidRPr="00E758ED">
        <w:t>аукционе</w:t>
      </w:r>
      <w:r w:rsidRPr="00E758ED">
        <w:t xml:space="preserve"> должна содержать следующие документы и сведения: </w:t>
      </w:r>
    </w:p>
    <w:p w14:paraId="5B053E56" w14:textId="77777777" w:rsidR="00CE1FF2" w:rsidRPr="00E758ED" w:rsidRDefault="00CE1FF2" w:rsidP="00E758ED">
      <w:pPr>
        <w:ind w:firstLine="709"/>
      </w:pPr>
      <w:r w:rsidRPr="00E758ED">
        <w:t xml:space="preserve">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 </w:t>
      </w:r>
    </w:p>
    <w:p w14:paraId="733544F4" w14:textId="17E2A209" w:rsidR="00CE1FF2" w:rsidRPr="00E758ED" w:rsidRDefault="00CE1FF2" w:rsidP="00E758ED">
      <w:pPr>
        <w:ind w:firstLine="709"/>
      </w:pPr>
      <w:r w:rsidRPr="00E758ED">
        <w:t xml:space="preserve">2) копии документов, подтверждающих соответствие участника закупки следующим требованиям (в случае, если в соответствии с законодательством </w:t>
      </w:r>
      <w:r w:rsidR="00A7008E" w:rsidRPr="00A7008E">
        <w:t>Российской Федерации</w:t>
      </w:r>
      <w:r w:rsidRPr="00A7008E">
        <w:t xml:space="preserve"> </w:t>
      </w:r>
      <w:r w:rsidRPr="00E758ED">
        <w:t>установлены требования к лицам, осуществляющим поставки товаров, выполнение работ, оказание услуг, которые являются п</w:t>
      </w:r>
      <w:r w:rsidR="00D52BD6" w:rsidRPr="00E758ED">
        <w:t xml:space="preserve">редметом </w:t>
      </w:r>
      <w:r w:rsidR="00E15B1D" w:rsidRPr="00E758ED">
        <w:t>аукциона</w:t>
      </w:r>
      <w:r w:rsidRPr="00E758ED">
        <w:t>, и такие требования пр</w:t>
      </w:r>
      <w:r w:rsidR="00D52BD6" w:rsidRPr="00E758ED">
        <w:t xml:space="preserve">едусмотрены </w:t>
      </w:r>
      <w:r w:rsidR="008376C5" w:rsidRPr="00E758ED">
        <w:t xml:space="preserve">настоящей </w:t>
      </w:r>
      <w:r w:rsidR="00E15B1D" w:rsidRPr="00E758ED">
        <w:t>Документацией</w:t>
      </w:r>
      <w:r w:rsidRPr="00E758ED">
        <w:t xml:space="preserve">): </w:t>
      </w:r>
    </w:p>
    <w:p w14:paraId="5DA32B11" w14:textId="77777777" w:rsidR="00CE1FF2" w:rsidRPr="00E758ED" w:rsidRDefault="00CE1FF2" w:rsidP="00E758ED">
      <w:pPr>
        <w:ind w:firstLine="709"/>
      </w:pPr>
      <w:r w:rsidRPr="00E758ED">
        <w:t xml:space="preserve">- 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w:t>
      </w:r>
    </w:p>
    <w:p w14:paraId="57B810B4" w14:textId="77777777" w:rsidR="00CE1FF2" w:rsidRPr="00E758ED" w:rsidRDefault="00CE1FF2" w:rsidP="00E758ED">
      <w:pPr>
        <w:ind w:firstLine="709"/>
      </w:pPr>
      <w:r w:rsidRPr="00E758ED">
        <w:t>- участники закупок до</w:t>
      </w:r>
      <w:r w:rsidR="00487278" w:rsidRPr="00E758ED">
        <w:t>лжны быть правомочны заключать Д</w:t>
      </w:r>
      <w:r w:rsidRPr="00E758ED">
        <w:t xml:space="preserve">оговор; </w:t>
      </w:r>
    </w:p>
    <w:p w14:paraId="4B65A7F3" w14:textId="77777777" w:rsidR="00CE1FF2" w:rsidRPr="00E758ED" w:rsidRDefault="00CE1FF2" w:rsidP="00E758ED">
      <w:pPr>
        <w:ind w:firstLine="709"/>
      </w:pPr>
      <w:r w:rsidRPr="00E758ED">
        <w:t xml:space="preserve">- </w:t>
      </w:r>
      <w:proofErr w:type="spellStart"/>
      <w:r w:rsidRPr="00E758ED">
        <w:t>непроведение</w:t>
      </w:r>
      <w:proofErr w:type="spellEnd"/>
      <w:r w:rsidRPr="00E758ED">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 </w:t>
      </w:r>
    </w:p>
    <w:p w14:paraId="15E8F7F6" w14:textId="77777777" w:rsidR="00CE1FF2" w:rsidRPr="00E758ED" w:rsidRDefault="00CE1FF2" w:rsidP="00E758ED">
      <w:pPr>
        <w:ind w:firstLine="709"/>
      </w:pPr>
      <w:r w:rsidRPr="00E758ED">
        <w:t xml:space="preserve">- </w:t>
      </w:r>
      <w:proofErr w:type="spellStart"/>
      <w:r w:rsidRPr="00E758ED">
        <w:t>неприостановление</w:t>
      </w:r>
      <w:proofErr w:type="spellEnd"/>
      <w:r w:rsidRPr="00E758ED">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 </w:t>
      </w:r>
    </w:p>
    <w:p w14:paraId="257D5450" w14:textId="77777777" w:rsidR="00CE1FF2" w:rsidRPr="00E758ED" w:rsidRDefault="00CE1FF2" w:rsidP="00E758ED">
      <w:pPr>
        <w:ind w:firstLine="709"/>
      </w:pPr>
      <w:r w:rsidRPr="00E758ED">
        <w:t>- отсутствие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участника закупок по данным бухгалтерской отчетности за последний завершенный отчетный период</w:t>
      </w:r>
      <w:r w:rsidR="005C18C3" w:rsidRPr="00E758ED">
        <w:rPr>
          <w:rStyle w:val="afff5"/>
        </w:rPr>
        <w:footnoteReference w:id="6"/>
      </w:r>
      <w:r w:rsidRPr="00E758ED">
        <w:t xml:space="preserve">.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закупки не принято; </w:t>
      </w:r>
    </w:p>
    <w:p w14:paraId="54184087" w14:textId="4FEBE4EB" w:rsidR="00CE1FF2" w:rsidRPr="00E758ED" w:rsidRDefault="00CE1FF2" w:rsidP="00E758ED">
      <w:pPr>
        <w:ind w:firstLine="709"/>
      </w:pPr>
      <w:r w:rsidRPr="00E758ED">
        <w:t xml:space="preserve">- </w:t>
      </w:r>
      <w:r w:rsidR="00F56FA1" w:rsidRPr="00E758ED">
        <w:t>отсутствие сведений об участнике закупки в реестрах, предусмотренных федеральным законом № 223 и (или) № 44-ФЗ недобросовестных поставщиков</w:t>
      </w:r>
      <w:r w:rsidR="00F56FA1">
        <w:t>,</w:t>
      </w:r>
      <w:r w:rsidR="00F56FA1" w:rsidRPr="00E758ED">
        <w:t xml:space="preserve"> а также для юридических лиц - сведений об учредителях, членах коллегиального исполнительного органа, лице, исполняющем функции единоличного исполнител</w:t>
      </w:r>
      <w:r w:rsidR="00F56FA1">
        <w:t xml:space="preserve">ьного органа участника закупки; </w:t>
      </w:r>
    </w:p>
    <w:p w14:paraId="41704F1D" w14:textId="773219DD" w:rsidR="00CE1FF2" w:rsidRPr="00E758ED" w:rsidRDefault="00CE1FF2" w:rsidP="00E758ED">
      <w:pPr>
        <w:ind w:firstLine="709"/>
      </w:pPr>
      <w:r w:rsidRPr="00E758ED">
        <w:t>- обладание участниками закупки исключительными правами на результаты интеллектуальной деятельнос</w:t>
      </w:r>
      <w:r w:rsidR="00487278" w:rsidRPr="00E758ED">
        <w:t>ти, если в связи с исполнением Д</w:t>
      </w:r>
      <w:r w:rsidRPr="00E758ED">
        <w:t>о</w:t>
      </w:r>
      <w:r w:rsidR="00487278" w:rsidRPr="00E758ED">
        <w:t>говора З</w:t>
      </w:r>
      <w:r w:rsidRPr="00E758ED">
        <w:t>аказчик приобретает права на такие результаты, за исключением случаев заключения договора на создание произведения литературы или искусства (за исключением программ для ЭВМ, баз данных).</w:t>
      </w:r>
      <w:r w:rsidR="00F56FA1">
        <w:t xml:space="preserve"> </w:t>
      </w:r>
    </w:p>
    <w:p w14:paraId="0C97DDBC" w14:textId="22A959E8" w:rsidR="00CE1FF2" w:rsidRPr="00E758ED" w:rsidRDefault="00CE1FF2" w:rsidP="00E758ED">
      <w:pPr>
        <w:ind w:firstLine="709"/>
      </w:pPr>
      <w:r w:rsidRPr="00E758ED">
        <w:t xml:space="preserve">3) копии документов, подтверждающих соответствие товаров, работ, услуг требованиям, установленным в соответствии с законодательством </w:t>
      </w:r>
      <w:r w:rsidR="00A7008E" w:rsidRPr="00A7008E">
        <w:t>Российской Федерации</w:t>
      </w:r>
      <w:r w:rsidRPr="00A7008E">
        <w:t>,</w:t>
      </w:r>
      <w:r w:rsidRPr="00E758ED">
        <w:t xml:space="preserve"> в случае, если в соответствии с законодательством </w:t>
      </w:r>
      <w:r w:rsidR="00A7008E" w:rsidRPr="00A7008E">
        <w:t>Российской Федерации</w:t>
      </w:r>
      <w:r w:rsidRPr="00A7008E">
        <w:t xml:space="preserve"> </w:t>
      </w:r>
      <w:r w:rsidRPr="00E758ED">
        <w:t>установлены требования к таким товарам, работам, услугам и если предоставление указанных документов пр</w:t>
      </w:r>
      <w:r w:rsidR="00D52BD6" w:rsidRPr="00E758ED">
        <w:t xml:space="preserve">едусмотрено </w:t>
      </w:r>
      <w:r w:rsidR="008376C5" w:rsidRPr="00E758ED">
        <w:t xml:space="preserve">настоящей </w:t>
      </w:r>
      <w:r w:rsidR="00E15B1D" w:rsidRPr="00E758ED">
        <w:t>Документацией</w:t>
      </w:r>
      <w:r w:rsidRPr="00E758ED">
        <w:t xml:space="preserve">; </w:t>
      </w:r>
    </w:p>
    <w:p w14:paraId="392232BD" w14:textId="2CD85768" w:rsidR="00290DB0" w:rsidRPr="00E758ED" w:rsidRDefault="00CE1FF2" w:rsidP="00E758ED">
      <w:pPr>
        <w:ind w:firstLine="709"/>
      </w:pPr>
      <w:r w:rsidRPr="00E758ED">
        <w:t xml:space="preserve">4)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r w:rsidR="00A7008E" w:rsidRPr="00A7008E">
        <w:t>Российской Федерации</w:t>
      </w:r>
      <w:r w:rsidRPr="00A7008E">
        <w:t xml:space="preserve"> </w:t>
      </w:r>
      <w:r w:rsidRPr="00E758ED">
        <w:t>и (или) учредительными документами юридического лица и если для участника закупки поставки товаров, выполнения работ, оказания</w:t>
      </w:r>
      <w:r w:rsidR="00487278" w:rsidRPr="00E758ED">
        <w:t xml:space="preserve"> услуг, являющихся предметом Д</w:t>
      </w:r>
      <w:r w:rsidRPr="00E758ED">
        <w:t>оговора, внесение денежных средств в качестве обеспечения заявки</w:t>
      </w:r>
      <w:r w:rsidR="00D52BD6" w:rsidRPr="00E758ED">
        <w:t xml:space="preserve"> на участие в </w:t>
      </w:r>
      <w:r w:rsidR="00E15B1D" w:rsidRPr="00E758ED">
        <w:t>аукционе</w:t>
      </w:r>
      <w:r w:rsidRPr="00E758ED">
        <w:t>, обеспечение</w:t>
      </w:r>
      <w:r w:rsidR="00487278" w:rsidRPr="00E758ED">
        <w:t xml:space="preserve"> исполнения Д</w:t>
      </w:r>
      <w:r w:rsidRPr="00E758ED">
        <w:t>оговора являются крупной сделкой. Предоставление указанного решения не требуется в случае, если</w:t>
      </w:r>
      <w:r w:rsidR="00487278" w:rsidRPr="00E758ED">
        <w:t xml:space="preserve"> начальная (максимальная) цена Д</w:t>
      </w:r>
      <w:r w:rsidRPr="00E758ED">
        <w:t xml:space="preserve">оговора не превышает максимальную сумму сделки, предусмотренную решением об одобрении или о совершении сделок, предоставляемым для аккредитации участника закупки на </w:t>
      </w:r>
      <w:r w:rsidR="00E15B1D" w:rsidRPr="00E758ED">
        <w:t>ЭТП</w:t>
      </w:r>
      <w:r w:rsidR="00290DB0" w:rsidRPr="00E758ED">
        <w:t>.</w:t>
      </w:r>
    </w:p>
    <w:p w14:paraId="7E0FC1CA" w14:textId="04BFC57D" w:rsidR="005C18C3" w:rsidRPr="00E758ED" w:rsidRDefault="00944E1F" w:rsidP="00E758ED">
      <w:pPr>
        <w:ind w:firstLine="709"/>
      </w:pPr>
      <w:r>
        <w:t>5</w:t>
      </w:r>
      <w:r w:rsidR="001A59B7" w:rsidRPr="00E758ED">
        <w:t>) наличие регистрации на территории Российской Федерации или территории иностранного государства, за исключением государства или территории из 42 офшорных зон, установленных приказом Министерства финансов Российской Федерации от 13.11.2007 №108н</w:t>
      </w:r>
      <w:r w:rsidR="005C18C3" w:rsidRPr="00E758ED">
        <w:t>;</w:t>
      </w:r>
    </w:p>
    <w:p w14:paraId="3D8A6296" w14:textId="39FC0CBE" w:rsidR="005C18C3" w:rsidRPr="006A6C48" w:rsidRDefault="00944E1F" w:rsidP="00E758ED">
      <w:pPr>
        <w:ind w:firstLine="709"/>
      </w:pPr>
      <w:r>
        <w:t>6</w:t>
      </w:r>
      <w:r w:rsidR="005C18C3" w:rsidRPr="00E758ED">
        <w:t xml:space="preserve">) дополнительные </w:t>
      </w:r>
      <w:r w:rsidR="005C18C3" w:rsidRPr="006A6C48">
        <w:t>требования к участникам закупок:</w:t>
      </w:r>
      <w:r w:rsidR="00740841">
        <w:t xml:space="preserve"> не установлены.</w:t>
      </w:r>
    </w:p>
    <w:p w14:paraId="3D0580D3" w14:textId="77777777" w:rsidR="00CE1FF2" w:rsidRPr="00E758ED" w:rsidRDefault="00CE1FF2" w:rsidP="00E758ED">
      <w:pPr>
        <w:ind w:firstLine="708"/>
      </w:pPr>
      <w:r w:rsidRPr="00E758ED">
        <w:t>7.7. Участник закупки вправ</w:t>
      </w:r>
      <w:r w:rsidR="00D52BD6" w:rsidRPr="00E758ED">
        <w:t xml:space="preserve">е подать заявку на участие в </w:t>
      </w:r>
      <w:r w:rsidR="00E15B1D" w:rsidRPr="00E758ED">
        <w:t>аукционе</w:t>
      </w:r>
      <w:r w:rsidRPr="00E758ED">
        <w:t xml:space="preserve"> в любой момент с момента размещения </w:t>
      </w:r>
      <w:r w:rsidR="00E15B1D" w:rsidRPr="00E758ED">
        <w:t>в ЕИС</w:t>
      </w:r>
      <w:r w:rsidR="00D52BD6" w:rsidRPr="00E758ED">
        <w:t xml:space="preserve"> извещения о проведении </w:t>
      </w:r>
      <w:r w:rsidR="00E15B1D" w:rsidRPr="00E758ED">
        <w:t>аукциона</w:t>
      </w:r>
      <w:r w:rsidRPr="00E758ED">
        <w:t xml:space="preserve"> до пред</w:t>
      </w:r>
      <w:r w:rsidR="00D52BD6" w:rsidRPr="00E758ED">
        <w:t xml:space="preserve">усмотренных </w:t>
      </w:r>
      <w:r w:rsidR="008376C5" w:rsidRPr="00E758ED">
        <w:t xml:space="preserve">настоящей </w:t>
      </w:r>
      <w:r w:rsidR="00E15B1D" w:rsidRPr="00E758ED">
        <w:t>Документацией</w:t>
      </w:r>
      <w:r w:rsidRPr="00E758ED">
        <w:t xml:space="preserve"> даты и времени окончания срок</w:t>
      </w:r>
      <w:r w:rsidR="00D52BD6" w:rsidRPr="00E758ED">
        <w:t xml:space="preserve">а подачи заявок на участие в </w:t>
      </w:r>
      <w:r w:rsidR="00E15B1D" w:rsidRPr="00E758ED">
        <w:t>аукционе</w:t>
      </w:r>
      <w:r w:rsidRPr="00E758ED">
        <w:t xml:space="preserve">. </w:t>
      </w:r>
    </w:p>
    <w:p w14:paraId="172C0575" w14:textId="5D2F5638" w:rsidR="00CE1FF2" w:rsidRPr="00E758ED" w:rsidRDefault="00D52BD6" w:rsidP="00E758ED">
      <w:pPr>
        <w:ind w:firstLine="708"/>
      </w:pPr>
      <w:r w:rsidRPr="00E758ED">
        <w:t xml:space="preserve">7.8. Заявка на участие в </w:t>
      </w:r>
      <w:r w:rsidR="00E15B1D" w:rsidRPr="00E758ED">
        <w:t>аукционе</w:t>
      </w:r>
      <w:r w:rsidR="00CE1FF2" w:rsidRPr="00E758ED">
        <w:t xml:space="preserve"> направляется участником закупки оператору </w:t>
      </w:r>
      <w:r w:rsidR="00E15B1D" w:rsidRPr="00E758ED">
        <w:t>ЭТП</w:t>
      </w:r>
      <w:r w:rsidR="00CE1FF2" w:rsidRPr="00E758ED">
        <w:t xml:space="preserve"> в форме электронных документов, содержащих предусмотренные п. 7.4. и 7.6. настоящей статьи части заявки. Указанные электронные документы подаются одновременно. </w:t>
      </w:r>
    </w:p>
    <w:p w14:paraId="0EDA1513" w14:textId="77777777" w:rsidR="00CE1FF2" w:rsidRPr="00E758ED" w:rsidRDefault="00CE1FF2" w:rsidP="00E758ED">
      <w:pPr>
        <w:ind w:firstLine="708"/>
      </w:pPr>
      <w:r w:rsidRPr="00E758ED">
        <w:t>7.9. Поступление указанной в п. 7.8. настоящей статьи заявки является поручением о блокировании операций по счету такого участника закупки, открытому для проведения опера</w:t>
      </w:r>
      <w:r w:rsidR="00D52BD6" w:rsidRPr="00E758ED">
        <w:t xml:space="preserve">ций по обеспечению участия в </w:t>
      </w:r>
      <w:r w:rsidR="00E15B1D" w:rsidRPr="00E758ED">
        <w:t>аукционе</w:t>
      </w:r>
      <w:r w:rsidRPr="00E758ED">
        <w:t>, в отношении денежных средств в размере обе</w:t>
      </w:r>
      <w:r w:rsidR="00D52BD6" w:rsidRPr="00E758ED">
        <w:t xml:space="preserve">спечения заявки на участие в </w:t>
      </w:r>
      <w:r w:rsidR="00E15B1D" w:rsidRPr="00E758ED">
        <w:t>аукционе</w:t>
      </w:r>
      <w:r w:rsidRPr="00E758ED">
        <w:t xml:space="preserve">. </w:t>
      </w:r>
    </w:p>
    <w:p w14:paraId="5F673CE3" w14:textId="77777777" w:rsidR="00CE1FF2" w:rsidRPr="00E758ED" w:rsidRDefault="00CE1FF2" w:rsidP="00E758ED">
      <w:pPr>
        <w:ind w:firstLine="708"/>
      </w:pPr>
      <w:r w:rsidRPr="00E758ED">
        <w:t>7.10. Участник закупки вправе подать тол</w:t>
      </w:r>
      <w:r w:rsidR="00D52BD6" w:rsidRPr="00E758ED">
        <w:t xml:space="preserve">ько одну заявку на участие в </w:t>
      </w:r>
      <w:r w:rsidR="00E15B1D" w:rsidRPr="00E758ED">
        <w:t>аукционе</w:t>
      </w:r>
      <w:r w:rsidRPr="00E758ED">
        <w:t xml:space="preserve"> в отношении каждого предмета аукциона (лота). </w:t>
      </w:r>
    </w:p>
    <w:p w14:paraId="1697B924" w14:textId="77777777" w:rsidR="00CE1FF2" w:rsidRPr="00E758ED" w:rsidRDefault="00D52BD6" w:rsidP="00E758ED">
      <w:pPr>
        <w:ind w:firstLine="709"/>
      </w:pPr>
      <w:r w:rsidRPr="00E758ED">
        <w:t xml:space="preserve">7.11. Заявка на участие в </w:t>
      </w:r>
      <w:r w:rsidR="00E15B1D" w:rsidRPr="00E758ED">
        <w:t>аукционе</w:t>
      </w:r>
      <w:r w:rsidR="00CE1FF2" w:rsidRPr="00E758ED">
        <w:t xml:space="preserve"> возвращается подавшему ее участнику закупки в случае:</w:t>
      </w:r>
    </w:p>
    <w:p w14:paraId="55A66A66" w14:textId="77777777" w:rsidR="00CE1FF2" w:rsidRPr="00E758ED" w:rsidRDefault="00CE1FF2" w:rsidP="00E758ED">
      <w:pPr>
        <w:ind w:firstLine="709"/>
      </w:pPr>
      <w:r w:rsidRPr="00E758ED">
        <w:t>1) предос</w:t>
      </w:r>
      <w:r w:rsidR="00D52BD6" w:rsidRPr="00E758ED">
        <w:t xml:space="preserve">тавления заявки на участие в </w:t>
      </w:r>
      <w:r w:rsidR="00E15B1D" w:rsidRPr="00E758ED">
        <w:t>аукционе</w:t>
      </w:r>
      <w:r w:rsidRPr="00E758ED">
        <w:t xml:space="preserve"> с нарушением требований, предусмотренных п. 2.2.</w:t>
      </w:r>
      <w:r w:rsidR="00E15B1D" w:rsidRPr="00E758ED">
        <w:t xml:space="preserve"> настоящей Документации</w:t>
      </w:r>
      <w:r w:rsidRPr="00E758ED">
        <w:t xml:space="preserve">; </w:t>
      </w:r>
    </w:p>
    <w:p w14:paraId="6C4CC077" w14:textId="77777777" w:rsidR="00CE1FF2" w:rsidRPr="00E758ED" w:rsidRDefault="00CE1FF2" w:rsidP="00E758ED">
      <w:pPr>
        <w:ind w:firstLine="709"/>
      </w:pPr>
      <w:r w:rsidRPr="00E758ED">
        <w:t>2) отсутствия на счете, открытом для проведения опера</w:t>
      </w:r>
      <w:r w:rsidR="00D52BD6" w:rsidRPr="00E758ED">
        <w:t xml:space="preserve">ций по обеспечению участия в </w:t>
      </w:r>
      <w:r w:rsidR="00E15B1D" w:rsidRPr="00E758ED">
        <w:t>аукционе</w:t>
      </w:r>
      <w:r w:rsidRPr="00E758ED">
        <w:t>, участника закупки, подавшего заявку на участи</w:t>
      </w:r>
      <w:r w:rsidR="00D52BD6" w:rsidRPr="00E758ED">
        <w:t xml:space="preserve">е в </w:t>
      </w:r>
      <w:r w:rsidR="00E15B1D" w:rsidRPr="00E758ED">
        <w:t>аукционе</w:t>
      </w:r>
      <w:r w:rsidRPr="00E758ED">
        <w:t>, денежных средств в размере обе</w:t>
      </w:r>
      <w:r w:rsidR="00D52BD6" w:rsidRPr="00E758ED">
        <w:t xml:space="preserve">спечения заявки на участие в </w:t>
      </w:r>
      <w:r w:rsidR="00E15B1D" w:rsidRPr="00E758ED">
        <w:t>аукционе</w:t>
      </w:r>
      <w:r w:rsidRPr="00E758ED">
        <w:t xml:space="preserve">, в отношении которых не осуществлено блокирование в соответствии с Положением; </w:t>
      </w:r>
    </w:p>
    <w:p w14:paraId="57808745" w14:textId="77777777" w:rsidR="00CE1FF2" w:rsidRPr="00E758ED" w:rsidRDefault="00CE1FF2" w:rsidP="00E758ED">
      <w:pPr>
        <w:ind w:firstLine="709"/>
      </w:pPr>
      <w:r w:rsidRPr="00E758ED">
        <w:t>3) подачи одним участником закупки двух</w:t>
      </w:r>
      <w:r w:rsidR="00D52BD6" w:rsidRPr="00E758ED">
        <w:t xml:space="preserve"> и более заявок на участие в </w:t>
      </w:r>
      <w:r w:rsidR="00E15B1D" w:rsidRPr="00E758ED">
        <w:t xml:space="preserve">аукционе </w:t>
      </w:r>
      <w:r w:rsidRPr="00E758ED">
        <w:t>в отношении одного и того же лота при условии, что поданные ранее заявки таким участником не отозваны. В этом случае такому участнику возвраща</w:t>
      </w:r>
      <w:r w:rsidR="00D52BD6" w:rsidRPr="00E758ED">
        <w:t xml:space="preserve">ются все заявки на участие в </w:t>
      </w:r>
      <w:r w:rsidR="00E15B1D" w:rsidRPr="00E758ED">
        <w:t>аукционе</w:t>
      </w:r>
      <w:r w:rsidRPr="00E758ED">
        <w:t xml:space="preserve">, поданные в отношения данного лота; </w:t>
      </w:r>
    </w:p>
    <w:p w14:paraId="78D24D96" w14:textId="77777777" w:rsidR="00CE1FF2" w:rsidRPr="00E758ED" w:rsidRDefault="00CE1FF2" w:rsidP="00E758ED">
      <w:pPr>
        <w:ind w:firstLine="709"/>
      </w:pPr>
      <w:r w:rsidRPr="00E758ED">
        <w:t>4) п</w:t>
      </w:r>
      <w:r w:rsidR="00D52BD6" w:rsidRPr="00E758ED">
        <w:t xml:space="preserve">олучения заявки на участие в </w:t>
      </w:r>
      <w:r w:rsidR="00E15B1D" w:rsidRPr="00E758ED">
        <w:t>аукционе</w:t>
      </w:r>
      <w:r w:rsidRPr="00E758ED">
        <w:t xml:space="preserve"> после дня и времени окончания срока подачи заявок; </w:t>
      </w:r>
    </w:p>
    <w:p w14:paraId="36F7666F" w14:textId="77777777" w:rsidR="00CE1FF2" w:rsidRPr="00E758ED" w:rsidRDefault="00CE1FF2" w:rsidP="00E758ED">
      <w:pPr>
        <w:ind w:firstLine="709"/>
      </w:pPr>
      <w:r w:rsidRPr="00E758ED">
        <w:t>5) п</w:t>
      </w:r>
      <w:r w:rsidR="00D52BD6" w:rsidRPr="00E758ED">
        <w:t xml:space="preserve">олучения заявки на участие в </w:t>
      </w:r>
      <w:r w:rsidR="00E15B1D" w:rsidRPr="00E758ED">
        <w:t>аукционе</w:t>
      </w:r>
      <w:r w:rsidRPr="00E758ED">
        <w:t xml:space="preserve"> от участника закупки с нарушением регламента </w:t>
      </w:r>
      <w:r w:rsidR="00E15B1D" w:rsidRPr="00E758ED">
        <w:t>ЭТП</w:t>
      </w:r>
      <w:r w:rsidRPr="00E758ED">
        <w:t xml:space="preserve">, действующего законодательства. </w:t>
      </w:r>
    </w:p>
    <w:p w14:paraId="4C217C60" w14:textId="77777777" w:rsidR="00CE1FF2" w:rsidRPr="00E758ED" w:rsidRDefault="00CE1FF2" w:rsidP="00E758ED">
      <w:pPr>
        <w:ind w:firstLine="708"/>
      </w:pPr>
      <w:r w:rsidRPr="00E758ED">
        <w:t>7.12.</w:t>
      </w:r>
      <w:r w:rsidR="00D52BD6" w:rsidRPr="00E758ED">
        <w:t xml:space="preserve"> Возврат заявок на участие в </w:t>
      </w:r>
      <w:r w:rsidR="00E15B1D" w:rsidRPr="00E758ED">
        <w:t>аукционе</w:t>
      </w:r>
      <w:r w:rsidRPr="00E758ED">
        <w:t xml:space="preserve"> по основаниям, не предусмотренным п. 7.11, не допускается. </w:t>
      </w:r>
    </w:p>
    <w:p w14:paraId="3BAD56BA" w14:textId="77777777" w:rsidR="00CE1FF2" w:rsidRPr="00E758ED" w:rsidRDefault="00CE1FF2" w:rsidP="00E758ED">
      <w:pPr>
        <w:ind w:firstLine="708"/>
      </w:pPr>
      <w:r w:rsidRPr="00E758ED">
        <w:t xml:space="preserve">7.13. Оператор электронной площадки направляет </w:t>
      </w:r>
      <w:r w:rsidR="00E15B1D" w:rsidRPr="00E758ED">
        <w:t>З</w:t>
      </w:r>
      <w:r w:rsidRPr="00E758ED">
        <w:t>аказчику предусмотренную п. 7.4 настоящей статьи перв</w:t>
      </w:r>
      <w:r w:rsidR="00D52BD6" w:rsidRPr="00E758ED">
        <w:t xml:space="preserve">ую часть заявки на участие в </w:t>
      </w:r>
      <w:r w:rsidR="00E15B1D" w:rsidRPr="00E758ED">
        <w:t>аукционе</w:t>
      </w:r>
      <w:r w:rsidRPr="00E758ED">
        <w:t xml:space="preserve">. </w:t>
      </w:r>
    </w:p>
    <w:p w14:paraId="03E4EDF9" w14:textId="77777777" w:rsidR="00CE1FF2" w:rsidRPr="00E758ED" w:rsidRDefault="00CE1FF2" w:rsidP="00E758ED">
      <w:pPr>
        <w:ind w:firstLine="708"/>
      </w:pPr>
      <w:r w:rsidRPr="00E758ED">
        <w:t xml:space="preserve">7.14. Участник закупки, </w:t>
      </w:r>
      <w:r w:rsidR="00D52BD6" w:rsidRPr="00E758ED">
        <w:t xml:space="preserve">подавший заявку на участие в </w:t>
      </w:r>
      <w:r w:rsidR="00E15B1D" w:rsidRPr="00E758ED">
        <w:t>аукционе</w:t>
      </w:r>
      <w:r w:rsidRPr="00E758ED">
        <w:t xml:space="preserve">, вправе </w:t>
      </w:r>
      <w:r w:rsidR="00D52BD6" w:rsidRPr="00E758ED">
        <w:t xml:space="preserve">отозвать заявку на участие в </w:t>
      </w:r>
      <w:r w:rsidR="00E15B1D" w:rsidRPr="00E758ED">
        <w:t>аукционе</w:t>
      </w:r>
      <w:r w:rsidRPr="00E758ED">
        <w:t xml:space="preserve"> не позднее окончания срока подачи заявок, направив об этом уведомление оператору </w:t>
      </w:r>
      <w:r w:rsidR="00E15B1D" w:rsidRPr="00E758ED">
        <w:t>ЭТП</w:t>
      </w:r>
      <w:r w:rsidRPr="00E758ED">
        <w:t xml:space="preserve">. </w:t>
      </w:r>
    </w:p>
    <w:p w14:paraId="008A191E" w14:textId="77777777" w:rsidR="00CE1FF2" w:rsidRPr="00E758ED" w:rsidRDefault="00CE1FF2" w:rsidP="00E758ED">
      <w:pPr>
        <w:ind w:firstLine="708"/>
      </w:pPr>
      <w:r w:rsidRPr="00E758ED">
        <w:t>7.15. Подача участником</w:t>
      </w:r>
      <w:r w:rsidR="00D52BD6" w:rsidRPr="00E758ED">
        <w:t xml:space="preserve"> закупки заявки на участие в </w:t>
      </w:r>
      <w:r w:rsidR="00E15B1D" w:rsidRPr="00E758ED">
        <w:t>аукционе</w:t>
      </w:r>
      <w:r w:rsidRPr="00E758ED">
        <w:t xml:space="preserve"> является согласием такого участника закупки на списание денежных средств, находящихся на его счете, открытом для проведения опера</w:t>
      </w:r>
      <w:r w:rsidR="00D52BD6" w:rsidRPr="00E758ED">
        <w:t xml:space="preserve">ций по обеспечению участия в </w:t>
      </w:r>
      <w:r w:rsidR="00E15B1D" w:rsidRPr="00E758ED">
        <w:t>аукционе</w:t>
      </w:r>
      <w:r w:rsidRPr="00E758ED">
        <w:t>, в</w:t>
      </w:r>
      <w:r w:rsidR="00D52BD6" w:rsidRPr="00E758ED">
        <w:t xml:space="preserve"> качестве платы за участие в </w:t>
      </w:r>
      <w:r w:rsidR="00E15B1D" w:rsidRPr="00E758ED">
        <w:t>аукционе</w:t>
      </w:r>
      <w:r w:rsidRPr="00E758ED">
        <w:t xml:space="preserve"> в случаях, предусмотренных настоящим разделом. </w:t>
      </w:r>
    </w:p>
    <w:p w14:paraId="4CF23517" w14:textId="77777777" w:rsidR="00CE1FF2" w:rsidRPr="00E758ED" w:rsidRDefault="00CE1FF2" w:rsidP="00E758ED">
      <w:pPr>
        <w:ind w:firstLine="708"/>
      </w:pPr>
      <w:r w:rsidRPr="00E758ED">
        <w:t>7.16. В случае если по окончании срок</w:t>
      </w:r>
      <w:r w:rsidR="00D52BD6" w:rsidRPr="00E758ED">
        <w:t xml:space="preserve">а подачи заявок на участие в </w:t>
      </w:r>
      <w:r w:rsidR="00E15B1D" w:rsidRPr="00E758ED">
        <w:t xml:space="preserve">аукционе </w:t>
      </w:r>
      <w:r w:rsidRPr="00E758ED">
        <w:t xml:space="preserve">подана только одна заявка или не подана ни одна заявка, то </w:t>
      </w:r>
      <w:r w:rsidR="00E15B1D" w:rsidRPr="00E758ED">
        <w:t>аукцион</w:t>
      </w:r>
      <w:r w:rsidRPr="00E758ED">
        <w:t xml:space="preserve"> признается несостоявшимся. </w:t>
      </w:r>
    </w:p>
    <w:p w14:paraId="02EB9F1C" w14:textId="77777777" w:rsidR="00CE1FF2" w:rsidRPr="00E758ED" w:rsidRDefault="00CE1FF2" w:rsidP="00E758ED">
      <w:pPr>
        <w:ind w:firstLine="708"/>
      </w:pPr>
      <w:r w:rsidRPr="00E758ED">
        <w:t>7.17. В случае если по окончании срок</w:t>
      </w:r>
      <w:r w:rsidR="00D52BD6" w:rsidRPr="00E758ED">
        <w:t xml:space="preserve">а подачи заявок на участие в </w:t>
      </w:r>
      <w:r w:rsidR="00E15B1D" w:rsidRPr="00E758ED">
        <w:t>аукционе</w:t>
      </w:r>
      <w:r w:rsidRPr="00E758ED">
        <w:t xml:space="preserve"> подана только одна заявка, то оператор </w:t>
      </w:r>
      <w:r w:rsidR="00E15B1D" w:rsidRPr="00E758ED">
        <w:t>ЭТП направляет обе части заявки З</w:t>
      </w:r>
      <w:r w:rsidRPr="00E758ED">
        <w:t xml:space="preserve">аказчику. Заявка рассматривается в порядке, установленном п.8, п.9 </w:t>
      </w:r>
      <w:r w:rsidR="008376C5" w:rsidRPr="00E758ED">
        <w:t xml:space="preserve">настоящей </w:t>
      </w:r>
      <w:r w:rsidR="00D712C6" w:rsidRPr="00E758ED">
        <w:t>Д</w:t>
      </w:r>
      <w:r w:rsidRPr="00E758ED">
        <w:t>окументации. В случае, если заявка соответствует требованиям, предусмот</w:t>
      </w:r>
      <w:r w:rsidR="009B0ED5" w:rsidRPr="00E758ED">
        <w:t>ренным</w:t>
      </w:r>
      <w:r w:rsidR="003731E3" w:rsidRPr="00E758ED">
        <w:t>и</w:t>
      </w:r>
      <w:r w:rsidR="009B0ED5" w:rsidRPr="00E758ED">
        <w:t xml:space="preserve"> </w:t>
      </w:r>
      <w:r w:rsidR="008376C5" w:rsidRPr="00E758ED">
        <w:t xml:space="preserve">настоящей </w:t>
      </w:r>
      <w:r w:rsidR="009B0ED5" w:rsidRPr="00E758ED">
        <w:t>Документацией</w:t>
      </w:r>
      <w:r w:rsidR="00487278" w:rsidRPr="00E758ED">
        <w:t>,</w:t>
      </w:r>
      <w:r w:rsidR="003731E3" w:rsidRPr="00E758ED">
        <w:t xml:space="preserve"> з</w:t>
      </w:r>
      <w:r w:rsidR="009B0ED5" w:rsidRPr="00E758ED">
        <w:t>аключение Д</w:t>
      </w:r>
      <w:r w:rsidRPr="00E758ED">
        <w:t>оговора с участником закупки, подавшим един</w:t>
      </w:r>
      <w:r w:rsidR="00D52BD6" w:rsidRPr="00E758ED">
        <w:t xml:space="preserve">ственную заявку на участие в </w:t>
      </w:r>
      <w:r w:rsidR="009B0ED5" w:rsidRPr="00E758ED">
        <w:t>аукционе</w:t>
      </w:r>
      <w:r w:rsidRPr="00E758ED">
        <w:t xml:space="preserve">, осуществляется в соответствии с </w:t>
      </w:r>
      <w:r w:rsidR="008376C5" w:rsidRPr="00E758ED">
        <w:t>разделом 11</w:t>
      </w:r>
      <w:r w:rsidR="002B20A8" w:rsidRPr="00E758ED">
        <w:t xml:space="preserve"> </w:t>
      </w:r>
      <w:r w:rsidR="009B0ED5" w:rsidRPr="00E758ED">
        <w:t>настоящей Документации. При этом Д</w:t>
      </w:r>
      <w:r w:rsidRPr="00E758ED">
        <w:t>оговор заключается на условиях, пред</w:t>
      </w:r>
      <w:r w:rsidR="00D52BD6" w:rsidRPr="00E758ED">
        <w:t xml:space="preserve">усмотренных </w:t>
      </w:r>
      <w:r w:rsidR="008376C5" w:rsidRPr="00E758ED">
        <w:t xml:space="preserve">настоящей </w:t>
      </w:r>
      <w:r w:rsidR="009B0ED5" w:rsidRPr="00E758ED">
        <w:t>Документацией</w:t>
      </w:r>
      <w:r w:rsidRPr="00E758ED">
        <w:t>, по начально</w:t>
      </w:r>
      <w:r w:rsidR="009B0ED5" w:rsidRPr="00E758ED">
        <w:t>й (максимальной) цене Д</w:t>
      </w:r>
      <w:r w:rsidRPr="00E758ED">
        <w:t>оговора, указан</w:t>
      </w:r>
      <w:r w:rsidR="00D52BD6" w:rsidRPr="00E758ED">
        <w:t xml:space="preserve">ной в извещении о проведении </w:t>
      </w:r>
      <w:r w:rsidR="009B0ED5" w:rsidRPr="00E758ED">
        <w:t>аукциона, или по цене Д</w:t>
      </w:r>
      <w:r w:rsidRPr="00E758ED">
        <w:t>оговора, согласованной с подавшим заявку участником закупки и не превышающей</w:t>
      </w:r>
      <w:r w:rsidR="009B0ED5" w:rsidRPr="00E758ED">
        <w:t xml:space="preserve"> начальной (максимальной) цены Д</w:t>
      </w:r>
      <w:r w:rsidRPr="00E758ED">
        <w:t xml:space="preserve">оговора. Договор может быть заключен не ранее чем через 10 (десять) дней со дня размещения </w:t>
      </w:r>
      <w:r w:rsidR="00767D3C" w:rsidRPr="00E758ED">
        <w:t>в ЕИС</w:t>
      </w:r>
      <w:r w:rsidR="00D52BD6" w:rsidRPr="00E758ED">
        <w:t xml:space="preserve"> протокола </w:t>
      </w:r>
      <w:r w:rsidRPr="00E758ED">
        <w:t>о признании аукциона несостоявшимся. Участник закупки, подавший заявку, не в</w:t>
      </w:r>
      <w:r w:rsidR="00767D3C" w:rsidRPr="00E758ED">
        <w:t>праве отказаться от заключения Д</w:t>
      </w:r>
      <w:r w:rsidRPr="00E758ED">
        <w:t xml:space="preserve">оговора. </w:t>
      </w:r>
    </w:p>
    <w:p w14:paraId="24439565" w14:textId="4F16BEF7" w:rsidR="00CE1FF2" w:rsidRDefault="00CE1FF2" w:rsidP="00E758ED">
      <w:pPr>
        <w:ind w:firstLine="708"/>
      </w:pPr>
      <w:r w:rsidRPr="00E758ED">
        <w:t>7.18. Особенност</w:t>
      </w:r>
      <w:r w:rsidR="00D52BD6" w:rsidRPr="00E758ED">
        <w:t xml:space="preserve">и подачи заявок на участие в </w:t>
      </w:r>
      <w:r w:rsidR="00767D3C" w:rsidRPr="00E758ED">
        <w:t>аукционе</w:t>
      </w:r>
      <w:r w:rsidRPr="00E758ED">
        <w:t>, в том числе особенности внесения и возврата обе</w:t>
      </w:r>
      <w:r w:rsidR="00D52BD6" w:rsidRPr="00E758ED">
        <w:t xml:space="preserve">спечения заявок на участие в </w:t>
      </w:r>
      <w:r w:rsidR="00767D3C" w:rsidRPr="00E758ED">
        <w:t>аукционе</w:t>
      </w:r>
      <w:r w:rsidRPr="00E758ED">
        <w:t xml:space="preserve"> могут быть установлены регламентом </w:t>
      </w:r>
      <w:r w:rsidR="00767D3C" w:rsidRPr="00E758ED">
        <w:t>ЭТП</w:t>
      </w:r>
      <w:r w:rsidRPr="00E758ED">
        <w:t>,</w:t>
      </w:r>
      <w:r w:rsidR="00767D3C" w:rsidRPr="00E758ED">
        <w:t xml:space="preserve"> а также</w:t>
      </w:r>
      <w:r w:rsidRPr="00E758ED">
        <w:t xml:space="preserve"> действующим законодательством. </w:t>
      </w:r>
    </w:p>
    <w:p w14:paraId="36A8ED29" w14:textId="77777777" w:rsidR="00DE1934" w:rsidRPr="00E758ED" w:rsidRDefault="00DE1934" w:rsidP="00E758ED">
      <w:pPr>
        <w:ind w:firstLine="708"/>
      </w:pPr>
    </w:p>
    <w:p w14:paraId="4FC6FB37" w14:textId="77777777" w:rsidR="00CE1FF2" w:rsidRPr="00E758ED" w:rsidRDefault="00CE1FF2" w:rsidP="00E758ED">
      <w:pPr>
        <w:pStyle w:val="25"/>
      </w:pPr>
      <w:bookmarkStart w:id="21" w:name="_Toc430081652"/>
      <w:r w:rsidRPr="00E758ED">
        <w:t>8. ПОРЯДОК РАССМОТРЕНИЯ ПЕРВЫ</w:t>
      </w:r>
      <w:r w:rsidR="00D52BD6" w:rsidRPr="00E758ED">
        <w:t xml:space="preserve">Х ЧАСТЕЙ ЗАЯВОК НА УЧАСТИЕ В </w:t>
      </w:r>
      <w:r w:rsidR="00767D3C" w:rsidRPr="00E758ED">
        <w:t>АУКЦИОНЕ</w:t>
      </w:r>
      <w:bookmarkEnd w:id="21"/>
      <w:r w:rsidRPr="00E758ED">
        <w:t xml:space="preserve"> </w:t>
      </w:r>
    </w:p>
    <w:p w14:paraId="1FA04E51" w14:textId="77777777" w:rsidR="00CE1FF2" w:rsidRPr="00E758ED" w:rsidRDefault="00CE1FF2" w:rsidP="00E758ED">
      <w:pPr>
        <w:ind w:firstLine="708"/>
      </w:pPr>
      <w:r w:rsidRPr="00E758ED">
        <w:t xml:space="preserve">8.1. </w:t>
      </w:r>
      <w:r w:rsidR="00767D3C" w:rsidRPr="00E758ED">
        <w:t>Закупочная комиссия</w:t>
      </w:r>
      <w:r w:rsidRPr="00E758ED">
        <w:t xml:space="preserve"> проверяет перв</w:t>
      </w:r>
      <w:r w:rsidR="00D52BD6" w:rsidRPr="00E758ED">
        <w:t xml:space="preserve">ые части заявок на участие в </w:t>
      </w:r>
      <w:r w:rsidR="00767D3C" w:rsidRPr="00E758ED">
        <w:t>аукционе</w:t>
      </w:r>
      <w:r w:rsidRPr="00E758ED">
        <w:t>, содержащие предусмотренные п. 7.4. сведения, на соответствие требованиям, ус</w:t>
      </w:r>
      <w:r w:rsidR="00D52BD6" w:rsidRPr="00E758ED">
        <w:t xml:space="preserve">тановленным </w:t>
      </w:r>
      <w:r w:rsidR="008376C5" w:rsidRPr="00E758ED">
        <w:t xml:space="preserve">настоящей </w:t>
      </w:r>
      <w:r w:rsidR="00767D3C" w:rsidRPr="00E758ED">
        <w:t>Д</w:t>
      </w:r>
      <w:r w:rsidR="00D52BD6" w:rsidRPr="00E758ED">
        <w:t xml:space="preserve">окументацией </w:t>
      </w:r>
      <w:r w:rsidRPr="00E758ED">
        <w:t xml:space="preserve">в отношении закупаемых товаров, работ, услуг. </w:t>
      </w:r>
    </w:p>
    <w:p w14:paraId="63E92B07" w14:textId="77777777" w:rsidR="00CE1FF2" w:rsidRPr="00E758ED" w:rsidRDefault="00CE1FF2" w:rsidP="00E758ED">
      <w:pPr>
        <w:ind w:firstLine="708"/>
      </w:pPr>
      <w:r w:rsidRPr="00E758ED">
        <w:t>8.2. Срок рассмотрения первы</w:t>
      </w:r>
      <w:r w:rsidR="00D52BD6" w:rsidRPr="00E758ED">
        <w:t xml:space="preserve">х частей заявок на участие в </w:t>
      </w:r>
      <w:r w:rsidR="00767D3C" w:rsidRPr="00E758ED">
        <w:t>аукционе</w:t>
      </w:r>
      <w:r w:rsidRPr="00E758ED">
        <w:t xml:space="preserve"> не может превышать 7 (семь) дней со дня окончания срок</w:t>
      </w:r>
      <w:r w:rsidR="00D52BD6" w:rsidRPr="00E758ED">
        <w:t xml:space="preserve">а подачи заявок на участие в </w:t>
      </w:r>
      <w:r w:rsidR="00767D3C" w:rsidRPr="00E758ED">
        <w:t>аукционе</w:t>
      </w:r>
      <w:r w:rsidRPr="00E758ED">
        <w:t xml:space="preserve">. </w:t>
      </w:r>
    </w:p>
    <w:p w14:paraId="03248ED4" w14:textId="77777777" w:rsidR="00CE1FF2" w:rsidRPr="00E758ED" w:rsidRDefault="00CE1FF2" w:rsidP="00E758ED">
      <w:pPr>
        <w:ind w:firstLine="708"/>
      </w:pPr>
      <w:r w:rsidRPr="00E758ED">
        <w:t>8.3. На основании результатов рассмотрения первы</w:t>
      </w:r>
      <w:r w:rsidR="00D52BD6" w:rsidRPr="00E758ED">
        <w:t xml:space="preserve">х частей заявок на участие в </w:t>
      </w:r>
      <w:r w:rsidR="00767D3C" w:rsidRPr="00E758ED">
        <w:t>аукционе</w:t>
      </w:r>
      <w:r w:rsidRPr="00E758ED">
        <w:t xml:space="preserve">, содержащих сведения, предусмотренных п.7.4., </w:t>
      </w:r>
      <w:r w:rsidR="00767D3C" w:rsidRPr="00E758ED">
        <w:t>Закупочной к</w:t>
      </w:r>
      <w:r w:rsidRPr="00E758ED">
        <w:t>омиссией принимается р</w:t>
      </w:r>
      <w:r w:rsidR="00D52BD6" w:rsidRPr="00E758ED">
        <w:t xml:space="preserve">ешение о допуске к участию в </w:t>
      </w:r>
      <w:r w:rsidR="00767D3C" w:rsidRPr="00E758ED">
        <w:t>аукционе</w:t>
      </w:r>
      <w:r w:rsidRPr="00E758ED">
        <w:t xml:space="preserve"> участника закупки и о признании участника закупки, подавшего заявку на участие в</w:t>
      </w:r>
      <w:r w:rsidR="00D52BD6" w:rsidRPr="00E758ED">
        <w:t xml:space="preserve"> </w:t>
      </w:r>
      <w:r w:rsidR="00767D3C" w:rsidRPr="00E758ED">
        <w:t>аукционе</w:t>
      </w:r>
      <w:r w:rsidR="00D52BD6" w:rsidRPr="00E758ED">
        <w:t xml:space="preserve">, участником </w:t>
      </w:r>
      <w:r w:rsidR="00767D3C" w:rsidRPr="00E758ED">
        <w:t>закупки</w:t>
      </w:r>
      <w:r w:rsidRPr="00E758ED">
        <w:t xml:space="preserve"> или об отказе в допуске такого у</w:t>
      </w:r>
      <w:r w:rsidR="00D52BD6" w:rsidRPr="00E758ED">
        <w:t xml:space="preserve">частника закупки к участию в </w:t>
      </w:r>
      <w:r w:rsidR="00767D3C" w:rsidRPr="00E758ED">
        <w:t>аукционе</w:t>
      </w:r>
      <w:r w:rsidRPr="00E758ED">
        <w:t xml:space="preserve"> в порядке и по основаниям, которые предусмотрены настоящей статьей. </w:t>
      </w:r>
    </w:p>
    <w:p w14:paraId="2C8801FB" w14:textId="426A5194" w:rsidR="00CE1FF2" w:rsidRPr="00E758ED" w:rsidRDefault="00CE1FF2" w:rsidP="00E758ED">
      <w:pPr>
        <w:ind w:firstLine="708"/>
      </w:pPr>
      <w:r w:rsidRPr="00E758ED">
        <w:t>8.4.</w:t>
      </w:r>
      <w:r w:rsidR="00784673">
        <w:t xml:space="preserve"> </w:t>
      </w:r>
      <w:r w:rsidRPr="00E758ED">
        <w:t>Участник закупк</w:t>
      </w:r>
      <w:r w:rsidR="00D52BD6" w:rsidRPr="00E758ED">
        <w:t xml:space="preserve">и не допускается к участию в </w:t>
      </w:r>
      <w:r w:rsidR="00767D3C" w:rsidRPr="00E758ED">
        <w:t>аукционе</w:t>
      </w:r>
      <w:r w:rsidRPr="00E758ED">
        <w:t xml:space="preserve"> в случае: </w:t>
      </w:r>
    </w:p>
    <w:p w14:paraId="78C0BF0B" w14:textId="77777777" w:rsidR="00CE1FF2" w:rsidRPr="00E758ED" w:rsidRDefault="00CE1FF2" w:rsidP="00E758ED">
      <w:pPr>
        <w:ind w:firstLine="709"/>
      </w:pPr>
      <w:r w:rsidRPr="00E758ED">
        <w:t xml:space="preserve">1) </w:t>
      </w:r>
      <w:proofErr w:type="spellStart"/>
      <w:r w:rsidRPr="00E758ED">
        <w:t>непредоставления</w:t>
      </w:r>
      <w:proofErr w:type="spellEnd"/>
      <w:r w:rsidRPr="00E758ED">
        <w:t xml:space="preserve"> сведений, предусмотренных п. 7.4., или предоставления недостоверных сведений; </w:t>
      </w:r>
    </w:p>
    <w:p w14:paraId="156DF712" w14:textId="77777777" w:rsidR="00CE1FF2" w:rsidRPr="00E758ED" w:rsidRDefault="00CE1FF2" w:rsidP="00E758ED">
      <w:pPr>
        <w:ind w:firstLine="709"/>
      </w:pPr>
      <w:r w:rsidRPr="00E758ED">
        <w:t>2) несоответствия сведений, предусмотренных п. 7.4.,</w:t>
      </w:r>
      <w:r w:rsidR="00767D3C" w:rsidRPr="00E758ED">
        <w:t xml:space="preserve"> требованиям </w:t>
      </w:r>
      <w:r w:rsidR="008376C5" w:rsidRPr="00E758ED">
        <w:t xml:space="preserve">настоящей </w:t>
      </w:r>
      <w:r w:rsidR="00767D3C" w:rsidRPr="00E758ED">
        <w:t>Документации</w:t>
      </w:r>
      <w:r w:rsidRPr="00E758ED">
        <w:t xml:space="preserve">. </w:t>
      </w:r>
    </w:p>
    <w:p w14:paraId="36AC1A92" w14:textId="77777777" w:rsidR="00767D3C" w:rsidRPr="00E758ED" w:rsidRDefault="00CE1FF2" w:rsidP="00E758ED">
      <w:pPr>
        <w:ind w:firstLine="708"/>
      </w:pPr>
      <w:r w:rsidRPr="00E758ED">
        <w:t>8.5. На основании результатов рассмотрения первы</w:t>
      </w:r>
      <w:r w:rsidR="00D52BD6" w:rsidRPr="00E758ED">
        <w:t xml:space="preserve">х частей заявок на участие в </w:t>
      </w:r>
      <w:r w:rsidR="00767D3C" w:rsidRPr="00E758ED">
        <w:t>аукционе</w:t>
      </w:r>
      <w:r w:rsidRPr="00E758ED">
        <w:t xml:space="preserve">, </w:t>
      </w:r>
      <w:r w:rsidR="00767D3C" w:rsidRPr="00E758ED">
        <w:t>Закупочной к</w:t>
      </w:r>
      <w:r w:rsidRPr="00E758ED">
        <w:t>омиссией оформляется протокол расс</w:t>
      </w:r>
      <w:r w:rsidR="00D52BD6" w:rsidRPr="00E758ED">
        <w:t xml:space="preserve">мотрения заявок на участие в </w:t>
      </w:r>
      <w:r w:rsidR="00767D3C" w:rsidRPr="00E758ED">
        <w:t>аукционе</w:t>
      </w:r>
      <w:r w:rsidRPr="00E758ED">
        <w:t xml:space="preserve">, который ведется </w:t>
      </w:r>
      <w:r w:rsidR="00767D3C" w:rsidRPr="00E758ED">
        <w:t>Закупочной к</w:t>
      </w:r>
      <w:r w:rsidRPr="00E758ED">
        <w:t xml:space="preserve">омиссией и подписывается всеми присутствующими на заседании членами </w:t>
      </w:r>
      <w:r w:rsidR="00767D3C" w:rsidRPr="00E758ED">
        <w:t>Закупочной комиссии и З</w:t>
      </w:r>
      <w:r w:rsidRPr="00E758ED">
        <w:t>аказчиком в день окончания расс</w:t>
      </w:r>
      <w:r w:rsidR="00D52BD6" w:rsidRPr="00E758ED">
        <w:t xml:space="preserve">мотрения заявок на участие в </w:t>
      </w:r>
      <w:r w:rsidR="00767D3C" w:rsidRPr="00E758ED">
        <w:t>аукционе</w:t>
      </w:r>
      <w:r w:rsidRPr="00E758ED">
        <w:t>. Протокол</w:t>
      </w:r>
      <w:r w:rsidR="00767D3C" w:rsidRPr="00E758ED">
        <w:t xml:space="preserve"> рассмотрения заявок на участие в аукционе</w:t>
      </w:r>
      <w:r w:rsidRPr="00E758ED">
        <w:t xml:space="preserve"> должен содержать</w:t>
      </w:r>
      <w:r w:rsidR="00767D3C" w:rsidRPr="00E758ED">
        <w:t xml:space="preserve">: </w:t>
      </w:r>
    </w:p>
    <w:p w14:paraId="03843340" w14:textId="22275307" w:rsidR="000C4476" w:rsidRPr="00E758ED" w:rsidRDefault="0043097C" w:rsidP="0043097C">
      <w:pPr>
        <w:pStyle w:val="afff6"/>
        <w:widowControl w:val="0"/>
        <w:numPr>
          <w:ilvl w:val="0"/>
          <w:numId w:val="8"/>
        </w:numPr>
        <w:autoSpaceDE w:val="0"/>
        <w:autoSpaceDN w:val="0"/>
        <w:adjustRightInd w:val="0"/>
        <w:ind w:left="1134" w:firstLine="0"/>
        <w:contextualSpacing/>
        <w:jc w:val="both"/>
        <w:rPr>
          <w:rFonts w:ascii="Times New Roman" w:hAnsi="Times New Roman" w:cs="Times New Roman"/>
          <w:sz w:val="24"/>
          <w:szCs w:val="24"/>
        </w:rPr>
      </w:pPr>
      <w:r w:rsidRPr="0043097C">
        <w:rPr>
          <w:rFonts w:ascii="Times New Roman" w:hAnsi="Times New Roman" w:cs="Times New Roman"/>
          <w:sz w:val="24"/>
          <w:szCs w:val="24"/>
        </w:rPr>
        <w:t>сведения об идентификационных номерах заявок, поданных на участие в аукционе</w:t>
      </w:r>
      <w:r w:rsidR="000C4476" w:rsidRPr="00E758ED">
        <w:rPr>
          <w:rFonts w:ascii="Times New Roman" w:hAnsi="Times New Roman" w:cs="Times New Roman"/>
          <w:sz w:val="24"/>
          <w:szCs w:val="24"/>
        </w:rPr>
        <w:t>;</w:t>
      </w:r>
    </w:p>
    <w:p w14:paraId="01AEDA6C" w14:textId="77777777" w:rsidR="000C4476" w:rsidRPr="00E758ED" w:rsidRDefault="000C4476" w:rsidP="0043097C">
      <w:pPr>
        <w:pStyle w:val="afff6"/>
        <w:widowControl w:val="0"/>
        <w:numPr>
          <w:ilvl w:val="0"/>
          <w:numId w:val="8"/>
        </w:numPr>
        <w:autoSpaceDE w:val="0"/>
        <w:autoSpaceDN w:val="0"/>
        <w:adjustRightInd w:val="0"/>
        <w:ind w:left="1134" w:firstLine="0"/>
        <w:contextualSpacing/>
        <w:jc w:val="both"/>
        <w:rPr>
          <w:rFonts w:ascii="Times New Roman" w:hAnsi="Times New Roman" w:cs="Times New Roman"/>
          <w:sz w:val="24"/>
          <w:szCs w:val="24"/>
        </w:rPr>
      </w:pPr>
      <w:r w:rsidRPr="00E758ED">
        <w:rPr>
          <w:rFonts w:ascii="Times New Roman" w:hAnsi="Times New Roman" w:cs="Times New Roman"/>
          <w:sz w:val="24"/>
          <w:szCs w:val="24"/>
        </w:rPr>
        <w:t xml:space="preserve">решение о допуске участника закупки к участию в аукционе и признании его участником закупки или об отказе в допуске участника закупки к участию в аукционе с обоснованием такого решения и с указанием положений </w:t>
      </w:r>
      <w:r w:rsidR="008376C5" w:rsidRPr="00E758ED">
        <w:rPr>
          <w:rFonts w:ascii="Times New Roman" w:hAnsi="Times New Roman" w:cs="Times New Roman"/>
          <w:sz w:val="24"/>
          <w:szCs w:val="24"/>
        </w:rPr>
        <w:t xml:space="preserve">настоящей </w:t>
      </w:r>
      <w:r w:rsidRPr="00E758ED">
        <w:rPr>
          <w:rFonts w:ascii="Times New Roman" w:hAnsi="Times New Roman" w:cs="Times New Roman"/>
          <w:sz w:val="24"/>
          <w:szCs w:val="24"/>
        </w:rPr>
        <w:t xml:space="preserve">Документации, которым не соответствует участник закупки, положений </w:t>
      </w:r>
      <w:r w:rsidR="008376C5" w:rsidRPr="00E758ED">
        <w:rPr>
          <w:rFonts w:ascii="Times New Roman" w:hAnsi="Times New Roman" w:cs="Times New Roman"/>
          <w:sz w:val="24"/>
          <w:szCs w:val="24"/>
        </w:rPr>
        <w:t xml:space="preserve">настоящей </w:t>
      </w:r>
      <w:r w:rsidRPr="00E758ED">
        <w:rPr>
          <w:rFonts w:ascii="Times New Roman" w:hAnsi="Times New Roman" w:cs="Times New Roman"/>
          <w:sz w:val="24"/>
          <w:szCs w:val="24"/>
        </w:rPr>
        <w:t xml:space="preserve">Документации, которым не соответствует заявка на участие в аукционе этого участника закупки, положений такой заявки на участие в аукционе, которые не соответствуют требованиям </w:t>
      </w:r>
      <w:r w:rsidR="008376C5" w:rsidRPr="00E758ED">
        <w:rPr>
          <w:rFonts w:ascii="Times New Roman" w:hAnsi="Times New Roman" w:cs="Times New Roman"/>
          <w:sz w:val="24"/>
          <w:szCs w:val="24"/>
        </w:rPr>
        <w:t xml:space="preserve">настоящей </w:t>
      </w:r>
      <w:r w:rsidRPr="00E758ED">
        <w:rPr>
          <w:rFonts w:ascii="Times New Roman" w:hAnsi="Times New Roman" w:cs="Times New Roman"/>
          <w:sz w:val="24"/>
          <w:szCs w:val="24"/>
        </w:rPr>
        <w:t>Документации;</w:t>
      </w:r>
    </w:p>
    <w:p w14:paraId="2BFE0F3E" w14:textId="77777777" w:rsidR="000C4476" w:rsidRPr="00E758ED" w:rsidRDefault="000C4476" w:rsidP="0043097C">
      <w:pPr>
        <w:pStyle w:val="afff6"/>
        <w:widowControl w:val="0"/>
        <w:numPr>
          <w:ilvl w:val="0"/>
          <w:numId w:val="8"/>
        </w:numPr>
        <w:autoSpaceDE w:val="0"/>
        <w:autoSpaceDN w:val="0"/>
        <w:adjustRightInd w:val="0"/>
        <w:ind w:left="1134" w:firstLine="0"/>
        <w:contextualSpacing/>
        <w:jc w:val="both"/>
        <w:rPr>
          <w:rFonts w:ascii="Times New Roman" w:hAnsi="Times New Roman" w:cs="Times New Roman"/>
          <w:sz w:val="24"/>
          <w:szCs w:val="24"/>
        </w:rPr>
      </w:pPr>
      <w:r w:rsidRPr="00E758ED">
        <w:rPr>
          <w:rFonts w:ascii="Times New Roman" w:hAnsi="Times New Roman" w:cs="Times New Roman"/>
          <w:sz w:val="24"/>
          <w:szCs w:val="24"/>
        </w:rPr>
        <w:t>информацию о признании аукциона несостоявшимся в случаях, предусмотренных настоящей Документацией.</w:t>
      </w:r>
    </w:p>
    <w:p w14:paraId="4C9B853B" w14:textId="77777777" w:rsidR="000C4476" w:rsidRPr="00E758ED" w:rsidRDefault="000C4476" w:rsidP="00E758ED">
      <w:pPr>
        <w:ind w:firstLine="708"/>
      </w:pPr>
      <w:r w:rsidRPr="00E758ED">
        <w:t xml:space="preserve">Протокол рассмотрения заявок на участие в аукционе в день окончания рассмотрения заявок на участие в </w:t>
      </w:r>
      <w:r w:rsidR="005A2621" w:rsidRPr="00E758ED">
        <w:t xml:space="preserve">аукционе </w:t>
      </w:r>
      <w:r w:rsidRPr="00E758ED">
        <w:t xml:space="preserve">направляется Заказчиком оператору </w:t>
      </w:r>
      <w:r w:rsidR="005A2621" w:rsidRPr="00E758ED">
        <w:t>ЭТП</w:t>
      </w:r>
      <w:r w:rsidRPr="00E758ED">
        <w:t xml:space="preserve">. </w:t>
      </w:r>
    </w:p>
    <w:p w14:paraId="055312C3" w14:textId="77777777" w:rsidR="00767D3C" w:rsidRPr="00E758ED" w:rsidRDefault="000C4476" w:rsidP="00E758ED">
      <w:pPr>
        <w:ind w:firstLine="708"/>
      </w:pPr>
      <w:r w:rsidRPr="00E758ED">
        <w:t>Протокол рассмотрения заявок на участие в аукционе в течение 3 (трех) рабочих дней, следующих за днем подписания протокола рассмотрения заявок на участие в аукционе, размещается Заказчиком в ЕИС.</w:t>
      </w:r>
    </w:p>
    <w:p w14:paraId="5F036CA6" w14:textId="6360BEE7" w:rsidR="00CE1FF2" w:rsidRDefault="00CE1FF2" w:rsidP="00E758ED">
      <w:pPr>
        <w:ind w:firstLine="708"/>
      </w:pPr>
      <w:r w:rsidRPr="00E758ED">
        <w:t xml:space="preserve">8.6. </w:t>
      </w:r>
      <w:r w:rsidR="005B2EEA" w:rsidRPr="00E758ED">
        <w:t>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закупки, подавших заявки на участие в аукционе, о признании только одного участника закупки, подавшего заявку на участие в аукционе, участником аукциона,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w:t>
      </w:r>
      <w:r w:rsidRPr="00E758ED">
        <w:t xml:space="preserve"> в протокол расс</w:t>
      </w:r>
      <w:r w:rsidR="00D52BD6" w:rsidRPr="00E758ED">
        <w:t xml:space="preserve">мотрения заявок на участие в </w:t>
      </w:r>
      <w:r w:rsidR="005B2EEA" w:rsidRPr="00E758ED">
        <w:t>аукционе</w:t>
      </w:r>
      <w:r w:rsidRPr="00E758ED">
        <w:t xml:space="preserve"> вно</w:t>
      </w:r>
      <w:r w:rsidR="00D52BD6" w:rsidRPr="00E758ED">
        <w:t xml:space="preserve">сится информация о признании </w:t>
      </w:r>
      <w:r w:rsidR="005B2EEA" w:rsidRPr="00E758ED">
        <w:t>аукциона</w:t>
      </w:r>
      <w:r w:rsidRPr="00E758ED">
        <w:t xml:space="preserve"> несостоявшимся. </w:t>
      </w:r>
    </w:p>
    <w:p w14:paraId="08B14CC9" w14:textId="77777777" w:rsidR="00600850" w:rsidRPr="0095335D" w:rsidRDefault="00600850" w:rsidP="00600850">
      <w:pPr>
        <w:ind w:firstLine="708"/>
      </w:pPr>
      <w:r>
        <w:t xml:space="preserve">8.6.1. </w:t>
      </w:r>
      <w:r w:rsidRPr="0095335D">
        <w:t>В случае если по окончании срока подачи заявок на участие в аукционе подана только одна заявка на участие в аукционе</w:t>
      </w:r>
      <w:r>
        <w:t xml:space="preserve"> о</w:t>
      </w:r>
      <w:r w:rsidRPr="0095335D">
        <w:t>ператор ЭТП направляет Заказчику</w:t>
      </w:r>
      <w:r>
        <w:t xml:space="preserve"> сразу обе части заявки такого участника. Заказчик комплексно рассматривает обе части заявки, и по результатам рассмотрения составляет протокол рассмотрения единственной заявки на участие в аукционе в электронной форме</w:t>
      </w:r>
      <w:r w:rsidRPr="0095335D">
        <w:t xml:space="preserve">, </w:t>
      </w:r>
      <w:r>
        <w:t xml:space="preserve">такой </w:t>
      </w:r>
      <w:r w:rsidRPr="0095335D">
        <w:t xml:space="preserve">аукцион признается несостоявшимся, в протокол </w:t>
      </w:r>
      <w:r>
        <w:t xml:space="preserve">рассмотрения </w:t>
      </w:r>
      <w:r w:rsidRPr="0095335D">
        <w:t>единственной заявки на участие в аукционе в электронной форме вносится информация о признании аукциона несостоявшимся.</w:t>
      </w:r>
    </w:p>
    <w:p w14:paraId="216C03C8" w14:textId="2F0BCF2D" w:rsidR="00CE1FF2" w:rsidRPr="00E758ED" w:rsidRDefault="00D52BD6" w:rsidP="00E758ED">
      <w:pPr>
        <w:ind w:firstLine="708"/>
      </w:pPr>
      <w:r w:rsidRPr="00E758ED">
        <w:t xml:space="preserve">8.7. В случае если </w:t>
      </w:r>
      <w:r w:rsidR="005B2EEA" w:rsidRPr="00E758ED">
        <w:t>аукцион</w:t>
      </w:r>
      <w:r w:rsidR="00CE1FF2" w:rsidRPr="00E758ED">
        <w:t xml:space="preserve"> признан несостоявшимся и только один участник закупки, подавший заявку на участие</w:t>
      </w:r>
      <w:r w:rsidRPr="00E758ED">
        <w:t xml:space="preserve"> в </w:t>
      </w:r>
      <w:r w:rsidR="005B2EEA" w:rsidRPr="00E758ED">
        <w:t>аукционе</w:t>
      </w:r>
      <w:r w:rsidRPr="00E758ED">
        <w:t xml:space="preserve">, признан участником </w:t>
      </w:r>
      <w:r w:rsidR="005B2EEA" w:rsidRPr="00E758ED">
        <w:t>закупки</w:t>
      </w:r>
      <w:r w:rsidR="00CE1FF2" w:rsidRPr="00E758ED">
        <w:t xml:space="preserve">, оператор </w:t>
      </w:r>
      <w:r w:rsidR="005B2EEA" w:rsidRPr="00E758ED">
        <w:t>ЭТП</w:t>
      </w:r>
      <w:r w:rsidR="00CE1FF2" w:rsidRPr="00E758ED">
        <w:t xml:space="preserve"> направляет </w:t>
      </w:r>
      <w:r w:rsidR="005B2EEA" w:rsidRPr="00E758ED">
        <w:t>З</w:t>
      </w:r>
      <w:r w:rsidR="00CE1FF2" w:rsidRPr="00E758ED">
        <w:t>аказчику втор</w:t>
      </w:r>
      <w:r w:rsidRPr="00E758ED">
        <w:t xml:space="preserve">ую часть заявки на участие в </w:t>
      </w:r>
      <w:r w:rsidR="005B2EEA" w:rsidRPr="00E758ED">
        <w:t>аукционе</w:t>
      </w:r>
      <w:r w:rsidR="00CE1FF2" w:rsidRPr="00E758ED">
        <w:t>, содержащую документы и сведения, предусмотренные п. 7.6. В течение 3 (трех)</w:t>
      </w:r>
      <w:r w:rsidR="007D3307">
        <w:t xml:space="preserve"> рабочих</w:t>
      </w:r>
      <w:r w:rsidR="00CE1FF2" w:rsidRPr="00E758ED">
        <w:t xml:space="preserve"> дней с момента поступления втор</w:t>
      </w:r>
      <w:r w:rsidRPr="00E758ED">
        <w:t xml:space="preserve">ой части заявки на участие в </w:t>
      </w:r>
      <w:r w:rsidR="005B2EEA" w:rsidRPr="00E758ED">
        <w:t>аукционе Закупочная</w:t>
      </w:r>
      <w:r w:rsidR="00CE1FF2" w:rsidRPr="00E758ED">
        <w:t xml:space="preserve"> </w:t>
      </w:r>
      <w:r w:rsidR="005B2EEA" w:rsidRPr="00E758ED">
        <w:t>к</w:t>
      </w:r>
      <w:r w:rsidR="00CE1FF2" w:rsidRPr="00E758ED">
        <w:t xml:space="preserve">омиссия проверяет в порядке, </w:t>
      </w:r>
      <w:r w:rsidR="005B2EEA" w:rsidRPr="00E758ED">
        <w:t>установленном в п.10 настоящей Д</w:t>
      </w:r>
      <w:r w:rsidR="00CE1FF2" w:rsidRPr="00E758ED">
        <w:t>окумент</w:t>
      </w:r>
      <w:r w:rsidRPr="00E758ED">
        <w:t xml:space="preserve">ации, соответствие участника </w:t>
      </w:r>
      <w:r w:rsidR="005B2EEA" w:rsidRPr="00E758ED">
        <w:t>закупки требованиям, предусмотренным</w:t>
      </w:r>
      <w:r w:rsidR="003731E3" w:rsidRPr="00E758ED">
        <w:t>и</w:t>
      </w:r>
      <w:r w:rsidR="005B2EEA" w:rsidRPr="00E758ED">
        <w:t xml:space="preserve"> настоящей Документацией</w:t>
      </w:r>
      <w:r w:rsidR="00CE1FF2" w:rsidRPr="00E758ED">
        <w:t>. В случае если принято реше</w:t>
      </w:r>
      <w:r w:rsidRPr="00E758ED">
        <w:t xml:space="preserve">ние о соответствии участника </w:t>
      </w:r>
      <w:r w:rsidR="005B2EEA" w:rsidRPr="00E758ED">
        <w:t>закупки</w:t>
      </w:r>
      <w:r w:rsidR="00CE1FF2" w:rsidRPr="00E758ED">
        <w:t xml:space="preserve"> указанным требованиям, </w:t>
      </w:r>
      <w:r w:rsidR="008F7256" w:rsidRPr="00E758ED">
        <w:t>з</w:t>
      </w:r>
      <w:r w:rsidR="00487278" w:rsidRPr="00E758ED">
        <w:t>аключение Д</w:t>
      </w:r>
      <w:r w:rsidR="00CE1FF2" w:rsidRPr="00E758ED">
        <w:t>оговора с участником закупки, призна</w:t>
      </w:r>
      <w:r w:rsidRPr="00E758ED">
        <w:t xml:space="preserve">нным единственным участником </w:t>
      </w:r>
      <w:r w:rsidR="005B2EEA" w:rsidRPr="00E758ED">
        <w:t>закупки</w:t>
      </w:r>
      <w:r w:rsidR="00CE1FF2" w:rsidRPr="00E758ED">
        <w:t xml:space="preserve">, осуществляется в соответствии с </w:t>
      </w:r>
      <w:r w:rsidR="008376C5" w:rsidRPr="00E758ED">
        <w:t>разделом 11</w:t>
      </w:r>
      <w:r w:rsidR="00BB2B97" w:rsidRPr="00E758ED">
        <w:t xml:space="preserve"> </w:t>
      </w:r>
      <w:r w:rsidR="008376C5" w:rsidRPr="00E758ED">
        <w:t>настоящей Д</w:t>
      </w:r>
      <w:r w:rsidR="00487278" w:rsidRPr="00E758ED">
        <w:t>окументации. При этом Д</w:t>
      </w:r>
      <w:r w:rsidR="00CE1FF2" w:rsidRPr="00E758ED">
        <w:t>оговор заключается на условиях, пред</w:t>
      </w:r>
      <w:r w:rsidR="005B2EEA" w:rsidRPr="00E758ED">
        <w:t xml:space="preserve">усмотренных </w:t>
      </w:r>
      <w:r w:rsidR="008376C5" w:rsidRPr="00E758ED">
        <w:t xml:space="preserve">настоящей </w:t>
      </w:r>
      <w:r w:rsidR="005B2EEA" w:rsidRPr="00E758ED">
        <w:t>Д</w:t>
      </w:r>
      <w:r w:rsidRPr="00E758ED">
        <w:t>окументацией</w:t>
      </w:r>
      <w:r w:rsidR="00CE1FF2" w:rsidRPr="00E758ED">
        <w:t>, по</w:t>
      </w:r>
      <w:r w:rsidR="005B2EEA" w:rsidRPr="00E758ED">
        <w:t xml:space="preserve"> начальной (максимальной) цене Д</w:t>
      </w:r>
      <w:r w:rsidR="00CE1FF2" w:rsidRPr="00E758ED">
        <w:t>оговора, указан</w:t>
      </w:r>
      <w:r w:rsidRPr="00E758ED">
        <w:t xml:space="preserve">ной в извещении о проведении </w:t>
      </w:r>
      <w:r w:rsidR="005B2EEA" w:rsidRPr="00E758ED">
        <w:t>аукциона, или по цене Д</w:t>
      </w:r>
      <w:r w:rsidR="00CE1FF2" w:rsidRPr="00E758ED">
        <w:t>оговора, согласованной с таким участником закупки и не превышающей начальной (максимал</w:t>
      </w:r>
      <w:r w:rsidR="005B2EEA" w:rsidRPr="00E758ED">
        <w:t>ьной) цены Д</w:t>
      </w:r>
      <w:r w:rsidR="00CE1FF2" w:rsidRPr="00E758ED">
        <w:t>оговора. Участник закупки, призна</w:t>
      </w:r>
      <w:r w:rsidRPr="00E758ED">
        <w:t xml:space="preserve">нный единственным участником </w:t>
      </w:r>
      <w:r w:rsidR="005B2EEA" w:rsidRPr="00E758ED">
        <w:t>закупки</w:t>
      </w:r>
      <w:r w:rsidR="00CE1FF2" w:rsidRPr="00E758ED">
        <w:t>, не в</w:t>
      </w:r>
      <w:r w:rsidR="005B2EEA" w:rsidRPr="00E758ED">
        <w:t>праве отказаться от заключения Д</w:t>
      </w:r>
      <w:r w:rsidR="00CE1FF2" w:rsidRPr="00E758ED">
        <w:t xml:space="preserve">оговора. </w:t>
      </w:r>
    </w:p>
    <w:p w14:paraId="47D9E393" w14:textId="187ED2C9" w:rsidR="00CE1FF2" w:rsidRDefault="00CE1FF2" w:rsidP="00E758ED">
      <w:pPr>
        <w:ind w:firstLine="708"/>
      </w:pPr>
      <w:r w:rsidRPr="00E758ED">
        <w:t>8.8. Особенности рассмотрения первы</w:t>
      </w:r>
      <w:r w:rsidR="00D52BD6" w:rsidRPr="00E758ED">
        <w:t xml:space="preserve">х частей заявок на участие в </w:t>
      </w:r>
      <w:r w:rsidR="005B2EEA" w:rsidRPr="00E758ED">
        <w:t>аукционе</w:t>
      </w:r>
      <w:r w:rsidRPr="00E758ED">
        <w:t>, в том числе особенности возврата обе</w:t>
      </w:r>
      <w:r w:rsidR="00D52BD6" w:rsidRPr="00E758ED">
        <w:t xml:space="preserve">спечения заявок на участие в </w:t>
      </w:r>
      <w:r w:rsidR="005B2EEA" w:rsidRPr="00E758ED">
        <w:t>аукционе</w:t>
      </w:r>
      <w:r w:rsidRPr="00E758ED">
        <w:t xml:space="preserve"> по итогам такого рассмотрения могут быть установлены регламентом </w:t>
      </w:r>
      <w:r w:rsidR="005B2EEA" w:rsidRPr="00E758ED">
        <w:t>ЭТП</w:t>
      </w:r>
      <w:r w:rsidRPr="00E758ED">
        <w:t xml:space="preserve">, действующим законодательством. </w:t>
      </w:r>
    </w:p>
    <w:p w14:paraId="546935BF" w14:textId="77777777" w:rsidR="00784673" w:rsidRPr="00E758ED" w:rsidRDefault="00784673" w:rsidP="00E758ED">
      <w:pPr>
        <w:ind w:firstLine="708"/>
      </w:pPr>
    </w:p>
    <w:p w14:paraId="0CFC6907" w14:textId="77777777" w:rsidR="00CE1FF2" w:rsidRPr="00E758ED" w:rsidRDefault="00D52BD6" w:rsidP="00E758ED">
      <w:pPr>
        <w:pStyle w:val="25"/>
      </w:pPr>
      <w:bookmarkStart w:id="22" w:name="_Toc430081653"/>
      <w:r w:rsidRPr="00E758ED">
        <w:t xml:space="preserve">9. ПОРЯДОК ПРОВЕДЕНИЯ </w:t>
      </w:r>
      <w:r w:rsidR="005B2EEA" w:rsidRPr="00E758ED">
        <w:t>АУКЦИОНА</w:t>
      </w:r>
      <w:bookmarkEnd w:id="22"/>
      <w:r w:rsidR="00CE1FF2" w:rsidRPr="00E758ED">
        <w:t xml:space="preserve"> </w:t>
      </w:r>
    </w:p>
    <w:p w14:paraId="4A55F73A" w14:textId="10A97526" w:rsidR="00CE1FF2" w:rsidRPr="00E758ED" w:rsidRDefault="00D52BD6" w:rsidP="00E758ED">
      <w:pPr>
        <w:ind w:firstLine="708"/>
      </w:pPr>
      <w:r w:rsidRPr="00E758ED">
        <w:t xml:space="preserve">9.1. </w:t>
      </w:r>
      <w:r w:rsidR="00633A94" w:rsidRPr="00E758ED">
        <w:t>Аукцион проводится на ЭТП</w:t>
      </w:r>
      <w:r w:rsidR="00633A94">
        <w:t>.</w:t>
      </w:r>
      <w:r w:rsidR="00633A94" w:rsidRPr="00E758ED">
        <w:t xml:space="preserve"> </w:t>
      </w:r>
      <w:r w:rsidR="00633A94" w:rsidRPr="008158C5">
        <w:t>Днем проведения электронного аукциона является рабочий день, следующий после истечения двух дней с даты окончания срока рассмотрения первых частей зая</w:t>
      </w:r>
      <w:r w:rsidR="00633A94">
        <w:t>вок на участие в таком аукционе.</w:t>
      </w:r>
    </w:p>
    <w:p w14:paraId="5EFA430F" w14:textId="77777777" w:rsidR="00CE1FF2" w:rsidRPr="00E758ED" w:rsidRDefault="00CE1FF2" w:rsidP="00E758ED">
      <w:pPr>
        <w:ind w:firstLine="708"/>
      </w:pPr>
      <w:r w:rsidRPr="00E758ED">
        <w:t>9.2. Время начала п</w:t>
      </w:r>
      <w:r w:rsidR="00D52BD6" w:rsidRPr="00E758ED">
        <w:t xml:space="preserve">роведения </w:t>
      </w:r>
      <w:r w:rsidR="005B2EEA" w:rsidRPr="00E758ED">
        <w:t>аукциона</w:t>
      </w:r>
      <w:r w:rsidRPr="00E758ED">
        <w:t xml:space="preserve"> устанавливается </w:t>
      </w:r>
      <w:r w:rsidR="00DB4232" w:rsidRPr="00E758ED">
        <w:t>Заказчиком</w:t>
      </w:r>
      <w:r w:rsidRPr="00E758ED">
        <w:t>.</w:t>
      </w:r>
    </w:p>
    <w:p w14:paraId="41EB923B" w14:textId="77777777" w:rsidR="00CE1FF2" w:rsidRPr="00E758ED" w:rsidRDefault="00D52BD6" w:rsidP="00E758ED">
      <w:pPr>
        <w:ind w:firstLine="708"/>
      </w:pPr>
      <w:r w:rsidRPr="00E758ED">
        <w:t xml:space="preserve">9.3. </w:t>
      </w:r>
      <w:r w:rsidR="00DB4232" w:rsidRPr="00E758ED">
        <w:t>Дата проведения аукциона устанавливается настоящей Документацией</w:t>
      </w:r>
      <w:r w:rsidR="00CE1FF2" w:rsidRPr="00E758ED">
        <w:t xml:space="preserve">. </w:t>
      </w:r>
    </w:p>
    <w:p w14:paraId="0555BDF9" w14:textId="77777777" w:rsidR="00CE1FF2" w:rsidRPr="00E758ED" w:rsidRDefault="00CB77F2" w:rsidP="00E758ED">
      <w:pPr>
        <w:ind w:firstLine="708"/>
      </w:pPr>
      <w:r w:rsidRPr="00E758ED">
        <w:t xml:space="preserve">9.4. </w:t>
      </w:r>
      <w:r w:rsidR="005B2EEA" w:rsidRPr="00E758ED">
        <w:t>Аукцион</w:t>
      </w:r>
      <w:r w:rsidR="00CE1FF2" w:rsidRPr="00E758ED">
        <w:t xml:space="preserve"> проводится путем снижения</w:t>
      </w:r>
      <w:r w:rsidR="005B2EEA" w:rsidRPr="00E758ED">
        <w:t xml:space="preserve"> начальной (максимальной) цены Д</w:t>
      </w:r>
      <w:r w:rsidR="00CE1FF2" w:rsidRPr="00E758ED">
        <w:t>оговора, указан</w:t>
      </w:r>
      <w:r w:rsidRPr="00E758ED">
        <w:t xml:space="preserve">ной в извещении о проведении </w:t>
      </w:r>
      <w:r w:rsidR="005B2EEA" w:rsidRPr="00E758ED">
        <w:t>аукциона</w:t>
      </w:r>
      <w:r w:rsidR="00CE1FF2" w:rsidRPr="00E758ED">
        <w:t xml:space="preserve">. </w:t>
      </w:r>
    </w:p>
    <w:p w14:paraId="4565B972" w14:textId="77777777" w:rsidR="00CE1FF2" w:rsidRPr="00E758ED" w:rsidRDefault="00CE1FF2" w:rsidP="00E758ED">
      <w:pPr>
        <w:ind w:firstLine="708"/>
      </w:pPr>
      <w:r w:rsidRPr="00E758ED">
        <w:t>9.5. В с</w:t>
      </w:r>
      <w:r w:rsidR="00CB77F2" w:rsidRPr="00E758ED">
        <w:t xml:space="preserve">лучае если в </w:t>
      </w:r>
      <w:r w:rsidR="005B2EEA" w:rsidRPr="00E758ED">
        <w:t>Д</w:t>
      </w:r>
      <w:r w:rsidR="00CB77F2" w:rsidRPr="00E758ED">
        <w:t xml:space="preserve">окументации </w:t>
      </w:r>
      <w:r w:rsidRPr="00E758ED">
        <w:t xml:space="preserve">указаны общая начальная (максимальная) цена товара и начальная (максимальная) цена единицы услуги и (или) работы, то </w:t>
      </w:r>
      <w:r w:rsidR="00AF479D" w:rsidRPr="00E758ED">
        <w:t>аукцион</w:t>
      </w:r>
      <w:r w:rsidRPr="00E758ED">
        <w:t xml:space="preserve"> проводится путем снижения общей начальной (максимальной) цены товара и начальной (максимальной) цены единицы услуги и (или) работы,</w:t>
      </w:r>
      <w:r w:rsidR="00AF479D" w:rsidRPr="00E758ED">
        <w:t xml:space="preserve"> указанных в </w:t>
      </w:r>
      <w:r w:rsidR="008376C5" w:rsidRPr="00E758ED">
        <w:t xml:space="preserve">настоящей </w:t>
      </w:r>
      <w:r w:rsidR="00AF479D" w:rsidRPr="00E758ED">
        <w:t>Д</w:t>
      </w:r>
      <w:r w:rsidR="00CB77F2" w:rsidRPr="00E758ED">
        <w:t>окументации</w:t>
      </w:r>
      <w:r w:rsidRPr="00E758ED">
        <w:t xml:space="preserve">. </w:t>
      </w:r>
    </w:p>
    <w:p w14:paraId="6A8828E5" w14:textId="77777777" w:rsidR="00CE1FF2" w:rsidRPr="00E758ED" w:rsidRDefault="00CE1FF2" w:rsidP="00E758ED">
      <w:pPr>
        <w:ind w:firstLine="708"/>
      </w:pPr>
      <w:r w:rsidRPr="00E758ED">
        <w:t>9.6. «Шаг аукциона» составляет от 0,5</w:t>
      </w:r>
      <w:r w:rsidR="005A2621" w:rsidRPr="00E758ED">
        <w:t>%</w:t>
      </w:r>
      <w:r w:rsidRPr="00E758ED">
        <w:t xml:space="preserve"> </w:t>
      </w:r>
      <w:r w:rsidR="005A2621" w:rsidRPr="00E758ED">
        <w:t>(ноль целых пять десятых процента)</w:t>
      </w:r>
      <w:r w:rsidRPr="00E758ED">
        <w:t xml:space="preserve"> до 5</w:t>
      </w:r>
      <w:r w:rsidR="005A2621" w:rsidRPr="00E758ED">
        <w:t>%</w:t>
      </w:r>
      <w:r w:rsidRPr="00E758ED">
        <w:t xml:space="preserve"> (пяти</w:t>
      </w:r>
      <w:r w:rsidR="005A2621" w:rsidRPr="00E758ED">
        <w:t xml:space="preserve"> </w:t>
      </w:r>
      <w:r w:rsidRPr="00E758ED">
        <w:t>процентов</w:t>
      </w:r>
      <w:r w:rsidR="005A2621" w:rsidRPr="00E758ED">
        <w:t>)</w:t>
      </w:r>
      <w:r w:rsidRPr="00E758ED">
        <w:t xml:space="preserve"> начальной</w:t>
      </w:r>
      <w:r w:rsidR="00AF479D" w:rsidRPr="00E758ED">
        <w:t xml:space="preserve"> (максимальной) цены Д</w:t>
      </w:r>
      <w:r w:rsidRPr="00E758ED">
        <w:t xml:space="preserve">оговора (цены лота). </w:t>
      </w:r>
    </w:p>
    <w:p w14:paraId="0495DB45" w14:textId="77777777" w:rsidR="00CE1FF2" w:rsidRPr="00E758ED" w:rsidRDefault="00CB77F2" w:rsidP="00E758ED">
      <w:pPr>
        <w:ind w:firstLine="708"/>
      </w:pPr>
      <w:r w:rsidRPr="00E758ED">
        <w:t xml:space="preserve">9.7. При проведении </w:t>
      </w:r>
      <w:r w:rsidR="00AF479D" w:rsidRPr="00E758ED">
        <w:t>аукциона</w:t>
      </w:r>
      <w:r w:rsidRPr="00E758ED">
        <w:t xml:space="preserve"> участники </w:t>
      </w:r>
      <w:r w:rsidR="00AF479D" w:rsidRPr="00E758ED">
        <w:t>закупки подают предложения о цене Д</w:t>
      </w:r>
      <w:r w:rsidR="00CE1FF2" w:rsidRPr="00E758ED">
        <w:t>оговора, предусматривающие снижение текущего м</w:t>
      </w:r>
      <w:r w:rsidR="00AF479D" w:rsidRPr="00E758ED">
        <w:t>инимального предложения о цене Д</w:t>
      </w:r>
      <w:r w:rsidR="00CE1FF2" w:rsidRPr="00E758ED">
        <w:t xml:space="preserve">оговора на величину в пределах «шага аукциона». </w:t>
      </w:r>
    </w:p>
    <w:p w14:paraId="0409A622" w14:textId="77777777" w:rsidR="00CE1FF2" w:rsidRPr="00E758ED" w:rsidRDefault="00CB77F2" w:rsidP="00E758ED">
      <w:pPr>
        <w:ind w:firstLine="708"/>
      </w:pPr>
      <w:r w:rsidRPr="00E758ED">
        <w:t xml:space="preserve">9.8. При проведении </w:t>
      </w:r>
      <w:r w:rsidR="00AF479D" w:rsidRPr="00E758ED">
        <w:t>аукциона</w:t>
      </w:r>
      <w:r w:rsidRPr="00E758ED">
        <w:t xml:space="preserve"> любой участник </w:t>
      </w:r>
      <w:r w:rsidR="00AF479D" w:rsidRPr="00E758ED">
        <w:t>закупки</w:t>
      </w:r>
      <w:r w:rsidR="00CE1FF2" w:rsidRPr="00E758ED">
        <w:t xml:space="preserve"> также вп</w:t>
      </w:r>
      <w:r w:rsidR="00AF479D" w:rsidRPr="00E758ED">
        <w:t>раве подать предложение о цене Д</w:t>
      </w:r>
      <w:r w:rsidR="00CE1FF2" w:rsidRPr="00E758ED">
        <w:t xml:space="preserve">оговора независимо от «шага аукциона» при условии соблюдения требований, предусмотренных п. 9 настоящей статьи. </w:t>
      </w:r>
    </w:p>
    <w:p w14:paraId="01372572" w14:textId="77777777" w:rsidR="00CE1FF2" w:rsidRPr="00E758ED" w:rsidRDefault="00CB77F2" w:rsidP="00E758ED">
      <w:pPr>
        <w:ind w:firstLine="708"/>
      </w:pPr>
      <w:r w:rsidRPr="00E758ED">
        <w:t xml:space="preserve">9.9. При проведении </w:t>
      </w:r>
      <w:r w:rsidR="00AF479D" w:rsidRPr="00E758ED">
        <w:t>аукциона</w:t>
      </w:r>
      <w:r w:rsidRPr="00E758ED">
        <w:t xml:space="preserve"> участники </w:t>
      </w:r>
      <w:r w:rsidR="00AF479D" w:rsidRPr="00E758ED">
        <w:t>закупки подают предложения о цене Д</w:t>
      </w:r>
      <w:r w:rsidR="00CE1FF2" w:rsidRPr="00E758ED">
        <w:t xml:space="preserve">оговора с учетом следующих требований: </w:t>
      </w:r>
    </w:p>
    <w:p w14:paraId="3BA437A4" w14:textId="77777777" w:rsidR="00CE1FF2" w:rsidRPr="00E758ED" w:rsidRDefault="00CB77F2" w:rsidP="00E758ED">
      <w:pPr>
        <w:ind w:firstLine="709"/>
      </w:pPr>
      <w:r w:rsidRPr="00E758ED">
        <w:t xml:space="preserve">1) участник </w:t>
      </w:r>
      <w:r w:rsidR="00AF479D" w:rsidRPr="00E758ED">
        <w:t>закупки</w:t>
      </w:r>
      <w:r w:rsidR="00CE1FF2" w:rsidRPr="00E758ED">
        <w:t xml:space="preserve"> не впра</w:t>
      </w:r>
      <w:r w:rsidR="00AF479D" w:rsidRPr="00E758ED">
        <w:t>ве подавать предложение о цене Д</w:t>
      </w:r>
      <w:r w:rsidR="00CE1FF2" w:rsidRPr="00E758ED">
        <w:t>оговора, равное предложению или большее,</w:t>
      </w:r>
      <w:r w:rsidR="00AF479D" w:rsidRPr="00E758ED">
        <w:t xml:space="preserve"> чем предложение о цене Д</w:t>
      </w:r>
      <w:r w:rsidR="00CE1FF2" w:rsidRPr="00E758ED">
        <w:t>оговора, кот</w:t>
      </w:r>
      <w:r w:rsidRPr="00E758ED">
        <w:t xml:space="preserve">орые поданы таким участником </w:t>
      </w:r>
      <w:r w:rsidR="00AF479D" w:rsidRPr="00E758ED">
        <w:t>закупки</w:t>
      </w:r>
      <w:r w:rsidR="00CE1FF2" w:rsidRPr="00E758ED">
        <w:t xml:space="preserve"> ран</w:t>
      </w:r>
      <w:r w:rsidR="00AF479D" w:rsidRPr="00E758ED">
        <w:t>ее, а также предложение о цене Д</w:t>
      </w:r>
      <w:r w:rsidR="00CE1FF2" w:rsidRPr="00E758ED">
        <w:t xml:space="preserve">оговора, равное нулю; </w:t>
      </w:r>
    </w:p>
    <w:p w14:paraId="25F77562" w14:textId="77777777" w:rsidR="00CE1FF2" w:rsidRPr="00E758ED" w:rsidRDefault="00CB77F2" w:rsidP="00E758ED">
      <w:pPr>
        <w:ind w:firstLine="709"/>
      </w:pPr>
      <w:r w:rsidRPr="00E758ED">
        <w:t xml:space="preserve">2) </w:t>
      </w:r>
      <w:r w:rsidR="00AF479D" w:rsidRPr="00E758ED">
        <w:t xml:space="preserve">участник закупки </w:t>
      </w:r>
      <w:r w:rsidR="00CE1FF2" w:rsidRPr="00E758ED">
        <w:t>не впра</w:t>
      </w:r>
      <w:r w:rsidR="00AF479D" w:rsidRPr="00E758ED">
        <w:t>ве подавать предложение о цене Д</w:t>
      </w:r>
      <w:r w:rsidR="00CE1FF2" w:rsidRPr="00E758ED">
        <w:t xml:space="preserve">оговора ниже, чем текущее </w:t>
      </w:r>
      <w:r w:rsidR="00AF479D" w:rsidRPr="00E758ED">
        <w:t>минимальное предложение о цене Д</w:t>
      </w:r>
      <w:r w:rsidR="00CE1FF2" w:rsidRPr="00E758ED">
        <w:t xml:space="preserve">оговора, сниженное в пределах «шага аукциона»; </w:t>
      </w:r>
    </w:p>
    <w:p w14:paraId="215EF7A3" w14:textId="77777777" w:rsidR="00CE1FF2" w:rsidRPr="00E758ED" w:rsidRDefault="00CB77F2" w:rsidP="00E758ED">
      <w:pPr>
        <w:ind w:firstLine="709"/>
      </w:pPr>
      <w:r w:rsidRPr="00E758ED">
        <w:t xml:space="preserve">3) </w:t>
      </w:r>
      <w:r w:rsidR="00AF479D" w:rsidRPr="00E758ED">
        <w:t xml:space="preserve">участник закупки </w:t>
      </w:r>
      <w:r w:rsidR="00CE1FF2" w:rsidRPr="00E758ED">
        <w:t>не впра</w:t>
      </w:r>
      <w:r w:rsidR="00AF479D" w:rsidRPr="00E758ED">
        <w:t>ве подавать предложение о цене Д</w:t>
      </w:r>
      <w:r w:rsidR="00CE1FF2" w:rsidRPr="00E758ED">
        <w:t xml:space="preserve">оговора ниже, чем текущее минимальное </w:t>
      </w:r>
      <w:r w:rsidR="00AF479D" w:rsidRPr="00E758ED">
        <w:t>предложение о цене Д</w:t>
      </w:r>
      <w:r w:rsidR="00CE1FF2" w:rsidRPr="00E758ED">
        <w:t>оговора в случае,</w:t>
      </w:r>
      <w:r w:rsidR="00AF479D" w:rsidRPr="00E758ED">
        <w:t xml:space="preserve"> если такое предложение о цене Д</w:t>
      </w:r>
      <w:r w:rsidR="00CE1FF2" w:rsidRPr="00E758ED">
        <w:t>огово</w:t>
      </w:r>
      <w:r w:rsidRPr="00E758ED">
        <w:t xml:space="preserve">ра подано этим же участником </w:t>
      </w:r>
      <w:r w:rsidR="00AF479D" w:rsidRPr="00E758ED">
        <w:t>закупки</w:t>
      </w:r>
      <w:r w:rsidR="00CE1FF2" w:rsidRPr="00E758ED">
        <w:t xml:space="preserve">. </w:t>
      </w:r>
    </w:p>
    <w:p w14:paraId="534EE32F" w14:textId="77777777" w:rsidR="00CE1FF2" w:rsidRPr="00E758ED" w:rsidRDefault="00CB77F2" w:rsidP="00E758ED">
      <w:pPr>
        <w:ind w:firstLine="708"/>
      </w:pPr>
      <w:r w:rsidRPr="00E758ED">
        <w:t xml:space="preserve">9.10. При проведении </w:t>
      </w:r>
      <w:r w:rsidR="00AF479D" w:rsidRPr="00E758ED">
        <w:t>аукциона</w:t>
      </w:r>
      <w:r w:rsidR="00CE1FF2" w:rsidRPr="00E758ED">
        <w:t xml:space="preserve"> устанавливается время п</w:t>
      </w:r>
      <w:r w:rsidRPr="00E758ED">
        <w:t xml:space="preserve">риема предложений участников </w:t>
      </w:r>
      <w:r w:rsidR="00AF479D" w:rsidRPr="00E758ED">
        <w:t>закупки</w:t>
      </w:r>
      <w:r w:rsidR="00487278" w:rsidRPr="00E758ED">
        <w:t xml:space="preserve"> о цене Д</w:t>
      </w:r>
      <w:r w:rsidR="00CE1FF2" w:rsidRPr="00E758ED">
        <w:t>оговора, составляющее десять минут от начала пров</w:t>
      </w:r>
      <w:r w:rsidRPr="00E758ED">
        <w:t xml:space="preserve">едения </w:t>
      </w:r>
      <w:r w:rsidR="00AF479D" w:rsidRPr="00E758ED">
        <w:t>аукциона</w:t>
      </w:r>
      <w:r w:rsidR="00CE1FF2" w:rsidRPr="00E758ED">
        <w:t xml:space="preserve"> до истечения с</w:t>
      </w:r>
      <w:r w:rsidR="00AF479D" w:rsidRPr="00E758ED">
        <w:t>рока подачи предложений о цене Д</w:t>
      </w:r>
      <w:r w:rsidR="00CE1FF2" w:rsidRPr="00E758ED">
        <w:t>оговора, а также десять минут после поступления</w:t>
      </w:r>
      <w:r w:rsidR="00AF479D" w:rsidRPr="00E758ED">
        <w:t xml:space="preserve"> последнего предложения о цене Д</w:t>
      </w:r>
      <w:r w:rsidR="00CE1FF2" w:rsidRPr="00E758ED">
        <w:t>оговора. Время, оставшееся до истечения с</w:t>
      </w:r>
      <w:r w:rsidR="00AF479D" w:rsidRPr="00E758ED">
        <w:t>рока подачи предложений о цене Д</w:t>
      </w:r>
      <w:r w:rsidR="00CE1FF2" w:rsidRPr="00E758ED">
        <w:t>оговора, обновляется автоматически с помощью программных и технических средст</w:t>
      </w:r>
      <w:r w:rsidRPr="00E758ED">
        <w:t xml:space="preserve">в, обеспечивающих проведение </w:t>
      </w:r>
      <w:r w:rsidR="00AF479D" w:rsidRPr="00E758ED">
        <w:t>аукциона</w:t>
      </w:r>
      <w:r w:rsidR="00CE1FF2" w:rsidRPr="00E758ED">
        <w:t>, после снижения</w:t>
      </w:r>
      <w:r w:rsidR="00AF479D" w:rsidRPr="00E758ED">
        <w:t xml:space="preserve"> начальной (максимальной) цены Д</w:t>
      </w:r>
      <w:r w:rsidR="00CE1FF2" w:rsidRPr="00E758ED">
        <w:t>оговора или текущего м</w:t>
      </w:r>
      <w:r w:rsidR="00AF479D" w:rsidRPr="00E758ED">
        <w:t>инимального предложения о цене Д</w:t>
      </w:r>
      <w:r w:rsidR="00CE1FF2" w:rsidRPr="00E758ED">
        <w:t>оговора на аукционе. Если в течение указанного времени ни одного предложения о более низкой</w:t>
      </w:r>
      <w:r w:rsidRPr="00E758ED">
        <w:t xml:space="preserve"> цене</w:t>
      </w:r>
      <w:r w:rsidR="00AF479D" w:rsidRPr="00E758ED">
        <w:t xml:space="preserve"> Д</w:t>
      </w:r>
      <w:r w:rsidRPr="00E758ED">
        <w:t xml:space="preserve">оговора не поступило, </w:t>
      </w:r>
      <w:r w:rsidR="00AF479D" w:rsidRPr="00E758ED">
        <w:t xml:space="preserve">аукцион </w:t>
      </w:r>
      <w:r w:rsidR="00CE1FF2" w:rsidRPr="00E758ED">
        <w:t xml:space="preserve">автоматически, при помощи программных и технических средств, обеспечивающих его проведение, завершается. </w:t>
      </w:r>
    </w:p>
    <w:p w14:paraId="146E5A0B" w14:textId="77777777" w:rsidR="00CE1FF2" w:rsidRPr="00E758ED" w:rsidRDefault="00CE1FF2" w:rsidP="00E758ED">
      <w:pPr>
        <w:ind w:firstLine="708"/>
      </w:pPr>
      <w:r w:rsidRPr="00E758ED">
        <w:t xml:space="preserve">9.11. В течение десяти минут с момента завершения </w:t>
      </w:r>
      <w:r w:rsidR="00AF479D" w:rsidRPr="00E758ED">
        <w:t xml:space="preserve">аукциона </w:t>
      </w:r>
      <w:r w:rsidRPr="00E758ED">
        <w:t>в соответстви</w:t>
      </w:r>
      <w:r w:rsidR="00CB77F2" w:rsidRPr="00E758ED">
        <w:t xml:space="preserve">и с п. 9.10 настоящей статьи </w:t>
      </w:r>
      <w:r w:rsidRPr="00E758ED">
        <w:t>любой участник</w:t>
      </w:r>
      <w:r w:rsidR="00CB77F2" w:rsidRPr="00E758ED">
        <w:t xml:space="preserve"> </w:t>
      </w:r>
      <w:r w:rsidR="00AF479D" w:rsidRPr="00E758ED">
        <w:t>закупки</w:t>
      </w:r>
      <w:r w:rsidRPr="00E758ED">
        <w:t xml:space="preserve"> впра</w:t>
      </w:r>
      <w:r w:rsidR="00AF479D" w:rsidRPr="00E758ED">
        <w:t>ве подать предложение о цене Д</w:t>
      </w:r>
      <w:r w:rsidRPr="00E758ED">
        <w:t xml:space="preserve">оговора, которое не ниже чем последнее </w:t>
      </w:r>
      <w:r w:rsidR="00AF479D" w:rsidRPr="00E758ED">
        <w:t>предложение о минимальной цене Д</w:t>
      </w:r>
      <w:r w:rsidRPr="00E758ED">
        <w:t xml:space="preserve">оговора на аукционе независимо от «шага аукциона», с учетом требований, предусмотренных </w:t>
      </w:r>
      <w:proofErr w:type="spellStart"/>
      <w:r w:rsidRPr="00E758ED">
        <w:t>п.п</w:t>
      </w:r>
      <w:proofErr w:type="spellEnd"/>
      <w:r w:rsidRPr="00E758ED">
        <w:t xml:space="preserve"> 9.1 и 9.3 настоящей статьи. </w:t>
      </w:r>
    </w:p>
    <w:p w14:paraId="688114E9" w14:textId="77777777" w:rsidR="00CE1FF2" w:rsidRPr="00E758ED" w:rsidRDefault="00CE1FF2" w:rsidP="00E758ED">
      <w:pPr>
        <w:ind w:firstLine="708"/>
      </w:pPr>
      <w:r w:rsidRPr="00E758ED">
        <w:t xml:space="preserve">9.12. При проведении </w:t>
      </w:r>
      <w:r w:rsidR="00AF479D" w:rsidRPr="00E758ED">
        <w:t>аукциона</w:t>
      </w:r>
      <w:r w:rsidRPr="00E758ED">
        <w:t xml:space="preserve"> должна быть обеспечена конфиденциа</w:t>
      </w:r>
      <w:r w:rsidR="00CB77F2" w:rsidRPr="00E758ED">
        <w:t xml:space="preserve">льность данных об участниках </w:t>
      </w:r>
      <w:r w:rsidR="00AF479D" w:rsidRPr="00E758ED">
        <w:t>закупки</w:t>
      </w:r>
      <w:r w:rsidRPr="00E758ED">
        <w:t xml:space="preserve">. </w:t>
      </w:r>
    </w:p>
    <w:p w14:paraId="3B0C2256" w14:textId="77777777" w:rsidR="00CE1FF2" w:rsidRPr="00E758ED" w:rsidRDefault="00CB77F2" w:rsidP="00E758ED">
      <w:pPr>
        <w:ind w:firstLine="708"/>
      </w:pPr>
      <w:r w:rsidRPr="00E758ED">
        <w:t xml:space="preserve">9.13. Во время проведения </w:t>
      </w:r>
      <w:r w:rsidR="00AF479D" w:rsidRPr="00E758ED">
        <w:t>аукциона</w:t>
      </w:r>
      <w:r w:rsidR="00CE1FF2" w:rsidRPr="00E758ED">
        <w:t xml:space="preserve"> оператор </w:t>
      </w:r>
      <w:r w:rsidR="00AF479D" w:rsidRPr="00E758ED">
        <w:t>ЭТП отклоняет предложение о цене Д</w:t>
      </w:r>
      <w:r w:rsidR="00CE1FF2" w:rsidRPr="00E758ED">
        <w:t xml:space="preserve">оговора в момент его поступления, если оно не соответствует требованиям, предусмотренным настоящей статьей. </w:t>
      </w:r>
    </w:p>
    <w:p w14:paraId="5B8E021A" w14:textId="77777777" w:rsidR="00CE1FF2" w:rsidRPr="00E758ED" w:rsidRDefault="00CE1FF2" w:rsidP="00E758ED">
      <w:pPr>
        <w:ind w:firstLine="708"/>
      </w:pPr>
      <w:r w:rsidRPr="00E758ED">
        <w:t>9.14. В сл</w:t>
      </w:r>
      <w:r w:rsidR="00AF479D" w:rsidRPr="00E758ED">
        <w:t>учае если была предложена цена Д</w:t>
      </w:r>
      <w:r w:rsidRPr="00E758ED">
        <w:t>оговора, равная цене, пр</w:t>
      </w:r>
      <w:r w:rsidR="00CB77F2" w:rsidRPr="00E758ED">
        <w:t xml:space="preserve">едложенной другим участником </w:t>
      </w:r>
      <w:r w:rsidR="00AF479D" w:rsidRPr="00E758ED">
        <w:t>закупки</w:t>
      </w:r>
      <w:r w:rsidRPr="00E758ED">
        <w:t>, лучшим</w:t>
      </w:r>
      <w:r w:rsidR="00AF479D" w:rsidRPr="00E758ED">
        <w:t xml:space="preserve"> признается предложение о цене Д</w:t>
      </w:r>
      <w:r w:rsidRPr="00E758ED">
        <w:t xml:space="preserve">оговора, поступившее ранее других предложений. </w:t>
      </w:r>
    </w:p>
    <w:p w14:paraId="71F37682" w14:textId="77777777" w:rsidR="00CE1FF2" w:rsidRPr="00E758ED" w:rsidRDefault="00CB77F2" w:rsidP="00E758ED">
      <w:pPr>
        <w:ind w:firstLine="708"/>
      </w:pPr>
      <w:r w:rsidRPr="00E758ED">
        <w:t xml:space="preserve">9.15. Протокол </w:t>
      </w:r>
      <w:r w:rsidR="00AF479D" w:rsidRPr="00E758ED">
        <w:t>аукциона</w:t>
      </w:r>
      <w:r w:rsidR="00CE1FF2" w:rsidRPr="00E758ED">
        <w:t xml:space="preserve"> размещается оператором </w:t>
      </w:r>
      <w:r w:rsidR="00AF479D" w:rsidRPr="00E758ED">
        <w:t>ЭТП</w:t>
      </w:r>
      <w:r w:rsidR="00CE1FF2" w:rsidRPr="00E758ED">
        <w:t xml:space="preserve"> на </w:t>
      </w:r>
      <w:r w:rsidR="00AF479D" w:rsidRPr="00E758ED">
        <w:t>ЭТП</w:t>
      </w:r>
      <w:r w:rsidRPr="00E758ED">
        <w:t xml:space="preserve">. В протоколе </w:t>
      </w:r>
      <w:r w:rsidR="00AF479D" w:rsidRPr="00E758ED">
        <w:t>аукциона</w:t>
      </w:r>
      <w:r w:rsidR="00CE1FF2" w:rsidRPr="00E758ED">
        <w:t xml:space="preserve"> указываются адрес </w:t>
      </w:r>
      <w:r w:rsidR="00AF479D" w:rsidRPr="00E758ED">
        <w:t>ЭТП</w:t>
      </w:r>
      <w:r w:rsidR="00CE1FF2" w:rsidRPr="00E758ED">
        <w:t>, да</w:t>
      </w:r>
      <w:r w:rsidRPr="00E758ED">
        <w:t xml:space="preserve">та, время начала и окончания </w:t>
      </w:r>
      <w:r w:rsidR="00AF479D" w:rsidRPr="00E758ED">
        <w:t>аукциона</w:t>
      </w:r>
      <w:r w:rsidR="00CE1FF2" w:rsidRPr="00E758ED">
        <w:t xml:space="preserve">, начальная (максимальная) цена </w:t>
      </w:r>
      <w:r w:rsidR="00AF479D" w:rsidRPr="00E758ED">
        <w:t>Д</w:t>
      </w:r>
      <w:r w:rsidR="00CE1FF2" w:rsidRPr="00E758ED">
        <w:t xml:space="preserve">оговора, все </w:t>
      </w:r>
      <w:r w:rsidR="00487278" w:rsidRPr="00E758ED">
        <w:t>минимальные предложения о цене Д</w:t>
      </w:r>
      <w:r w:rsidR="00CE1FF2" w:rsidRPr="00E758ED">
        <w:t>оговора, сделанные у</w:t>
      </w:r>
      <w:r w:rsidRPr="00E758ED">
        <w:t xml:space="preserve">частниками </w:t>
      </w:r>
      <w:r w:rsidR="00AF479D" w:rsidRPr="00E758ED">
        <w:t>закупки</w:t>
      </w:r>
      <w:r w:rsidR="00CE1FF2" w:rsidRPr="00E758ED">
        <w:t xml:space="preserve"> и ранжированные по мере убывания с указанием порядковых номеров, прис</w:t>
      </w:r>
      <w:r w:rsidRPr="00E758ED">
        <w:t xml:space="preserve">военных заявкам на участие в </w:t>
      </w:r>
      <w:r w:rsidR="00AF479D" w:rsidRPr="00E758ED">
        <w:t>аукционе</w:t>
      </w:r>
      <w:r w:rsidRPr="00E758ED">
        <w:t xml:space="preserve">, которые поданы участниками </w:t>
      </w:r>
      <w:r w:rsidR="00AF479D" w:rsidRPr="00E758ED">
        <w:t>закупки</w:t>
      </w:r>
      <w:r w:rsidR="00CE1FF2" w:rsidRPr="00E758ED">
        <w:t>, сделавшими соот</w:t>
      </w:r>
      <w:r w:rsidR="00AF479D" w:rsidRPr="00E758ED">
        <w:t>ветствующие предложения о цене Д</w:t>
      </w:r>
      <w:r w:rsidR="00CE1FF2" w:rsidRPr="00E758ED">
        <w:t xml:space="preserve">оговора, и с указанием времени поступления данных предложений. </w:t>
      </w:r>
    </w:p>
    <w:p w14:paraId="24165BFA" w14:textId="77777777" w:rsidR="00CE1FF2" w:rsidRPr="00E758ED" w:rsidRDefault="00CE1FF2" w:rsidP="00E758ED">
      <w:pPr>
        <w:ind w:firstLine="708"/>
      </w:pPr>
      <w:r w:rsidRPr="00E758ED">
        <w:t xml:space="preserve">9.16. Оператор </w:t>
      </w:r>
      <w:r w:rsidR="00AF479D" w:rsidRPr="00E758ED">
        <w:t>ЭТП направляет З</w:t>
      </w:r>
      <w:r w:rsidR="00CB77F2" w:rsidRPr="00E758ED">
        <w:t xml:space="preserve">аказчику протокол </w:t>
      </w:r>
      <w:r w:rsidR="00AF479D" w:rsidRPr="00E758ED">
        <w:t>аукциона</w:t>
      </w:r>
      <w:r w:rsidRPr="00E758ED">
        <w:t xml:space="preserve"> и втор</w:t>
      </w:r>
      <w:r w:rsidR="00AF479D" w:rsidRPr="00E758ED">
        <w:t>ые части заявок на участие в аукционе</w:t>
      </w:r>
      <w:r w:rsidR="00CB77F2" w:rsidRPr="00E758ED">
        <w:t xml:space="preserve">, поданные участниками </w:t>
      </w:r>
      <w:r w:rsidR="00AF479D" w:rsidRPr="00E758ED">
        <w:t>закупки, предложения о цене Д</w:t>
      </w:r>
      <w:r w:rsidRPr="00E758ED">
        <w:t>оговора которых при ранжировании в соответствии с п. 9.15 получили первые десять порядковых н</w:t>
      </w:r>
      <w:r w:rsidR="00CB77F2" w:rsidRPr="00E758ED">
        <w:t xml:space="preserve">омеров, или в случае, если в </w:t>
      </w:r>
      <w:r w:rsidR="00AF479D" w:rsidRPr="00E758ED">
        <w:t xml:space="preserve">аукционе </w:t>
      </w:r>
      <w:r w:rsidRPr="00E758ED">
        <w:t>принимали уча</w:t>
      </w:r>
      <w:r w:rsidR="00AF479D" w:rsidRPr="00E758ED">
        <w:t>стие менее десяти участников закупки</w:t>
      </w:r>
      <w:r w:rsidRPr="00E758ED">
        <w:t>, втор</w:t>
      </w:r>
      <w:r w:rsidR="00AF479D" w:rsidRPr="00E758ED">
        <w:t>ые части заявок на участие в аукционе</w:t>
      </w:r>
      <w:r w:rsidRPr="00E758ED">
        <w:t>,</w:t>
      </w:r>
      <w:r w:rsidR="00CB77F2" w:rsidRPr="00E758ED">
        <w:t xml:space="preserve"> поданных такими участниками </w:t>
      </w:r>
      <w:r w:rsidR="00AF479D" w:rsidRPr="00E758ED">
        <w:t>закупки</w:t>
      </w:r>
      <w:r w:rsidRPr="00E758ED">
        <w:t>, а также документы указанных участников, содержащиеся на дату и время окончания срок</w:t>
      </w:r>
      <w:r w:rsidR="00CB77F2" w:rsidRPr="00E758ED">
        <w:t xml:space="preserve">а подачи заявок на участие в </w:t>
      </w:r>
      <w:r w:rsidR="00AF479D" w:rsidRPr="00E758ED">
        <w:t>аукционе</w:t>
      </w:r>
      <w:r w:rsidRPr="00E758ED">
        <w:t xml:space="preserve"> в реестре участников закупки, получивших аккредитацию на </w:t>
      </w:r>
      <w:r w:rsidR="00AF479D" w:rsidRPr="00E758ED">
        <w:t>ЭТП</w:t>
      </w:r>
      <w:r w:rsidRPr="00E758ED">
        <w:t xml:space="preserve">. </w:t>
      </w:r>
    </w:p>
    <w:p w14:paraId="00B8DB86" w14:textId="38D3AF3D" w:rsidR="00495E8E" w:rsidRDefault="00191891" w:rsidP="00495E8E">
      <w:pPr>
        <w:ind w:firstLine="708"/>
      </w:pPr>
      <w:r w:rsidRPr="00E758ED">
        <w:t xml:space="preserve">9.17. </w:t>
      </w:r>
      <w:r w:rsidR="00495E8E" w:rsidRPr="0051773A">
        <w:t>Протокол проведения электронного аукциона размещается на электронной т</w:t>
      </w:r>
      <w:r w:rsidR="00495E8E">
        <w:t>орговой площадке ее оператором</w:t>
      </w:r>
      <w:r w:rsidR="00495E8E" w:rsidRPr="0051773A">
        <w:t xml:space="preserve"> не позднее трех дней со дня окончания такого аукциона. В протоколе проведения электронного аукциона указываются адрес электронной торговой площадки, дата, время начала и окончания такого аукциона, начальная (максимальная) цена договора, все минимальные предложения о цене </w:t>
      </w:r>
      <w:r w:rsidR="00495E8E">
        <w:t>договора</w:t>
      </w:r>
      <w:r w:rsidR="00495E8E" w:rsidRPr="0051773A">
        <w:t>,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w:t>
      </w:r>
    </w:p>
    <w:p w14:paraId="08D35E50" w14:textId="3013BFFB" w:rsidR="00191891" w:rsidRPr="00E758ED" w:rsidRDefault="00191891" w:rsidP="00E758ED">
      <w:pPr>
        <w:ind w:firstLine="708"/>
      </w:pPr>
    </w:p>
    <w:p w14:paraId="2FD5EA65" w14:textId="77777777" w:rsidR="00CE1FF2" w:rsidRPr="00E758ED" w:rsidRDefault="00191891" w:rsidP="00E758ED">
      <w:pPr>
        <w:ind w:firstLine="708"/>
      </w:pPr>
      <w:r w:rsidRPr="00E758ED">
        <w:t>9.18</w:t>
      </w:r>
      <w:r w:rsidR="00CE1FF2" w:rsidRPr="00E758ED">
        <w:t>. В случае если в течение десяти м</w:t>
      </w:r>
      <w:r w:rsidR="00CB77F2" w:rsidRPr="00E758ED">
        <w:t xml:space="preserve">инут после начала проведения </w:t>
      </w:r>
      <w:r w:rsidR="00AF479D" w:rsidRPr="00E758ED">
        <w:t>аукциона</w:t>
      </w:r>
      <w:r w:rsidR="00CB77F2" w:rsidRPr="00E758ED">
        <w:t xml:space="preserve"> ни один из участников </w:t>
      </w:r>
      <w:r w:rsidR="00AF479D" w:rsidRPr="00E758ED">
        <w:t>закупки не подал предложение о цене Д</w:t>
      </w:r>
      <w:r w:rsidR="00CE1FF2" w:rsidRPr="00E758ED">
        <w:t xml:space="preserve">оговора в соответствии с п. 9.7, то </w:t>
      </w:r>
      <w:r w:rsidR="00AF479D" w:rsidRPr="00E758ED">
        <w:t>аукцион</w:t>
      </w:r>
      <w:r w:rsidR="00CE1FF2" w:rsidRPr="00E758ED">
        <w:t xml:space="preserve"> признается несостоявшимся. Оператор </w:t>
      </w:r>
      <w:r w:rsidR="00AF479D" w:rsidRPr="00E758ED">
        <w:t>ЭТП</w:t>
      </w:r>
      <w:r w:rsidR="00CE1FF2" w:rsidRPr="00E758ED">
        <w:t xml:space="preserve"> размещает на электронной п</w:t>
      </w:r>
      <w:r w:rsidR="00CB77F2" w:rsidRPr="00E758ED">
        <w:t xml:space="preserve">лощадке протокол о признании </w:t>
      </w:r>
      <w:r w:rsidR="00AF479D" w:rsidRPr="00E758ED">
        <w:t>аукциона</w:t>
      </w:r>
      <w:r w:rsidR="00CE1FF2" w:rsidRPr="00E758ED">
        <w:t xml:space="preserve"> несостоявшимся и направляет его </w:t>
      </w:r>
      <w:r w:rsidR="00AF479D" w:rsidRPr="00E758ED">
        <w:t>З</w:t>
      </w:r>
      <w:r w:rsidR="00CE1FF2" w:rsidRPr="00E758ED">
        <w:t xml:space="preserve">аказчику. В этом протоколе указываются адрес </w:t>
      </w:r>
      <w:r w:rsidR="00AF479D" w:rsidRPr="00E758ED">
        <w:t>ЭТП</w:t>
      </w:r>
      <w:r w:rsidR="00CE1FF2" w:rsidRPr="00E758ED">
        <w:t>, да</w:t>
      </w:r>
      <w:r w:rsidR="00CB77F2" w:rsidRPr="00E758ED">
        <w:t xml:space="preserve">та, время начала и окончания </w:t>
      </w:r>
      <w:r w:rsidR="00AF479D" w:rsidRPr="00E758ED">
        <w:t>аукциона</w:t>
      </w:r>
      <w:r w:rsidR="00CE1FF2" w:rsidRPr="00E758ED">
        <w:t>,</w:t>
      </w:r>
      <w:r w:rsidR="00AF479D" w:rsidRPr="00E758ED">
        <w:t xml:space="preserve"> начальная (максимальная) цена Д</w:t>
      </w:r>
      <w:r w:rsidR="00CE1FF2" w:rsidRPr="00E758ED">
        <w:t xml:space="preserve">оговора. </w:t>
      </w:r>
    </w:p>
    <w:p w14:paraId="3C8DFB89" w14:textId="7802D749" w:rsidR="00CE1FF2" w:rsidRDefault="00CB77F2" w:rsidP="00E758ED">
      <w:pPr>
        <w:ind w:firstLine="708"/>
      </w:pPr>
      <w:r w:rsidRPr="00E758ED">
        <w:t>9.1</w:t>
      </w:r>
      <w:r w:rsidR="00191891" w:rsidRPr="00E758ED">
        <w:t>9</w:t>
      </w:r>
      <w:r w:rsidRPr="00E758ED">
        <w:t xml:space="preserve">. Особенности проведения </w:t>
      </w:r>
      <w:r w:rsidR="00AF479D" w:rsidRPr="00E758ED">
        <w:t>аукциона</w:t>
      </w:r>
      <w:r w:rsidR="00CE1FF2" w:rsidRPr="00E758ED">
        <w:t xml:space="preserve">, в том числе особенности порядка подачи предложений участниками </w:t>
      </w:r>
      <w:r w:rsidR="00E242B9" w:rsidRPr="00E758ED">
        <w:t>закупки</w:t>
      </w:r>
      <w:r w:rsidR="00CE1FF2" w:rsidRPr="00E758ED">
        <w:t>, оформления и раз</w:t>
      </w:r>
      <w:r w:rsidRPr="00E758ED">
        <w:t xml:space="preserve">мещения протокола </w:t>
      </w:r>
      <w:r w:rsidR="00AF479D" w:rsidRPr="00E758ED">
        <w:t>аукциона</w:t>
      </w:r>
      <w:r w:rsidR="00CE1FF2" w:rsidRPr="00E758ED">
        <w:t>, возврата обеспеч</w:t>
      </w:r>
      <w:r w:rsidRPr="00E758ED">
        <w:t xml:space="preserve">ения заявок на участие в </w:t>
      </w:r>
      <w:r w:rsidR="00AF479D" w:rsidRPr="00E758ED">
        <w:t>аукционе</w:t>
      </w:r>
      <w:r w:rsidR="00CE1FF2" w:rsidRPr="00E758ED">
        <w:t xml:space="preserve">, порядка действия и обязанностей оператора </w:t>
      </w:r>
      <w:r w:rsidR="00AF479D" w:rsidRPr="00E758ED">
        <w:t>ЭТП</w:t>
      </w:r>
      <w:r w:rsidR="00CE1FF2" w:rsidRPr="00E758ED">
        <w:t xml:space="preserve"> могут быть установлены регламентом </w:t>
      </w:r>
      <w:r w:rsidR="00AF479D" w:rsidRPr="00E758ED">
        <w:t>ЭТП</w:t>
      </w:r>
      <w:r w:rsidR="00CE1FF2" w:rsidRPr="00E758ED">
        <w:t>,</w:t>
      </w:r>
      <w:r w:rsidR="00AF479D" w:rsidRPr="00E758ED">
        <w:t xml:space="preserve"> а также</w:t>
      </w:r>
      <w:r w:rsidR="00CE1FF2" w:rsidRPr="00E758ED">
        <w:t xml:space="preserve"> действующим законодательством. </w:t>
      </w:r>
    </w:p>
    <w:p w14:paraId="2009FED6" w14:textId="77777777" w:rsidR="00784673" w:rsidRPr="00E758ED" w:rsidRDefault="00784673" w:rsidP="00E758ED">
      <w:pPr>
        <w:ind w:firstLine="708"/>
      </w:pPr>
    </w:p>
    <w:p w14:paraId="2DF77E41" w14:textId="77777777" w:rsidR="00CE1FF2" w:rsidRPr="00E758ED" w:rsidRDefault="00CE1FF2" w:rsidP="00E758ED">
      <w:pPr>
        <w:pStyle w:val="25"/>
      </w:pPr>
      <w:bookmarkStart w:id="23" w:name="_Toc430081654"/>
      <w:r w:rsidRPr="00E758ED">
        <w:t>10. ПОРЯДОК РАССМОТРЕНИЯ ВТОРЫ</w:t>
      </w:r>
      <w:r w:rsidR="00CB77F2" w:rsidRPr="00E758ED">
        <w:t xml:space="preserve">Х ЧАСТЕЙ ЗАЯВОК НА УЧАСТИЕ В </w:t>
      </w:r>
      <w:r w:rsidR="00E242B9" w:rsidRPr="00E758ED">
        <w:t>АУКЦИОНЕ</w:t>
      </w:r>
      <w:bookmarkEnd w:id="23"/>
      <w:r w:rsidRPr="00E758ED">
        <w:t xml:space="preserve"> </w:t>
      </w:r>
    </w:p>
    <w:p w14:paraId="0AB34208" w14:textId="77777777" w:rsidR="00CE1FF2" w:rsidRPr="00E758ED" w:rsidRDefault="00CE1FF2" w:rsidP="00E758ED">
      <w:pPr>
        <w:ind w:firstLine="708"/>
      </w:pPr>
      <w:r w:rsidRPr="00E758ED">
        <w:t xml:space="preserve">10.1. </w:t>
      </w:r>
      <w:r w:rsidR="00E242B9" w:rsidRPr="00E758ED">
        <w:t>Закупочная к</w:t>
      </w:r>
      <w:r w:rsidRPr="00E758ED">
        <w:t>омиссия рассматривает втор</w:t>
      </w:r>
      <w:r w:rsidR="00CB77F2" w:rsidRPr="00E758ED">
        <w:t xml:space="preserve">ые части заявок на участие в </w:t>
      </w:r>
      <w:r w:rsidR="00E242B9" w:rsidRPr="00E758ED">
        <w:t>аукционе</w:t>
      </w:r>
      <w:r w:rsidRPr="00E758ED">
        <w:t xml:space="preserve">, а также документы, направленные Заказчику оператором </w:t>
      </w:r>
      <w:r w:rsidR="00E242B9" w:rsidRPr="00E758ED">
        <w:t>ЭТП</w:t>
      </w:r>
      <w:r w:rsidRPr="00E758ED">
        <w:t xml:space="preserve"> в соответствии с п. 9.16</w:t>
      </w:r>
      <w:r w:rsidR="00534F8D" w:rsidRPr="00E758ED">
        <w:t xml:space="preserve"> настоящей Документации</w:t>
      </w:r>
      <w:r w:rsidRPr="00E758ED">
        <w:t>, на соответствие их требованиям, ус</w:t>
      </w:r>
      <w:r w:rsidR="00E242B9" w:rsidRPr="00E758ED">
        <w:t>тановленным настоящей Документацией.</w:t>
      </w:r>
    </w:p>
    <w:p w14:paraId="19F8EC26" w14:textId="77777777" w:rsidR="00CE1FF2" w:rsidRPr="00E758ED" w:rsidRDefault="00CE1FF2" w:rsidP="00E758ED">
      <w:pPr>
        <w:ind w:firstLine="708"/>
      </w:pPr>
      <w:r w:rsidRPr="00E758ED">
        <w:t xml:space="preserve">10.2. </w:t>
      </w:r>
      <w:r w:rsidR="00F84021" w:rsidRPr="00E758ED">
        <w:t>Закупочной к</w:t>
      </w:r>
      <w:r w:rsidRPr="00E758ED">
        <w:t>омиссией на основании результатов рассмотрения вторы</w:t>
      </w:r>
      <w:r w:rsidR="00CB77F2" w:rsidRPr="00E758ED">
        <w:t xml:space="preserve">х частей заявок на участие в </w:t>
      </w:r>
      <w:r w:rsidR="00F84021" w:rsidRPr="00E758ED">
        <w:t>аукционе</w:t>
      </w:r>
      <w:r w:rsidRPr="00E758ED">
        <w:t xml:space="preserve"> принимается решение о соответствии или о несоот</w:t>
      </w:r>
      <w:r w:rsidR="00CB77F2" w:rsidRPr="00E758ED">
        <w:t xml:space="preserve">ветствии заявки на участие в </w:t>
      </w:r>
      <w:r w:rsidR="00F84021" w:rsidRPr="00E758ED">
        <w:t>аукционе</w:t>
      </w:r>
      <w:r w:rsidRPr="00E758ED">
        <w:t xml:space="preserve"> требованиям, ус</w:t>
      </w:r>
      <w:r w:rsidR="00CB77F2" w:rsidRPr="00E758ED">
        <w:t xml:space="preserve">тановленным </w:t>
      </w:r>
      <w:r w:rsidR="00F84021" w:rsidRPr="00E758ED">
        <w:t>настоящей Д</w:t>
      </w:r>
      <w:r w:rsidR="00CB77F2" w:rsidRPr="00E758ED">
        <w:t>окументацией</w:t>
      </w:r>
      <w:r w:rsidRPr="00E758ED">
        <w:t xml:space="preserve">, в порядке и по основаниям, которые предусмотрены настоящей статьей. Для принятия указанного решения </w:t>
      </w:r>
      <w:r w:rsidR="00F84021" w:rsidRPr="00E758ED">
        <w:t>Закупочная к</w:t>
      </w:r>
      <w:r w:rsidRPr="00E758ED">
        <w:t xml:space="preserve">омиссия также рассматривает содержащиеся в реестре участников закупки, получивших аккредитацию на </w:t>
      </w:r>
      <w:r w:rsidR="00F84021" w:rsidRPr="00E758ED">
        <w:t>ЭТП</w:t>
      </w:r>
      <w:r w:rsidRPr="00E758ED">
        <w:t xml:space="preserve">, сведения об участнике закупки, </w:t>
      </w:r>
      <w:r w:rsidR="00CB77F2" w:rsidRPr="00E758ED">
        <w:t xml:space="preserve">подавшем заявку на участие в </w:t>
      </w:r>
      <w:r w:rsidR="00F84021" w:rsidRPr="00E758ED">
        <w:t>аукционе</w:t>
      </w:r>
      <w:r w:rsidRPr="00E758ED">
        <w:t xml:space="preserve">. </w:t>
      </w:r>
    </w:p>
    <w:p w14:paraId="7D882CF7" w14:textId="77777777" w:rsidR="00CE1FF2" w:rsidRPr="00E758ED" w:rsidRDefault="00CE1FF2" w:rsidP="00E758ED">
      <w:pPr>
        <w:ind w:firstLine="708"/>
      </w:pPr>
      <w:r w:rsidRPr="00E758ED">
        <w:t xml:space="preserve">10.3. </w:t>
      </w:r>
      <w:r w:rsidR="00F84021" w:rsidRPr="00E758ED">
        <w:t>Закупочная к</w:t>
      </w:r>
      <w:r w:rsidRPr="00E758ED">
        <w:t>омиссия рассматривает втор</w:t>
      </w:r>
      <w:r w:rsidR="00CB77F2" w:rsidRPr="00E758ED">
        <w:t xml:space="preserve">ые части заявок на участие в </w:t>
      </w:r>
      <w:r w:rsidR="00F84021" w:rsidRPr="00E758ED">
        <w:t>аукционе</w:t>
      </w:r>
      <w:r w:rsidRPr="00E758ED">
        <w:t>, направленные в соответствии с п.</w:t>
      </w:r>
      <w:r w:rsidR="00F84021" w:rsidRPr="00E758ED">
        <w:t xml:space="preserve"> </w:t>
      </w:r>
      <w:r w:rsidRPr="00E758ED">
        <w:t>9.16</w:t>
      </w:r>
      <w:r w:rsidR="00F84021" w:rsidRPr="00E758ED">
        <w:t xml:space="preserve"> настоящей Документации</w:t>
      </w:r>
      <w:r w:rsidRPr="00E758ED">
        <w:t>, до принятия решения о соответст</w:t>
      </w:r>
      <w:r w:rsidR="00CB77F2" w:rsidRPr="00E758ED">
        <w:t xml:space="preserve">вии пяти заявок на участие в </w:t>
      </w:r>
      <w:r w:rsidR="00F84021" w:rsidRPr="00E758ED">
        <w:t>аукционе</w:t>
      </w:r>
      <w:r w:rsidRPr="00E758ED">
        <w:t xml:space="preserve"> требованиям, пред</w:t>
      </w:r>
      <w:r w:rsidR="00CB77F2" w:rsidRPr="00E758ED">
        <w:t xml:space="preserve">усмотренным </w:t>
      </w:r>
      <w:r w:rsidR="00F84021" w:rsidRPr="00E758ED">
        <w:t>настоящей Д</w:t>
      </w:r>
      <w:r w:rsidR="00CB77F2" w:rsidRPr="00E758ED">
        <w:t xml:space="preserve">окументацией. В случае, если в </w:t>
      </w:r>
      <w:r w:rsidR="00F84021" w:rsidRPr="00E758ED">
        <w:t>аукционе</w:t>
      </w:r>
      <w:r w:rsidRPr="00E758ED">
        <w:t xml:space="preserve"> принимали уча</w:t>
      </w:r>
      <w:r w:rsidR="00CB77F2" w:rsidRPr="00E758ED">
        <w:t xml:space="preserve">стие менее десяти участников </w:t>
      </w:r>
      <w:r w:rsidR="00F84021" w:rsidRPr="00E758ED">
        <w:t>закупки</w:t>
      </w:r>
      <w:r w:rsidRPr="00E758ED">
        <w:t xml:space="preserve"> и ме</w:t>
      </w:r>
      <w:r w:rsidR="00CB77F2" w:rsidRPr="00E758ED">
        <w:t xml:space="preserve">нее пяти заявок на участие в </w:t>
      </w:r>
      <w:r w:rsidR="00F84021" w:rsidRPr="00E758ED">
        <w:t>аукционе</w:t>
      </w:r>
      <w:r w:rsidRPr="00E758ED">
        <w:t xml:space="preserve"> соответствуют указанным требованиям, </w:t>
      </w:r>
      <w:r w:rsidR="00F84021" w:rsidRPr="00E758ED">
        <w:t>Закупочная к</w:t>
      </w:r>
      <w:r w:rsidRPr="00E758ED">
        <w:t>омиссия рассматривает втор</w:t>
      </w:r>
      <w:r w:rsidR="00CB77F2" w:rsidRPr="00E758ED">
        <w:t xml:space="preserve">ые части заявок на участие в </w:t>
      </w:r>
      <w:r w:rsidR="00F84021" w:rsidRPr="00E758ED">
        <w:t>аукционе</w:t>
      </w:r>
      <w:r w:rsidRPr="00E758ED">
        <w:t>, поданных всеми участникам</w:t>
      </w:r>
      <w:r w:rsidR="00F84021" w:rsidRPr="00E758ED">
        <w:t>и закупки</w:t>
      </w:r>
      <w:r w:rsidR="00CB77F2" w:rsidRPr="00E758ED">
        <w:t xml:space="preserve">, принявших участие в </w:t>
      </w:r>
      <w:r w:rsidR="00F84021" w:rsidRPr="00E758ED">
        <w:t>аукционе</w:t>
      </w:r>
      <w:r w:rsidRPr="00E758ED">
        <w:t>. Рассмотрение у</w:t>
      </w:r>
      <w:r w:rsidR="00CB77F2" w:rsidRPr="00E758ED">
        <w:t xml:space="preserve">казанных заявок на участие в </w:t>
      </w:r>
      <w:r w:rsidR="00F84021" w:rsidRPr="00E758ED">
        <w:t>аукционе</w:t>
      </w:r>
      <w:r w:rsidRPr="00E758ED">
        <w:t xml:space="preserve"> начинается с</w:t>
      </w:r>
      <w:r w:rsidR="00CB77F2" w:rsidRPr="00E758ED">
        <w:t xml:space="preserve"> заявки, поданной участником </w:t>
      </w:r>
      <w:r w:rsidR="00F84021" w:rsidRPr="00E758ED">
        <w:t>закупки</w:t>
      </w:r>
      <w:r w:rsidRPr="00E758ED">
        <w:t>, пре</w:t>
      </w:r>
      <w:r w:rsidR="00F84021" w:rsidRPr="00E758ED">
        <w:t>дложившим наиболее низкую цену Д</w:t>
      </w:r>
      <w:r w:rsidRPr="00E758ED">
        <w:t>оговора и осуществляется с учетом ранж</w:t>
      </w:r>
      <w:r w:rsidR="00CB77F2" w:rsidRPr="00E758ED">
        <w:t xml:space="preserve">ирования заявок на участие в </w:t>
      </w:r>
      <w:r w:rsidR="00F84021" w:rsidRPr="00E758ED">
        <w:t xml:space="preserve">аукционе </w:t>
      </w:r>
      <w:r w:rsidRPr="00E758ED">
        <w:t>в соответствии с п. 9.15</w:t>
      </w:r>
      <w:r w:rsidR="00F84021" w:rsidRPr="00E758ED">
        <w:t xml:space="preserve"> настоящей Документации</w:t>
      </w:r>
      <w:r w:rsidRPr="00E758ED">
        <w:t xml:space="preserve">. </w:t>
      </w:r>
    </w:p>
    <w:p w14:paraId="6C3204A7" w14:textId="77777777" w:rsidR="00CE1FF2" w:rsidRPr="00E758ED" w:rsidRDefault="00CE1FF2" w:rsidP="00E758ED">
      <w:pPr>
        <w:ind w:firstLine="708"/>
      </w:pPr>
      <w:r w:rsidRPr="00E758ED">
        <w:t xml:space="preserve">10.4. В случае если в соответствии с п. 10.3 </w:t>
      </w:r>
      <w:r w:rsidR="00F84021" w:rsidRPr="00E758ED">
        <w:t xml:space="preserve">настоящей Документации </w:t>
      </w:r>
      <w:r w:rsidRPr="00E758ED">
        <w:t>не выявл</w:t>
      </w:r>
      <w:r w:rsidR="00CB77F2" w:rsidRPr="00E758ED">
        <w:t xml:space="preserve">ены пять заявок на участие в </w:t>
      </w:r>
      <w:r w:rsidR="00F84021" w:rsidRPr="00E758ED">
        <w:t>аукционе</w:t>
      </w:r>
      <w:r w:rsidRPr="00E758ED">
        <w:t>, соответствующих требованиям, ус</w:t>
      </w:r>
      <w:r w:rsidR="00CB77F2" w:rsidRPr="00E758ED">
        <w:t xml:space="preserve">тановленным </w:t>
      </w:r>
      <w:r w:rsidR="00F84021" w:rsidRPr="00E758ED">
        <w:t>настоящей Д</w:t>
      </w:r>
      <w:r w:rsidR="00CB77F2" w:rsidRPr="00E758ED">
        <w:t>окументацией</w:t>
      </w:r>
      <w:r w:rsidRPr="00E758ED">
        <w:t>, из десяти заявок на участ</w:t>
      </w:r>
      <w:r w:rsidR="00CB77F2" w:rsidRPr="00E758ED">
        <w:t xml:space="preserve">ие в </w:t>
      </w:r>
      <w:r w:rsidR="00F84021" w:rsidRPr="00E758ED">
        <w:t>аукционе</w:t>
      </w:r>
      <w:r w:rsidRPr="00E758ED">
        <w:t xml:space="preserve">, направленных ранее Заказчику по результатам ранжирования, после поступления соответствующего уведомления от Заказчика оператор </w:t>
      </w:r>
      <w:r w:rsidR="00F84021" w:rsidRPr="00E758ED">
        <w:t>ЭТП</w:t>
      </w:r>
      <w:r w:rsidRPr="00E758ED">
        <w:t xml:space="preserve"> направляет Заказчику все вторые части</w:t>
      </w:r>
      <w:r w:rsidR="00CB77F2" w:rsidRPr="00E758ED">
        <w:t xml:space="preserve"> заявок на участие в </w:t>
      </w:r>
      <w:r w:rsidR="00F84021" w:rsidRPr="00E758ED">
        <w:t xml:space="preserve">аукционе </w:t>
      </w:r>
      <w:r w:rsidRPr="00E758ED">
        <w:t xml:space="preserve">участников </w:t>
      </w:r>
      <w:r w:rsidR="00F84021" w:rsidRPr="00E758ED">
        <w:t>закупки</w:t>
      </w:r>
      <w:r w:rsidRPr="00E758ED">
        <w:t>, ранжированные в соответствии с п. 9.15</w:t>
      </w:r>
      <w:r w:rsidR="00F84021" w:rsidRPr="00E758ED">
        <w:t xml:space="preserve"> настоящей Документации</w:t>
      </w:r>
      <w:r w:rsidRPr="00E758ED">
        <w:t>, для выявле</w:t>
      </w:r>
      <w:r w:rsidR="00CB77F2" w:rsidRPr="00E758ED">
        <w:t xml:space="preserve">ния пяти заявок на участие в </w:t>
      </w:r>
      <w:r w:rsidR="00F84021" w:rsidRPr="00E758ED">
        <w:t>аукционе</w:t>
      </w:r>
      <w:r w:rsidRPr="00E758ED">
        <w:t>, соответствующих требованиям, ус</w:t>
      </w:r>
      <w:r w:rsidR="00CB77F2" w:rsidRPr="00E758ED">
        <w:t xml:space="preserve">тановленным </w:t>
      </w:r>
      <w:r w:rsidR="00F84021" w:rsidRPr="00E758ED">
        <w:t>настоящей Д</w:t>
      </w:r>
      <w:r w:rsidR="00CB77F2" w:rsidRPr="00E758ED">
        <w:t>окументацией</w:t>
      </w:r>
      <w:r w:rsidR="00F84021" w:rsidRPr="00E758ED">
        <w:t>.</w:t>
      </w:r>
      <w:r w:rsidRPr="00E758ED">
        <w:t xml:space="preserve"> </w:t>
      </w:r>
    </w:p>
    <w:p w14:paraId="55E95D7F" w14:textId="2FAE6B9B" w:rsidR="00CE1FF2" w:rsidRPr="00E758ED" w:rsidRDefault="00CE1FF2" w:rsidP="00E758ED">
      <w:pPr>
        <w:ind w:firstLine="708"/>
      </w:pPr>
      <w:r w:rsidRPr="00E758ED">
        <w:t xml:space="preserve">10.5. </w:t>
      </w:r>
      <w:r w:rsidR="00C95200" w:rsidRPr="00BC04BC">
        <w:t xml:space="preserve">Срок рассмотрения вторых частей заявок на участие в аукционе не может превышать </w:t>
      </w:r>
      <w:r w:rsidR="00C95200">
        <w:t>7 (</w:t>
      </w:r>
      <w:r w:rsidR="00C95200" w:rsidRPr="00BC04BC">
        <w:t>семи</w:t>
      </w:r>
      <w:r w:rsidR="00C95200">
        <w:t>)</w:t>
      </w:r>
      <w:r w:rsidR="00C95200" w:rsidRPr="00BC04BC">
        <w:t xml:space="preserve"> календарных дней со дня размещения на электронной торговой площадке протокола проведения электронного аукциона.</w:t>
      </w:r>
    </w:p>
    <w:p w14:paraId="74B4C174" w14:textId="77777777" w:rsidR="00CE1FF2" w:rsidRPr="00E758ED" w:rsidRDefault="00CB77F2" w:rsidP="00E758ED">
      <w:pPr>
        <w:ind w:firstLine="708"/>
      </w:pPr>
      <w:r w:rsidRPr="00E758ED">
        <w:t xml:space="preserve">10.6. Заявка на участие в </w:t>
      </w:r>
      <w:r w:rsidR="003011A0" w:rsidRPr="00E758ED">
        <w:t>аукционе</w:t>
      </w:r>
      <w:r w:rsidR="00CE1FF2" w:rsidRPr="00E758ED">
        <w:t xml:space="preserve"> признается не соответствующей требованиям, ус</w:t>
      </w:r>
      <w:r w:rsidRPr="00E758ED">
        <w:t xml:space="preserve">тановленным </w:t>
      </w:r>
      <w:r w:rsidR="003011A0" w:rsidRPr="00E758ED">
        <w:t>настоящей Д</w:t>
      </w:r>
      <w:r w:rsidRPr="00E758ED">
        <w:t>окументацией</w:t>
      </w:r>
      <w:r w:rsidR="003011A0" w:rsidRPr="00E758ED">
        <w:t>,</w:t>
      </w:r>
      <w:r w:rsidR="00CE1FF2" w:rsidRPr="00E758ED">
        <w:t xml:space="preserve"> в случае: </w:t>
      </w:r>
    </w:p>
    <w:p w14:paraId="556E63B2" w14:textId="77777777" w:rsidR="00CE1FF2" w:rsidRPr="00E758ED" w:rsidRDefault="00CE1FF2" w:rsidP="00E758ED">
      <w:pPr>
        <w:ind w:firstLine="708"/>
      </w:pPr>
      <w:r w:rsidRPr="00E758ED">
        <w:t>1) непредставления документов, определенных п.7.6</w:t>
      </w:r>
      <w:r w:rsidR="003011A0" w:rsidRPr="00E758ED">
        <w:t xml:space="preserve"> настоящей Документации</w:t>
      </w:r>
      <w:r w:rsidRPr="00E758ED">
        <w:t>, с учетом документов, ранее представленных в составе первы</w:t>
      </w:r>
      <w:r w:rsidR="00CB77F2" w:rsidRPr="00E758ED">
        <w:t xml:space="preserve">х частей заявок на участие в </w:t>
      </w:r>
      <w:r w:rsidR="003011A0" w:rsidRPr="00E758ED">
        <w:t>аукционе</w:t>
      </w:r>
      <w:r w:rsidRPr="00E758ED">
        <w:t>, отсутствия документов или их несоответствия</w:t>
      </w:r>
      <w:r w:rsidR="003011A0" w:rsidRPr="00E758ED">
        <w:t xml:space="preserve"> требованиям настоящей Д</w:t>
      </w:r>
      <w:r w:rsidR="00CB77F2" w:rsidRPr="00E758ED">
        <w:t>окументации</w:t>
      </w:r>
      <w:r w:rsidRPr="00E758ED">
        <w:t>, а также наличия в таких документах недостоверных сведений об участнике закупки. Отсутствие документов или их несоответствие</w:t>
      </w:r>
      <w:r w:rsidR="003011A0" w:rsidRPr="00E758ED">
        <w:t xml:space="preserve"> требованиям настоящей Документации</w:t>
      </w:r>
      <w:r w:rsidRPr="00E758ED">
        <w:t>, а также наличие в таких документах недостоверных сведений об участнике закупки определяется на дату и время окончания срок</w:t>
      </w:r>
      <w:r w:rsidR="00CB77F2" w:rsidRPr="00E758ED">
        <w:t xml:space="preserve">а подачи заявок на участие в </w:t>
      </w:r>
      <w:r w:rsidR="003011A0" w:rsidRPr="00E758ED">
        <w:t>аукционе</w:t>
      </w:r>
      <w:r w:rsidRPr="00E758ED">
        <w:t xml:space="preserve">; </w:t>
      </w:r>
    </w:p>
    <w:p w14:paraId="06F37484" w14:textId="77777777" w:rsidR="00CE1FF2" w:rsidRPr="00E758ED" w:rsidRDefault="00CE1FF2" w:rsidP="00E758ED">
      <w:pPr>
        <w:ind w:firstLine="708"/>
      </w:pPr>
      <w:r w:rsidRPr="00E758ED">
        <w:t>2) несоответствия участника закупки требованиям, установленным в п.7.6</w:t>
      </w:r>
      <w:r w:rsidR="003011A0" w:rsidRPr="00E758ED">
        <w:t xml:space="preserve"> настоящей Документации</w:t>
      </w:r>
      <w:r w:rsidRPr="00E758ED">
        <w:t xml:space="preserve">. </w:t>
      </w:r>
    </w:p>
    <w:p w14:paraId="44C99F0E" w14:textId="4E0F68C1" w:rsidR="00CE1FF2" w:rsidRPr="00E758ED" w:rsidRDefault="00CE1FF2" w:rsidP="00E758ED">
      <w:pPr>
        <w:ind w:firstLine="708"/>
      </w:pPr>
      <w:r w:rsidRPr="00E758ED">
        <w:t xml:space="preserve">10.7. </w:t>
      </w:r>
      <w:r w:rsidR="00DC4796" w:rsidRPr="00747F4A">
        <w:t xml:space="preserve">В случае принятия решения о соответствии пяти заявок на участие в аукционе требованиям, установленным </w:t>
      </w:r>
      <w:r w:rsidR="00DC4796" w:rsidRPr="00DF4F02">
        <w:t xml:space="preserve">настоящей Документацией, а также в случае принятия на основании рассмотрения вторых частей заявок на участие в </w:t>
      </w:r>
      <w:r w:rsidR="00DC4796" w:rsidRPr="004D2C38">
        <w:t>аукционе, поданных всеми участниками</w:t>
      </w:r>
      <w:r w:rsidR="00DC4796" w:rsidRPr="00747F4A">
        <w:t xml:space="preserve"> закупки, принявшими участие в аукционе, решения о соответствии более одной заявки, но менее пяти заявок на участие в аукционе</w:t>
      </w:r>
      <w:r w:rsidR="00DC4796" w:rsidRPr="00E758ED">
        <w:t xml:space="preserve"> указанным требованиям Закупочной комиссией оформляется протокол подведения итогов </w:t>
      </w:r>
      <w:r w:rsidR="00DC4796">
        <w:t xml:space="preserve">проведения </w:t>
      </w:r>
      <w:r w:rsidR="00DC4796" w:rsidRPr="00E758ED">
        <w:t xml:space="preserve">аукциона, который подписывается всеми присутствующими на заседании членами Закупочной комиссии в день окончания рассмотрения заявок на участие в аукционе. Протокол должен содержать сведения о </w:t>
      </w:r>
      <w:r w:rsidR="00DC4796" w:rsidRPr="004E21DF">
        <w:t>порядковых номерах пяти заявок</w:t>
      </w:r>
      <w:r w:rsidR="00DC4796" w:rsidRPr="00E758ED">
        <w:t xml:space="preserve"> на участие в аукционе, которые ранжированы в соответствии с п. 9.15 настоящей Документации и в отношении которых принято решение о соответствии требованиям, установленным настоящей Документацией, а в случае принятия на основании рассмотрения вторых частей заявок на участие в аукционе, поданных всеми участниками закупки, принявшими участие в аукционе, решения о соответствии более одной заявки, но менее пяти заявок на участие в аукционе - о порядковых номерах таких заявок на участие в аукционе, которые ранжированы в соответствии с п. 9.15 настоящей Документации и в отношении которых принято решение о соответствии указанным требованиям, об участниках закупки, вторые части заявок на участие в аукционе которых рассматривались, решение о соответствии или о несоответствии заявок на участие в аукционе требованиям, установленным настоящей Документацией, с обоснованием принятого решения и с указанием положений Положения, которым не соответствует участник закупки, положений настоящей Документации, которым не соответствует заявка на участие в аукционе этого участника закупки, положений заявки на участие в аукционе, которые не соответствуют требованиям, установленным Документацией, сведения о решении каждого члена Закупочной комиссии о соответствии или о несоответствии заявки на участие в аукционе требованиям, установленным настоящей Документацией. </w:t>
      </w:r>
      <w:r w:rsidR="00DC4796" w:rsidRPr="00DF4F02">
        <w:t xml:space="preserve">Протокол подведения итогов проведения аукциона в электронной форме не позднее </w:t>
      </w:r>
      <w:r w:rsidR="00DC4796">
        <w:t>3 (</w:t>
      </w:r>
      <w:r w:rsidR="00DC4796" w:rsidRPr="00DF4F02">
        <w:t>трех</w:t>
      </w:r>
      <w:r w:rsidR="00DC4796">
        <w:t>)</w:t>
      </w:r>
      <w:r w:rsidR="00DC4796" w:rsidRPr="00DF4F02">
        <w:t xml:space="preserve"> дней, следующих за днем подписания протокола подведения итогов проведения аукциона в электронной форме, размещается Заказчиком в ЕИС</w:t>
      </w:r>
      <w:r w:rsidRPr="00E758ED">
        <w:t xml:space="preserve">. </w:t>
      </w:r>
    </w:p>
    <w:p w14:paraId="05E7B149" w14:textId="77777777" w:rsidR="00CE1FF2" w:rsidRPr="00E758ED" w:rsidRDefault="00CB77F2" w:rsidP="00E758ED">
      <w:pPr>
        <w:ind w:firstLine="708"/>
      </w:pPr>
      <w:r w:rsidRPr="00E758ED">
        <w:t xml:space="preserve">10.8. Участник </w:t>
      </w:r>
      <w:r w:rsidR="00534F8D" w:rsidRPr="00E758ED">
        <w:t>закупки</w:t>
      </w:r>
      <w:r w:rsidR="00CE1FF2" w:rsidRPr="00E758ED">
        <w:t xml:space="preserve">, который </w:t>
      </w:r>
      <w:r w:rsidR="003011A0" w:rsidRPr="00E758ED">
        <w:t xml:space="preserve">предложил наиболее </w:t>
      </w:r>
      <w:r w:rsidR="0020053B" w:rsidRPr="00E758ED">
        <w:t>низкую цену Договора,</w:t>
      </w:r>
      <w:r w:rsidR="00CE1FF2" w:rsidRPr="00E758ED">
        <w:t xml:space="preserve"> и зая</w:t>
      </w:r>
      <w:r w:rsidRPr="00E758ED">
        <w:t xml:space="preserve">вка на участие в </w:t>
      </w:r>
      <w:r w:rsidR="003011A0" w:rsidRPr="00E758ED">
        <w:t>аукционе</w:t>
      </w:r>
      <w:r w:rsidR="00CE1FF2" w:rsidRPr="00E758ED">
        <w:t xml:space="preserve"> которого соответствует требованиям </w:t>
      </w:r>
      <w:r w:rsidR="003011A0" w:rsidRPr="00E758ED">
        <w:t>настоящей Д</w:t>
      </w:r>
      <w:r w:rsidR="00CE1FF2" w:rsidRPr="00E758ED">
        <w:t>окументации</w:t>
      </w:r>
      <w:r w:rsidRPr="00E758ED">
        <w:t xml:space="preserve">, признается победителем </w:t>
      </w:r>
      <w:r w:rsidR="003011A0" w:rsidRPr="00E758ED">
        <w:t>аукциона</w:t>
      </w:r>
      <w:r w:rsidR="00CE1FF2" w:rsidRPr="00E758ED">
        <w:t xml:space="preserve">. </w:t>
      </w:r>
    </w:p>
    <w:p w14:paraId="2488DECA" w14:textId="77777777" w:rsidR="00CE1FF2" w:rsidRPr="00E758ED" w:rsidRDefault="00CE1FF2" w:rsidP="00E758ED">
      <w:pPr>
        <w:ind w:firstLine="708"/>
      </w:pPr>
      <w:r w:rsidRPr="00E758ED">
        <w:t xml:space="preserve">10.9. В случае если </w:t>
      </w:r>
      <w:r w:rsidR="003011A0" w:rsidRPr="00E758ED">
        <w:t>Закупочной к</w:t>
      </w:r>
      <w:r w:rsidRPr="00E758ED">
        <w:t xml:space="preserve">омиссией принято решение о несоответствии всех </w:t>
      </w:r>
      <w:r w:rsidR="00F134FD" w:rsidRPr="00E758ED">
        <w:t xml:space="preserve">Участников закупки </w:t>
      </w:r>
      <w:r w:rsidRPr="00E758ED">
        <w:t>вторы</w:t>
      </w:r>
      <w:r w:rsidR="00F134FD" w:rsidRPr="00E758ED">
        <w:t>м</w:t>
      </w:r>
      <w:r w:rsidR="00CB77F2" w:rsidRPr="00E758ED">
        <w:t xml:space="preserve"> част</w:t>
      </w:r>
      <w:r w:rsidR="00F134FD" w:rsidRPr="00E758ED">
        <w:t>ям</w:t>
      </w:r>
      <w:r w:rsidR="00CB77F2" w:rsidRPr="00E758ED">
        <w:t xml:space="preserve"> заявок на участие в </w:t>
      </w:r>
      <w:r w:rsidR="003011A0" w:rsidRPr="00E758ED">
        <w:t>аукционе</w:t>
      </w:r>
      <w:r w:rsidRPr="00E758ED">
        <w:t xml:space="preserve"> или о соответствии </w:t>
      </w:r>
      <w:r w:rsidR="006E5060" w:rsidRPr="00E758ED">
        <w:t xml:space="preserve">только одного Участника закупки </w:t>
      </w:r>
      <w:r w:rsidR="00DB4232" w:rsidRPr="00E758ED">
        <w:t xml:space="preserve">второй части </w:t>
      </w:r>
      <w:r w:rsidR="00F134FD" w:rsidRPr="00E758ED">
        <w:t xml:space="preserve">заявки </w:t>
      </w:r>
      <w:r w:rsidRPr="00E758ED">
        <w:t xml:space="preserve">на участие в </w:t>
      </w:r>
      <w:r w:rsidR="003011A0" w:rsidRPr="00E758ED">
        <w:t>аукционе</w:t>
      </w:r>
      <w:r w:rsidRPr="00E758ED">
        <w:t xml:space="preserve">, </w:t>
      </w:r>
      <w:r w:rsidR="00CB77F2" w:rsidRPr="00E758ED">
        <w:t xml:space="preserve">в протокол подведения итогов </w:t>
      </w:r>
      <w:r w:rsidR="003011A0" w:rsidRPr="00E758ED">
        <w:t>аукциона</w:t>
      </w:r>
      <w:r w:rsidRPr="00E758ED">
        <w:t xml:space="preserve"> вно</w:t>
      </w:r>
      <w:r w:rsidR="00CB77F2" w:rsidRPr="00E758ED">
        <w:t xml:space="preserve">сится информация о признании </w:t>
      </w:r>
      <w:r w:rsidR="003011A0" w:rsidRPr="00E758ED">
        <w:t>аукциона</w:t>
      </w:r>
      <w:r w:rsidRPr="00E758ED">
        <w:t xml:space="preserve"> несостоявшимся. </w:t>
      </w:r>
    </w:p>
    <w:p w14:paraId="31D7B7BC" w14:textId="77777777" w:rsidR="00CE1FF2" w:rsidRPr="00E758ED" w:rsidRDefault="00CB77F2" w:rsidP="00E758ED">
      <w:pPr>
        <w:ind w:firstLine="708"/>
      </w:pPr>
      <w:r w:rsidRPr="00E758ED">
        <w:t xml:space="preserve">10.10. Любой участник </w:t>
      </w:r>
      <w:r w:rsidR="003011A0" w:rsidRPr="00E758ED">
        <w:t>закупки</w:t>
      </w:r>
      <w:r w:rsidRPr="00E758ED">
        <w:t xml:space="preserve">, за исключением участников </w:t>
      </w:r>
      <w:r w:rsidR="003011A0" w:rsidRPr="00E758ED">
        <w:t>закупки</w:t>
      </w:r>
      <w:r w:rsidRPr="00E758ED">
        <w:t xml:space="preserve">, заявки на участие в </w:t>
      </w:r>
      <w:r w:rsidR="003011A0" w:rsidRPr="00E758ED">
        <w:t>аукционе</w:t>
      </w:r>
      <w:r w:rsidR="00CE1FF2" w:rsidRPr="00E758ED">
        <w:t xml:space="preserve"> которых получили первые три порядковых номера в соответствии с </w:t>
      </w:r>
      <w:r w:rsidRPr="00E758ED">
        <w:t xml:space="preserve">протоколом подведения итогов </w:t>
      </w:r>
      <w:r w:rsidR="003011A0" w:rsidRPr="00E758ED">
        <w:t>аукционе</w:t>
      </w:r>
      <w:r w:rsidR="00CE1FF2" w:rsidRPr="00E758ED">
        <w:t xml:space="preserve">, вправе </w:t>
      </w:r>
      <w:r w:rsidRPr="00E758ED">
        <w:t xml:space="preserve">отозвать заявку на участие в </w:t>
      </w:r>
      <w:r w:rsidR="003011A0" w:rsidRPr="00E758ED">
        <w:t>аукционе</w:t>
      </w:r>
      <w:r w:rsidR="00CE1FF2" w:rsidRPr="00E758ED">
        <w:t xml:space="preserve">, направив уведомление об этом оператору </w:t>
      </w:r>
      <w:r w:rsidR="003011A0" w:rsidRPr="00E758ED">
        <w:t>ЭТП</w:t>
      </w:r>
      <w:r w:rsidR="00CE1FF2" w:rsidRPr="00E758ED">
        <w:t xml:space="preserve">, с момента опубликования указанного протокола. </w:t>
      </w:r>
    </w:p>
    <w:p w14:paraId="3BB084A8" w14:textId="77777777" w:rsidR="00CE1FF2" w:rsidRPr="00E758ED" w:rsidRDefault="00CB77F2" w:rsidP="00E758ED">
      <w:pPr>
        <w:ind w:firstLine="708"/>
      </w:pPr>
      <w:r w:rsidRPr="00E758ED">
        <w:t xml:space="preserve">10.11. В случае если </w:t>
      </w:r>
      <w:r w:rsidR="003011A0" w:rsidRPr="00E758ED">
        <w:t>аукцион</w:t>
      </w:r>
      <w:r w:rsidR="00CE1FF2" w:rsidRPr="00E758ED">
        <w:t xml:space="preserve"> признан несостоявшимся и только одна заявка на участие </w:t>
      </w:r>
      <w:r w:rsidRPr="00E758ED">
        <w:t xml:space="preserve">в </w:t>
      </w:r>
      <w:r w:rsidR="003011A0" w:rsidRPr="00E758ED">
        <w:t>аукционе</w:t>
      </w:r>
      <w:r w:rsidRPr="00E758ED">
        <w:t xml:space="preserve">, поданная участником </w:t>
      </w:r>
      <w:r w:rsidR="003011A0" w:rsidRPr="00E758ED">
        <w:t>закупки</w:t>
      </w:r>
      <w:r w:rsidRPr="00E758ED">
        <w:t xml:space="preserve">, принявшим участие в </w:t>
      </w:r>
      <w:r w:rsidR="003011A0" w:rsidRPr="00E758ED">
        <w:t>аукционе</w:t>
      </w:r>
      <w:r w:rsidR="00CE1FF2" w:rsidRPr="00E758ED">
        <w:t>, признана соответствующей требованиям, пред</w:t>
      </w:r>
      <w:r w:rsidRPr="00E758ED">
        <w:t>усмотренным</w:t>
      </w:r>
      <w:r w:rsidR="001366A9" w:rsidRPr="00E758ED">
        <w:t>и</w:t>
      </w:r>
      <w:r w:rsidRPr="00E758ED">
        <w:t xml:space="preserve"> </w:t>
      </w:r>
      <w:r w:rsidR="003011A0" w:rsidRPr="00E758ED">
        <w:t>настоящей Документацией</w:t>
      </w:r>
      <w:r w:rsidR="00CE1FF2" w:rsidRPr="00E758ED">
        <w:t>,</w:t>
      </w:r>
      <w:r w:rsidR="001366A9" w:rsidRPr="00E758ED">
        <w:t xml:space="preserve"> </w:t>
      </w:r>
      <w:r w:rsidR="00F134FD" w:rsidRPr="00E758ED">
        <w:t>з</w:t>
      </w:r>
      <w:r w:rsidR="00CE1FF2" w:rsidRPr="00E758ED">
        <w:t>акл</w:t>
      </w:r>
      <w:r w:rsidRPr="00E758ED">
        <w:t>ючени</w:t>
      </w:r>
      <w:r w:rsidR="00487278" w:rsidRPr="00E758ED">
        <w:t>е Д</w:t>
      </w:r>
      <w:r w:rsidRPr="00E758ED">
        <w:t xml:space="preserve">оговора с участником </w:t>
      </w:r>
      <w:r w:rsidR="003011A0" w:rsidRPr="00E758ED">
        <w:t>закупки</w:t>
      </w:r>
      <w:r w:rsidR="00CE1FF2" w:rsidRPr="00E758ED">
        <w:t>, подавш</w:t>
      </w:r>
      <w:r w:rsidRPr="00E758ED">
        <w:t xml:space="preserve">им такую заявку на участие в </w:t>
      </w:r>
      <w:r w:rsidR="003011A0" w:rsidRPr="00E758ED">
        <w:t>аукционе</w:t>
      </w:r>
      <w:r w:rsidR="00CE1FF2" w:rsidRPr="00E758ED">
        <w:t>, осуществляетс</w:t>
      </w:r>
      <w:r w:rsidR="00BB2B97" w:rsidRPr="00E758ED">
        <w:t xml:space="preserve">я в соответствии с </w:t>
      </w:r>
      <w:r w:rsidR="00534F8D" w:rsidRPr="00E758ED">
        <w:t>разделом 11</w:t>
      </w:r>
      <w:r w:rsidR="003011A0" w:rsidRPr="00E758ED">
        <w:t xml:space="preserve"> настоящей Д</w:t>
      </w:r>
      <w:r w:rsidR="00CE1FF2" w:rsidRPr="00E758ED">
        <w:t xml:space="preserve">окументации. При этом </w:t>
      </w:r>
      <w:r w:rsidR="003011A0" w:rsidRPr="00E758ED">
        <w:t>Д</w:t>
      </w:r>
      <w:r w:rsidR="00CE1FF2" w:rsidRPr="00E758ED">
        <w:t>оговор заключается на условиях, пред</w:t>
      </w:r>
      <w:r w:rsidRPr="00E758ED">
        <w:t xml:space="preserve">усмотренных </w:t>
      </w:r>
      <w:r w:rsidR="003011A0" w:rsidRPr="00E758ED">
        <w:t>настоящей Документацией</w:t>
      </w:r>
      <w:r w:rsidR="00CE1FF2" w:rsidRPr="00E758ED">
        <w:t>, по мини</w:t>
      </w:r>
      <w:r w:rsidR="003011A0" w:rsidRPr="00E758ED">
        <w:t>мальной цене Д</w:t>
      </w:r>
      <w:r w:rsidR="00CE1FF2" w:rsidRPr="00E758ED">
        <w:t>оговора, предл</w:t>
      </w:r>
      <w:r w:rsidRPr="00E758ED">
        <w:t xml:space="preserve">оженной указанным участником </w:t>
      </w:r>
      <w:r w:rsidR="003011A0" w:rsidRPr="00E758ED">
        <w:t>закупки</w:t>
      </w:r>
      <w:r w:rsidRPr="00E758ED">
        <w:t xml:space="preserve"> при проведении </w:t>
      </w:r>
      <w:r w:rsidR="003011A0" w:rsidRPr="00E758ED">
        <w:t>аукциона</w:t>
      </w:r>
      <w:r w:rsidR="00CE1FF2" w:rsidRPr="00E758ED">
        <w:t>. Указанный участник закупки не в</w:t>
      </w:r>
      <w:r w:rsidR="003011A0" w:rsidRPr="00E758ED">
        <w:t>праве отказаться от заключения Д</w:t>
      </w:r>
      <w:r w:rsidR="00CE1FF2" w:rsidRPr="00E758ED">
        <w:t xml:space="preserve">оговора. </w:t>
      </w:r>
    </w:p>
    <w:p w14:paraId="7DDE074E" w14:textId="71C69423" w:rsidR="00CE1FF2" w:rsidRDefault="00CE1FF2" w:rsidP="00E758ED">
      <w:pPr>
        <w:ind w:firstLine="708"/>
      </w:pPr>
      <w:r w:rsidRPr="00E758ED">
        <w:t>10.12. Особенности рассмотрения вторы</w:t>
      </w:r>
      <w:r w:rsidR="00CB77F2" w:rsidRPr="00E758ED">
        <w:t xml:space="preserve">х частей заявок на участие в </w:t>
      </w:r>
      <w:r w:rsidR="003011A0" w:rsidRPr="00E758ED">
        <w:t>аукционе</w:t>
      </w:r>
      <w:r w:rsidRPr="00E758ED">
        <w:t>, в том числе о</w:t>
      </w:r>
      <w:r w:rsidR="00CB77F2" w:rsidRPr="00E758ED">
        <w:t xml:space="preserve">собенности подведения итогов </w:t>
      </w:r>
      <w:r w:rsidR="003011A0" w:rsidRPr="00E758ED">
        <w:t>аукциона</w:t>
      </w:r>
      <w:r w:rsidRPr="00E758ED">
        <w:t>, возврата обе</w:t>
      </w:r>
      <w:r w:rsidR="00CB77F2" w:rsidRPr="00E758ED">
        <w:t xml:space="preserve">спечения заявок на участие в </w:t>
      </w:r>
      <w:r w:rsidR="003011A0" w:rsidRPr="00E758ED">
        <w:t>аукционе</w:t>
      </w:r>
      <w:r w:rsidRPr="00E758ED">
        <w:t xml:space="preserve"> по итогам такого рассмотрения могут быть установлены регламентом </w:t>
      </w:r>
      <w:r w:rsidR="003011A0" w:rsidRPr="00E758ED">
        <w:t>ЭТП</w:t>
      </w:r>
      <w:r w:rsidRPr="00E758ED">
        <w:t>,</w:t>
      </w:r>
      <w:r w:rsidR="003011A0" w:rsidRPr="00E758ED">
        <w:t xml:space="preserve"> а также</w:t>
      </w:r>
      <w:r w:rsidRPr="00E758ED">
        <w:t xml:space="preserve"> действующим законодательством. </w:t>
      </w:r>
    </w:p>
    <w:p w14:paraId="6A2DE9E4" w14:textId="77777777" w:rsidR="00784673" w:rsidRPr="00E758ED" w:rsidRDefault="00784673" w:rsidP="00E758ED">
      <w:pPr>
        <w:ind w:firstLine="708"/>
      </w:pPr>
    </w:p>
    <w:p w14:paraId="49CB3937" w14:textId="77777777" w:rsidR="00CE1FF2" w:rsidRPr="00E758ED" w:rsidRDefault="00CE1FF2" w:rsidP="00E758ED">
      <w:pPr>
        <w:pStyle w:val="25"/>
      </w:pPr>
      <w:bookmarkStart w:id="24" w:name="_Toc430081655"/>
      <w:r w:rsidRPr="00E758ED">
        <w:t>11. ЗАКЛЮЧ</w:t>
      </w:r>
      <w:r w:rsidR="00CB77F2" w:rsidRPr="00E758ED">
        <w:t xml:space="preserve">ЕНИЕ ДОГОВОРА ПО РЕЗУЛЬТАТАМ </w:t>
      </w:r>
      <w:r w:rsidR="003011A0" w:rsidRPr="00E758ED">
        <w:t>АУКЦИОНА</w:t>
      </w:r>
      <w:bookmarkEnd w:id="24"/>
      <w:r w:rsidRPr="00E758ED">
        <w:t xml:space="preserve"> </w:t>
      </w:r>
    </w:p>
    <w:p w14:paraId="40796258" w14:textId="77777777" w:rsidR="00BA0B8B" w:rsidRDefault="00BA0B8B" w:rsidP="00BA0B8B">
      <w:pPr>
        <w:ind w:firstLine="708"/>
      </w:pPr>
      <w:bookmarkStart w:id="25" w:name="_Toc321733915"/>
      <w:bookmarkEnd w:id="10"/>
      <w:r>
        <w:t>11.1. Договор заключается в электронной форме в соответствии со статьей 52 Положения о закупке.</w:t>
      </w:r>
    </w:p>
    <w:p w14:paraId="0BBE9B45" w14:textId="77777777" w:rsidR="00BA0B8B" w:rsidRDefault="00BA0B8B" w:rsidP="00BA0B8B">
      <w:pPr>
        <w:ind w:firstLine="708"/>
      </w:pPr>
      <w:r>
        <w:t>11.2. Договор по результатам проведения закупки должен быть заключен не ранее 10 (десяти) дней и не позднее 20 (двадцати) дней со дня размещения в ЕИС протокола составленного по итогам проведения закупки.</w:t>
      </w:r>
    </w:p>
    <w:p w14:paraId="2A575C9E" w14:textId="77777777" w:rsidR="00BA0B8B" w:rsidRDefault="00BA0B8B" w:rsidP="00BA0B8B">
      <w:pPr>
        <w:ind w:firstLine="708"/>
      </w:pPr>
      <w:r>
        <w:t xml:space="preserve">11.3. В течение 5 (пяти) дней с даты размещения в ЕИС протокола, составленного по итогам проведения закупки, Заказчик размещает на электронной торговой площадке проект договора, который составляется путем включения в проект договора, прилагаемый к документации о закупке, цены договора, предложенной участником закупки, с которым заключается договор, информации о товаре (товарном знаке и (или) конкретных показателях товара). </w:t>
      </w:r>
    </w:p>
    <w:p w14:paraId="7488D5DD" w14:textId="77777777" w:rsidR="00BA0B8B" w:rsidRDefault="00BA0B8B" w:rsidP="00BA0B8B">
      <w:pPr>
        <w:ind w:firstLine="708"/>
      </w:pPr>
      <w:r>
        <w:t xml:space="preserve">11.4. В течение 5 (пяти) дней с даты размещения Заказчиком проекта договора победитель электронной процедуры или участник закупки, с которым заключается договор, подписывает усиленной электронной подписью указанный проект договора вместе с документом, подтверждающим предоставление обеспечения исполнения договора, в случае если данное требование установлено в извещении и (или) документации о закупке, либо в случае наличия разногласий по проекту договора, размещенного Заказчиком, победитель электронной процедуры или участник закупки, с которым заключается договор, составляет протокол разногласий с указанием замечаний к положениям проекта договора, не соответствующим извещению, документации о закупке и своей заявке, с указанием соответствующих положений данных документов. </w:t>
      </w:r>
    </w:p>
    <w:p w14:paraId="40816F87" w14:textId="77777777" w:rsidR="00BA0B8B" w:rsidRDefault="00BA0B8B" w:rsidP="00BA0B8B">
      <w:pPr>
        <w:ind w:firstLine="708"/>
      </w:pPr>
      <w:r>
        <w:t xml:space="preserve">11.5. Протокол разногласий направляется победителем электронной процедуры или </w:t>
      </w:r>
      <w:r w:rsidRPr="00C446B3">
        <w:t>участник</w:t>
      </w:r>
      <w:r>
        <w:t>ом</w:t>
      </w:r>
      <w:r w:rsidRPr="00C446B3">
        <w:t xml:space="preserve"> закупки, с которым заключается договор</w:t>
      </w:r>
      <w:r>
        <w:t>,</w:t>
      </w:r>
      <w:r w:rsidRPr="00C446B3">
        <w:t xml:space="preserve"> </w:t>
      </w:r>
      <w:r>
        <w:t>Заказчику с использованием программно-аппаратных средств электронной торговой площадки не более чем один раз.</w:t>
      </w:r>
    </w:p>
    <w:p w14:paraId="40A06BC7" w14:textId="77777777" w:rsidR="00BA0B8B" w:rsidRDefault="00BA0B8B" w:rsidP="00BA0B8B">
      <w:pPr>
        <w:ind w:firstLine="708"/>
      </w:pPr>
      <w:r>
        <w:t xml:space="preserve">11.6. Заказчик рассматривает протокол разногласий и направляет </w:t>
      </w:r>
      <w:proofErr w:type="gramStart"/>
      <w:r>
        <w:t>участнику закупки</w:t>
      </w:r>
      <w:proofErr w:type="gramEnd"/>
      <w: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6553940C" w14:textId="77777777" w:rsidR="00BA0B8B" w:rsidRDefault="00BA0B8B" w:rsidP="00BA0B8B">
      <w:pPr>
        <w:ind w:firstLine="708"/>
      </w:pPr>
      <w:r>
        <w:t>11.7. В течение 10 (десяти) дней с даты размещения в ЕИС протокола, составленного по итогам проведения закупки победитель электронной процедуры или участник закупки, с которым заключается договор, обязан предоставить Заказчику обеспечение исполнения договора, в случае если требование о предоставлении обеспечения исполнения договора предусмотрено извещением и/или документацией о закупке (перечислить денежные средства или предоставить оригинал безотзывной банковской гарантии).</w:t>
      </w:r>
    </w:p>
    <w:p w14:paraId="526379A2" w14:textId="77777777" w:rsidR="00BA0B8B" w:rsidRDefault="00BA0B8B" w:rsidP="00BA0B8B">
      <w:pPr>
        <w:ind w:firstLine="708"/>
      </w:pPr>
      <w:r>
        <w:t>В случае если по результатам закупочной процедуры цена договора, предложенная победителем или участником закупки, с которым заключается договор, снижена на 25 (двадцать пять) и более процентов от начальной (максимальной) цены договора, победитель либо такой участник обязан предоставить Заказчику в течение 10 (десяти) дней с даты размещения в ЕИС протокола, составленного по итогам проведения закупки обоснование снижения цены договора в виде технико-экономического расчета или сметного расчета.</w:t>
      </w:r>
    </w:p>
    <w:p w14:paraId="4D3E1D8F" w14:textId="77777777" w:rsidR="00BA0B8B" w:rsidRDefault="00BA0B8B" w:rsidP="00BA0B8B">
      <w:pPr>
        <w:ind w:firstLine="708"/>
      </w:pPr>
      <w:r>
        <w:t xml:space="preserve">11.8. Заказчик подписывает договор по истечении 10 (десяти) дней с даты размещения в ЕИС протокола, указанного в пункте 11.2 настоящего Раздела, и предоставления участником, с которым заключается договор, обеспечения исполнения договора, соответствующего требованиям, установленным извещением и (или) документацией о проведении закупки. </w:t>
      </w:r>
    </w:p>
    <w:p w14:paraId="6300CB64" w14:textId="77777777" w:rsidR="00BA0B8B" w:rsidRDefault="00BA0B8B" w:rsidP="00BA0B8B">
      <w:pPr>
        <w:ind w:firstLine="708"/>
      </w:pPr>
      <w:r>
        <w:t>11.9. Заказчик обязан разместить в ЕИС посредством функционала ЕАИСТ договор, подписанный усиленной электронной подписью лица, имеющего право действовать от имени Заказчика, в день его подписания.</w:t>
      </w:r>
    </w:p>
    <w:p w14:paraId="3087B05E" w14:textId="77777777" w:rsidR="00BA0B8B" w:rsidRDefault="00BA0B8B" w:rsidP="00BA0B8B">
      <w:pPr>
        <w:ind w:firstLine="708"/>
      </w:pPr>
      <w:r>
        <w:t>11.10. С момента размещения в ЕИС посредством функционала ЕАИСТ подписанного Заказчиком в порядке, предусмотренном настоящим разделом, договора, он считается заключенным.</w:t>
      </w:r>
    </w:p>
    <w:p w14:paraId="6085D559" w14:textId="77777777" w:rsidR="00BA0B8B" w:rsidRDefault="00BA0B8B" w:rsidP="00BA0B8B">
      <w:pPr>
        <w:ind w:firstLine="708"/>
      </w:pPr>
      <w:r>
        <w:t>11.11 Победитель конкурентной процедуры (за исключением победителя, предусмотренного пунктом 11.12 настоящего Раздела) признается Заказчиком, уклонившимся от заключения договора в случае, если в сроки, предусмотренные пунктами 11.4 и 11.7 настоящего Раздела он не направил Заказчику предусмотренные вышеуказанными пунктами документы.</w:t>
      </w:r>
    </w:p>
    <w:p w14:paraId="095690F3" w14:textId="77777777" w:rsidR="00BA0B8B" w:rsidRDefault="00BA0B8B" w:rsidP="00BA0B8B">
      <w:pPr>
        <w:ind w:firstLine="708"/>
      </w:pPr>
      <w:r>
        <w:t>11.12. В случае, если победитель конкурентной процедуры признан уклонившимся от заключения договора, Заказчик вправе заключить договор с участником такой процедуры, заявке которого присвоен второй номер. Этот участник признается победителем такой процедуры и в проект договора, прилагаемый к документации и (или) извещению о закупке,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десяти дней с даты признания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электронной процедуре.</w:t>
      </w:r>
    </w:p>
    <w:p w14:paraId="5903770B" w14:textId="77777777" w:rsidR="00BA0B8B" w:rsidRDefault="00BA0B8B" w:rsidP="00BA0B8B">
      <w:pPr>
        <w:ind w:firstLine="708"/>
      </w:pPr>
      <w:r>
        <w:t>11.13. Участник конкурентной процедуры, признанный победителем конкурентной процедуры в соответствии с пунктом 11.12 настоящего Раздела, вправе подписать проект договора в порядке и сроки, которые предусмотрены настоящим разделом, либо отказаться от заключения договора. Одновременно с подписанным договором этот победитель обязан предоставить обеспечение исполнения договора в соответствии с требованиями положений настоящего Раздела.</w:t>
      </w:r>
    </w:p>
    <w:p w14:paraId="74FAC6BF" w14:textId="77777777" w:rsidR="00BA0B8B" w:rsidRPr="00965151" w:rsidRDefault="00BA0B8B" w:rsidP="00BA0B8B">
      <w:pPr>
        <w:ind w:firstLine="708"/>
      </w:pPr>
      <w:r>
        <w:t>11.14.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настоящим Разделом сроки, эта сторона обязана уведомить другую сторону о наличии таких судебных актов или таких обстоятельств в течение 1 (одного) дня. При этом течение установленных настоящим Разделом сроков приостанавливается на срок исполнения таких судебных актов или срок действия таких обстоятельств, но не более чем на 30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14:paraId="53A780DA" w14:textId="77777777" w:rsidR="00BA0B8B" w:rsidRPr="00DE1934" w:rsidRDefault="00BA0B8B" w:rsidP="00BA0B8B">
      <w:pPr>
        <w:ind w:firstLine="708"/>
      </w:pPr>
    </w:p>
    <w:p w14:paraId="003AB403" w14:textId="1F454BCB" w:rsidR="00CE1FF2" w:rsidRPr="00DE1934" w:rsidRDefault="00F42AB5" w:rsidP="00DE1934">
      <w:pPr>
        <w:ind w:firstLine="708"/>
      </w:pPr>
      <w:r w:rsidRPr="00DE1934">
        <w:t>.</w:t>
      </w:r>
    </w:p>
    <w:p w14:paraId="5AC9F860" w14:textId="1A0E3C87" w:rsidR="0035626F" w:rsidRPr="00DE1934" w:rsidRDefault="0035626F" w:rsidP="00DE1934">
      <w:pPr>
        <w:ind w:firstLine="708"/>
      </w:pPr>
    </w:p>
    <w:p w14:paraId="16884622" w14:textId="31640E05" w:rsidR="0035626F" w:rsidRPr="008E3B96" w:rsidRDefault="00DE1934" w:rsidP="00DE1934">
      <w:pPr>
        <w:autoSpaceDE w:val="0"/>
        <w:autoSpaceDN w:val="0"/>
        <w:adjustRightInd w:val="0"/>
        <w:ind w:left="709"/>
        <w:jc w:val="center"/>
        <w:outlineLvl w:val="0"/>
        <w:rPr>
          <w:rFonts w:eastAsia="Calibri"/>
          <w:b/>
          <w:caps/>
          <w:lang w:eastAsia="en-US"/>
        </w:rPr>
      </w:pPr>
      <w:bookmarkStart w:id="26" w:name="_Toc420660889"/>
      <w:r w:rsidRPr="008E3B96">
        <w:rPr>
          <w:rFonts w:eastAsia="Calibri"/>
          <w:b/>
          <w:caps/>
          <w:lang w:eastAsia="en-US"/>
        </w:rPr>
        <w:t xml:space="preserve">12. </w:t>
      </w:r>
      <w:r w:rsidR="0035626F" w:rsidRPr="008E3B96">
        <w:rPr>
          <w:rFonts w:eastAsia="Calibri"/>
          <w:b/>
          <w:caps/>
          <w:lang w:eastAsia="en-US"/>
        </w:rPr>
        <w:t>Заключительные положения</w:t>
      </w:r>
      <w:bookmarkEnd w:id="26"/>
    </w:p>
    <w:p w14:paraId="04F7412D" w14:textId="257809E4" w:rsidR="0035626F" w:rsidRPr="008E3B96" w:rsidRDefault="0035626F" w:rsidP="00DE1934">
      <w:pPr>
        <w:autoSpaceDE w:val="0"/>
        <w:autoSpaceDN w:val="0"/>
        <w:adjustRightInd w:val="0"/>
        <w:ind w:firstLine="709"/>
        <w:rPr>
          <w:rFonts w:eastAsia="Calibri"/>
          <w:lang w:eastAsia="en-US"/>
        </w:rPr>
      </w:pPr>
      <w:r w:rsidRPr="008E3B96">
        <w:rPr>
          <w:rFonts w:eastAsia="Calibri"/>
          <w:lang w:eastAsia="en-US"/>
        </w:rPr>
        <w:t xml:space="preserve">12.1.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w:t>
      </w:r>
    </w:p>
    <w:p w14:paraId="1C8BFF04" w14:textId="72CACA13" w:rsidR="0035626F" w:rsidRPr="008E3B96" w:rsidRDefault="0035626F" w:rsidP="0035626F">
      <w:pPr>
        <w:autoSpaceDE w:val="0"/>
        <w:autoSpaceDN w:val="0"/>
        <w:adjustRightInd w:val="0"/>
        <w:spacing w:after="60"/>
        <w:ind w:firstLine="709"/>
        <w:rPr>
          <w:rFonts w:eastAsia="Calibri"/>
          <w:lang w:eastAsia="en-US"/>
        </w:rPr>
      </w:pPr>
      <w:r w:rsidRPr="008E3B96">
        <w:rPr>
          <w:rFonts w:eastAsia="Calibri"/>
          <w:lang w:eastAsia="en-US"/>
        </w:rPr>
        <w:t>12.2. Приоритет товарам российского происхождения, работ, услуг, выполняемых, оказываемых российскими лицами не предоставляется, если закупка признана несостоявшейся и договор заключается с единственным участником закупки.</w:t>
      </w:r>
    </w:p>
    <w:p w14:paraId="41C3019D" w14:textId="6D46438A" w:rsidR="0035626F" w:rsidRPr="008E3B96" w:rsidRDefault="0035626F" w:rsidP="0035626F">
      <w:pPr>
        <w:autoSpaceDE w:val="0"/>
        <w:autoSpaceDN w:val="0"/>
        <w:adjustRightInd w:val="0"/>
        <w:spacing w:after="60"/>
        <w:ind w:firstLine="709"/>
        <w:rPr>
          <w:rFonts w:eastAsia="Calibri"/>
          <w:lang w:eastAsia="en-US"/>
        </w:rPr>
      </w:pPr>
      <w:r w:rsidRPr="008E3B96">
        <w:rPr>
          <w:rFonts w:eastAsia="Calibri"/>
          <w:lang w:eastAsia="en-US"/>
        </w:rPr>
        <w:t>12.3. Страна происхождения поставляемого товара в договоре указывается на основании сведений, содержащихся в заявке на участие в аукционе (</w:t>
      </w:r>
      <w:r w:rsidR="00EE7C7B" w:rsidRPr="008E3B96">
        <w:rPr>
          <w:rFonts w:eastAsia="Calibri"/>
          <w:lang w:eastAsia="en-US"/>
        </w:rPr>
        <w:t>первая</w:t>
      </w:r>
      <w:r w:rsidRPr="008E3B96">
        <w:rPr>
          <w:rFonts w:eastAsia="Calibri"/>
          <w:lang w:eastAsia="en-US"/>
        </w:rPr>
        <w:t xml:space="preserve"> часть), представленной участником закупки, с которым заключается Договор.</w:t>
      </w:r>
    </w:p>
    <w:p w14:paraId="7121B09C" w14:textId="6481F12D" w:rsidR="0035626F" w:rsidRPr="008E3B96" w:rsidRDefault="0035626F" w:rsidP="0035626F">
      <w:pPr>
        <w:autoSpaceDE w:val="0"/>
        <w:autoSpaceDN w:val="0"/>
        <w:adjustRightInd w:val="0"/>
        <w:spacing w:after="60"/>
        <w:ind w:firstLine="709"/>
        <w:rPr>
          <w:rFonts w:eastAsia="Calibri"/>
          <w:lang w:eastAsia="en-US"/>
        </w:rPr>
      </w:pPr>
      <w:r w:rsidRPr="008E3B96">
        <w:rPr>
          <w:rFonts w:eastAsia="Calibri"/>
          <w:lang w:eastAsia="en-US"/>
        </w:rPr>
        <w:t>12.4. При исполнении Договора, заключенного с участником закупки, которому предоставлен приоритет в соответствии с Постановлением Правительства №925 от 16.09.2016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348142F0" w14:textId="7EE1FDCE" w:rsidR="0035626F" w:rsidRPr="008E3B96" w:rsidRDefault="0035626F" w:rsidP="0035626F">
      <w:pPr>
        <w:autoSpaceDE w:val="0"/>
        <w:autoSpaceDN w:val="0"/>
        <w:adjustRightInd w:val="0"/>
        <w:spacing w:after="60"/>
        <w:ind w:firstLine="709"/>
        <w:rPr>
          <w:rFonts w:eastAsia="Calibri"/>
          <w:lang w:eastAsia="en-US"/>
        </w:rPr>
      </w:pPr>
      <w:r w:rsidRPr="008E3B96">
        <w:t>12.5. Во всем остальном, что не предусмотрено настоящей документацией о закупке Заказчик руководствуется Положением.</w:t>
      </w:r>
    </w:p>
    <w:p w14:paraId="4CE630E8" w14:textId="77777777" w:rsidR="0035626F" w:rsidRPr="00E758ED" w:rsidRDefault="0035626F" w:rsidP="00E758ED">
      <w:pPr>
        <w:ind w:firstLine="708"/>
      </w:pPr>
    </w:p>
    <w:p w14:paraId="671894FB" w14:textId="26E62454" w:rsidR="00CE1FF2" w:rsidRDefault="00CE1FF2" w:rsidP="00E758ED">
      <w:pPr>
        <w:pStyle w:val="1a"/>
        <w:keepNext w:val="0"/>
        <w:widowControl w:val="0"/>
        <w:spacing w:before="0" w:after="0"/>
        <w:rPr>
          <w:sz w:val="24"/>
          <w:szCs w:val="24"/>
        </w:rPr>
      </w:pPr>
      <w:r w:rsidRPr="00E758ED">
        <w:rPr>
          <w:sz w:val="24"/>
          <w:szCs w:val="24"/>
        </w:rPr>
        <w:br w:type="page"/>
      </w:r>
      <w:bookmarkStart w:id="27" w:name="_Toc430081656"/>
      <w:r w:rsidRPr="00E758ED">
        <w:rPr>
          <w:sz w:val="24"/>
          <w:szCs w:val="24"/>
        </w:rPr>
        <w:t>РАЗДЕЛ 3. ИНФОРМАЦИОННАЯ КАРТА АУКЦИОНА</w:t>
      </w:r>
      <w:bookmarkEnd w:id="25"/>
      <w:bookmarkEnd w:id="27"/>
    </w:p>
    <w:p w14:paraId="660C773D" w14:textId="77777777" w:rsidR="00784673" w:rsidRPr="00784673" w:rsidRDefault="00784673" w:rsidP="00784673"/>
    <w:tbl>
      <w:tblPr>
        <w:tblW w:w="1070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3619"/>
        <w:gridCol w:w="6393"/>
      </w:tblGrid>
      <w:tr w:rsidR="00CE1FF2" w:rsidRPr="00E758ED" w14:paraId="2BE22173" w14:textId="77777777" w:rsidTr="001A6267">
        <w:tc>
          <w:tcPr>
            <w:tcW w:w="696" w:type="dxa"/>
            <w:vAlign w:val="center"/>
          </w:tcPr>
          <w:p w14:paraId="35183C60" w14:textId="77777777" w:rsidR="00CE1FF2" w:rsidRPr="00E758ED" w:rsidRDefault="00CE1FF2" w:rsidP="00E758ED">
            <w:pPr>
              <w:widowControl w:val="0"/>
              <w:jc w:val="left"/>
              <w:rPr>
                <w:b/>
              </w:rPr>
            </w:pPr>
            <w:r w:rsidRPr="00E758ED">
              <w:rPr>
                <w:b/>
              </w:rPr>
              <w:t>1</w:t>
            </w:r>
          </w:p>
        </w:tc>
        <w:tc>
          <w:tcPr>
            <w:tcW w:w="3619" w:type="dxa"/>
            <w:vAlign w:val="center"/>
          </w:tcPr>
          <w:p w14:paraId="7DD0F2E8" w14:textId="77777777" w:rsidR="00CE1FF2" w:rsidRPr="00E758ED" w:rsidRDefault="00CE1FF2" w:rsidP="00E758ED">
            <w:pPr>
              <w:widowControl w:val="0"/>
              <w:jc w:val="left"/>
              <w:rPr>
                <w:b/>
              </w:rPr>
            </w:pPr>
            <w:r w:rsidRPr="00E758ED">
              <w:rPr>
                <w:b/>
              </w:rPr>
              <w:t>Форма торгов:</w:t>
            </w:r>
          </w:p>
        </w:tc>
        <w:tc>
          <w:tcPr>
            <w:tcW w:w="6393" w:type="dxa"/>
            <w:vAlign w:val="center"/>
          </w:tcPr>
          <w:p w14:paraId="5403ABC9" w14:textId="77777777" w:rsidR="00CE1FF2" w:rsidRPr="00E758ED" w:rsidRDefault="006B39C9" w:rsidP="00E758ED">
            <w:pPr>
              <w:widowControl w:val="0"/>
              <w:jc w:val="left"/>
            </w:pPr>
            <w:r w:rsidRPr="00E758ED">
              <w:rPr>
                <w:b/>
              </w:rPr>
              <w:t>Открытый аукцион в электронной форме (далее-аукцион)</w:t>
            </w:r>
          </w:p>
        </w:tc>
      </w:tr>
      <w:tr w:rsidR="00CE1FF2" w:rsidRPr="00E758ED" w14:paraId="456EFC8A" w14:textId="77777777" w:rsidTr="001A6267">
        <w:tc>
          <w:tcPr>
            <w:tcW w:w="696" w:type="dxa"/>
            <w:vAlign w:val="center"/>
          </w:tcPr>
          <w:p w14:paraId="1D2A140B" w14:textId="77777777" w:rsidR="00CE1FF2" w:rsidRPr="00E758ED" w:rsidRDefault="00CE1FF2" w:rsidP="00E758ED">
            <w:pPr>
              <w:widowControl w:val="0"/>
              <w:jc w:val="left"/>
              <w:rPr>
                <w:b/>
              </w:rPr>
            </w:pPr>
            <w:r w:rsidRPr="00E758ED">
              <w:rPr>
                <w:b/>
              </w:rPr>
              <w:t>2</w:t>
            </w:r>
          </w:p>
        </w:tc>
        <w:tc>
          <w:tcPr>
            <w:tcW w:w="3619" w:type="dxa"/>
            <w:vAlign w:val="center"/>
          </w:tcPr>
          <w:p w14:paraId="724FA69C" w14:textId="77777777" w:rsidR="00CE1FF2" w:rsidRPr="00E758ED" w:rsidRDefault="00CE1FF2" w:rsidP="00E758ED">
            <w:pPr>
              <w:widowControl w:val="0"/>
              <w:jc w:val="left"/>
              <w:rPr>
                <w:b/>
              </w:rPr>
            </w:pPr>
            <w:r w:rsidRPr="00E758ED">
              <w:rPr>
                <w:b/>
              </w:rPr>
              <w:t xml:space="preserve">Адрес электронной </w:t>
            </w:r>
            <w:r w:rsidR="006B44CE" w:rsidRPr="00E758ED">
              <w:rPr>
                <w:b/>
              </w:rPr>
              <w:t xml:space="preserve">торговой </w:t>
            </w:r>
            <w:r w:rsidRPr="00E758ED">
              <w:rPr>
                <w:b/>
              </w:rPr>
              <w:t>площадки:</w:t>
            </w:r>
          </w:p>
        </w:tc>
        <w:tc>
          <w:tcPr>
            <w:tcW w:w="6393" w:type="dxa"/>
            <w:vAlign w:val="center"/>
          </w:tcPr>
          <w:p w14:paraId="74B7ACD9" w14:textId="5AD05565" w:rsidR="00384F39" w:rsidRPr="00E758ED" w:rsidRDefault="00C902C2" w:rsidP="00E758ED">
            <w:pPr>
              <w:widowControl w:val="0"/>
              <w:jc w:val="left"/>
            </w:pPr>
            <w:r w:rsidRPr="00E758ED">
              <w:t>АО «Единая Электронная Торговая Площадка»</w:t>
            </w:r>
            <w:r w:rsidRPr="00E758ED" w:rsidDel="00C902C2">
              <w:t xml:space="preserve"> </w:t>
            </w:r>
            <w:hyperlink r:id="rId12" w:history="1">
              <w:r w:rsidR="007730CB" w:rsidRPr="00D76140">
                <w:rPr>
                  <w:rStyle w:val="af6"/>
                </w:rPr>
                <w:t>https://com.roseltorg.ru/</w:t>
              </w:r>
            </w:hyperlink>
            <w:r w:rsidR="007730CB">
              <w:t xml:space="preserve"> </w:t>
            </w:r>
          </w:p>
        </w:tc>
      </w:tr>
      <w:tr w:rsidR="00CE1FF2" w:rsidRPr="00E758ED" w14:paraId="6C989C1B" w14:textId="77777777" w:rsidTr="001A6267">
        <w:tc>
          <w:tcPr>
            <w:tcW w:w="696" w:type="dxa"/>
            <w:vAlign w:val="center"/>
          </w:tcPr>
          <w:p w14:paraId="4DDB0FC6" w14:textId="77777777" w:rsidR="00CE1FF2" w:rsidRPr="00E758ED" w:rsidRDefault="00CE1FF2" w:rsidP="00E758ED">
            <w:pPr>
              <w:widowControl w:val="0"/>
              <w:jc w:val="left"/>
              <w:rPr>
                <w:b/>
              </w:rPr>
            </w:pPr>
            <w:r w:rsidRPr="00E758ED">
              <w:rPr>
                <w:b/>
                <w:lang w:val="en-US"/>
              </w:rPr>
              <w:t>3</w:t>
            </w:r>
          </w:p>
        </w:tc>
        <w:tc>
          <w:tcPr>
            <w:tcW w:w="3619" w:type="dxa"/>
            <w:vAlign w:val="center"/>
          </w:tcPr>
          <w:p w14:paraId="67F9105E" w14:textId="77777777" w:rsidR="00CE1FF2" w:rsidRPr="00E758ED" w:rsidRDefault="00CE1FF2" w:rsidP="00E758ED">
            <w:pPr>
              <w:widowControl w:val="0"/>
              <w:jc w:val="left"/>
              <w:rPr>
                <w:b/>
              </w:rPr>
            </w:pPr>
            <w:r w:rsidRPr="00E758ED">
              <w:rPr>
                <w:b/>
              </w:rPr>
              <w:t xml:space="preserve">Заказчик: </w:t>
            </w:r>
          </w:p>
        </w:tc>
        <w:tc>
          <w:tcPr>
            <w:tcW w:w="6393" w:type="dxa"/>
            <w:vAlign w:val="center"/>
          </w:tcPr>
          <w:p w14:paraId="58F5E680" w14:textId="777CDC60" w:rsidR="00CE1FF2" w:rsidRPr="00E758ED" w:rsidRDefault="00CE1FF2" w:rsidP="00E758ED">
            <w:pPr>
              <w:widowControl w:val="0"/>
              <w:jc w:val="left"/>
            </w:pPr>
            <w:r w:rsidRPr="00E758ED">
              <w:t>АО «Электронная Москва»</w:t>
            </w:r>
          </w:p>
        </w:tc>
      </w:tr>
      <w:tr w:rsidR="00C701CE" w:rsidRPr="00E758ED" w14:paraId="4878C3A4" w14:textId="77777777" w:rsidTr="001A6267">
        <w:tc>
          <w:tcPr>
            <w:tcW w:w="696" w:type="dxa"/>
            <w:vAlign w:val="center"/>
          </w:tcPr>
          <w:p w14:paraId="35A9AF52" w14:textId="77777777" w:rsidR="00C701CE" w:rsidRPr="00E758ED" w:rsidRDefault="00C701CE" w:rsidP="00E758ED">
            <w:pPr>
              <w:widowControl w:val="0"/>
              <w:jc w:val="left"/>
              <w:rPr>
                <w:b/>
              </w:rPr>
            </w:pPr>
            <w:r w:rsidRPr="00E758ED">
              <w:rPr>
                <w:b/>
              </w:rPr>
              <w:t>4</w:t>
            </w:r>
          </w:p>
        </w:tc>
        <w:tc>
          <w:tcPr>
            <w:tcW w:w="3619" w:type="dxa"/>
            <w:vAlign w:val="center"/>
          </w:tcPr>
          <w:p w14:paraId="49B7ABD7" w14:textId="77777777" w:rsidR="00C701CE" w:rsidRPr="00E758ED" w:rsidRDefault="00C701CE" w:rsidP="00E758ED">
            <w:pPr>
              <w:widowControl w:val="0"/>
              <w:jc w:val="left"/>
              <w:rPr>
                <w:b/>
              </w:rPr>
            </w:pPr>
            <w:r w:rsidRPr="00E758ED">
              <w:rPr>
                <w:b/>
              </w:rPr>
              <w:t xml:space="preserve">Место нахождения, </w:t>
            </w:r>
          </w:p>
          <w:p w14:paraId="386B3E07" w14:textId="3EAB1303" w:rsidR="00C701CE" w:rsidRPr="00E758ED" w:rsidRDefault="00C701CE" w:rsidP="002D4266">
            <w:pPr>
              <w:widowControl w:val="0"/>
              <w:jc w:val="left"/>
              <w:rPr>
                <w:b/>
              </w:rPr>
            </w:pPr>
            <w:r w:rsidRPr="00E758ED">
              <w:rPr>
                <w:b/>
              </w:rPr>
              <w:t xml:space="preserve">почтовый адрес, </w:t>
            </w:r>
            <w:r w:rsidR="002D4266">
              <w:rPr>
                <w:b/>
              </w:rPr>
              <w:t xml:space="preserve">фактический адрес, </w:t>
            </w:r>
            <w:r w:rsidRPr="00E758ED">
              <w:rPr>
                <w:b/>
              </w:rPr>
              <w:t>адрес электронной почты, номера контактных телефонов Заказчика:</w:t>
            </w:r>
          </w:p>
        </w:tc>
        <w:tc>
          <w:tcPr>
            <w:tcW w:w="6393" w:type="dxa"/>
            <w:vAlign w:val="center"/>
          </w:tcPr>
          <w:p w14:paraId="11C50747" w14:textId="4771388E" w:rsidR="00BA0B8B" w:rsidRDefault="00C701CE" w:rsidP="00BA0B8B">
            <w:pPr>
              <w:jc w:val="left"/>
            </w:pPr>
            <w:r w:rsidRPr="00E758ED">
              <w:t>127051</w:t>
            </w:r>
            <w:r w:rsidR="00BA0B8B">
              <w:t xml:space="preserve">, г. </w:t>
            </w:r>
            <w:r w:rsidR="00BA0B8B" w:rsidRPr="00E758ED">
              <w:t xml:space="preserve">Москва, Б. </w:t>
            </w:r>
            <w:proofErr w:type="spellStart"/>
            <w:r w:rsidR="00BA0B8B" w:rsidRPr="00E758ED">
              <w:t>Сухаревский</w:t>
            </w:r>
            <w:proofErr w:type="spellEnd"/>
            <w:r w:rsidR="00BA0B8B" w:rsidRPr="00E758ED">
              <w:t xml:space="preserve"> переулок, </w:t>
            </w:r>
            <w:r w:rsidR="00BA0B8B">
              <w:t>д.11, стр.1, офис 6.</w:t>
            </w:r>
          </w:p>
          <w:p w14:paraId="02CDD5F3" w14:textId="77777777" w:rsidR="002D4266" w:rsidRPr="002D4266" w:rsidRDefault="002D4266" w:rsidP="002D4266">
            <w:pPr>
              <w:jc w:val="left"/>
            </w:pPr>
            <w:r w:rsidRPr="002D4266">
              <w:rPr>
                <w:bCs/>
              </w:rPr>
              <w:t xml:space="preserve">107078, г. Москва, Новая </w:t>
            </w:r>
            <w:proofErr w:type="spellStart"/>
            <w:r w:rsidRPr="002D4266">
              <w:rPr>
                <w:bCs/>
              </w:rPr>
              <w:t>Басманная</w:t>
            </w:r>
            <w:proofErr w:type="spellEnd"/>
            <w:r w:rsidRPr="002D4266">
              <w:rPr>
                <w:bCs/>
              </w:rPr>
              <w:t>, д.15/1, отделение почтовой связи № 78, а/я 185</w:t>
            </w:r>
          </w:p>
          <w:p w14:paraId="7FCF0349" w14:textId="24DE6C75" w:rsidR="00C701CE" w:rsidRPr="00E758ED" w:rsidRDefault="00BA0B8B" w:rsidP="00E758ED">
            <w:pPr>
              <w:jc w:val="left"/>
            </w:pPr>
            <w:r w:rsidRPr="00E758ED">
              <w:t>105064</w:t>
            </w:r>
            <w:r>
              <w:t xml:space="preserve">, </w:t>
            </w:r>
            <w:r w:rsidR="00613409">
              <w:t xml:space="preserve">г. </w:t>
            </w:r>
            <w:r w:rsidR="00C701CE" w:rsidRPr="00E758ED">
              <w:t xml:space="preserve">Москва, </w:t>
            </w:r>
            <w:proofErr w:type="spellStart"/>
            <w:r>
              <w:t>Яковоапостольский</w:t>
            </w:r>
            <w:proofErr w:type="spellEnd"/>
            <w:r w:rsidRPr="00E758ED">
              <w:t xml:space="preserve"> переулок, дом </w:t>
            </w:r>
            <w:r>
              <w:t>12</w:t>
            </w:r>
            <w:r w:rsidRPr="00E758ED">
              <w:t xml:space="preserve">, стр. 1, этаж </w:t>
            </w:r>
            <w:r>
              <w:t>2.</w:t>
            </w:r>
          </w:p>
          <w:p w14:paraId="4C88E318" w14:textId="77777777" w:rsidR="005D585B" w:rsidRDefault="005D585B" w:rsidP="00E758ED">
            <w:pPr>
              <w:widowControl w:val="0"/>
            </w:pPr>
            <w:r>
              <w:t>Чурюкин Виктор Николаевич</w:t>
            </w:r>
            <w:r w:rsidRPr="00E758ED">
              <w:t xml:space="preserve"> </w:t>
            </w:r>
          </w:p>
          <w:p w14:paraId="69443818" w14:textId="030406E3" w:rsidR="00C701CE" w:rsidRPr="00E758ED" w:rsidRDefault="00C701CE" w:rsidP="00E758ED">
            <w:pPr>
              <w:widowControl w:val="0"/>
            </w:pPr>
            <w:r w:rsidRPr="00E758ED">
              <w:t>тел. +7 (495) 9</w:t>
            </w:r>
            <w:r w:rsidR="005D585B">
              <w:t>57</w:t>
            </w:r>
            <w:r w:rsidRPr="00E758ED">
              <w:t>-</w:t>
            </w:r>
            <w:r w:rsidR="005D585B">
              <w:t>93</w:t>
            </w:r>
            <w:r w:rsidRPr="00E758ED">
              <w:t>-</w:t>
            </w:r>
            <w:r w:rsidR="005D585B">
              <w:t>57</w:t>
            </w:r>
            <w:r w:rsidRPr="00E758ED">
              <w:t xml:space="preserve"> (</w:t>
            </w:r>
            <w:proofErr w:type="spellStart"/>
            <w:r w:rsidRPr="00E758ED">
              <w:t>внутр</w:t>
            </w:r>
            <w:proofErr w:type="spellEnd"/>
            <w:r w:rsidRPr="00E758ED">
              <w:t>. 75</w:t>
            </w:r>
            <w:r w:rsidR="005D585B">
              <w:t>122</w:t>
            </w:r>
            <w:r w:rsidRPr="00E758ED">
              <w:t>);</w:t>
            </w:r>
          </w:p>
          <w:p w14:paraId="25E9343E" w14:textId="77777777" w:rsidR="005D585B" w:rsidRDefault="00F53D49" w:rsidP="00E758ED">
            <w:pPr>
              <w:jc w:val="left"/>
              <w:rPr>
                <w:rStyle w:val="af6"/>
                <w:color w:val="25AF08"/>
                <w:shd w:val="clear" w:color="auto" w:fill="FFFFFF"/>
              </w:rPr>
            </w:pPr>
            <w:hyperlink r:id="rId13" w:history="1">
              <w:r w:rsidR="005D585B" w:rsidRPr="00DF4F1D">
                <w:rPr>
                  <w:rStyle w:val="af6"/>
                  <w:color w:val="25AF08"/>
                  <w:shd w:val="clear" w:color="auto" w:fill="FFFFFF"/>
                </w:rPr>
                <w:t>ChuryukinVN@em.mos.ru</w:t>
              </w:r>
            </w:hyperlink>
          </w:p>
          <w:p w14:paraId="2FFA9E93" w14:textId="2B9CA5BA" w:rsidR="00C701CE" w:rsidRPr="00E758ED" w:rsidRDefault="005D585B" w:rsidP="00E758ED">
            <w:pPr>
              <w:jc w:val="left"/>
            </w:pPr>
            <w:r>
              <w:t>Шаехмурзин Евгений Ринатович</w:t>
            </w:r>
          </w:p>
          <w:p w14:paraId="3CA24299" w14:textId="3D32242F" w:rsidR="00C701CE" w:rsidRPr="00E758ED" w:rsidRDefault="00C701CE" w:rsidP="00E758ED">
            <w:pPr>
              <w:jc w:val="left"/>
            </w:pPr>
            <w:r w:rsidRPr="00E758ED">
              <w:t>тел. +7 (495) 9</w:t>
            </w:r>
            <w:r w:rsidR="005D585B">
              <w:t>57</w:t>
            </w:r>
            <w:r w:rsidRPr="00E758ED">
              <w:t>-</w:t>
            </w:r>
            <w:r w:rsidR="005D585B">
              <w:t>93</w:t>
            </w:r>
            <w:r w:rsidRPr="00E758ED">
              <w:t>-</w:t>
            </w:r>
            <w:r w:rsidR="005D585B">
              <w:t>57</w:t>
            </w:r>
            <w:r w:rsidRPr="00E758ED">
              <w:t xml:space="preserve"> (</w:t>
            </w:r>
            <w:proofErr w:type="spellStart"/>
            <w:r w:rsidRPr="00E758ED">
              <w:t>внутр</w:t>
            </w:r>
            <w:proofErr w:type="spellEnd"/>
            <w:r w:rsidRPr="00E758ED">
              <w:t>. 75</w:t>
            </w:r>
            <w:r w:rsidR="005D585B">
              <w:t>370</w:t>
            </w:r>
            <w:r w:rsidRPr="00E758ED">
              <w:t>);</w:t>
            </w:r>
          </w:p>
          <w:p w14:paraId="21C2C7D4" w14:textId="456DC1DE" w:rsidR="005D585B" w:rsidRPr="00E758ED" w:rsidRDefault="00F53D49" w:rsidP="00E758ED">
            <w:pPr>
              <w:widowControl w:val="0"/>
              <w:jc w:val="left"/>
            </w:pPr>
            <w:hyperlink r:id="rId14" w:history="1">
              <w:r w:rsidR="005D585B" w:rsidRPr="00DF4F1D">
                <w:rPr>
                  <w:rStyle w:val="af6"/>
                  <w:color w:val="25AF08"/>
                  <w:shd w:val="clear" w:color="auto" w:fill="F9FAFC"/>
                </w:rPr>
                <w:t>ShaehmurzinER@em.mos.ru</w:t>
              </w:r>
            </w:hyperlink>
          </w:p>
        </w:tc>
      </w:tr>
      <w:tr w:rsidR="002E663F" w:rsidRPr="00E758ED" w14:paraId="6D95494D" w14:textId="77777777" w:rsidTr="001A6267">
        <w:trPr>
          <w:trHeight w:val="813"/>
        </w:trPr>
        <w:tc>
          <w:tcPr>
            <w:tcW w:w="696" w:type="dxa"/>
            <w:vAlign w:val="center"/>
          </w:tcPr>
          <w:p w14:paraId="5BF64A2F" w14:textId="77777777" w:rsidR="002E663F" w:rsidRPr="00F56FA1" w:rsidRDefault="002E663F" w:rsidP="002E663F">
            <w:pPr>
              <w:widowControl w:val="0"/>
              <w:jc w:val="left"/>
              <w:rPr>
                <w:b/>
              </w:rPr>
            </w:pPr>
            <w:r w:rsidRPr="00F56FA1">
              <w:rPr>
                <w:b/>
              </w:rPr>
              <w:t xml:space="preserve">5 </w:t>
            </w:r>
          </w:p>
        </w:tc>
        <w:tc>
          <w:tcPr>
            <w:tcW w:w="3619" w:type="dxa"/>
            <w:vAlign w:val="center"/>
          </w:tcPr>
          <w:p w14:paraId="1288E497" w14:textId="77777777" w:rsidR="002E663F" w:rsidRPr="00F56FA1" w:rsidRDefault="002E663F" w:rsidP="00F56FA1">
            <w:pPr>
              <w:rPr>
                <w:b/>
                <w:bCs/>
              </w:rPr>
            </w:pPr>
            <w:r w:rsidRPr="00F56FA1">
              <w:rPr>
                <w:b/>
                <w:bCs/>
              </w:rPr>
              <w:t>Предмет Договора:</w:t>
            </w:r>
          </w:p>
        </w:tc>
        <w:tc>
          <w:tcPr>
            <w:tcW w:w="6393" w:type="dxa"/>
            <w:vAlign w:val="center"/>
          </w:tcPr>
          <w:p w14:paraId="28B61D78" w14:textId="471FF7EB" w:rsidR="00081E10" w:rsidRPr="00F56FA1" w:rsidRDefault="00095035" w:rsidP="00081E10">
            <w:pPr>
              <w:widowControl w:val="0"/>
              <w:tabs>
                <w:tab w:val="left" w:pos="4536"/>
              </w:tabs>
              <w:suppressAutoHyphens/>
              <w:autoSpaceDE w:val="0"/>
              <w:autoSpaceDN w:val="0"/>
              <w:adjustRightInd w:val="0"/>
              <w:rPr>
                <w:bCs/>
              </w:rPr>
            </w:pPr>
            <w:r w:rsidRPr="00095035">
              <w:t>Поставка оборудования для создания инфраструктуры системы обработки видеоданных в городе Москве в части транспортного сегмента</w:t>
            </w:r>
          </w:p>
        </w:tc>
      </w:tr>
      <w:tr w:rsidR="002E663F" w:rsidRPr="00E758ED" w14:paraId="5077D243" w14:textId="77777777" w:rsidTr="001A6267">
        <w:trPr>
          <w:trHeight w:val="561"/>
        </w:trPr>
        <w:tc>
          <w:tcPr>
            <w:tcW w:w="696" w:type="dxa"/>
            <w:vAlign w:val="center"/>
          </w:tcPr>
          <w:p w14:paraId="1329FE78" w14:textId="77777777" w:rsidR="002E663F" w:rsidRPr="00E758ED" w:rsidRDefault="002E663F" w:rsidP="002E663F">
            <w:pPr>
              <w:widowControl w:val="0"/>
              <w:jc w:val="left"/>
              <w:rPr>
                <w:b/>
              </w:rPr>
            </w:pPr>
            <w:r w:rsidRPr="00E758ED">
              <w:rPr>
                <w:b/>
              </w:rPr>
              <w:t xml:space="preserve">6 </w:t>
            </w:r>
          </w:p>
        </w:tc>
        <w:tc>
          <w:tcPr>
            <w:tcW w:w="3619" w:type="dxa"/>
            <w:vAlign w:val="center"/>
          </w:tcPr>
          <w:p w14:paraId="4D13FFDC" w14:textId="7DB487AC" w:rsidR="002E663F" w:rsidRPr="00E758ED" w:rsidRDefault="002E663F" w:rsidP="0024183D">
            <w:pPr>
              <w:widowControl w:val="0"/>
              <w:jc w:val="left"/>
              <w:rPr>
                <w:b/>
              </w:rPr>
            </w:pPr>
            <w:r w:rsidRPr="00E758ED">
              <w:rPr>
                <w:b/>
              </w:rPr>
              <w:t xml:space="preserve">Место </w:t>
            </w:r>
            <w:r w:rsidR="0024183D">
              <w:rPr>
                <w:b/>
              </w:rPr>
              <w:t>Поставки</w:t>
            </w:r>
            <w:r w:rsidRPr="00E758ED">
              <w:rPr>
                <w:b/>
              </w:rPr>
              <w:t>:</w:t>
            </w:r>
          </w:p>
        </w:tc>
        <w:tc>
          <w:tcPr>
            <w:tcW w:w="6393" w:type="dxa"/>
            <w:vAlign w:val="center"/>
          </w:tcPr>
          <w:p w14:paraId="134B7297" w14:textId="77777777" w:rsidR="002E663F" w:rsidRPr="00E758ED" w:rsidRDefault="002E663F" w:rsidP="002E663F">
            <w:pPr>
              <w:widowControl w:val="0"/>
              <w:jc w:val="left"/>
            </w:pPr>
            <w:r w:rsidRPr="00E758ED">
              <w:t xml:space="preserve">Согласно проекту Договора (часть </w:t>
            </w:r>
            <w:r w:rsidRPr="00E758ED">
              <w:rPr>
                <w:lang w:val="en-US"/>
              </w:rPr>
              <w:t>II</w:t>
            </w:r>
            <w:r w:rsidRPr="00E758ED">
              <w:t xml:space="preserve"> Документации)</w:t>
            </w:r>
          </w:p>
        </w:tc>
      </w:tr>
      <w:tr w:rsidR="002E663F" w:rsidRPr="00E758ED" w14:paraId="4FEAAD3F" w14:textId="77777777" w:rsidTr="001A6267">
        <w:tc>
          <w:tcPr>
            <w:tcW w:w="696" w:type="dxa"/>
            <w:vAlign w:val="center"/>
          </w:tcPr>
          <w:p w14:paraId="1FCA3227" w14:textId="77777777" w:rsidR="002E663F" w:rsidRPr="00E758ED" w:rsidRDefault="002E663F" w:rsidP="002E663F">
            <w:pPr>
              <w:widowControl w:val="0"/>
              <w:jc w:val="left"/>
              <w:rPr>
                <w:b/>
              </w:rPr>
            </w:pPr>
            <w:r w:rsidRPr="00E758ED">
              <w:rPr>
                <w:b/>
              </w:rPr>
              <w:t>7</w:t>
            </w:r>
          </w:p>
        </w:tc>
        <w:tc>
          <w:tcPr>
            <w:tcW w:w="3619" w:type="dxa"/>
            <w:vAlign w:val="center"/>
          </w:tcPr>
          <w:p w14:paraId="2AF2C588" w14:textId="11C5C3AE" w:rsidR="002E663F" w:rsidRPr="00E758ED" w:rsidRDefault="002E663F" w:rsidP="0024183D">
            <w:pPr>
              <w:widowControl w:val="0"/>
              <w:jc w:val="left"/>
              <w:rPr>
                <w:b/>
              </w:rPr>
            </w:pPr>
            <w:r w:rsidRPr="00E758ED">
              <w:rPr>
                <w:b/>
              </w:rPr>
              <w:t xml:space="preserve">Условия </w:t>
            </w:r>
            <w:r w:rsidR="0024183D">
              <w:rPr>
                <w:b/>
              </w:rPr>
              <w:t>Поставки</w:t>
            </w:r>
            <w:r w:rsidRPr="00E758ED">
              <w:rPr>
                <w:b/>
              </w:rPr>
              <w:t>:</w:t>
            </w:r>
          </w:p>
        </w:tc>
        <w:tc>
          <w:tcPr>
            <w:tcW w:w="6393" w:type="dxa"/>
            <w:vAlign w:val="center"/>
          </w:tcPr>
          <w:p w14:paraId="3E90B132" w14:textId="77777777" w:rsidR="002E663F" w:rsidRPr="00E758ED" w:rsidRDefault="002E663F" w:rsidP="002E663F">
            <w:pPr>
              <w:jc w:val="left"/>
            </w:pPr>
            <w:r w:rsidRPr="00E758ED">
              <w:t xml:space="preserve">Согласно проекту Договора (часть </w:t>
            </w:r>
            <w:r w:rsidRPr="00E758ED">
              <w:rPr>
                <w:lang w:val="en-US"/>
              </w:rPr>
              <w:t>II</w:t>
            </w:r>
            <w:r w:rsidRPr="00E758ED">
              <w:t xml:space="preserve"> Документации)</w:t>
            </w:r>
          </w:p>
        </w:tc>
      </w:tr>
      <w:tr w:rsidR="002E663F" w:rsidRPr="00E758ED" w14:paraId="5907D5F9" w14:textId="77777777" w:rsidTr="001A6267">
        <w:trPr>
          <w:trHeight w:val="407"/>
        </w:trPr>
        <w:tc>
          <w:tcPr>
            <w:tcW w:w="696" w:type="dxa"/>
            <w:vAlign w:val="center"/>
          </w:tcPr>
          <w:p w14:paraId="79051ACE" w14:textId="77777777" w:rsidR="002E663F" w:rsidRPr="00E758ED" w:rsidRDefault="002E663F" w:rsidP="002E663F">
            <w:pPr>
              <w:widowControl w:val="0"/>
              <w:jc w:val="left"/>
              <w:rPr>
                <w:b/>
              </w:rPr>
            </w:pPr>
            <w:r w:rsidRPr="00E758ED">
              <w:rPr>
                <w:b/>
              </w:rPr>
              <w:t>8</w:t>
            </w:r>
          </w:p>
        </w:tc>
        <w:tc>
          <w:tcPr>
            <w:tcW w:w="3619" w:type="dxa"/>
            <w:vAlign w:val="center"/>
          </w:tcPr>
          <w:p w14:paraId="53E257A2" w14:textId="6AF096CA" w:rsidR="002E663F" w:rsidRPr="00E758ED" w:rsidRDefault="002E663F" w:rsidP="0024183D">
            <w:pPr>
              <w:widowControl w:val="0"/>
              <w:jc w:val="left"/>
              <w:rPr>
                <w:b/>
                <w:highlight w:val="yellow"/>
              </w:rPr>
            </w:pPr>
            <w:r w:rsidRPr="00E758ED">
              <w:rPr>
                <w:b/>
              </w:rPr>
              <w:t xml:space="preserve">Срок </w:t>
            </w:r>
            <w:r w:rsidR="0024183D">
              <w:rPr>
                <w:b/>
              </w:rPr>
              <w:t>Поставки</w:t>
            </w:r>
            <w:r w:rsidRPr="00E758ED">
              <w:rPr>
                <w:b/>
              </w:rPr>
              <w:t>:</w:t>
            </w:r>
          </w:p>
        </w:tc>
        <w:tc>
          <w:tcPr>
            <w:tcW w:w="6393" w:type="dxa"/>
            <w:vAlign w:val="center"/>
          </w:tcPr>
          <w:p w14:paraId="2D48B300" w14:textId="77777777" w:rsidR="002E663F" w:rsidRPr="00E758ED" w:rsidRDefault="002E663F" w:rsidP="002E663F">
            <w:pPr>
              <w:jc w:val="left"/>
            </w:pPr>
            <w:r w:rsidRPr="00E758ED">
              <w:t xml:space="preserve">Согласно проекту Договора (часть </w:t>
            </w:r>
            <w:r w:rsidRPr="00E758ED">
              <w:rPr>
                <w:lang w:val="en-US"/>
              </w:rPr>
              <w:t>II</w:t>
            </w:r>
            <w:r w:rsidRPr="00E758ED">
              <w:t xml:space="preserve"> Документации)</w:t>
            </w:r>
          </w:p>
        </w:tc>
      </w:tr>
      <w:tr w:rsidR="002E663F" w:rsidRPr="00E758ED" w14:paraId="687F62B8" w14:textId="77777777" w:rsidTr="001A6267">
        <w:tc>
          <w:tcPr>
            <w:tcW w:w="696" w:type="dxa"/>
            <w:vAlign w:val="center"/>
          </w:tcPr>
          <w:p w14:paraId="1CA89C88" w14:textId="77777777" w:rsidR="002E663F" w:rsidRPr="00E758ED" w:rsidRDefault="002E663F" w:rsidP="002E663F">
            <w:pPr>
              <w:widowControl w:val="0"/>
              <w:jc w:val="left"/>
              <w:rPr>
                <w:b/>
              </w:rPr>
            </w:pPr>
            <w:r w:rsidRPr="00E758ED">
              <w:rPr>
                <w:b/>
              </w:rPr>
              <w:t>9</w:t>
            </w:r>
          </w:p>
        </w:tc>
        <w:tc>
          <w:tcPr>
            <w:tcW w:w="3619" w:type="dxa"/>
            <w:vAlign w:val="center"/>
          </w:tcPr>
          <w:p w14:paraId="0B89D68A" w14:textId="77777777" w:rsidR="002E663F" w:rsidRPr="00E758ED" w:rsidRDefault="002E663F" w:rsidP="002E663F">
            <w:pPr>
              <w:widowControl w:val="0"/>
              <w:jc w:val="left"/>
              <w:rPr>
                <w:b/>
                <w:highlight w:val="yellow"/>
              </w:rPr>
            </w:pPr>
            <w:r w:rsidRPr="00E758ED">
              <w:rPr>
                <w:b/>
              </w:rPr>
              <w:t>Форма, сроки и порядок оплаты:</w:t>
            </w:r>
          </w:p>
        </w:tc>
        <w:tc>
          <w:tcPr>
            <w:tcW w:w="6393" w:type="dxa"/>
            <w:vAlign w:val="center"/>
          </w:tcPr>
          <w:p w14:paraId="41F82A66" w14:textId="77777777" w:rsidR="002E663F" w:rsidRPr="00E758ED" w:rsidRDefault="002E663F" w:rsidP="002E663F">
            <w:pPr>
              <w:widowControl w:val="0"/>
              <w:jc w:val="left"/>
            </w:pPr>
            <w:r w:rsidRPr="00E758ED">
              <w:t xml:space="preserve">Согласно проекту Договора (часть </w:t>
            </w:r>
            <w:r w:rsidRPr="00E758ED">
              <w:rPr>
                <w:lang w:val="en-US"/>
              </w:rPr>
              <w:t>II</w:t>
            </w:r>
            <w:r w:rsidRPr="00E758ED">
              <w:t xml:space="preserve"> Документации)</w:t>
            </w:r>
          </w:p>
        </w:tc>
      </w:tr>
      <w:tr w:rsidR="002E663F" w:rsidRPr="00E758ED" w14:paraId="2E74F4DF" w14:textId="77777777" w:rsidTr="001A6267">
        <w:trPr>
          <w:trHeight w:val="1076"/>
        </w:trPr>
        <w:tc>
          <w:tcPr>
            <w:tcW w:w="696" w:type="dxa"/>
            <w:vAlign w:val="center"/>
          </w:tcPr>
          <w:p w14:paraId="79FB1A9C" w14:textId="77777777" w:rsidR="002E663F" w:rsidRPr="00E758ED" w:rsidRDefault="002E663F" w:rsidP="002E663F">
            <w:pPr>
              <w:widowControl w:val="0"/>
              <w:jc w:val="left"/>
              <w:rPr>
                <w:b/>
              </w:rPr>
            </w:pPr>
            <w:r w:rsidRPr="00E758ED">
              <w:rPr>
                <w:b/>
              </w:rPr>
              <w:t>10</w:t>
            </w:r>
          </w:p>
        </w:tc>
        <w:tc>
          <w:tcPr>
            <w:tcW w:w="3619" w:type="dxa"/>
            <w:vAlign w:val="center"/>
          </w:tcPr>
          <w:p w14:paraId="3138D6D9" w14:textId="77777777" w:rsidR="002E663F" w:rsidRPr="00991294" w:rsidRDefault="002E663F" w:rsidP="002E663F">
            <w:pPr>
              <w:widowControl w:val="0"/>
              <w:jc w:val="left"/>
              <w:rPr>
                <w:b/>
              </w:rPr>
            </w:pPr>
            <w:r w:rsidRPr="00991294">
              <w:rPr>
                <w:b/>
              </w:rPr>
              <w:t>Начальная (максимальная) цена Договора:</w:t>
            </w:r>
          </w:p>
        </w:tc>
        <w:tc>
          <w:tcPr>
            <w:tcW w:w="6393" w:type="dxa"/>
            <w:vAlign w:val="center"/>
          </w:tcPr>
          <w:p w14:paraId="78D56AF3" w14:textId="235FA671" w:rsidR="002E663F" w:rsidRPr="004B15FF" w:rsidRDefault="002E663F" w:rsidP="00CB0BEF">
            <w:r w:rsidRPr="004B15FF">
              <w:rPr>
                <w:bCs/>
              </w:rPr>
              <w:t xml:space="preserve">Начальная (максимальная) цена Договора составляет: </w:t>
            </w:r>
            <w:r w:rsidR="00CB0BEF" w:rsidRPr="00CB0BEF">
              <w:rPr>
                <w:b/>
                <w:bCs/>
              </w:rPr>
              <w:t xml:space="preserve">1 915 062 789,61 </w:t>
            </w:r>
            <w:r w:rsidR="00CB0BEF" w:rsidRPr="00CB0BEF">
              <w:rPr>
                <w:bCs/>
              </w:rPr>
              <w:t xml:space="preserve">руб. (Один миллиард девятьсот пятнадцать миллионов шестьдесят две тысячи семьсот восемьдесят девять рублей 61 копейка), </w:t>
            </w:r>
            <w:r w:rsidR="00081E10" w:rsidRPr="0020283D">
              <w:rPr>
                <w:bCs/>
              </w:rPr>
              <w:t xml:space="preserve">включая </w:t>
            </w:r>
            <w:r w:rsidR="00BA0B8B" w:rsidRPr="0020283D">
              <w:rPr>
                <w:bCs/>
              </w:rPr>
              <w:t>НДС</w:t>
            </w:r>
            <w:r w:rsidR="00081E10" w:rsidRPr="0020283D">
              <w:rPr>
                <w:bCs/>
              </w:rPr>
              <w:t xml:space="preserve"> 20%.</w:t>
            </w:r>
          </w:p>
        </w:tc>
      </w:tr>
      <w:tr w:rsidR="002E663F" w:rsidRPr="00E758ED" w14:paraId="577965A5" w14:textId="77777777" w:rsidTr="001A6267">
        <w:trPr>
          <w:trHeight w:val="1091"/>
        </w:trPr>
        <w:tc>
          <w:tcPr>
            <w:tcW w:w="696" w:type="dxa"/>
            <w:vAlign w:val="center"/>
          </w:tcPr>
          <w:p w14:paraId="57E2EDF2" w14:textId="77777777" w:rsidR="002E663F" w:rsidRPr="00E758ED" w:rsidRDefault="002E663F" w:rsidP="002E663F">
            <w:pPr>
              <w:widowControl w:val="0"/>
              <w:jc w:val="left"/>
              <w:rPr>
                <w:b/>
              </w:rPr>
            </w:pPr>
            <w:r w:rsidRPr="00E758ED">
              <w:rPr>
                <w:b/>
              </w:rPr>
              <w:t>11</w:t>
            </w:r>
          </w:p>
        </w:tc>
        <w:tc>
          <w:tcPr>
            <w:tcW w:w="3619" w:type="dxa"/>
            <w:vAlign w:val="center"/>
          </w:tcPr>
          <w:p w14:paraId="37CF3C13" w14:textId="77777777" w:rsidR="002E663F" w:rsidRPr="00E758ED" w:rsidRDefault="002E663F" w:rsidP="002E663F">
            <w:pPr>
              <w:widowControl w:val="0"/>
              <w:jc w:val="left"/>
              <w:rPr>
                <w:b/>
              </w:rPr>
            </w:pPr>
            <w:r w:rsidRPr="00E758ED">
              <w:rPr>
                <w:b/>
              </w:rPr>
              <w:t>Порядок формирования цены Договора:</w:t>
            </w:r>
          </w:p>
        </w:tc>
        <w:tc>
          <w:tcPr>
            <w:tcW w:w="6393" w:type="dxa"/>
            <w:vAlign w:val="center"/>
          </w:tcPr>
          <w:p w14:paraId="2440729B" w14:textId="0F82D1AF" w:rsidR="002E663F" w:rsidRPr="00E758ED" w:rsidRDefault="002E663F" w:rsidP="002E663F">
            <w:pPr>
              <w:widowControl w:val="0"/>
            </w:pPr>
            <w:r w:rsidRPr="00E758ED">
              <w:t xml:space="preserve">Цена устанавливается в рублях </w:t>
            </w:r>
            <w:r w:rsidR="00A7008E" w:rsidRPr="00A7008E">
              <w:t>Российской Федерации</w:t>
            </w:r>
            <w:r w:rsidRPr="00E758ED">
              <w:t xml:space="preserve"> и включает в себя стоимость </w:t>
            </w:r>
            <w:r>
              <w:t>товара</w:t>
            </w:r>
            <w:r w:rsidRPr="00E758ED">
              <w:t xml:space="preserve">, </w:t>
            </w:r>
            <w:r w:rsidRPr="00E758ED">
              <w:rPr>
                <w:bCs/>
              </w:rPr>
              <w:t>а также расходы на уплату налогов, таможенных пошлин, сборов и других обязательных платежей.</w:t>
            </w:r>
          </w:p>
        </w:tc>
      </w:tr>
      <w:tr w:rsidR="002E663F" w:rsidRPr="00E758ED" w14:paraId="5C927C0F" w14:textId="77777777" w:rsidTr="00763F2F">
        <w:trPr>
          <w:trHeight w:val="956"/>
        </w:trPr>
        <w:tc>
          <w:tcPr>
            <w:tcW w:w="696" w:type="dxa"/>
            <w:vAlign w:val="center"/>
          </w:tcPr>
          <w:p w14:paraId="673D53C4" w14:textId="77777777" w:rsidR="002E663F" w:rsidRPr="00E758ED" w:rsidRDefault="002E663F" w:rsidP="002E663F">
            <w:pPr>
              <w:widowControl w:val="0"/>
              <w:jc w:val="left"/>
              <w:rPr>
                <w:b/>
              </w:rPr>
            </w:pPr>
            <w:r w:rsidRPr="00E758ED">
              <w:rPr>
                <w:b/>
              </w:rPr>
              <w:t>12</w:t>
            </w:r>
          </w:p>
        </w:tc>
        <w:tc>
          <w:tcPr>
            <w:tcW w:w="3619" w:type="dxa"/>
            <w:vAlign w:val="center"/>
          </w:tcPr>
          <w:p w14:paraId="36C36477" w14:textId="77777777" w:rsidR="002E663F" w:rsidRPr="00E758ED" w:rsidRDefault="002E663F" w:rsidP="002E663F">
            <w:pPr>
              <w:widowControl w:val="0"/>
              <w:jc w:val="left"/>
              <w:rPr>
                <w:b/>
              </w:rPr>
            </w:pPr>
            <w:r w:rsidRPr="00E758ED">
              <w:rPr>
                <w:b/>
              </w:rPr>
              <w:t>Обеспечение заявки на участие в аукционе:</w:t>
            </w:r>
          </w:p>
        </w:tc>
        <w:tc>
          <w:tcPr>
            <w:tcW w:w="6393" w:type="dxa"/>
            <w:vAlign w:val="center"/>
          </w:tcPr>
          <w:p w14:paraId="00F1F00B" w14:textId="51C7E304" w:rsidR="002E663F" w:rsidRPr="007C0BAE" w:rsidRDefault="007C0BAE" w:rsidP="00CB0BEF">
            <w:pPr>
              <w:rPr>
                <w:sz w:val="22"/>
                <w:szCs w:val="22"/>
              </w:rPr>
            </w:pPr>
            <w:r w:rsidRPr="007C0BAE">
              <w:t xml:space="preserve">Размер обеспечения заявки на участие в аукционе </w:t>
            </w:r>
            <w:r w:rsidRPr="00093D6F">
              <w:t xml:space="preserve">составляет 5 % от начальной (максимальной) цены Договора: </w:t>
            </w:r>
            <w:r w:rsidR="00CB0BEF">
              <w:rPr>
                <w:b/>
              </w:rPr>
              <w:t>95 753 139</w:t>
            </w:r>
            <w:r w:rsidR="003D677C" w:rsidRPr="003D677C">
              <w:rPr>
                <w:b/>
              </w:rPr>
              <w:t>,</w:t>
            </w:r>
            <w:r w:rsidR="00CB0BEF">
              <w:rPr>
                <w:b/>
              </w:rPr>
              <w:t>48</w:t>
            </w:r>
            <w:r w:rsidR="00093D6F" w:rsidRPr="00093D6F">
              <w:t xml:space="preserve"> руб. (</w:t>
            </w:r>
            <w:r w:rsidR="00CB0BEF">
              <w:t>Д</w:t>
            </w:r>
            <w:r w:rsidR="003D677C">
              <w:t xml:space="preserve">евяносто </w:t>
            </w:r>
            <w:r w:rsidR="00CB0BEF">
              <w:t>пять миллионов семьсот пятьдесят три тысячи сто тридцать девять рублей 48</w:t>
            </w:r>
            <w:r w:rsidR="00D047C0">
              <w:t xml:space="preserve"> копеек</w:t>
            </w:r>
            <w:r w:rsidR="003D677C">
              <w:t>).</w:t>
            </w:r>
          </w:p>
        </w:tc>
      </w:tr>
      <w:tr w:rsidR="002E663F" w:rsidRPr="00E758ED" w14:paraId="34A6A2A5" w14:textId="77777777" w:rsidTr="001A6267">
        <w:trPr>
          <w:trHeight w:val="956"/>
        </w:trPr>
        <w:tc>
          <w:tcPr>
            <w:tcW w:w="696" w:type="dxa"/>
            <w:vAlign w:val="center"/>
          </w:tcPr>
          <w:p w14:paraId="32C71612" w14:textId="01D5F91F" w:rsidR="002E663F" w:rsidRPr="00E758ED" w:rsidRDefault="002E663F" w:rsidP="002E663F">
            <w:pPr>
              <w:widowControl w:val="0"/>
              <w:jc w:val="left"/>
              <w:rPr>
                <w:b/>
              </w:rPr>
            </w:pPr>
            <w:r>
              <w:rPr>
                <w:b/>
              </w:rPr>
              <w:t>13</w:t>
            </w:r>
          </w:p>
        </w:tc>
        <w:tc>
          <w:tcPr>
            <w:tcW w:w="3619" w:type="dxa"/>
            <w:vAlign w:val="center"/>
          </w:tcPr>
          <w:p w14:paraId="1AA68CB4" w14:textId="4C0BD15C" w:rsidR="002E663F" w:rsidRPr="00E758ED" w:rsidRDefault="002E663F" w:rsidP="002E663F">
            <w:pPr>
              <w:widowControl w:val="0"/>
              <w:jc w:val="left"/>
              <w:rPr>
                <w:b/>
              </w:rPr>
            </w:pPr>
            <w:r w:rsidRPr="00735C9B">
              <w:rPr>
                <w:b/>
                <w:bCs/>
              </w:rPr>
              <w:t>Порядок предоставления обеспечения</w:t>
            </w:r>
            <w:r>
              <w:rPr>
                <w:b/>
                <w:bCs/>
              </w:rPr>
              <w:t xml:space="preserve"> заявки на участие в аукционе:</w:t>
            </w:r>
          </w:p>
        </w:tc>
        <w:tc>
          <w:tcPr>
            <w:tcW w:w="6393" w:type="dxa"/>
            <w:vAlign w:val="center"/>
          </w:tcPr>
          <w:p w14:paraId="49573702" w14:textId="77777777" w:rsidR="00AC7654" w:rsidRDefault="00AC7654" w:rsidP="00AC7654">
            <w:pPr>
              <w:widowControl w:val="0"/>
            </w:pPr>
            <w:r>
              <w:t>О</w:t>
            </w:r>
            <w:r w:rsidRPr="00F206D5">
              <w:t>беспечение может предоставляться участником закупки по его выбору путем внесения денежных средств на счет ЭТП или путем предоставления</w:t>
            </w:r>
            <w:r>
              <w:t xml:space="preserve"> безотзывной</w:t>
            </w:r>
            <w:r w:rsidRPr="00F206D5">
              <w:t xml:space="preserve"> банковской гарантии</w:t>
            </w:r>
            <w:r>
              <w:t>.</w:t>
            </w:r>
            <w:r w:rsidRPr="00F206D5">
              <w:t xml:space="preserve"> </w:t>
            </w:r>
            <w:r>
              <w:t xml:space="preserve"> Безотзывная банковская гарантия, выданная участнику закупки банком для целей обеспечения заявки на участие в закупке, должна соответствовать требованиям статьи 45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027098E8" w14:textId="31E62F34" w:rsidR="002E663F" w:rsidRPr="00EE2433" w:rsidRDefault="00AC7654" w:rsidP="00AC7654">
            <w:pPr>
              <w:widowControl w:val="0"/>
              <w:rPr>
                <w:highlight w:val="yellow"/>
              </w:rPr>
            </w:pPr>
            <w:r>
              <w:t>В случае отсутствия обеспечения заявки на участие в аукционе, участнику закупки отказывается в допуске к участию в закупке.</w:t>
            </w:r>
          </w:p>
        </w:tc>
      </w:tr>
      <w:tr w:rsidR="002E663F" w:rsidRPr="00E758ED" w14:paraId="0479795E" w14:textId="77777777" w:rsidTr="001A6267">
        <w:trPr>
          <w:trHeight w:val="956"/>
        </w:trPr>
        <w:tc>
          <w:tcPr>
            <w:tcW w:w="696" w:type="dxa"/>
            <w:vAlign w:val="center"/>
          </w:tcPr>
          <w:p w14:paraId="6324A822" w14:textId="28E652BD" w:rsidR="002E663F" w:rsidRPr="00E758ED" w:rsidRDefault="002E663F" w:rsidP="002E663F">
            <w:pPr>
              <w:widowControl w:val="0"/>
              <w:jc w:val="left"/>
              <w:rPr>
                <w:b/>
              </w:rPr>
            </w:pPr>
            <w:r w:rsidRPr="00E758ED">
              <w:rPr>
                <w:b/>
              </w:rPr>
              <w:t>1</w:t>
            </w:r>
            <w:r>
              <w:rPr>
                <w:b/>
              </w:rPr>
              <w:t>4</w:t>
            </w:r>
          </w:p>
        </w:tc>
        <w:tc>
          <w:tcPr>
            <w:tcW w:w="3619" w:type="dxa"/>
            <w:vAlign w:val="center"/>
          </w:tcPr>
          <w:p w14:paraId="10531BC3" w14:textId="00F465D3" w:rsidR="002E663F" w:rsidRPr="00E758ED" w:rsidRDefault="002E663F" w:rsidP="002E663F">
            <w:pPr>
              <w:widowControl w:val="0"/>
              <w:jc w:val="left"/>
              <w:rPr>
                <w:b/>
              </w:rPr>
            </w:pPr>
            <w:r w:rsidRPr="00E758ED">
              <w:rPr>
                <w:b/>
                <w:bCs/>
              </w:rPr>
              <w:t>Обеспечение исполнения Договора:</w:t>
            </w:r>
          </w:p>
        </w:tc>
        <w:tc>
          <w:tcPr>
            <w:tcW w:w="6393" w:type="dxa"/>
            <w:vAlign w:val="center"/>
          </w:tcPr>
          <w:p w14:paraId="5F5CC188" w14:textId="5691C27B" w:rsidR="002E663F" w:rsidRPr="00E758ED" w:rsidRDefault="003D677C" w:rsidP="0062644F">
            <w:pPr>
              <w:widowControl w:val="0"/>
            </w:pPr>
            <w:r w:rsidRPr="007C0BAE">
              <w:t xml:space="preserve">Размер обеспечения заявки на участие в аукционе </w:t>
            </w:r>
            <w:r w:rsidRPr="00093D6F">
              <w:t xml:space="preserve">составляет 5 % от начальной (максимальной) цены Договора: </w:t>
            </w:r>
            <w:r w:rsidR="00CB0BEF">
              <w:rPr>
                <w:b/>
              </w:rPr>
              <w:t>95 753 139</w:t>
            </w:r>
            <w:r w:rsidR="00CB0BEF" w:rsidRPr="003D677C">
              <w:rPr>
                <w:b/>
              </w:rPr>
              <w:t>,</w:t>
            </w:r>
            <w:r w:rsidR="00CB0BEF">
              <w:rPr>
                <w:b/>
              </w:rPr>
              <w:t>48</w:t>
            </w:r>
            <w:r w:rsidR="00CB0BEF" w:rsidRPr="00093D6F">
              <w:t xml:space="preserve"> руб. (</w:t>
            </w:r>
            <w:r w:rsidR="00CB0BEF">
              <w:t>Девяносто пять миллионов семьсот пятьдесят три тысячи сто тридцать девять рублей 48 копеек).</w:t>
            </w:r>
          </w:p>
        </w:tc>
      </w:tr>
      <w:tr w:rsidR="00A821EE" w:rsidRPr="00E758ED" w14:paraId="684D6552" w14:textId="77777777" w:rsidTr="004B5076">
        <w:trPr>
          <w:trHeight w:val="956"/>
        </w:trPr>
        <w:tc>
          <w:tcPr>
            <w:tcW w:w="696" w:type="dxa"/>
            <w:vAlign w:val="center"/>
          </w:tcPr>
          <w:p w14:paraId="67EF2B23" w14:textId="271988B5" w:rsidR="00A821EE" w:rsidRPr="00E758ED" w:rsidRDefault="00A821EE" w:rsidP="00A821EE">
            <w:pPr>
              <w:widowControl w:val="0"/>
              <w:jc w:val="left"/>
              <w:rPr>
                <w:b/>
              </w:rPr>
            </w:pPr>
            <w:r>
              <w:rPr>
                <w:b/>
              </w:rPr>
              <w:t>15</w:t>
            </w:r>
          </w:p>
        </w:tc>
        <w:tc>
          <w:tcPr>
            <w:tcW w:w="3619" w:type="dxa"/>
            <w:tcBorders>
              <w:top w:val="single" w:sz="4" w:space="0" w:color="auto"/>
              <w:left w:val="single" w:sz="4" w:space="0" w:color="auto"/>
              <w:bottom w:val="single" w:sz="4" w:space="0" w:color="auto"/>
              <w:right w:val="single" w:sz="4" w:space="0" w:color="auto"/>
            </w:tcBorders>
            <w:vAlign w:val="center"/>
          </w:tcPr>
          <w:p w14:paraId="5D56DB38" w14:textId="7D2F70F3" w:rsidR="00A821EE" w:rsidRPr="00E758ED" w:rsidRDefault="00A821EE" w:rsidP="00A821EE">
            <w:pPr>
              <w:widowControl w:val="0"/>
              <w:jc w:val="left"/>
              <w:rPr>
                <w:b/>
                <w:bCs/>
              </w:rPr>
            </w:pPr>
            <w:r w:rsidRPr="00B934FC">
              <w:rPr>
                <w:b/>
              </w:rPr>
              <w:t>Порядок предоставления обеспечения:</w:t>
            </w:r>
          </w:p>
        </w:tc>
        <w:tc>
          <w:tcPr>
            <w:tcW w:w="6393" w:type="dxa"/>
            <w:tcBorders>
              <w:top w:val="single" w:sz="4" w:space="0" w:color="auto"/>
              <w:left w:val="single" w:sz="4" w:space="0" w:color="auto"/>
              <w:bottom w:val="single" w:sz="4" w:space="0" w:color="auto"/>
              <w:right w:val="single" w:sz="4" w:space="0" w:color="auto"/>
            </w:tcBorders>
            <w:vAlign w:val="center"/>
          </w:tcPr>
          <w:p w14:paraId="200D15E9" w14:textId="77777777" w:rsidR="00A821EE" w:rsidRPr="00B934FC" w:rsidRDefault="00A821EE" w:rsidP="00A821EE">
            <w:pPr>
              <w:rPr>
                <w:bCs/>
                <w:sz w:val="23"/>
                <w:szCs w:val="23"/>
              </w:rPr>
            </w:pPr>
            <w:r w:rsidRPr="00B934FC">
              <w:rPr>
                <w:bCs/>
                <w:sz w:val="23"/>
                <w:szCs w:val="23"/>
              </w:rPr>
              <w:t xml:space="preserve">Обеспечение исполнения договора может быть оформлено в виде безотзывной банковской гарантии или внесения денежных средств, в том числе в форме вклада (депозита), в размере обеспечения исполнения Договора, указанном в документации на расчетный счет Заказчика, указанный в </w:t>
            </w:r>
            <w:r w:rsidRPr="0058338A">
              <w:rPr>
                <w:bCs/>
                <w:sz w:val="23"/>
                <w:szCs w:val="23"/>
              </w:rPr>
              <w:t>п. 16</w:t>
            </w:r>
            <w:r w:rsidRPr="00B934FC">
              <w:rPr>
                <w:bCs/>
                <w:sz w:val="23"/>
                <w:szCs w:val="23"/>
              </w:rPr>
              <w:t xml:space="preserve">. настоящей документации. </w:t>
            </w:r>
          </w:p>
          <w:p w14:paraId="310E5A65" w14:textId="77777777" w:rsidR="00A821EE" w:rsidRPr="00B934FC" w:rsidRDefault="00A821EE" w:rsidP="00A821EE">
            <w:pPr>
              <w:rPr>
                <w:bCs/>
                <w:sz w:val="23"/>
                <w:szCs w:val="23"/>
              </w:rPr>
            </w:pPr>
            <w:r w:rsidRPr="00B934FC">
              <w:rPr>
                <w:bCs/>
                <w:sz w:val="23"/>
                <w:szCs w:val="23"/>
              </w:rPr>
              <w:t>Безотзывная банковская гарантия, выданная участнику закупки банком для целей обеспечения исполнения договора, должна соответствовать требованиям статьи 45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Срок действия банковской гарантии, предоставленной в качестве обеспечения исполнения договора, должен составлять не менее чем один месяц с даты окончания срока исполнения обязательств сторон по договору.</w:t>
            </w:r>
          </w:p>
          <w:p w14:paraId="6824D6B2" w14:textId="0EAEAADD" w:rsidR="00A821EE" w:rsidRPr="00AC7654" w:rsidRDefault="00A821EE" w:rsidP="00A821EE">
            <w:pPr>
              <w:widowControl w:val="0"/>
            </w:pPr>
            <w:r w:rsidRPr="00B934FC">
              <w:rPr>
                <w:bCs/>
                <w:sz w:val="23"/>
                <w:szCs w:val="23"/>
              </w:rPr>
              <w:t>Способ обеспечения исполнения Договора определяется участником закупки, с которым заключается Договор, самостоятельно.</w:t>
            </w:r>
          </w:p>
        </w:tc>
      </w:tr>
      <w:tr w:rsidR="00A821EE" w:rsidRPr="00E758ED" w14:paraId="7402F17F" w14:textId="77777777" w:rsidTr="001A6267">
        <w:trPr>
          <w:trHeight w:val="956"/>
        </w:trPr>
        <w:tc>
          <w:tcPr>
            <w:tcW w:w="696" w:type="dxa"/>
            <w:vAlign w:val="center"/>
          </w:tcPr>
          <w:p w14:paraId="61AA70DC" w14:textId="3359126A" w:rsidR="00A821EE" w:rsidRPr="00E758ED" w:rsidRDefault="00A821EE" w:rsidP="00A821EE">
            <w:pPr>
              <w:widowControl w:val="0"/>
              <w:jc w:val="left"/>
              <w:rPr>
                <w:b/>
              </w:rPr>
            </w:pPr>
            <w:r w:rsidRPr="00E758ED">
              <w:rPr>
                <w:b/>
              </w:rPr>
              <w:t>1</w:t>
            </w:r>
            <w:r>
              <w:rPr>
                <w:b/>
              </w:rPr>
              <w:t>6</w:t>
            </w:r>
            <w:r w:rsidRPr="00E758ED">
              <w:rPr>
                <w:b/>
              </w:rPr>
              <w:t xml:space="preserve"> </w:t>
            </w:r>
          </w:p>
        </w:tc>
        <w:tc>
          <w:tcPr>
            <w:tcW w:w="3619" w:type="dxa"/>
            <w:vAlign w:val="center"/>
          </w:tcPr>
          <w:p w14:paraId="62B8A5BA" w14:textId="55DFA73E" w:rsidR="00A821EE" w:rsidRPr="00E758ED" w:rsidRDefault="00A821EE" w:rsidP="00A821EE">
            <w:pPr>
              <w:widowControl w:val="0"/>
              <w:jc w:val="left"/>
              <w:rPr>
                <w:b/>
                <w:bCs/>
              </w:rPr>
            </w:pPr>
            <w:r w:rsidRPr="00E758ED">
              <w:rPr>
                <w:b/>
                <w:bCs/>
                <w:noProof/>
                <w:color w:val="000000"/>
              </w:rPr>
              <w:t>Реквизиты счета для перечисления денежных средств в качестве обеспечения исполнения Договора:</w:t>
            </w:r>
          </w:p>
        </w:tc>
        <w:tc>
          <w:tcPr>
            <w:tcW w:w="6393" w:type="dxa"/>
            <w:vAlign w:val="center"/>
          </w:tcPr>
          <w:p w14:paraId="001FD1C4" w14:textId="3A5CE82A" w:rsidR="00A821EE" w:rsidRPr="007C0BAE" w:rsidRDefault="00A821EE" w:rsidP="00A821EE">
            <w:pPr>
              <w:widowControl w:val="0"/>
            </w:pPr>
            <w:r w:rsidRPr="007C0BAE">
              <w:t>АО «Электронная Москва»</w:t>
            </w:r>
          </w:p>
          <w:p w14:paraId="5FBEF051" w14:textId="2136C6CF" w:rsidR="00A821EE" w:rsidRPr="007C0BAE" w:rsidRDefault="00A821EE" w:rsidP="00A821EE">
            <w:pPr>
              <w:widowControl w:val="0"/>
            </w:pPr>
            <w:r w:rsidRPr="007C0BAE">
              <w:t>Расчетный счет 40702810815800000073 в Банке ВТБ (ПАО)</w:t>
            </w:r>
          </w:p>
          <w:p w14:paraId="3B164266" w14:textId="1BE45884" w:rsidR="00A821EE" w:rsidRPr="007C0BAE" w:rsidRDefault="00A821EE" w:rsidP="00A821EE">
            <w:pPr>
              <w:widowControl w:val="0"/>
            </w:pPr>
            <w:r w:rsidRPr="007C0BAE">
              <w:t>Корреспондентский счет 30101810700000000187 в Главном управлении Центрального банка Российской Федерации по Центральному федеральному округу г. Москва</w:t>
            </w:r>
          </w:p>
          <w:p w14:paraId="5FFE054A" w14:textId="3203ECB1" w:rsidR="00A821EE" w:rsidRPr="007C0BAE" w:rsidRDefault="00A821EE" w:rsidP="00A821EE">
            <w:pPr>
              <w:widowControl w:val="0"/>
            </w:pPr>
            <w:r w:rsidRPr="007C0BAE">
              <w:t>БИК 044525187</w:t>
            </w:r>
          </w:p>
          <w:p w14:paraId="2F1DD79A" w14:textId="77777777" w:rsidR="00A821EE" w:rsidRPr="007C0BAE" w:rsidRDefault="00A821EE" w:rsidP="00A821EE">
            <w:pPr>
              <w:widowControl w:val="0"/>
            </w:pPr>
            <w:r w:rsidRPr="007C0BAE">
              <w:t>ИНН 7707314029</w:t>
            </w:r>
          </w:p>
          <w:p w14:paraId="60BAA96F" w14:textId="26E5021E" w:rsidR="00A821EE" w:rsidRPr="00E758ED" w:rsidRDefault="00A821EE" w:rsidP="00A821EE">
            <w:pPr>
              <w:widowControl w:val="0"/>
            </w:pPr>
            <w:r w:rsidRPr="007C0BAE">
              <w:t>КПП 770201001</w:t>
            </w:r>
          </w:p>
        </w:tc>
      </w:tr>
      <w:tr w:rsidR="00A821EE" w:rsidRPr="00E758ED" w14:paraId="3287CB93" w14:textId="77777777" w:rsidTr="001A6267">
        <w:trPr>
          <w:trHeight w:val="653"/>
        </w:trPr>
        <w:tc>
          <w:tcPr>
            <w:tcW w:w="696" w:type="dxa"/>
            <w:vAlign w:val="center"/>
          </w:tcPr>
          <w:p w14:paraId="7AAE2FC7" w14:textId="66D5A500" w:rsidR="00A821EE" w:rsidRPr="00E758ED" w:rsidRDefault="00A821EE" w:rsidP="00153653">
            <w:pPr>
              <w:widowControl w:val="0"/>
              <w:jc w:val="left"/>
              <w:rPr>
                <w:b/>
              </w:rPr>
            </w:pPr>
            <w:r w:rsidRPr="00E758ED">
              <w:rPr>
                <w:b/>
              </w:rPr>
              <w:t>1</w:t>
            </w:r>
            <w:r w:rsidR="00153653">
              <w:rPr>
                <w:b/>
              </w:rPr>
              <w:t>7</w:t>
            </w:r>
          </w:p>
        </w:tc>
        <w:tc>
          <w:tcPr>
            <w:tcW w:w="3619" w:type="dxa"/>
            <w:vAlign w:val="center"/>
          </w:tcPr>
          <w:p w14:paraId="076BD2EB" w14:textId="77777777" w:rsidR="00A821EE" w:rsidRPr="00E758ED" w:rsidRDefault="00A821EE" w:rsidP="00A821EE">
            <w:pPr>
              <w:widowControl w:val="0"/>
              <w:jc w:val="left"/>
              <w:rPr>
                <w:b/>
              </w:rPr>
            </w:pPr>
            <w:r w:rsidRPr="00E758ED">
              <w:rPr>
                <w:b/>
              </w:rPr>
              <w:t>Шаг аукциона:</w:t>
            </w:r>
          </w:p>
        </w:tc>
        <w:tc>
          <w:tcPr>
            <w:tcW w:w="6393" w:type="dxa"/>
            <w:vAlign w:val="center"/>
          </w:tcPr>
          <w:p w14:paraId="4E872AF5" w14:textId="3020DC0F" w:rsidR="00A821EE" w:rsidRPr="00E758ED" w:rsidRDefault="00A821EE" w:rsidP="00153653">
            <w:pPr>
              <w:widowControl w:val="0"/>
              <w:jc w:val="left"/>
            </w:pPr>
            <w:r w:rsidRPr="00E758ED">
              <w:t xml:space="preserve">«Шаг аукциона» составляет от 0,5 процента до 5,0 процентов начальной (максимальной) цены договора </w:t>
            </w:r>
          </w:p>
        </w:tc>
      </w:tr>
      <w:tr w:rsidR="00A821EE" w:rsidRPr="00E758ED" w14:paraId="0B1ABE41" w14:textId="77777777" w:rsidTr="001A6267">
        <w:trPr>
          <w:trHeight w:val="919"/>
        </w:trPr>
        <w:tc>
          <w:tcPr>
            <w:tcW w:w="696" w:type="dxa"/>
            <w:vAlign w:val="center"/>
          </w:tcPr>
          <w:p w14:paraId="1E99A6B0" w14:textId="560BC5AA" w:rsidR="00A821EE" w:rsidRPr="00E758ED" w:rsidRDefault="00A821EE" w:rsidP="00153653">
            <w:pPr>
              <w:widowControl w:val="0"/>
              <w:jc w:val="left"/>
              <w:rPr>
                <w:b/>
              </w:rPr>
            </w:pPr>
            <w:r w:rsidRPr="00E758ED">
              <w:rPr>
                <w:b/>
              </w:rPr>
              <w:t>1</w:t>
            </w:r>
            <w:r w:rsidR="00153653">
              <w:rPr>
                <w:b/>
              </w:rPr>
              <w:t>8</w:t>
            </w:r>
          </w:p>
        </w:tc>
        <w:tc>
          <w:tcPr>
            <w:tcW w:w="3619" w:type="dxa"/>
            <w:vAlign w:val="center"/>
          </w:tcPr>
          <w:p w14:paraId="079C7114" w14:textId="77777777" w:rsidR="00A821EE" w:rsidRPr="00E758ED" w:rsidRDefault="00A821EE" w:rsidP="00A821EE">
            <w:pPr>
              <w:widowControl w:val="0"/>
              <w:jc w:val="left"/>
              <w:rPr>
                <w:b/>
              </w:rPr>
            </w:pPr>
            <w:r w:rsidRPr="00E758ED">
              <w:rPr>
                <w:b/>
              </w:rPr>
              <w:t>Дата и время окончания срока подачи заявок на участие в аукционе:</w:t>
            </w:r>
          </w:p>
        </w:tc>
        <w:tc>
          <w:tcPr>
            <w:tcW w:w="6393" w:type="dxa"/>
            <w:shd w:val="clear" w:color="auto" w:fill="auto"/>
            <w:vAlign w:val="center"/>
          </w:tcPr>
          <w:p w14:paraId="17AAB627" w14:textId="4F596806" w:rsidR="00A821EE" w:rsidRPr="00F53D49" w:rsidRDefault="00153653" w:rsidP="00C32506">
            <w:pPr>
              <w:widowControl w:val="0"/>
            </w:pPr>
            <w:r w:rsidRPr="00F53D49">
              <w:t>«</w:t>
            </w:r>
            <w:r w:rsidR="00D60EFA" w:rsidRPr="00F53D49">
              <w:t>2</w:t>
            </w:r>
            <w:r w:rsidR="00C32506">
              <w:t>9</w:t>
            </w:r>
            <w:r w:rsidRPr="00F53D49">
              <w:t xml:space="preserve">» </w:t>
            </w:r>
            <w:r w:rsidR="003D677C" w:rsidRPr="00F53D49">
              <w:t>января</w:t>
            </w:r>
            <w:r w:rsidR="00A821EE" w:rsidRPr="00F53D49">
              <w:t xml:space="preserve"> </w:t>
            </w:r>
            <w:r w:rsidR="00A821EE" w:rsidRPr="00F53D49">
              <w:rPr>
                <w:lang w:val="en-US"/>
              </w:rPr>
              <w:t>20</w:t>
            </w:r>
            <w:r w:rsidR="003D677C" w:rsidRPr="00F53D49">
              <w:t>20</w:t>
            </w:r>
            <w:r w:rsidR="00A821EE" w:rsidRPr="00F53D49">
              <w:t xml:space="preserve"> года</w:t>
            </w:r>
            <w:r w:rsidR="00A821EE" w:rsidRPr="00F53D49">
              <w:rPr>
                <w:iCs/>
              </w:rPr>
              <w:t xml:space="preserve"> (</w:t>
            </w:r>
            <w:r w:rsidR="00CB0BEF" w:rsidRPr="00F53D49">
              <w:rPr>
                <w:iCs/>
              </w:rPr>
              <w:t>11</w:t>
            </w:r>
            <w:r w:rsidR="00A821EE" w:rsidRPr="00F53D49">
              <w:rPr>
                <w:iCs/>
              </w:rPr>
              <w:t>:00,</w:t>
            </w:r>
            <w:r w:rsidR="00A821EE" w:rsidRPr="00F53D49">
              <w:t xml:space="preserve"> время </w:t>
            </w:r>
            <w:r w:rsidR="00A821EE" w:rsidRPr="00F53D49">
              <w:rPr>
                <w:iCs/>
              </w:rPr>
              <w:t>московское)</w:t>
            </w:r>
          </w:p>
        </w:tc>
      </w:tr>
      <w:tr w:rsidR="00A821EE" w:rsidRPr="00E758ED" w14:paraId="09418BF5" w14:textId="77777777" w:rsidTr="001A6267">
        <w:trPr>
          <w:trHeight w:val="983"/>
        </w:trPr>
        <w:tc>
          <w:tcPr>
            <w:tcW w:w="696" w:type="dxa"/>
            <w:vAlign w:val="center"/>
          </w:tcPr>
          <w:p w14:paraId="1C016D0D" w14:textId="01F4CBFD" w:rsidR="00A821EE" w:rsidRPr="00E758ED" w:rsidRDefault="00A821EE" w:rsidP="00153653">
            <w:pPr>
              <w:widowControl w:val="0"/>
              <w:jc w:val="left"/>
              <w:rPr>
                <w:b/>
              </w:rPr>
            </w:pPr>
            <w:r w:rsidRPr="00E758ED">
              <w:rPr>
                <w:b/>
              </w:rPr>
              <w:t>1</w:t>
            </w:r>
            <w:r w:rsidR="00153653">
              <w:rPr>
                <w:b/>
              </w:rPr>
              <w:t>9</w:t>
            </w:r>
          </w:p>
        </w:tc>
        <w:tc>
          <w:tcPr>
            <w:tcW w:w="3619" w:type="dxa"/>
            <w:vAlign w:val="center"/>
          </w:tcPr>
          <w:p w14:paraId="7DC1505B" w14:textId="77777777" w:rsidR="00A821EE" w:rsidRPr="00E758ED" w:rsidRDefault="00A821EE" w:rsidP="00A821EE">
            <w:pPr>
              <w:widowControl w:val="0"/>
              <w:jc w:val="left"/>
              <w:rPr>
                <w:b/>
              </w:rPr>
            </w:pPr>
            <w:r w:rsidRPr="00E758ED">
              <w:rPr>
                <w:b/>
              </w:rPr>
              <w:t>Дата и время окончания рассмотрения заявок на участие в аукционе (первая часть):</w:t>
            </w:r>
          </w:p>
        </w:tc>
        <w:tc>
          <w:tcPr>
            <w:tcW w:w="6393" w:type="dxa"/>
            <w:shd w:val="clear" w:color="auto" w:fill="auto"/>
            <w:vAlign w:val="center"/>
          </w:tcPr>
          <w:p w14:paraId="7C349B95" w14:textId="625DFB1C" w:rsidR="00A821EE" w:rsidRPr="00F53D49" w:rsidRDefault="003D677C" w:rsidP="00C32506">
            <w:r w:rsidRPr="00F53D49">
              <w:t>«</w:t>
            </w:r>
            <w:r w:rsidR="00D60EFA" w:rsidRPr="00F53D49">
              <w:t>3</w:t>
            </w:r>
            <w:r w:rsidR="00C32506">
              <w:t>1</w:t>
            </w:r>
            <w:r w:rsidRPr="00F53D49">
              <w:t xml:space="preserve">» </w:t>
            </w:r>
            <w:r w:rsidR="00D60EFA" w:rsidRPr="00F53D49">
              <w:t>января</w:t>
            </w:r>
            <w:r w:rsidRPr="00F53D49">
              <w:t xml:space="preserve"> </w:t>
            </w:r>
            <w:r w:rsidRPr="00F53D49">
              <w:rPr>
                <w:lang w:val="en-US"/>
              </w:rPr>
              <w:t>20</w:t>
            </w:r>
            <w:r w:rsidRPr="00F53D49">
              <w:t xml:space="preserve">20 </w:t>
            </w:r>
            <w:r w:rsidR="00A821EE" w:rsidRPr="00F53D49">
              <w:t>г</w:t>
            </w:r>
            <w:bookmarkStart w:id="28" w:name="_GoBack"/>
            <w:bookmarkEnd w:id="28"/>
            <w:r w:rsidR="00A821EE" w:rsidRPr="00F53D49">
              <w:t>ода</w:t>
            </w:r>
            <w:r w:rsidR="00A821EE" w:rsidRPr="00F53D49">
              <w:rPr>
                <w:iCs/>
              </w:rPr>
              <w:t xml:space="preserve"> (</w:t>
            </w:r>
            <w:r w:rsidR="008E256B" w:rsidRPr="00F53D49">
              <w:rPr>
                <w:iCs/>
              </w:rPr>
              <w:t>15</w:t>
            </w:r>
            <w:r w:rsidR="00A821EE" w:rsidRPr="00F53D49">
              <w:rPr>
                <w:iCs/>
              </w:rPr>
              <w:t>:</w:t>
            </w:r>
            <w:r w:rsidR="008E256B" w:rsidRPr="00F53D49">
              <w:rPr>
                <w:iCs/>
              </w:rPr>
              <w:t>00</w:t>
            </w:r>
            <w:r w:rsidR="00A821EE" w:rsidRPr="00F53D49">
              <w:rPr>
                <w:iCs/>
              </w:rPr>
              <w:t>,</w:t>
            </w:r>
            <w:r w:rsidR="00A821EE" w:rsidRPr="00F53D49">
              <w:t xml:space="preserve"> время </w:t>
            </w:r>
            <w:r w:rsidR="00A821EE" w:rsidRPr="00F53D49">
              <w:rPr>
                <w:iCs/>
              </w:rPr>
              <w:t>московское)</w:t>
            </w:r>
          </w:p>
        </w:tc>
      </w:tr>
      <w:tr w:rsidR="00A821EE" w:rsidRPr="00E758ED" w14:paraId="1407AF2C" w14:textId="77777777" w:rsidTr="001A6267">
        <w:trPr>
          <w:trHeight w:val="579"/>
        </w:trPr>
        <w:tc>
          <w:tcPr>
            <w:tcW w:w="696" w:type="dxa"/>
            <w:vAlign w:val="center"/>
          </w:tcPr>
          <w:p w14:paraId="32A2EDFA" w14:textId="6B798A49" w:rsidR="00A821EE" w:rsidRPr="00E758ED" w:rsidRDefault="00153653" w:rsidP="00A821EE">
            <w:pPr>
              <w:widowControl w:val="0"/>
              <w:jc w:val="left"/>
              <w:rPr>
                <w:b/>
              </w:rPr>
            </w:pPr>
            <w:r>
              <w:rPr>
                <w:b/>
              </w:rPr>
              <w:t>20</w:t>
            </w:r>
          </w:p>
        </w:tc>
        <w:tc>
          <w:tcPr>
            <w:tcW w:w="3619" w:type="dxa"/>
            <w:vAlign w:val="center"/>
          </w:tcPr>
          <w:p w14:paraId="2F905D99" w14:textId="4C001163" w:rsidR="00A821EE" w:rsidRPr="00E758ED" w:rsidRDefault="00153653" w:rsidP="00A821EE">
            <w:pPr>
              <w:widowControl w:val="0"/>
              <w:jc w:val="left"/>
              <w:rPr>
                <w:b/>
              </w:rPr>
            </w:pPr>
            <w:r w:rsidRPr="00E758ED">
              <w:rPr>
                <w:b/>
              </w:rPr>
              <w:t>Дата и время начала проведения аукциона</w:t>
            </w:r>
            <w:r>
              <w:rPr>
                <w:b/>
              </w:rPr>
              <w:t xml:space="preserve"> </w:t>
            </w:r>
            <w:r w:rsidRPr="004D2C38">
              <w:rPr>
                <w:b/>
              </w:rPr>
              <w:t xml:space="preserve">(рабочий день следующий после истечения двух дней с даты окончания </w:t>
            </w:r>
            <w:r>
              <w:rPr>
                <w:b/>
              </w:rPr>
              <w:t>с</w:t>
            </w:r>
            <w:r w:rsidRPr="004D2C38">
              <w:rPr>
                <w:b/>
              </w:rPr>
              <w:t>рока рассмотрения первых частей)</w:t>
            </w:r>
            <w:r w:rsidRPr="00E758ED">
              <w:rPr>
                <w:b/>
              </w:rPr>
              <w:t>:</w:t>
            </w:r>
          </w:p>
        </w:tc>
        <w:tc>
          <w:tcPr>
            <w:tcW w:w="6393" w:type="dxa"/>
            <w:shd w:val="clear" w:color="auto" w:fill="auto"/>
            <w:vAlign w:val="center"/>
          </w:tcPr>
          <w:p w14:paraId="50637EE3" w14:textId="09B264F9" w:rsidR="00A821EE" w:rsidRPr="00F53D49" w:rsidRDefault="003D677C" w:rsidP="00CB0BEF">
            <w:r w:rsidRPr="00F53D49">
              <w:t>«</w:t>
            </w:r>
            <w:r w:rsidR="00D60EFA" w:rsidRPr="00F53D49">
              <w:t>03</w:t>
            </w:r>
            <w:r w:rsidRPr="00F53D49">
              <w:t xml:space="preserve">» </w:t>
            </w:r>
            <w:r w:rsidR="00D60EFA" w:rsidRPr="00F53D49">
              <w:t>февраля</w:t>
            </w:r>
            <w:r w:rsidRPr="00F53D49">
              <w:t xml:space="preserve"> </w:t>
            </w:r>
            <w:r w:rsidRPr="00F53D49">
              <w:rPr>
                <w:lang w:val="en-US"/>
              </w:rPr>
              <w:t>20</w:t>
            </w:r>
            <w:r w:rsidRPr="00F53D49">
              <w:t xml:space="preserve">20 </w:t>
            </w:r>
            <w:r w:rsidR="00A821EE" w:rsidRPr="00F53D49">
              <w:t>года</w:t>
            </w:r>
            <w:r w:rsidR="00A821EE" w:rsidRPr="00F53D49">
              <w:rPr>
                <w:iCs/>
              </w:rPr>
              <w:t xml:space="preserve"> (11:00,</w:t>
            </w:r>
            <w:r w:rsidR="00A821EE" w:rsidRPr="00F53D49">
              <w:t xml:space="preserve"> время </w:t>
            </w:r>
            <w:r w:rsidR="00A821EE" w:rsidRPr="00F53D49">
              <w:rPr>
                <w:iCs/>
              </w:rPr>
              <w:t>московское)</w:t>
            </w:r>
          </w:p>
        </w:tc>
      </w:tr>
      <w:tr w:rsidR="00A821EE" w:rsidRPr="00E758ED" w14:paraId="4F86D0E2" w14:textId="77777777" w:rsidTr="001A6267">
        <w:trPr>
          <w:trHeight w:val="1413"/>
        </w:trPr>
        <w:tc>
          <w:tcPr>
            <w:tcW w:w="696" w:type="dxa"/>
            <w:vAlign w:val="center"/>
          </w:tcPr>
          <w:p w14:paraId="05D7E342" w14:textId="31220EB2" w:rsidR="00A821EE" w:rsidRPr="00E758ED" w:rsidRDefault="00A821EE" w:rsidP="00153653">
            <w:pPr>
              <w:widowControl w:val="0"/>
              <w:jc w:val="left"/>
              <w:rPr>
                <w:b/>
              </w:rPr>
            </w:pPr>
            <w:r>
              <w:rPr>
                <w:b/>
              </w:rPr>
              <w:t>2</w:t>
            </w:r>
            <w:r w:rsidR="00153653">
              <w:rPr>
                <w:b/>
              </w:rPr>
              <w:t>1</w:t>
            </w:r>
          </w:p>
        </w:tc>
        <w:tc>
          <w:tcPr>
            <w:tcW w:w="3619" w:type="dxa"/>
            <w:vAlign w:val="center"/>
          </w:tcPr>
          <w:p w14:paraId="46361E43" w14:textId="77777777" w:rsidR="00A821EE" w:rsidRPr="00E758ED" w:rsidRDefault="00A821EE" w:rsidP="00A821EE">
            <w:pPr>
              <w:widowControl w:val="0"/>
              <w:jc w:val="left"/>
              <w:rPr>
                <w:b/>
              </w:rPr>
            </w:pPr>
            <w:r w:rsidRPr="00E758ED">
              <w:rPr>
                <w:b/>
              </w:rPr>
              <w:t>Дата и время подведения итогов аукциона (рассмотрения заявок на участие в аукционе (вторая часть)):</w:t>
            </w:r>
          </w:p>
        </w:tc>
        <w:tc>
          <w:tcPr>
            <w:tcW w:w="6393" w:type="dxa"/>
            <w:shd w:val="clear" w:color="auto" w:fill="auto"/>
            <w:vAlign w:val="center"/>
          </w:tcPr>
          <w:p w14:paraId="2533CE87" w14:textId="4A52F0D3" w:rsidR="00A821EE" w:rsidRPr="00F53D49" w:rsidRDefault="003D677C" w:rsidP="00CB0BEF">
            <w:r w:rsidRPr="00F53D49">
              <w:t>«</w:t>
            </w:r>
            <w:r w:rsidR="00D60EFA" w:rsidRPr="00F53D49">
              <w:t>04</w:t>
            </w:r>
            <w:r w:rsidRPr="00F53D49">
              <w:t xml:space="preserve">» </w:t>
            </w:r>
            <w:r w:rsidR="00D60EFA" w:rsidRPr="00F53D49">
              <w:t>февраля</w:t>
            </w:r>
            <w:r w:rsidRPr="00F53D49">
              <w:t xml:space="preserve"> </w:t>
            </w:r>
            <w:r w:rsidRPr="00F53D49">
              <w:rPr>
                <w:lang w:val="en-US"/>
              </w:rPr>
              <w:t>20</w:t>
            </w:r>
            <w:r w:rsidRPr="00F53D49">
              <w:t xml:space="preserve">20 </w:t>
            </w:r>
            <w:r w:rsidR="00A821EE" w:rsidRPr="00F53D49">
              <w:t xml:space="preserve"> года</w:t>
            </w:r>
            <w:r w:rsidR="00A821EE" w:rsidRPr="00F53D49">
              <w:rPr>
                <w:iCs/>
              </w:rPr>
              <w:t xml:space="preserve"> (</w:t>
            </w:r>
            <w:r w:rsidR="008E256B" w:rsidRPr="00F53D49">
              <w:rPr>
                <w:iCs/>
              </w:rPr>
              <w:t>15</w:t>
            </w:r>
            <w:r w:rsidR="00A821EE" w:rsidRPr="00F53D49">
              <w:rPr>
                <w:iCs/>
              </w:rPr>
              <w:t>:</w:t>
            </w:r>
            <w:r w:rsidR="008E256B" w:rsidRPr="00F53D49">
              <w:rPr>
                <w:iCs/>
              </w:rPr>
              <w:t>00</w:t>
            </w:r>
            <w:r w:rsidR="00A821EE" w:rsidRPr="00F53D49">
              <w:rPr>
                <w:iCs/>
              </w:rPr>
              <w:t>,</w:t>
            </w:r>
            <w:r w:rsidR="00A821EE" w:rsidRPr="00F53D49">
              <w:t xml:space="preserve"> время </w:t>
            </w:r>
            <w:r w:rsidR="00A821EE" w:rsidRPr="00F53D49">
              <w:rPr>
                <w:iCs/>
              </w:rPr>
              <w:t>московское)</w:t>
            </w:r>
          </w:p>
        </w:tc>
      </w:tr>
      <w:tr w:rsidR="00A821EE" w:rsidRPr="00E758ED" w14:paraId="7A3327FE" w14:textId="77777777" w:rsidTr="001A6267">
        <w:trPr>
          <w:trHeight w:val="671"/>
        </w:trPr>
        <w:tc>
          <w:tcPr>
            <w:tcW w:w="696" w:type="dxa"/>
            <w:vAlign w:val="center"/>
          </w:tcPr>
          <w:p w14:paraId="02083EA7" w14:textId="0C2E7576" w:rsidR="00A821EE" w:rsidRPr="00E758ED" w:rsidRDefault="00A821EE" w:rsidP="00153653">
            <w:pPr>
              <w:widowControl w:val="0"/>
              <w:jc w:val="left"/>
              <w:rPr>
                <w:b/>
              </w:rPr>
            </w:pPr>
            <w:r w:rsidRPr="00E758ED">
              <w:rPr>
                <w:b/>
                <w:lang w:val="en-US"/>
              </w:rPr>
              <w:t>2</w:t>
            </w:r>
            <w:r w:rsidR="00153653">
              <w:rPr>
                <w:b/>
              </w:rPr>
              <w:t>2</w:t>
            </w:r>
          </w:p>
        </w:tc>
        <w:tc>
          <w:tcPr>
            <w:tcW w:w="3619" w:type="dxa"/>
            <w:vAlign w:val="center"/>
          </w:tcPr>
          <w:p w14:paraId="11584A43" w14:textId="56615015" w:rsidR="00A821EE" w:rsidRPr="00E758ED" w:rsidRDefault="00A821EE" w:rsidP="00A821EE">
            <w:pPr>
              <w:widowControl w:val="0"/>
              <w:jc w:val="left"/>
              <w:rPr>
                <w:b/>
              </w:rPr>
            </w:pPr>
            <w:r w:rsidRPr="00E758ED">
              <w:rPr>
                <w:b/>
              </w:rPr>
              <w:t>Порядок и срок подписания Договора</w:t>
            </w:r>
            <w:r>
              <w:rPr>
                <w:b/>
              </w:rPr>
              <w:t>:</w:t>
            </w:r>
            <w:r w:rsidRPr="00E758ED">
              <w:rPr>
                <w:b/>
              </w:rPr>
              <w:t xml:space="preserve"> </w:t>
            </w:r>
          </w:p>
        </w:tc>
        <w:tc>
          <w:tcPr>
            <w:tcW w:w="6393" w:type="dxa"/>
            <w:vAlign w:val="center"/>
          </w:tcPr>
          <w:p w14:paraId="5737292B" w14:textId="2788DFDA" w:rsidR="00A821EE" w:rsidRPr="00E758ED" w:rsidRDefault="00153653" w:rsidP="00A821EE">
            <w:pPr>
              <w:widowControl w:val="0"/>
            </w:pPr>
            <w:r w:rsidRPr="00E758ED">
              <w:t xml:space="preserve">Договор заключается в </w:t>
            </w:r>
            <w:r>
              <w:t>электронной</w:t>
            </w:r>
            <w:r w:rsidRPr="00E758ED">
              <w:t xml:space="preserve"> форме в соответствии со Статьей 11 Части </w:t>
            </w:r>
            <w:r w:rsidRPr="00E758ED">
              <w:rPr>
                <w:lang w:val="en-US"/>
              </w:rPr>
              <w:t>I</w:t>
            </w:r>
            <w:r w:rsidRPr="00E758ED">
              <w:t xml:space="preserve"> настоящей документации.</w:t>
            </w:r>
          </w:p>
        </w:tc>
      </w:tr>
      <w:tr w:rsidR="00A821EE" w:rsidRPr="00E758ED" w14:paraId="1EC03962" w14:textId="77777777" w:rsidTr="00BC0395">
        <w:trPr>
          <w:trHeight w:val="822"/>
        </w:trPr>
        <w:tc>
          <w:tcPr>
            <w:tcW w:w="696" w:type="dxa"/>
            <w:vAlign w:val="center"/>
          </w:tcPr>
          <w:p w14:paraId="17923629" w14:textId="03363DEC" w:rsidR="00A821EE" w:rsidRPr="00E758ED" w:rsidRDefault="00A821EE" w:rsidP="00FD36D1">
            <w:pPr>
              <w:widowControl w:val="0"/>
              <w:jc w:val="left"/>
              <w:rPr>
                <w:b/>
              </w:rPr>
            </w:pPr>
            <w:r w:rsidRPr="00E758ED">
              <w:rPr>
                <w:b/>
              </w:rPr>
              <w:t>2</w:t>
            </w:r>
            <w:r w:rsidR="00FD36D1">
              <w:rPr>
                <w:b/>
              </w:rPr>
              <w:t>3</w:t>
            </w:r>
          </w:p>
        </w:tc>
        <w:tc>
          <w:tcPr>
            <w:tcW w:w="3619" w:type="dxa"/>
            <w:vAlign w:val="center"/>
          </w:tcPr>
          <w:p w14:paraId="5F34722C" w14:textId="7E39E0D0" w:rsidR="00A821EE" w:rsidRPr="00E758ED" w:rsidRDefault="00A821EE" w:rsidP="00A821EE">
            <w:pPr>
              <w:widowControl w:val="0"/>
              <w:jc w:val="left"/>
              <w:rPr>
                <w:b/>
              </w:rPr>
            </w:pPr>
            <w:r w:rsidRPr="00E758ED">
              <w:rPr>
                <w:b/>
              </w:rPr>
              <w:t>Требования, предъявляемые законодательством Российской Федерации к лицам, осуществляющим поставки товаров, выполнение работ, оказание услуг, являющихся предметом аукциона</w:t>
            </w:r>
            <w:r>
              <w:rPr>
                <w:b/>
              </w:rPr>
              <w:t>:</w:t>
            </w:r>
          </w:p>
        </w:tc>
        <w:tc>
          <w:tcPr>
            <w:tcW w:w="6393" w:type="dxa"/>
            <w:vAlign w:val="center"/>
          </w:tcPr>
          <w:p w14:paraId="7A0CF36C" w14:textId="77777777" w:rsidR="00A821EE" w:rsidRPr="00E758ED" w:rsidRDefault="00A821EE" w:rsidP="00A821EE">
            <w:pPr>
              <w:pStyle w:val="af7"/>
              <w:keepNext/>
              <w:widowControl w:val="0"/>
              <w:spacing w:after="0"/>
              <w:jc w:val="left"/>
            </w:pPr>
            <w:r w:rsidRPr="00E758ED">
              <w:t>а)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14:paraId="5DE37696" w14:textId="77777777" w:rsidR="00A821EE" w:rsidRPr="00E758ED" w:rsidRDefault="00A821EE" w:rsidP="00A821EE">
            <w:pPr>
              <w:pStyle w:val="af7"/>
              <w:keepNext/>
              <w:widowControl w:val="0"/>
              <w:spacing w:after="0"/>
              <w:jc w:val="left"/>
            </w:pPr>
            <w:r w:rsidRPr="00E758ED">
              <w:t xml:space="preserve">б) </w:t>
            </w:r>
            <w:proofErr w:type="spellStart"/>
            <w:r w:rsidRPr="00E758ED">
              <w:t>непроведение</w:t>
            </w:r>
            <w:proofErr w:type="spellEnd"/>
            <w:r w:rsidRPr="00E758ED">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7A49382C" w14:textId="431E3B8C" w:rsidR="00A821EE" w:rsidRPr="00E758ED" w:rsidRDefault="00A821EE" w:rsidP="00A821EE">
            <w:pPr>
              <w:pStyle w:val="af7"/>
              <w:keepNext/>
              <w:widowControl w:val="0"/>
              <w:spacing w:after="0"/>
              <w:jc w:val="left"/>
            </w:pPr>
            <w:r w:rsidRPr="00E758ED">
              <w:t xml:space="preserve">в) </w:t>
            </w:r>
            <w:proofErr w:type="spellStart"/>
            <w:r w:rsidRPr="00E758ED">
              <w:t>неприостановление</w:t>
            </w:r>
            <w:proofErr w:type="spellEnd"/>
            <w:r w:rsidRPr="00E758ED">
              <w:t xml:space="preserve"> деятельности участника закупки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14:paraId="65FCEE76" w14:textId="79DF38AE" w:rsidR="00A821EE" w:rsidRPr="00E758ED" w:rsidRDefault="00A821EE" w:rsidP="00A821EE">
            <w:pPr>
              <w:pStyle w:val="af7"/>
              <w:keepNext/>
              <w:widowControl w:val="0"/>
              <w:spacing w:after="0"/>
              <w:jc w:val="left"/>
            </w:pPr>
            <w:r w:rsidRPr="00E758ED">
              <w:t>г)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14:paraId="33551616" w14:textId="77777777" w:rsidR="00A821EE" w:rsidRPr="00E758ED" w:rsidRDefault="00A821EE" w:rsidP="00A821EE">
            <w:pPr>
              <w:pStyle w:val="af7"/>
              <w:keepNext/>
              <w:widowControl w:val="0"/>
              <w:spacing w:after="0"/>
              <w:jc w:val="left"/>
            </w:pPr>
            <w:r w:rsidRPr="00E758ED">
              <w:t>д)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исполнения, на финансирование проката или показа национального фильма.</w:t>
            </w:r>
          </w:p>
          <w:p w14:paraId="623D0F13" w14:textId="4F1AC7CC" w:rsidR="00A821EE" w:rsidRPr="00E758ED" w:rsidRDefault="00A821EE" w:rsidP="00A821EE">
            <w:pPr>
              <w:jc w:val="left"/>
            </w:pPr>
            <w:r w:rsidRPr="00E758ED">
              <w:t>е) отсутствие в реестрах, предусмотренных федеральным законом № 223 и (или) №44-ФЗ, недобросовестных поставщиков сведений об участнике закупки, а также для юридических лиц - сведений об учредителях, членах коллегиального исполнительного органа, лице, исполняющем функции единоличного исполнительного органа участника закупки,</w:t>
            </w:r>
          </w:p>
          <w:p w14:paraId="78598E97" w14:textId="59B3A1D7" w:rsidR="00A821EE" w:rsidRPr="00E758ED" w:rsidRDefault="00A821EE" w:rsidP="003D677C">
            <w:pPr>
              <w:jc w:val="left"/>
            </w:pPr>
            <w:r w:rsidRPr="00E758ED">
              <w:t>ж) наличие регистрации на территории Российской Федерации или территории иностранного государства, за исключением государства или территории из 42 офшорных зон, установленных приказом Министерства финансов Российской</w:t>
            </w:r>
            <w:r w:rsidR="003D677C">
              <w:t xml:space="preserve"> Федерации от 13.11.2007 №108н,</w:t>
            </w:r>
          </w:p>
        </w:tc>
      </w:tr>
      <w:tr w:rsidR="00A821EE" w:rsidRPr="00E758ED" w14:paraId="36DAFFCA" w14:textId="77777777" w:rsidTr="001A6267">
        <w:trPr>
          <w:trHeight w:val="324"/>
        </w:trPr>
        <w:tc>
          <w:tcPr>
            <w:tcW w:w="696" w:type="dxa"/>
            <w:vAlign w:val="center"/>
          </w:tcPr>
          <w:p w14:paraId="4F662843" w14:textId="4AC298A8" w:rsidR="00A821EE" w:rsidRPr="00E758ED" w:rsidRDefault="00A821EE" w:rsidP="00BC0395">
            <w:pPr>
              <w:widowControl w:val="0"/>
              <w:jc w:val="left"/>
              <w:rPr>
                <w:b/>
              </w:rPr>
            </w:pPr>
            <w:r w:rsidRPr="00E758ED">
              <w:rPr>
                <w:b/>
              </w:rPr>
              <w:t>2</w:t>
            </w:r>
            <w:r w:rsidR="00BC0395">
              <w:rPr>
                <w:b/>
              </w:rPr>
              <w:t>4</w:t>
            </w:r>
          </w:p>
        </w:tc>
        <w:tc>
          <w:tcPr>
            <w:tcW w:w="3619" w:type="dxa"/>
            <w:vAlign w:val="center"/>
          </w:tcPr>
          <w:p w14:paraId="1D236D01" w14:textId="3FBB6880" w:rsidR="00A821EE" w:rsidRPr="00E758ED" w:rsidRDefault="00A821EE" w:rsidP="00A821EE">
            <w:pPr>
              <w:widowControl w:val="0"/>
              <w:jc w:val="left"/>
              <w:rPr>
                <w:b/>
              </w:rPr>
            </w:pPr>
            <w:r w:rsidRPr="00E758ED">
              <w:rPr>
                <w:b/>
              </w:rPr>
              <w:t>Преференции</w:t>
            </w:r>
            <w:r>
              <w:rPr>
                <w:b/>
              </w:rPr>
              <w:t>:</w:t>
            </w:r>
          </w:p>
        </w:tc>
        <w:tc>
          <w:tcPr>
            <w:tcW w:w="6393" w:type="dxa"/>
            <w:vAlign w:val="center"/>
          </w:tcPr>
          <w:p w14:paraId="731990F5" w14:textId="77D227E9" w:rsidR="00A821EE" w:rsidRPr="00E758ED" w:rsidRDefault="00CB0BEF" w:rsidP="006A4E31">
            <w:r>
              <w:t xml:space="preserve">В соответствии с ПП РФ № 925 </w:t>
            </w:r>
            <w:r w:rsidR="008745B8" w:rsidRPr="001626BE">
              <w:t xml:space="preserve">от 16 сентября 2016 г. «О </w:t>
            </w:r>
            <w:r w:rsidR="006A4E31">
              <w:t>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821EE" w:rsidRPr="00E758ED" w14:paraId="71F83A6F" w14:textId="77777777" w:rsidTr="001A6267">
        <w:trPr>
          <w:trHeight w:val="839"/>
        </w:trPr>
        <w:tc>
          <w:tcPr>
            <w:tcW w:w="696" w:type="dxa"/>
            <w:vAlign w:val="center"/>
          </w:tcPr>
          <w:p w14:paraId="0A93BABC" w14:textId="154834F1" w:rsidR="00A821EE" w:rsidRPr="00E758ED" w:rsidRDefault="00A821EE" w:rsidP="00BC0395">
            <w:pPr>
              <w:widowControl w:val="0"/>
              <w:jc w:val="left"/>
              <w:rPr>
                <w:b/>
              </w:rPr>
            </w:pPr>
            <w:r w:rsidRPr="00E758ED">
              <w:rPr>
                <w:b/>
              </w:rPr>
              <w:t>2</w:t>
            </w:r>
            <w:r w:rsidR="00BC0395">
              <w:rPr>
                <w:b/>
              </w:rPr>
              <w:t>5</w:t>
            </w:r>
          </w:p>
        </w:tc>
        <w:tc>
          <w:tcPr>
            <w:tcW w:w="3619" w:type="dxa"/>
            <w:vAlign w:val="center"/>
          </w:tcPr>
          <w:p w14:paraId="606F634F" w14:textId="7F6AF96C" w:rsidR="00A821EE" w:rsidRPr="00E758ED" w:rsidRDefault="00A821EE" w:rsidP="00A821EE">
            <w:pPr>
              <w:widowControl w:val="0"/>
              <w:jc w:val="left"/>
              <w:rPr>
                <w:b/>
              </w:rPr>
            </w:pPr>
            <w:r w:rsidRPr="00E758ED">
              <w:rPr>
                <w:b/>
              </w:rPr>
              <w:t>Состав заявки на участие в аукционе</w:t>
            </w:r>
            <w:r>
              <w:rPr>
                <w:b/>
              </w:rPr>
              <w:t>:</w:t>
            </w:r>
          </w:p>
        </w:tc>
        <w:tc>
          <w:tcPr>
            <w:tcW w:w="6393" w:type="dxa"/>
            <w:vAlign w:val="center"/>
          </w:tcPr>
          <w:p w14:paraId="2C41C390" w14:textId="77777777" w:rsidR="00A821EE" w:rsidRPr="00E758ED" w:rsidRDefault="00A821EE" w:rsidP="00A821EE">
            <w:pPr>
              <w:pStyle w:val="311"/>
              <w:widowControl w:val="0"/>
              <w:spacing w:line="240" w:lineRule="auto"/>
              <w:rPr>
                <w:sz w:val="24"/>
                <w:szCs w:val="24"/>
              </w:rPr>
            </w:pPr>
            <w:r w:rsidRPr="00E758ED">
              <w:rPr>
                <w:sz w:val="24"/>
                <w:szCs w:val="24"/>
              </w:rPr>
              <w:t xml:space="preserve">Заявка должна быть подготовлена в соответствии с подразделом 7 раздела 2 Части </w:t>
            </w:r>
            <w:r w:rsidRPr="00E758ED">
              <w:rPr>
                <w:sz w:val="24"/>
                <w:szCs w:val="24"/>
                <w:lang w:val="en-US"/>
              </w:rPr>
              <w:t>I</w:t>
            </w:r>
            <w:r w:rsidRPr="00E758ED">
              <w:rPr>
                <w:sz w:val="24"/>
                <w:szCs w:val="24"/>
              </w:rPr>
              <w:t xml:space="preserve"> настоящей Документации. </w:t>
            </w:r>
          </w:p>
        </w:tc>
      </w:tr>
      <w:tr w:rsidR="00A821EE" w:rsidRPr="00E758ED" w14:paraId="2AA590AA" w14:textId="77777777" w:rsidTr="001A6267">
        <w:trPr>
          <w:trHeight w:val="624"/>
        </w:trPr>
        <w:tc>
          <w:tcPr>
            <w:tcW w:w="696" w:type="dxa"/>
            <w:vAlign w:val="center"/>
          </w:tcPr>
          <w:p w14:paraId="5AE6AD55" w14:textId="488C5ADF" w:rsidR="00A821EE" w:rsidRPr="00E758ED" w:rsidRDefault="00A821EE" w:rsidP="00BC0395">
            <w:pPr>
              <w:widowControl w:val="0"/>
              <w:jc w:val="left"/>
              <w:rPr>
                <w:b/>
              </w:rPr>
            </w:pPr>
            <w:r w:rsidRPr="00E758ED">
              <w:rPr>
                <w:b/>
              </w:rPr>
              <w:t>2</w:t>
            </w:r>
            <w:r w:rsidR="00BC0395">
              <w:rPr>
                <w:b/>
              </w:rPr>
              <w:t>6</w:t>
            </w:r>
          </w:p>
        </w:tc>
        <w:tc>
          <w:tcPr>
            <w:tcW w:w="3619" w:type="dxa"/>
            <w:vAlign w:val="center"/>
          </w:tcPr>
          <w:p w14:paraId="5E947D34" w14:textId="1D9A2AA3" w:rsidR="00A821EE" w:rsidRPr="00E758ED" w:rsidRDefault="00A821EE" w:rsidP="00A821EE">
            <w:pPr>
              <w:widowControl w:val="0"/>
              <w:jc w:val="left"/>
              <w:rPr>
                <w:b/>
              </w:rPr>
            </w:pPr>
            <w:r w:rsidRPr="00E758ED">
              <w:rPr>
                <w:rFonts w:eastAsia="Calibri"/>
                <w:b/>
                <w:lang w:eastAsia="zh-CN"/>
              </w:rPr>
              <w:t xml:space="preserve">Процент увеличения или уменьшения объема </w:t>
            </w:r>
            <w:r>
              <w:rPr>
                <w:rFonts w:eastAsia="Calibri"/>
                <w:b/>
                <w:lang w:eastAsia="zh-CN"/>
              </w:rPr>
              <w:t>поставки Товара:</w:t>
            </w:r>
          </w:p>
        </w:tc>
        <w:tc>
          <w:tcPr>
            <w:tcW w:w="6393" w:type="dxa"/>
            <w:vAlign w:val="center"/>
          </w:tcPr>
          <w:p w14:paraId="0194203E" w14:textId="77777777" w:rsidR="00A821EE" w:rsidRPr="00E758ED" w:rsidRDefault="00A821EE" w:rsidP="00A821EE">
            <w:pPr>
              <w:pStyle w:val="311"/>
              <w:widowControl w:val="0"/>
              <w:spacing w:line="240" w:lineRule="auto"/>
              <w:jc w:val="left"/>
              <w:rPr>
                <w:sz w:val="24"/>
                <w:szCs w:val="24"/>
              </w:rPr>
            </w:pPr>
            <w:r w:rsidRPr="007C0BAE">
              <w:rPr>
                <w:sz w:val="24"/>
                <w:szCs w:val="24"/>
              </w:rPr>
              <w:t>Не предусмотрен</w:t>
            </w:r>
          </w:p>
        </w:tc>
      </w:tr>
      <w:tr w:rsidR="00A821EE" w:rsidRPr="00E758ED" w14:paraId="577F0B32" w14:textId="77777777" w:rsidTr="001A6267">
        <w:trPr>
          <w:trHeight w:val="278"/>
        </w:trPr>
        <w:tc>
          <w:tcPr>
            <w:tcW w:w="696" w:type="dxa"/>
            <w:vAlign w:val="center"/>
          </w:tcPr>
          <w:p w14:paraId="2CAB8EB2" w14:textId="587D3724" w:rsidR="00A821EE" w:rsidRPr="00E758ED" w:rsidRDefault="00A821EE" w:rsidP="00BC0395">
            <w:pPr>
              <w:widowControl w:val="0"/>
              <w:jc w:val="left"/>
              <w:rPr>
                <w:b/>
              </w:rPr>
            </w:pPr>
            <w:r w:rsidRPr="00E758ED">
              <w:rPr>
                <w:b/>
              </w:rPr>
              <w:t>2</w:t>
            </w:r>
            <w:r w:rsidR="00BC0395">
              <w:rPr>
                <w:b/>
              </w:rPr>
              <w:t>7</w:t>
            </w:r>
          </w:p>
        </w:tc>
        <w:tc>
          <w:tcPr>
            <w:tcW w:w="3619" w:type="dxa"/>
            <w:vAlign w:val="center"/>
          </w:tcPr>
          <w:p w14:paraId="4C8E05D6" w14:textId="235217E4" w:rsidR="00A821EE" w:rsidRPr="00E758ED" w:rsidRDefault="00A821EE" w:rsidP="00A821EE">
            <w:pPr>
              <w:widowControl w:val="0"/>
              <w:jc w:val="left"/>
              <w:rPr>
                <w:b/>
              </w:rPr>
            </w:pPr>
            <w:r w:rsidRPr="00E758ED">
              <w:rPr>
                <w:b/>
                <w:bCs/>
              </w:rPr>
              <w:t>Адрес электронной торговой площадки</w:t>
            </w:r>
            <w:r>
              <w:rPr>
                <w:b/>
                <w:bCs/>
              </w:rPr>
              <w:t>:</w:t>
            </w:r>
          </w:p>
        </w:tc>
        <w:tc>
          <w:tcPr>
            <w:tcW w:w="6393" w:type="dxa"/>
            <w:vAlign w:val="center"/>
          </w:tcPr>
          <w:p w14:paraId="7F82C9A7" w14:textId="5FCEAF1B" w:rsidR="00A821EE" w:rsidRPr="007730CB" w:rsidRDefault="00F53D49" w:rsidP="00A821EE">
            <w:pPr>
              <w:pStyle w:val="311"/>
              <w:widowControl w:val="0"/>
              <w:spacing w:line="240" w:lineRule="auto"/>
              <w:jc w:val="left"/>
              <w:rPr>
                <w:sz w:val="24"/>
                <w:szCs w:val="24"/>
                <w:lang w:val="en-US"/>
              </w:rPr>
            </w:pPr>
            <w:hyperlink r:id="rId15" w:history="1">
              <w:r w:rsidR="00A821EE" w:rsidRPr="00D76140">
                <w:rPr>
                  <w:rStyle w:val="af6"/>
                </w:rPr>
                <w:t>https://com.roseltorg.ru/</w:t>
              </w:r>
            </w:hyperlink>
            <w:r w:rsidR="00A821EE">
              <w:rPr>
                <w:lang w:val="en-US"/>
              </w:rPr>
              <w:t xml:space="preserve"> </w:t>
            </w:r>
          </w:p>
        </w:tc>
      </w:tr>
      <w:tr w:rsidR="00A821EE" w:rsidRPr="00E758ED" w14:paraId="4B24C6D7" w14:textId="77777777" w:rsidTr="001A6267">
        <w:trPr>
          <w:trHeight w:val="651"/>
        </w:trPr>
        <w:tc>
          <w:tcPr>
            <w:tcW w:w="696" w:type="dxa"/>
            <w:vAlign w:val="center"/>
          </w:tcPr>
          <w:p w14:paraId="3FDD5CFF" w14:textId="51CBD1E1" w:rsidR="00A821EE" w:rsidRPr="00E758ED" w:rsidRDefault="00A821EE" w:rsidP="00BC0395">
            <w:pPr>
              <w:widowControl w:val="0"/>
              <w:jc w:val="left"/>
              <w:rPr>
                <w:b/>
              </w:rPr>
            </w:pPr>
            <w:r w:rsidRPr="00E758ED">
              <w:rPr>
                <w:b/>
              </w:rPr>
              <w:t>2</w:t>
            </w:r>
            <w:r w:rsidR="00BC0395">
              <w:rPr>
                <w:b/>
              </w:rPr>
              <w:t>8</w:t>
            </w:r>
          </w:p>
        </w:tc>
        <w:tc>
          <w:tcPr>
            <w:tcW w:w="3619" w:type="dxa"/>
            <w:vAlign w:val="center"/>
          </w:tcPr>
          <w:p w14:paraId="2A4588B1" w14:textId="79937A57" w:rsidR="00A821EE" w:rsidRPr="00E758ED" w:rsidRDefault="00A821EE" w:rsidP="00A821EE">
            <w:pPr>
              <w:widowControl w:val="0"/>
              <w:jc w:val="left"/>
              <w:rPr>
                <w:b/>
                <w:bCs/>
              </w:rPr>
            </w:pPr>
            <w:r w:rsidRPr="00E758ED">
              <w:rPr>
                <w:b/>
                <w:bCs/>
              </w:rPr>
              <w:t>Едина</w:t>
            </w:r>
            <w:r>
              <w:rPr>
                <w:b/>
                <w:bCs/>
              </w:rPr>
              <w:t>я</w:t>
            </w:r>
            <w:r w:rsidRPr="00E758ED">
              <w:rPr>
                <w:b/>
                <w:bCs/>
              </w:rPr>
              <w:t xml:space="preserve"> информационная система, в которой размещена Документация</w:t>
            </w:r>
            <w:r>
              <w:rPr>
                <w:b/>
                <w:bCs/>
              </w:rPr>
              <w:t>:</w:t>
            </w:r>
          </w:p>
        </w:tc>
        <w:tc>
          <w:tcPr>
            <w:tcW w:w="6393" w:type="dxa"/>
            <w:vAlign w:val="center"/>
          </w:tcPr>
          <w:p w14:paraId="4899B0E9" w14:textId="77777777" w:rsidR="00A821EE" w:rsidRPr="00E758ED" w:rsidRDefault="00F53D49" w:rsidP="00A821EE">
            <w:pPr>
              <w:pStyle w:val="311"/>
              <w:widowControl w:val="0"/>
              <w:spacing w:line="240" w:lineRule="auto"/>
              <w:jc w:val="left"/>
              <w:rPr>
                <w:sz w:val="24"/>
                <w:szCs w:val="24"/>
              </w:rPr>
            </w:pPr>
            <w:hyperlink r:id="rId16" w:history="1">
              <w:r w:rsidR="00A821EE" w:rsidRPr="00E758ED">
                <w:rPr>
                  <w:rStyle w:val="af6"/>
                  <w:sz w:val="24"/>
                  <w:szCs w:val="24"/>
                  <w:lang w:val="en-US"/>
                </w:rPr>
                <w:t>http</w:t>
              </w:r>
              <w:r w:rsidR="00A821EE" w:rsidRPr="00E758ED">
                <w:rPr>
                  <w:rStyle w:val="af6"/>
                  <w:sz w:val="24"/>
                  <w:szCs w:val="24"/>
                </w:rPr>
                <w:t>://</w:t>
              </w:r>
              <w:r w:rsidR="00A821EE" w:rsidRPr="00E758ED">
                <w:rPr>
                  <w:rStyle w:val="af6"/>
                  <w:sz w:val="24"/>
                  <w:szCs w:val="24"/>
                  <w:lang w:val="en-US"/>
                </w:rPr>
                <w:t>www</w:t>
              </w:r>
              <w:r w:rsidR="00A821EE" w:rsidRPr="00E758ED">
                <w:rPr>
                  <w:rStyle w:val="af6"/>
                  <w:sz w:val="24"/>
                  <w:szCs w:val="24"/>
                </w:rPr>
                <w:t>.</w:t>
              </w:r>
              <w:proofErr w:type="spellStart"/>
              <w:r w:rsidR="00A821EE" w:rsidRPr="00E758ED">
                <w:rPr>
                  <w:rStyle w:val="af6"/>
                  <w:sz w:val="24"/>
                  <w:szCs w:val="24"/>
                  <w:lang w:val="en-US"/>
                </w:rPr>
                <w:t>zakupki</w:t>
              </w:r>
              <w:proofErr w:type="spellEnd"/>
              <w:r w:rsidR="00A821EE" w:rsidRPr="00E758ED">
                <w:rPr>
                  <w:rStyle w:val="af6"/>
                  <w:sz w:val="24"/>
                  <w:szCs w:val="24"/>
                </w:rPr>
                <w:t>.</w:t>
              </w:r>
              <w:proofErr w:type="spellStart"/>
              <w:r w:rsidR="00A821EE" w:rsidRPr="00E758ED">
                <w:rPr>
                  <w:rStyle w:val="af6"/>
                  <w:sz w:val="24"/>
                  <w:szCs w:val="24"/>
                  <w:lang w:val="en-US"/>
                </w:rPr>
                <w:t>gov</w:t>
              </w:r>
              <w:proofErr w:type="spellEnd"/>
              <w:r w:rsidR="00A821EE" w:rsidRPr="00E758ED">
                <w:rPr>
                  <w:rStyle w:val="af6"/>
                  <w:sz w:val="24"/>
                  <w:szCs w:val="24"/>
                </w:rPr>
                <w:t>.</w:t>
              </w:r>
              <w:proofErr w:type="spellStart"/>
              <w:r w:rsidR="00A821EE" w:rsidRPr="00E758ED">
                <w:rPr>
                  <w:rStyle w:val="af6"/>
                  <w:sz w:val="24"/>
                  <w:szCs w:val="24"/>
                  <w:lang w:val="en-US"/>
                </w:rPr>
                <w:t>ru</w:t>
              </w:r>
              <w:proofErr w:type="spellEnd"/>
              <w:r w:rsidR="00A821EE" w:rsidRPr="00E758ED">
                <w:rPr>
                  <w:rStyle w:val="af6"/>
                  <w:sz w:val="24"/>
                  <w:szCs w:val="24"/>
                </w:rPr>
                <w:t>/223/</w:t>
              </w:r>
            </w:hyperlink>
            <w:r w:rsidR="00A821EE" w:rsidRPr="00E758ED">
              <w:rPr>
                <w:sz w:val="24"/>
                <w:szCs w:val="24"/>
              </w:rPr>
              <w:t xml:space="preserve"> </w:t>
            </w:r>
          </w:p>
        </w:tc>
      </w:tr>
      <w:tr w:rsidR="00A821EE" w:rsidRPr="00E758ED" w14:paraId="582B8DDE" w14:textId="77777777" w:rsidTr="001A6267">
        <w:trPr>
          <w:trHeight w:val="1266"/>
        </w:trPr>
        <w:tc>
          <w:tcPr>
            <w:tcW w:w="696" w:type="dxa"/>
            <w:vAlign w:val="center"/>
          </w:tcPr>
          <w:p w14:paraId="4E78E5FC" w14:textId="725A33F3" w:rsidR="00A821EE" w:rsidRPr="00A95850" w:rsidRDefault="00A821EE" w:rsidP="00A821EE">
            <w:pPr>
              <w:widowControl w:val="0"/>
              <w:jc w:val="left"/>
              <w:rPr>
                <w:b/>
              </w:rPr>
            </w:pPr>
            <w:r w:rsidRPr="00A95850">
              <w:rPr>
                <w:b/>
              </w:rPr>
              <w:t>2</w:t>
            </w:r>
            <w:r>
              <w:rPr>
                <w:b/>
              </w:rPr>
              <w:t>9</w:t>
            </w:r>
            <w:r w:rsidRPr="00A95850">
              <w:rPr>
                <w:b/>
              </w:rPr>
              <w:t>.</w:t>
            </w:r>
          </w:p>
        </w:tc>
        <w:tc>
          <w:tcPr>
            <w:tcW w:w="3619" w:type="dxa"/>
            <w:vAlign w:val="center"/>
          </w:tcPr>
          <w:p w14:paraId="0F1BCB78" w14:textId="62575AA9" w:rsidR="00A821EE" w:rsidRPr="00A95850" w:rsidRDefault="00A821EE" w:rsidP="00B606B2">
            <w:pPr>
              <w:jc w:val="left"/>
              <w:rPr>
                <w:b/>
              </w:rPr>
            </w:pPr>
            <w:r w:rsidRPr="00A95850">
              <w:rPr>
                <w:b/>
              </w:rPr>
              <w:t>Приложени</w:t>
            </w:r>
            <w:r w:rsidR="00B606B2">
              <w:rPr>
                <w:b/>
              </w:rPr>
              <w:t>е</w:t>
            </w:r>
            <w:r w:rsidRPr="00A95850">
              <w:rPr>
                <w:b/>
              </w:rPr>
              <w:t xml:space="preserve"> к Информационной карте</w:t>
            </w:r>
            <w:r>
              <w:rPr>
                <w:b/>
              </w:rPr>
              <w:t>:</w:t>
            </w:r>
            <w:r w:rsidRPr="00A95850">
              <w:rPr>
                <w:rStyle w:val="afff5"/>
                <w:b/>
              </w:rPr>
              <w:footnoteReference w:id="7"/>
            </w:r>
          </w:p>
        </w:tc>
        <w:tc>
          <w:tcPr>
            <w:tcW w:w="6393" w:type="dxa"/>
            <w:vAlign w:val="center"/>
          </w:tcPr>
          <w:p w14:paraId="072CEFF8" w14:textId="77777777" w:rsidR="002765F8" w:rsidRPr="002765F8" w:rsidRDefault="002765F8" w:rsidP="002765F8">
            <w:pPr>
              <w:tabs>
                <w:tab w:val="left" w:pos="353"/>
                <w:tab w:val="left" w:pos="1192"/>
              </w:tabs>
              <w:overflowPunct w:val="0"/>
              <w:autoSpaceDE w:val="0"/>
              <w:autoSpaceDN w:val="0"/>
              <w:adjustRightInd w:val="0"/>
            </w:pPr>
            <w:r w:rsidRPr="002765F8">
              <w:t>Приложение №1: Предложение участника о товаре, предлагаемом к поставке.</w:t>
            </w:r>
          </w:p>
          <w:p w14:paraId="385962AE" w14:textId="4AE0DD3B" w:rsidR="002765F8" w:rsidRPr="00A95850" w:rsidRDefault="002765F8" w:rsidP="00B606B2">
            <w:pPr>
              <w:pStyle w:val="Times12"/>
              <w:tabs>
                <w:tab w:val="left" w:pos="353"/>
                <w:tab w:val="left" w:pos="1192"/>
              </w:tabs>
              <w:ind w:firstLine="0"/>
            </w:pPr>
            <w:r w:rsidRPr="002765F8">
              <w:t>Приложение № 2: Анкета участника.</w:t>
            </w:r>
          </w:p>
        </w:tc>
      </w:tr>
    </w:tbl>
    <w:p w14:paraId="2D5BA66E" w14:textId="47AB7413" w:rsidR="00637DBB" w:rsidRDefault="00CE1FF2">
      <w:pPr>
        <w:jc w:val="left"/>
      </w:pPr>
      <w:bookmarkStart w:id="29" w:name="_РАЗДЕЛ_I.4_ОБРАЗЦЫ_ФОРМ_И_ДОКУМЕНТО"/>
      <w:bookmarkStart w:id="30" w:name="_ИУРЗ_1.1"/>
      <w:bookmarkStart w:id="31" w:name="_ИУРЗ14.1"/>
      <w:bookmarkStart w:id="32" w:name="_Раздел_I.4._ОБРАЗЦЫ_ФОРМ_И_ДОКУМЕНТ"/>
      <w:bookmarkStart w:id="33" w:name="_Раздел_I.4._ОБРАЗЦЫ_ФОРМ_И_ДОКУМЕНТ_1"/>
      <w:bookmarkEnd w:id="29"/>
      <w:bookmarkEnd w:id="30"/>
      <w:bookmarkEnd w:id="31"/>
      <w:bookmarkEnd w:id="32"/>
      <w:bookmarkEnd w:id="33"/>
      <w:r w:rsidRPr="00E758ED">
        <w:br w:type="page"/>
      </w:r>
    </w:p>
    <w:p w14:paraId="55BCC042" w14:textId="77777777" w:rsidR="002765F8" w:rsidRPr="00A95850" w:rsidRDefault="002765F8" w:rsidP="002765F8">
      <w:pPr>
        <w:jc w:val="right"/>
      </w:pPr>
      <w:r w:rsidRPr="00A95850">
        <w:t xml:space="preserve">Приложение № 1 </w:t>
      </w:r>
    </w:p>
    <w:p w14:paraId="452885FC" w14:textId="77777777" w:rsidR="002765F8" w:rsidRPr="00A95850" w:rsidRDefault="002765F8" w:rsidP="002765F8">
      <w:pPr>
        <w:jc w:val="right"/>
      </w:pPr>
      <w:r w:rsidRPr="00A95850">
        <w:t xml:space="preserve">к Информационной карте документации </w:t>
      </w:r>
    </w:p>
    <w:p w14:paraId="3EA8DE80" w14:textId="77777777" w:rsidR="002765F8" w:rsidRPr="00A95850" w:rsidRDefault="002765F8" w:rsidP="002765F8">
      <w:pPr>
        <w:jc w:val="right"/>
      </w:pPr>
      <w:r w:rsidRPr="00A95850">
        <w:t>о проведении открытого аукциона в электронной форме</w:t>
      </w:r>
    </w:p>
    <w:p w14:paraId="6F6CB90D" w14:textId="77777777" w:rsidR="002765F8" w:rsidRPr="00A95850" w:rsidRDefault="002765F8" w:rsidP="002765F8">
      <w:pPr>
        <w:pStyle w:val="Times12"/>
        <w:tabs>
          <w:tab w:val="left" w:pos="353"/>
          <w:tab w:val="left" w:pos="1192"/>
        </w:tabs>
        <w:ind w:firstLine="0"/>
        <w:jc w:val="center"/>
      </w:pPr>
    </w:p>
    <w:p w14:paraId="39041EC9" w14:textId="77777777" w:rsidR="002765F8" w:rsidRPr="0001654B" w:rsidRDefault="002765F8" w:rsidP="002765F8">
      <w:pPr>
        <w:pStyle w:val="Times12"/>
        <w:tabs>
          <w:tab w:val="left" w:pos="353"/>
          <w:tab w:val="left" w:pos="1192"/>
        </w:tabs>
        <w:rPr>
          <w:b/>
          <w:bCs/>
        </w:rPr>
      </w:pPr>
      <w:r w:rsidRPr="0001654B">
        <w:rPr>
          <w:b/>
          <w:bCs/>
        </w:rPr>
        <w:t>ПРЕДЛОЖЕНИЕ УЧАСТНИКА О ТОВАРЕ, ПРЕДЛАГАЕМОМ К ПОСТАВКЕ</w:t>
      </w:r>
    </w:p>
    <w:p w14:paraId="6E1DD09F" w14:textId="77777777" w:rsidR="002765F8" w:rsidRPr="00A95850" w:rsidRDefault="002765F8" w:rsidP="002765F8">
      <w:pPr>
        <w:pStyle w:val="Times12"/>
        <w:tabs>
          <w:tab w:val="left" w:pos="353"/>
          <w:tab w:val="left" w:pos="1192"/>
        </w:tabs>
        <w:ind w:firstLine="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1822"/>
        <w:gridCol w:w="675"/>
        <w:gridCol w:w="725"/>
        <w:gridCol w:w="4512"/>
        <w:gridCol w:w="1901"/>
      </w:tblGrid>
      <w:tr w:rsidR="002765F8" w:rsidRPr="00371529" w14:paraId="0E870211" w14:textId="77777777" w:rsidTr="006A4E31">
        <w:trPr>
          <w:trHeight w:val="20"/>
        </w:trPr>
        <w:tc>
          <w:tcPr>
            <w:tcW w:w="275" w:type="pct"/>
            <w:shd w:val="clear" w:color="000000" w:fill="C0C0C0"/>
            <w:vAlign w:val="center"/>
          </w:tcPr>
          <w:p w14:paraId="08D9482B" w14:textId="77777777" w:rsidR="002765F8" w:rsidRPr="00371529" w:rsidRDefault="002765F8" w:rsidP="006A4E31">
            <w:pPr>
              <w:jc w:val="center"/>
              <w:rPr>
                <w:b/>
                <w:bCs/>
                <w:color w:val="000000"/>
              </w:rPr>
            </w:pPr>
            <w:r w:rsidRPr="00371529">
              <w:rPr>
                <w:b/>
                <w:bCs/>
                <w:color w:val="000000"/>
              </w:rPr>
              <w:t>№ п/п</w:t>
            </w:r>
          </w:p>
        </w:tc>
        <w:tc>
          <w:tcPr>
            <w:tcW w:w="894" w:type="pct"/>
            <w:shd w:val="clear" w:color="000000" w:fill="C0C0C0"/>
            <w:vAlign w:val="center"/>
          </w:tcPr>
          <w:p w14:paraId="12B25C63" w14:textId="77777777" w:rsidR="002765F8" w:rsidRPr="00371529" w:rsidRDefault="002765F8" w:rsidP="006A4E31">
            <w:pPr>
              <w:jc w:val="center"/>
              <w:rPr>
                <w:b/>
                <w:bCs/>
                <w:color w:val="000000"/>
              </w:rPr>
            </w:pPr>
            <w:r w:rsidRPr="00371529">
              <w:rPr>
                <w:rFonts w:eastAsia="Calibri"/>
                <w:b/>
                <w:bCs/>
                <w:lang w:eastAsia="en-US"/>
              </w:rPr>
              <w:t>Наименование товара</w:t>
            </w:r>
          </w:p>
        </w:tc>
        <w:tc>
          <w:tcPr>
            <w:tcW w:w="331" w:type="pct"/>
            <w:shd w:val="clear" w:color="auto" w:fill="BFBFBF"/>
            <w:vAlign w:val="center"/>
          </w:tcPr>
          <w:p w14:paraId="5F8EEF5F" w14:textId="77777777" w:rsidR="002765F8" w:rsidRPr="00371529" w:rsidRDefault="002765F8" w:rsidP="006A4E31">
            <w:pPr>
              <w:jc w:val="center"/>
              <w:rPr>
                <w:b/>
                <w:bCs/>
                <w:color w:val="000000"/>
              </w:rPr>
            </w:pPr>
            <w:r w:rsidRPr="00371529">
              <w:rPr>
                <w:b/>
                <w:bCs/>
                <w:color w:val="000000"/>
              </w:rPr>
              <w:t>Ед. изм.</w:t>
            </w:r>
          </w:p>
        </w:tc>
        <w:tc>
          <w:tcPr>
            <w:tcW w:w="356" w:type="pct"/>
            <w:shd w:val="clear" w:color="000000" w:fill="C0C0C0"/>
            <w:vAlign w:val="center"/>
          </w:tcPr>
          <w:p w14:paraId="0981EC34" w14:textId="77777777" w:rsidR="002765F8" w:rsidRPr="00371529" w:rsidRDefault="002765F8" w:rsidP="006A4E31">
            <w:pPr>
              <w:jc w:val="center"/>
              <w:rPr>
                <w:b/>
                <w:bCs/>
                <w:color w:val="000000"/>
              </w:rPr>
            </w:pPr>
            <w:r w:rsidRPr="00371529">
              <w:rPr>
                <w:b/>
                <w:bCs/>
                <w:color w:val="000000"/>
              </w:rPr>
              <w:t>Кол-во</w:t>
            </w:r>
          </w:p>
        </w:tc>
        <w:tc>
          <w:tcPr>
            <w:tcW w:w="2213" w:type="pct"/>
            <w:shd w:val="clear" w:color="000000" w:fill="C0C0C0"/>
            <w:vAlign w:val="center"/>
          </w:tcPr>
          <w:p w14:paraId="584F2E74" w14:textId="77777777" w:rsidR="002765F8" w:rsidRPr="00371529" w:rsidRDefault="002765F8" w:rsidP="006A4E31">
            <w:pPr>
              <w:jc w:val="center"/>
              <w:rPr>
                <w:b/>
                <w:bCs/>
                <w:color w:val="000000"/>
              </w:rPr>
            </w:pPr>
            <w:r w:rsidRPr="00371529">
              <w:rPr>
                <w:b/>
                <w:bCs/>
                <w:color w:val="000000"/>
              </w:rPr>
              <w:t>Описание товара</w:t>
            </w:r>
          </w:p>
        </w:tc>
        <w:tc>
          <w:tcPr>
            <w:tcW w:w="932" w:type="pct"/>
            <w:shd w:val="clear" w:color="000000" w:fill="C0C0C0"/>
          </w:tcPr>
          <w:p w14:paraId="70B5EE61" w14:textId="77777777" w:rsidR="002765F8" w:rsidRPr="00371529" w:rsidRDefault="002765F8" w:rsidP="006A4E31">
            <w:pPr>
              <w:jc w:val="center"/>
              <w:rPr>
                <w:b/>
                <w:bCs/>
                <w:color w:val="000000"/>
              </w:rPr>
            </w:pPr>
            <w:r w:rsidRPr="00371529">
              <w:rPr>
                <w:b/>
                <w:bCs/>
                <w:color w:val="000000"/>
              </w:rPr>
              <w:t>Страна происхождения товара</w:t>
            </w:r>
          </w:p>
        </w:tc>
      </w:tr>
      <w:tr w:rsidR="002765F8" w:rsidRPr="00371529" w14:paraId="4BE9B3E7" w14:textId="77777777" w:rsidTr="006A4E31">
        <w:trPr>
          <w:trHeight w:val="20"/>
        </w:trPr>
        <w:tc>
          <w:tcPr>
            <w:tcW w:w="275" w:type="pct"/>
            <w:vAlign w:val="center"/>
          </w:tcPr>
          <w:p w14:paraId="6C66FF58" w14:textId="77777777" w:rsidR="002765F8" w:rsidRPr="00371529" w:rsidRDefault="002765F8" w:rsidP="006A4E31">
            <w:pPr>
              <w:numPr>
                <w:ilvl w:val="0"/>
                <w:numId w:val="52"/>
              </w:numPr>
              <w:spacing w:after="160" w:line="259" w:lineRule="auto"/>
              <w:ind w:left="360"/>
              <w:jc w:val="center"/>
            </w:pPr>
          </w:p>
        </w:tc>
        <w:tc>
          <w:tcPr>
            <w:tcW w:w="894" w:type="pct"/>
            <w:vAlign w:val="center"/>
          </w:tcPr>
          <w:p w14:paraId="465EC383" w14:textId="77777777" w:rsidR="002765F8" w:rsidRPr="00371529" w:rsidRDefault="002765F8" w:rsidP="006A4E31">
            <w:pPr>
              <w:jc w:val="left"/>
              <w:rPr>
                <w:b/>
                <w:color w:val="000000"/>
              </w:rPr>
            </w:pPr>
          </w:p>
        </w:tc>
        <w:tc>
          <w:tcPr>
            <w:tcW w:w="331" w:type="pct"/>
            <w:shd w:val="clear" w:color="auto" w:fill="auto"/>
            <w:vAlign w:val="center"/>
          </w:tcPr>
          <w:p w14:paraId="3C7F4BD6" w14:textId="77777777" w:rsidR="002765F8" w:rsidRPr="00371529" w:rsidRDefault="002765F8" w:rsidP="006A4E31">
            <w:pPr>
              <w:ind w:firstLine="34"/>
              <w:jc w:val="center"/>
              <w:rPr>
                <w:color w:val="000000"/>
              </w:rPr>
            </w:pPr>
          </w:p>
        </w:tc>
        <w:tc>
          <w:tcPr>
            <w:tcW w:w="356" w:type="pct"/>
            <w:vAlign w:val="center"/>
          </w:tcPr>
          <w:p w14:paraId="7A8D2303" w14:textId="77777777" w:rsidR="002765F8" w:rsidRPr="00371529" w:rsidRDefault="002765F8" w:rsidP="006A4E31">
            <w:pPr>
              <w:jc w:val="center"/>
              <w:rPr>
                <w:color w:val="000000"/>
              </w:rPr>
            </w:pPr>
          </w:p>
        </w:tc>
        <w:tc>
          <w:tcPr>
            <w:tcW w:w="2213" w:type="pct"/>
            <w:vAlign w:val="center"/>
          </w:tcPr>
          <w:p w14:paraId="138514DE" w14:textId="77777777" w:rsidR="002765F8" w:rsidRPr="00371529" w:rsidRDefault="002765F8" w:rsidP="006A4E31">
            <w:pPr>
              <w:jc w:val="left"/>
              <w:rPr>
                <w:color w:val="000000"/>
              </w:rPr>
            </w:pPr>
          </w:p>
        </w:tc>
        <w:tc>
          <w:tcPr>
            <w:tcW w:w="932" w:type="pct"/>
          </w:tcPr>
          <w:p w14:paraId="737E35FA" w14:textId="77777777" w:rsidR="002765F8" w:rsidRPr="00371529" w:rsidRDefault="002765F8" w:rsidP="006A4E31">
            <w:pPr>
              <w:jc w:val="left"/>
              <w:rPr>
                <w:color w:val="000000"/>
              </w:rPr>
            </w:pPr>
          </w:p>
        </w:tc>
      </w:tr>
    </w:tbl>
    <w:p w14:paraId="5FA776F6" w14:textId="788B0D30" w:rsidR="002765F8" w:rsidRDefault="002765F8" w:rsidP="002765F8">
      <w:pPr>
        <w:pStyle w:val="Times12"/>
        <w:tabs>
          <w:tab w:val="left" w:pos="353"/>
          <w:tab w:val="left" w:pos="1192"/>
        </w:tabs>
        <w:ind w:firstLine="0"/>
        <w:jc w:val="center"/>
      </w:pPr>
    </w:p>
    <w:p w14:paraId="0985F0F0" w14:textId="77777777" w:rsidR="002765F8" w:rsidRDefault="002765F8">
      <w:pPr>
        <w:jc w:val="left"/>
      </w:pPr>
      <w:r>
        <w:br w:type="page"/>
      </w:r>
    </w:p>
    <w:p w14:paraId="3ED47B4D" w14:textId="77777777" w:rsidR="002765F8" w:rsidRPr="00A95850" w:rsidRDefault="002765F8" w:rsidP="002765F8">
      <w:pPr>
        <w:pStyle w:val="Times12"/>
        <w:tabs>
          <w:tab w:val="left" w:pos="353"/>
          <w:tab w:val="left" w:pos="1192"/>
        </w:tabs>
        <w:ind w:firstLine="0"/>
        <w:jc w:val="center"/>
      </w:pPr>
    </w:p>
    <w:p w14:paraId="33603B0C" w14:textId="51A0DF78" w:rsidR="00EE7C7B" w:rsidRPr="00A95850" w:rsidRDefault="00CE1FF2" w:rsidP="00E758ED">
      <w:pPr>
        <w:jc w:val="right"/>
      </w:pPr>
      <w:r w:rsidRPr="00A95850">
        <w:t>Приложение</w:t>
      </w:r>
      <w:r w:rsidR="00637DBB" w:rsidRPr="00A95850">
        <w:t xml:space="preserve"> № </w:t>
      </w:r>
      <w:r w:rsidR="002765F8">
        <w:t>2</w:t>
      </w:r>
      <w:r w:rsidRPr="00A95850">
        <w:t xml:space="preserve"> </w:t>
      </w:r>
    </w:p>
    <w:p w14:paraId="4BAF0311" w14:textId="77777777" w:rsidR="00EE7C7B" w:rsidRPr="00A95850" w:rsidRDefault="00CE1FF2" w:rsidP="00E758ED">
      <w:pPr>
        <w:jc w:val="right"/>
      </w:pPr>
      <w:r w:rsidRPr="00A95850">
        <w:t>к Информационной карте</w:t>
      </w:r>
      <w:r w:rsidR="00EE7C7B" w:rsidRPr="00A95850">
        <w:t xml:space="preserve"> документации </w:t>
      </w:r>
    </w:p>
    <w:p w14:paraId="27735EBE" w14:textId="22204976" w:rsidR="00CE1FF2" w:rsidRPr="00A95850" w:rsidRDefault="00762D88" w:rsidP="00E758ED">
      <w:pPr>
        <w:jc w:val="right"/>
      </w:pPr>
      <w:r w:rsidRPr="00A95850">
        <w:t>о проведении открытого аукциона в электронной форме</w:t>
      </w:r>
    </w:p>
    <w:p w14:paraId="1D77C780" w14:textId="77777777" w:rsidR="0035626F" w:rsidRPr="00A95850" w:rsidRDefault="0035626F" w:rsidP="00E758ED">
      <w:pPr>
        <w:jc w:val="right"/>
      </w:pPr>
    </w:p>
    <w:p w14:paraId="10067352" w14:textId="23DF608D" w:rsidR="00CE1FF2" w:rsidRPr="00A95850" w:rsidRDefault="00CE1FF2" w:rsidP="00E758ED">
      <w:pPr>
        <w:pStyle w:val="1a"/>
        <w:spacing w:before="0" w:after="0"/>
        <w:rPr>
          <w:bCs/>
          <w:sz w:val="24"/>
          <w:szCs w:val="24"/>
        </w:rPr>
      </w:pPr>
      <w:bookmarkStart w:id="34" w:name="_Toc321733916"/>
      <w:bookmarkStart w:id="35" w:name="_Toc430081657"/>
      <w:r w:rsidRPr="00A95850">
        <w:rPr>
          <w:bCs/>
          <w:sz w:val="24"/>
          <w:szCs w:val="24"/>
        </w:rPr>
        <w:t>АНКЕТА УЧАСТНИКА</w:t>
      </w:r>
      <w:bookmarkEnd w:id="34"/>
      <w:bookmarkEnd w:id="35"/>
    </w:p>
    <w:p w14:paraId="4B87C34F" w14:textId="77777777" w:rsidR="0035626F" w:rsidRPr="0035626F" w:rsidRDefault="0035626F" w:rsidP="003562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0"/>
        <w:gridCol w:w="6982"/>
        <w:gridCol w:w="2369"/>
      </w:tblGrid>
      <w:tr w:rsidR="00BA6C70" w:rsidRPr="00E758ED" w14:paraId="5179DA66" w14:textId="77777777" w:rsidTr="00BA6C70">
        <w:trPr>
          <w:cantSplit/>
          <w:trHeight w:val="593"/>
        </w:trPr>
        <w:tc>
          <w:tcPr>
            <w:tcW w:w="0" w:type="auto"/>
            <w:shd w:val="clear" w:color="auto" w:fill="D9D9D9"/>
            <w:tcMar>
              <w:top w:w="0" w:type="dxa"/>
              <w:left w:w="108" w:type="dxa"/>
              <w:bottom w:w="0" w:type="dxa"/>
              <w:right w:w="108" w:type="dxa"/>
            </w:tcMar>
            <w:vAlign w:val="center"/>
            <w:hideMark/>
          </w:tcPr>
          <w:p w14:paraId="6282D186" w14:textId="77777777" w:rsidR="00BA6C70" w:rsidRPr="00E758ED" w:rsidRDefault="00BA6C70" w:rsidP="00E758ED">
            <w:pPr>
              <w:jc w:val="center"/>
              <w:rPr>
                <w:b/>
                <w:bCs/>
              </w:rPr>
            </w:pPr>
            <w:r w:rsidRPr="00E758ED">
              <w:rPr>
                <w:b/>
                <w:bCs/>
              </w:rPr>
              <w:t>№</w:t>
            </w:r>
          </w:p>
          <w:p w14:paraId="4FACFF7C" w14:textId="77777777" w:rsidR="00BA6C70" w:rsidRPr="00E758ED" w:rsidRDefault="00BA6C70" w:rsidP="00E758ED">
            <w:pPr>
              <w:jc w:val="center"/>
              <w:rPr>
                <w:b/>
                <w:bCs/>
              </w:rPr>
            </w:pPr>
            <w:r w:rsidRPr="00E758ED">
              <w:rPr>
                <w:b/>
                <w:bCs/>
              </w:rPr>
              <w:t>п/п</w:t>
            </w:r>
          </w:p>
        </w:tc>
        <w:tc>
          <w:tcPr>
            <w:tcW w:w="6982" w:type="dxa"/>
            <w:shd w:val="clear" w:color="auto" w:fill="D9D9D9"/>
            <w:tcMar>
              <w:top w:w="0" w:type="dxa"/>
              <w:left w:w="108" w:type="dxa"/>
              <w:bottom w:w="0" w:type="dxa"/>
              <w:right w:w="108" w:type="dxa"/>
            </w:tcMar>
            <w:vAlign w:val="center"/>
            <w:hideMark/>
          </w:tcPr>
          <w:p w14:paraId="3AD210EA" w14:textId="77777777" w:rsidR="00BA6C70" w:rsidRPr="00E758ED" w:rsidRDefault="00BA6C70" w:rsidP="00E758ED">
            <w:pPr>
              <w:ind w:firstLine="709"/>
              <w:jc w:val="center"/>
              <w:rPr>
                <w:b/>
                <w:bCs/>
              </w:rPr>
            </w:pPr>
            <w:r w:rsidRPr="00E758ED">
              <w:rPr>
                <w:b/>
                <w:bCs/>
              </w:rPr>
              <w:t>Наименование</w:t>
            </w:r>
          </w:p>
        </w:tc>
        <w:tc>
          <w:tcPr>
            <w:tcW w:w="2369" w:type="dxa"/>
            <w:shd w:val="clear" w:color="auto" w:fill="D9D9D9"/>
            <w:tcMar>
              <w:top w:w="0" w:type="dxa"/>
              <w:left w:w="108" w:type="dxa"/>
              <w:bottom w:w="0" w:type="dxa"/>
              <w:right w:w="108" w:type="dxa"/>
            </w:tcMar>
            <w:vAlign w:val="center"/>
            <w:hideMark/>
          </w:tcPr>
          <w:p w14:paraId="27DFA4D2" w14:textId="77777777" w:rsidR="00BA6C70" w:rsidRPr="00E758ED" w:rsidRDefault="00BA6C70" w:rsidP="00E758ED">
            <w:pPr>
              <w:jc w:val="center"/>
              <w:rPr>
                <w:b/>
                <w:bCs/>
              </w:rPr>
            </w:pPr>
            <w:r w:rsidRPr="00E758ED">
              <w:rPr>
                <w:b/>
                <w:bCs/>
              </w:rPr>
              <w:t>Сведения об участнике закупки</w:t>
            </w:r>
          </w:p>
          <w:p w14:paraId="49C2CE87" w14:textId="77777777" w:rsidR="00BA6C70" w:rsidRPr="00E758ED" w:rsidRDefault="00BA6C70" w:rsidP="00E758ED">
            <w:pPr>
              <w:jc w:val="center"/>
              <w:rPr>
                <w:b/>
                <w:bCs/>
                <w:i/>
                <w:iCs/>
              </w:rPr>
            </w:pPr>
            <w:r w:rsidRPr="00E758ED">
              <w:rPr>
                <w:b/>
                <w:bCs/>
                <w:i/>
                <w:iCs/>
              </w:rPr>
              <w:t>(заполняется участником закупки)</w:t>
            </w:r>
          </w:p>
        </w:tc>
      </w:tr>
      <w:tr w:rsidR="00BA6C70" w:rsidRPr="00E758ED" w14:paraId="7D64EA06" w14:textId="77777777" w:rsidTr="00EA2A9C">
        <w:trPr>
          <w:cantSplit/>
          <w:trHeight w:val="478"/>
        </w:trPr>
        <w:tc>
          <w:tcPr>
            <w:tcW w:w="0" w:type="auto"/>
            <w:tcMar>
              <w:top w:w="0" w:type="dxa"/>
              <w:left w:w="108" w:type="dxa"/>
              <w:bottom w:w="0" w:type="dxa"/>
              <w:right w:w="108" w:type="dxa"/>
            </w:tcMar>
            <w:hideMark/>
          </w:tcPr>
          <w:p w14:paraId="4ABC4E3A" w14:textId="77777777" w:rsidR="00BA6C70" w:rsidRPr="00E758ED" w:rsidRDefault="00BA6C70" w:rsidP="00E758ED">
            <w:r w:rsidRPr="00E758ED">
              <w:t>1.</w:t>
            </w:r>
          </w:p>
        </w:tc>
        <w:tc>
          <w:tcPr>
            <w:tcW w:w="6982" w:type="dxa"/>
            <w:tcMar>
              <w:top w:w="0" w:type="dxa"/>
              <w:left w:w="108" w:type="dxa"/>
              <w:bottom w:w="0" w:type="dxa"/>
              <w:right w:w="108" w:type="dxa"/>
            </w:tcMar>
            <w:hideMark/>
          </w:tcPr>
          <w:p w14:paraId="3511D260" w14:textId="77777777" w:rsidR="00BA6C70" w:rsidRPr="00E758ED" w:rsidRDefault="00BA6C70" w:rsidP="00E758ED">
            <w:r w:rsidRPr="00E758ED">
              <w:t>Фирменное наименование участника закупки (полное и сокращенное)</w:t>
            </w:r>
          </w:p>
        </w:tc>
        <w:tc>
          <w:tcPr>
            <w:tcW w:w="2369" w:type="dxa"/>
            <w:tcMar>
              <w:top w:w="0" w:type="dxa"/>
              <w:left w:w="108" w:type="dxa"/>
              <w:bottom w:w="0" w:type="dxa"/>
              <w:right w:w="108" w:type="dxa"/>
            </w:tcMar>
          </w:tcPr>
          <w:p w14:paraId="07C07569" w14:textId="77777777" w:rsidR="00BA6C70" w:rsidRPr="00E758ED" w:rsidRDefault="00BA6C70" w:rsidP="00E758ED">
            <w:pPr>
              <w:ind w:firstLine="709"/>
              <w:rPr>
                <w:b/>
                <w:bCs/>
              </w:rPr>
            </w:pPr>
          </w:p>
        </w:tc>
      </w:tr>
      <w:tr w:rsidR="00BA6C70" w:rsidRPr="00E758ED" w14:paraId="7D2F84D0" w14:textId="77777777" w:rsidTr="00EA2A9C">
        <w:trPr>
          <w:cantSplit/>
          <w:trHeight w:val="453"/>
        </w:trPr>
        <w:tc>
          <w:tcPr>
            <w:tcW w:w="0" w:type="auto"/>
            <w:tcMar>
              <w:top w:w="0" w:type="dxa"/>
              <w:left w:w="108" w:type="dxa"/>
              <w:bottom w:w="0" w:type="dxa"/>
              <w:right w:w="108" w:type="dxa"/>
            </w:tcMar>
            <w:hideMark/>
          </w:tcPr>
          <w:p w14:paraId="2372E0D1" w14:textId="77777777" w:rsidR="00BA6C70" w:rsidRPr="00E758ED" w:rsidRDefault="00BA6C70" w:rsidP="00E758ED">
            <w:r w:rsidRPr="00E758ED">
              <w:t>2.</w:t>
            </w:r>
          </w:p>
        </w:tc>
        <w:tc>
          <w:tcPr>
            <w:tcW w:w="6982" w:type="dxa"/>
            <w:tcMar>
              <w:top w:w="0" w:type="dxa"/>
              <w:left w:w="108" w:type="dxa"/>
              <w:bottom w:w="0" w:type="dxa"/>
              <w:right w:w="108" w:type="dxa"/>
            </w:tcMar>
            <w:hideMark/>
          </w:tcPr>
          <w:p w14:paraId="0927767D" w14:textId="77777777" w:rsidR="00BA6C70" w:rsidRPr="00E758ED" w:rsidRDefault="00BA6C70" w:rsidP="00E758ED">
            <w:r w:rsidRPr="00E758ED">
              <w:t>Организационно-правовая форма</w:t>
            </w:r>
          </w:p>
        </w:tc>
        <w:tc>
          <w:tcPr>
            <w:tcW w:w="2369" w:type="dxa"/>
            <w:tcMar>
              <w:top w:w="0" w:type="dxa"/>
              <w:left w:w="108" w:type="dxa"/>
              <w:bottom w:w="0" w:type="dxa"/>
              <w:right w:w="108" w:type="dxa"/>
            </w:tcMar>
          </w:tcPr>
          <w:p w14:paraId="49F9549A" w14:textId="77777777" w:rsidR="00BA6C70" w:rsidRPr="00E758ED" w:rsidRDefault="00BA6C70" w:rsidP="00E758ED">
            <w:pPr>
              <w:ind w:firstLine="709"/>
              <w:rPr>
                <w:b/>
                <w:bCs/>
              </w:rPr>
            </w:pPr>
          </w:p>
        </w:tc>
      </w:tr>
      <w:tr w:rsidR="00BA6C70" w:rsidRPr="00E758ED" w14:paraId="740DC284" w14:textId="77777777" w:rsidTr="00EA2A9C">
        <w:trPr>
          <w:cantSplit/>
          <w:trHeight w:val="811"/>
        </w:trPr>
        <w:tc>
          <w:tcPr>
            <w:tcW w:w="0" w:type="auto"/>
            <w:tcMar>
              <w:top w:w="0" w:type="dxa"/>
              <w:left w:w="108" w:type="dxa"/>
              <w:bottom w:w="0" w:type="dxa"/>
              <w:right w:w="108" w:type="dxa"/>
            </w:tcMar>
            <w:hideMark/>
          </w:tcPr>
          <w:p w14:paraId="23071CD8" w14:textId="77777777" w:rsidR="00BA6C70" w:rsidRPr="00E758ED" w:rsidRDefault="00BA6C70" w:rsidP="00E758ED">
            <w:r w:rsidRPr="00E758ED">
              <w:t>3.</w:t>
            </w:r>
          </w:p>
        </w:tc>
        <w:tc>
          <w:tcPr>
            <w:tcW w:w="6982" w:type="dxa"/>
            <w:tcMar>
              <w:top w:w="0" w:type="dxa"/>
              <w:left w:w="108" w:type="dxa"/>
              <w:bottom w:w="0" w:type="dxa"/>
              <w:right w:w="108" w:type="dxa"/>
            </w:tcMar>
            <w:hideMark/>
          </w:tcPr>
          <w:p w14:paraId="62EA58EB" w14:textId="77777777" w:rsidR="00BA6C70" w:rsidRPr="00E758ED" w:rsidRDefault="00BA6C70" w:rsidP="00E758ED">
            <w:r w:rsidRPr="00E758ED">
              <w:t>Учредители (перечислить наименования, организационно-правовую форму всех учредителей, чья доля в уставном капитале превышает 10%)</w:t>
            </w:r>
          </w:p>
        </w:tc>
        <w:tc>
          <w:tcPr>
            <w:tcW w:w="2369" w:type="dxa"/>
            <w:tcMar>
              <w:top w:w="0" w:type="dxa"/>
              <w:left w:w="108" w:type="dxa"/>
              <w:bottom w:w="0" w:type="dxa"/>
              <w:right w:w="108" w:type="dxa"/>
            </w:tcMar>
          </w:tcPr>
          <w:p w14:paraId="53621007" w14:textId="77777777" w:rsidR="00BA6C70" w:rsidRPr="00E758ED" w:rsidRDefault="00BA6C70" w:rsidP="00E758ED">
            <w:pPr>
              <w:ind w:firstLine="709"/>
            </w:pPr>
          </w:p>
        </w:tc>
      </w:tr>
      <w:tr w:rsidR="00BA6C70" w:rsidRPr="00E758ED" w14:paraId="42EFEC7C" w14:textId="77777777" w:rsidTr="00EA2A9C">
        <w:trPr>
          <w:cantSplit/>
        </w:trPr>
        <w:tc>
          <w:tcPr>
            <w:tcW w:w="0" w:type="auto"/>
            <w:tcMar>
              <w:top w:w="0" w:type="dxa"/>
              <w:left w:w="108" w:type="dxa"/>
              <w:bottom w:w="0" w:type="dxa"/>
              <w:right w:w="108" w:type="dxa"/>
            </w:tcMar>
            <w:hideMark/>
          </w:tcPr>
          <w:p w14:paraId="4EEC4A52" w14:textId="77777777" w:rsidR="00BA6C70" w:rsidRPr="00E758ED" w:rsidRDefault="00BA6C70" w:rsidP="00E758ED">
            <w:r w:rsidRPr="00E758ED">
              <w:t>4.</w:t>
            </w:r>
          </w:p>
        </w:tc>
        <w:tc>
          <w:tcPr>
            <w:tcW w:w="6982" w:type="dxa"/>
            <w:tcMar>
              <w:top w:w="0" w:type="dxa"/>
              <w:left w:w="108" w:type="dxa"/>
              <w:bottom w:w="0" w:type="dxa"/>
              <w:right w:w="108" w:type="dxa"/>
            </w:tcMar>
            <w:hideMark/>
          </w:tcPr>
          <w:p w14:paraId="59EC1C1B" w14:textId="77777777" w:rsidR="00BA6C70" w:rsidRPr="00E758ED" w:rsidRDefault="00BA6C70" w:rsidP="00E758ED">
            <w:r w:rsidRPr="00E758ED">
              <w:t>Свидетельство о регистрации (дата и номер, кем выдано)</w:t>
            </w:r>
          </w:p>
        </w:tc>
        <w:tc>
          <w:tcPr>
            <w:tcW w:w="2369" w:type="dxa"/>
            <w:tcMar>
              <w:top w:w="0" w:type="dxa"/>
              <w:left w:w="108" w:type="dxa"/>
              <w:bottom w:w="0" w:type="dxa"/>
              <w:right w:w="108" w:type="dxa"/>
            </w:tcMar>
          </w:tcPr>
          <w:p w14:paraId="51FF1C5D" w14:textId="77777777" w:rsidR="00BA6C70" w:rsidRPr="00E758ED" w:rsidRDefault="00BA6C70" w:rsidP="00E758ED">
            <w:pPr>
              <w:ind w:firstLine="709"/>
              <w:rPr>
                <w:b/>
                <w:bCs/>
              </w:rPr>
            </w:pPr>
          </w:p>
        </w:tc>
      </w:tr>
      <w:tr w:rsidR="00BA6C70" w:rsidRPr="00E758ED" w14:paraId="2D68934F" w14:textId="77777777" w:rsidTr="00EA2A9C">
        <w:trPr>
          <w:cantSplit/>
        </w:trPr>
        <w:tc>
          <w:tcPr>
            <w:tcW w:w="0" w:type="auto"/>
            <w:tcMar>
              <w:top w:w="0" w:type="dxa"/>
              <w:left w:w="108" w:type="dxa"/>
              <w:bottom w:w="0" w:type="dxa"/>
              <w:right w:w="108" w:type="dxa"/>
            </w:tcMar>
            <w:hideMark/>
          </w:tcPr>
          <w:p w14:paraId="09501C94" w14:textId="77777777" w:rsidR="00BA6C70" w:rsidRPr="00E758ED" w:rsidRDefault="00BA6C70" w:rsidP="00E758ED">
            <w:r w:rsidRPr="00E758ED">
              <w:t>5.</w:t>
            </w:r>
          </w:p>
        </w:tc>
        <w:tc>
          <w:tcPr>
            <w:tcW w:w="6982" w:type="dxa"/>
            <w:tcMar>
              <w:top w:w="0" w:type="dxa"/>
              <w:left w:w="108" w:type="dxa"/>
              <w:bottom w:w="0" w:type="dxa"/>
              <w:right w:w="108" w:type="dxa"/>
            </w:tcMar>
            <w:hideMark/>
          </w:tcPr>
          <w:p w14:paraId="616510D6" w14:textId="77777777" w:rsidR="00BA6C70" w:rsidRPr="00E758ED" w:rsidRDefault="00BA6C70" w:rsidP="00E758ED">
            <w:r w:rsidRPr="00E758ED">
              <w:t>Адрес места нахождения</w:t>
            </w:r>
          </w:p>
        </w:tc>
        <w:tc>
          <w:tcPr>
            <w:tcW w:w="2369" w:type="dxa"/>
            <w:tcMar>
              <w:top w:w="0" w:type="dxa"/>
              <w:left w:w="108" w:type="dxa"/>
              <w:bottom w:w="0" w:type="dxa"/>
              <w:right w:w="108" w:type="dxa"/>
            </w:tcMar>
          </w:tcPr>
          <w:p w14:paraId="7D43CEFC" w14:textId="77777777" w:rsidR="00BA6C70" w:rsidRPr="00E758ED" w:rsidRDefault="00BA6C70" w:rsidP="00E758ED">
            <w:pPr>
              <w:ind w:firstLine="709"/>
              <w:rPr>
                <w:b/>
                <w:bCs/>
              </w:rPr>
            </w:pPr>
          </w:p>
        </w:tc>
      </w:tr>
      <w:tr w:rsidR="008158D6" w:rsidRPr="00E758ED" w14:paraId="3FD5A835" w14:textId="77777777" w:rsidTr="00EA2A9C">
        <w:trPr>
          <w:cantSplit/>
        </w:trPr>
        <w:tc>
          <w:tcPr>
            <w:tcW w:w="0" w:type="auto"/>
            <w:tcMar>
              <w:top w:w="0" w:type="dxa"/>
              <w:left w:w="108" w:type="dxa"/>
              <w:bottom w:w="0" w:type="dxa"/>
              <w:right w:w="108" w:type="dxa"/>
            </w:tcMar>
          </w:tcPr>
          <w:p w14:paraId="73CD6060" w14:textId="43FF91CA" w:rsidR="008158D6" w:rsidRPr="00E758ED" w:rsidRDefault="008158D6" w:rsidP="00E758ED">
            <w:r>
              <w:t>6.</w:t>
            </w:r>
          </w:p>
        </w:tc>
        <w:tc>
          <w:tcPr>
            <w:tcW w:w="6982" w:type="dxa"/>
            <w:tcMar>
              <w:top w:w="0" w:type="dxa"/>
              <w:left w:w="108" w:type="dxa"/>
              <w:bottom w:w="0" w:type="dxa"/>
              <w:right w:w="108" w:type="dxa"/>
            </w:tcMar>
          </w:tcPr>
          <w:p w14:paraId="28F72735" w14:textId="3F79798D" w:rsidR="008158D6" w:rsidRPr="00E758ED" w:rsidRDefault="008158D6" w:rsidP="00E758ED">
            <w:r>
              <w:t>Почтовый адрес</w:t>
            </w:r>
          </w:p>
        </w:tc>
        <w:tc>
          <w:tcPr>
            <w:tcW w:w="2369" w:type="dxa"/>
            <w:tcMar>
              <w:top w:w="0" w:type="dxa"/>
              <w:left w:w="108" w:type="dxa"/>
              <w:bottom w:w="0" w:type="dxa"/>
              <w:right w:w="108" w:type="dxa"/>
            </w:tcMar>
          </w:tcPr>
          <w:p w14:paraId="2CA7E3A9" w14:textId="77777777" w:rsidR="008158D6" w:rsidRPr="00E758ED" w:rsidRDefault="008158D6" w:rsidP="00E758ED">
            <w:pPr>
              <w:ind w:firstLine="709"/>
              <w:rPr>
                <w:b/>
                <w:bCs/>
              </w:rPr>
            </w:pPr>
          </w:p>
        </w:tc>
      </w:tr>
      <w:tr w:rsidR="00BA6C70" w:rsidRPr="00E758ED" w14:paraId="29DA0AEB" w14:textId="77777777" w:rsidTr="00EA2A9C">
        <w:trPr>
          <w:cantSplit/>
        </w:trPr>
        <w:tc>
          <w:tcPr>
            <w:tcW w:w="0" w:type="auto"/>
            <w:tcMar>
              <w:top w:w="0" w:type="dxa"/>
              <w:left w:w="108" w:type="dxa"/>
              <w:bottom w:w="0" w:type="dxa"/>
              <w:right w:w="108" w:type="dxa"/>
            </w:tcMar>
          </w:tcPr>
          <w:p w14:paraId="1FE7F79F" w14:textId="0C7C349F" w:rsidR="00BA6C70" w:rsidRPr="00E758ED" w:rsidRDefault="008158D6" w:rsidP="00E758ED">
            <w:r>
              <w:t>7</w:t>
            </w:r>
            <w:r w:rsidR="00BA6C70" w:rsidRPr="00E758ED">
              <w:t>.</w:t>
            </w:r>
          </w:p>
        </w:tc>
        <w:tc>
          <w:tcPr>
            <w:tcW w:w="6982" w:type="dxa"/>
            <w:tcMar>
              <w:top w:w="0" w:type="dxa"/>
              <w:left w:w="108" w:type="dxa"/>
              <w:bottom w:w="0" w:type="dxa"/>
              <w:right w:w="108" w:type="dxa"/>
            </w:tcMar>
          </w:tcPr>
          <w:p w14:paraId="211351E6" w14:textId="77777777" w:rsidR="00BA6C70" w:rsidRPr="00E758ED" w:rsidRDefault="00BA6C70" w:rsidP="00E758ED">
            <w:r w:rsidRPr="00E758ED">
              <w:t>Телефон/факс</w:t>
            </w:r>
          </w:p>
        </w:tc>
        <w:tc>
          <w:tcPr>
            <w:tcW w:w="2369" w:type="dxa"/>
            <w:tcMar>
              <w:top w:w="0" w:type="dxa"/>
              <w:left w:w="108" w:type="dxa"/>
              <w:bottom w:w="0" w:type="dxa"/>
              <w:right w:w="108" w:type="dxa"/>
            </w:tcMar>
          </w:tcPr>
          <w:p w14:paraId="7D39B4CD" w14:textId="77777777" w:rsidR="00BA6C70" w:rsidRPr="00E758ED" w:rsidRDefault="00BA6C70" w:rsidP="00E758ED">
            <w:pPr>
              <w:ind w:firstLine="709"/>
              <w:rPr>
                <w:b/>
                <w:bCs/>
              </w:rPr>
            </w:pPr>
          </w:p>
        </w:tc>
      </w:tr>
      <w:tr w:rsidR="00BA6C70" w:rsidRPr="00E758ED" w14:paraId="14C090E5" w14:textId="77777777" w:rsidTr="00EA2A9C">
        <w:trPr>
          <w:cantSplit/>
        </w:trPr>
        <w:tc>
          <w:tcPr>
            <w:tcW w:w="0" w:type="auto"/>
            <w:tcMar>
              <w:top w:w="0" w:type="dxa"/>
              <w:left w:w="108" w:type="dxa"/>
              <w:bottom w:w="0" w:type="dxa"/>
              <w:right w:w="108" w:type="dxa"/>
            </w:tcMar>
          </w:tcPr>
          <w:p w14:paraId="2CE1A952" w14:textId="793EEB12" w:rsidR="00BA6C70" w:rsidRPr="00E758ED" w:rsidRDefault="008158D6" w:rsidP="00E758ED">
            <w:r>
              <w:t>8</w:t>
            </w:r>
            <w:r w:rsidR="00BA6C70" w:rsidRPr="00E758ED">
              <w:t>.</w:t>
            </w:r>
          </w:p>
        </w:tc>
        <w:tc>
          <w:tcPr>
            <w:tcW w:w="6982" w:type="dxa"/>
            <w:tcMar>
              <w:top w:w="0" w:type="dxa"/>
              <w:left w:w="108" w:type="dxa"/>
              <w:bottom w:w="0" w:type="dxa"/>
              <w:right w:w="108" w:type="dxa"/>
            </w:tcMar>
          </w:tcPr>
          <w:p w14:paraId="6829815C" w14:textId="77777777" w:rsidR="00BA6C70" w:rsidRPr="00E758ED" w:rsidRDefault="00996821" w:rsidP="00E758ED">
            <w:r w:rsidRPr="00E758ED">
              <w:rPr>
                <w:lang w:val="en-US"/>
              </w:rPr>
              <w:t>E</w:t>
            </w:r>
            <w:r w:rsidR="00BA6C70" w:rsidRPr="00E758ED">
              <w:t>-</w:t>
            </w:r>
            <w:proofErr w:type="spellStart"/>
            <w:r w:rsidR="00BA6C70" w:rsidRPr="00E758ED">
              <w:t>mail</w:t>
            </w:r>
            <w:proofErr w:type="spellEnd"/>
            <w:r w:rsidR="00BA6C70" w:rsidRPr="00E758ED">
              <w:t xml:space="preserve"> </w:t>
            </w:r>
          </w:p>
        </w:tc>
        <w:tc>
          <w:tcPr>
            <w:tcW w:w="2369" w:type="dxa"/>
            <w:tcMar>
              <w:top w:w="0" w:type="dxa"/>
              <w:left w:w="108" w:type="dxa"/>
              <w:bottom w:w="0" w:type="dxa"/>
              <w:right w:w="108" w:type="dxa"/>
            </w:tcMar>
          </w:tcPr>
          <w:p w14:paraId="1B5486B5" w14:textId="77777777" w:rsidR="00BA6C70" w:rsidRPr="00E758ED" w:rsidRDefault="00BA6C70" w:rsidP="00E758ED">
            <w:pPr>
              <w:ind w:firstLine="709"/>
              <w:rPr>
                <w:b/>
                <w:bCs/>
              </w:rPr>
            </w:pPr>
          </w:p>
        </w:tc>
      </w:tr>
      <w:tr w:rsidR="00BA6C70" w:rsidRPr="00E758ED" w14:paraId="3BAC60FD" w14:textId="77777777" w:rsidTr="00EA2A9C">
        <w:trPr>
          <w:cantSplit/>
        </w:trPr>
        <w:tc>
          <w:tcPr>
            <w:tcW w:w="0" w:type="auto"/>
            <w:tcMar>
              <w:top w:w="0" w:type="dxa"/>
              <w:left w:w="108" w:type="dxa"/>
              <w:bottom w:w="0" w:type="dxa"/>
              <w:right w:w="108" w:type="dxa"/>
            </w:tcMar>
          </w:tcPr>
          <w:p w14:paraId="3A834B14" w14:textId="13CF1FB5" w:rsidR="00BA6C70" w:rsidRPr="00E758ED" w:rsidRDefault="008158D6" w:rsidP="00E758ED">
            <w:r>
              <w:t>9</w:t>
            </w:r>
            <w:r w:rsidR="00BA6C70" w:rsidRPr="00E758ED">
              <w:t>.</w:t>
            </w:r>
          </w:p>
        </w:tc>
        <w:tc>
          <w:tcPr>
            <w:tcW w:w="6982" w:type="dxa"/>
            <w:tcMar>
              <w:top w:w="0" w:type="dxa"/>
              <w:left w:w="108" w:type="dxa"/>
              <w:bottom w:w="0" w:type="dxa"/>
              <w:right w:w="108" w:type="dxa"/>
            </w:tcMar>
            <w:hideMark/>
          </w:tcPr>
          <w:p w14:paraId="59E40658" w14:textId="77777777" w:rsidR="00BA6C70" w:rsidRPr="00E758ED" w:rsidRDefault="00BA6C70" w:rsidP="00E758ED">
            <w:r w:rsidRPr="00E758ED">
              <w:t>Фактический адрес</w:t>
            </w:r>
          </w:p>
        </w:tc>
        <w:tc>
          <w:tcPr>
            <w:tcW w:w="2369" w:type="dxa"/>
            <w:tcMar>
              <w:top w:w="0" w:type="dxa"/>
              <w:left w:w="108" w:type="dxa"/>
              <w:bottom w:w="0" w:type="dxa"/>
              <w:right w:w="108" w:type="dxa"/>
            </w:tcMar>
          </w:tcPr>
          <w:p w14:paraId="1BD45422" w14:textId="77777777" w:rsidR="00BA6C70" w:rsidRPr="00E758ED" w:rsidRDefault="00BA6C70" w:rsidP="00E758ED">
            <w:pPr>
              <w:ind w:firstLine="709"/>
              <w:rPr>
                <w:b/>
                <w:bCs/>
              </w:rPr>
            </w:pPr>
          </w:p>
        </w:tc>
      </w:tr>
      <w:tr w:rsidR="00BA6C70" w:rsidRPr="00E758ED" w14:paraId="5E806E46" w14:textId="77777777" w:rsidTr="00EA2A9C">
        <w:trPr>
          <w:cantSplit/>
          <w:trHeight w:val="427"/>
        </w:trPr>
        <w:tc>
          <w:tcPr>
            <w:tcW w:w="0" w:type="auto"/>
            <w:tcMar>
              <w:top w:w="0" w:type="dxa"/>
              <w:left w:w="108" w:type="dxa"/>
              <w:bottom w:w="0" w:type="dxa"/>
              <w:right w:w="108" w:type="dxa"/>
            </w:tcMar>
          </w:tcPr>
          <w:p w14:paraId="5F118C12" w14:textId="6F5A857E" w:rsidR="00BA6C70" w:rsidRPr="00E758ED" w:rsidRDefault="008158D6" w:rsidP="00E758ED">
            <w:r>
              <w:t>10</w:t>
            </w:r>
            <w:r w:rsidR="00BA6C70" w:rsidRPr="00E758ED">
              <w:t>.</w:t>
            </w:r>
          </w:p>
        </w:tc>
        <w:tc>
          <w:tcPr>
            <w:tcW w:w="6982" w:type="dxa"/>
            <w:tcMar>
              <w:top w:w="0" w:type="dxa"/>
              <w:left w:w="108" w:type="dxa"/>
              <w:bottom w:w="0" w:type="dxa"/>
              <w:right w:w="108" w:type="dxa"/>
            </w:tcMar>
            <w:hideMark/>
          </w:tcPr>
          <w:p w14:paraId="3F37774A" w14:textId="77777777" w:rsidR="00BA6C70" w:rsidRPr="00E758ED" w:rsidRDefault="00BA6C70" w:rsidP="00E758ED">
            <w:r w:rsidRPr="00E758ED">
              <w:t>Филиалы: перечислить наименования и фактическое местонахождение</w:t>
            </w:r>
          </w:p>
        </w:tc>
        <w:tc>
          <w:tcPr>
            <w:tcW w:w="2369" w:type="dxa"/>
            <w:tcMar>
              <w:top w:w="0" w:type="dxa"/>
              <w:left w:w="108" w:type="dxa"/>
              <w:bottom w:w="0" w:type="dxa"/>
              <w:right w:w="108" w:type="dxa"/>
            </w:tcMar>
          </w:tcPr>
          <w:p w14:paraId="4DE8292C" w14:textId="77777777" w:rsidR="00BA6C70" w:rsidRPr="00E758ED" w:rsidRDefault="00BA6C70" w:rsidP="00E758ED">
            <w:pPr>
              <w:ind w:firstLine="709"/>
              <w:rPr>
                <w:b/>
                <w:bCs/>
              </w:rPr>
            </w:pPr>
          </w:p>
        </w:tc>
      </w:tr>
      <w:tr w:rsidR="00BA6C70" w:rsidRPr="00E758ED" w14:paraId="1091761D" w14:textId="77777777" w:rsidTr="00EA2A9C">
        <w:trPr>
          <w:cantSplit/>
        </w:trPr>
        <w:tc>
          <w:tcPr>
            <w:tcW w:w="0" w:type="auto"/>
            <w:tcMar>
              <w:top w:w="0" w:type="dxa"/>
              <w:left w:w="108" w:type="dxa"/>
              <w:bottom w:w="0" w:type="dxa"/>
              <w:right w:w="108" w:type="dxa"/>
            </w:tcMar>
          </w:tcPr>
          <w:p w14:paraId="001365D9" w14:textId="75A62681" w:rsidR="00BA6C70" w:rsidRPr="00E758ED" w:rsidRDefault="00BA6C70" w:rsidP="008158D6">
            <w:r w:rsidRPr="00E758ED">
              <w:t>1</w:t>
            </w:r>
            <w:r w:rsidR="008158D6">
              <w:t>1</w:t>
            </w:r>
            <w:r w:rsidRPr="00E758ED">
              <w:t>.</w:t>
            </w:r>
          </w:p>
        </w:tc>
        <w:tc>
          <w:tcPr>
            <w:tcW w:w="6982" w:type="dxa"/>
            <w:tcMar>
              <w:top w:w="0" w:type="dxa"/>
              <w:left w:w="108" w:type="dxa"/>
              <w:bottom w:w="0" w:type="dxa"/>
              <w:right w:w="108" w:type="dxa"/>
            </w:tcMar>
            <w:hideMark/>
          </w:tcPr>
          <w:p w14:paraId="0336F753" w14:textId="77777777" w:rsidR="00BA6C70" w:rsidRPr="00E758ED" w:rsidRDefault="00BA6C70" w:rsidP="00E758ED">
            <w:r w:rsidRPr="00E758ED">
              <w:t>Банковские реквизиты (наименование банка, БИК, р/с и к/с)</w:t>
            </w:r>
          </w:p>
        </w:tc>
        <w:tc>
          <w:tcPr>
            <w:tcW w:w="2369" w:type="dxa"/>
            <w:tcMar>
              <w:top w:w="0" w:type="dxa"/>
              <w:left w:w="108" w:type="dxa"/>
              <w:bottom w:w="0" w:type="dxa"/>
              <w:right w:w="108" w:type="dxa"/>
            </w:tcMar>
          </w:tcPr>
          <w:p w14:paraId="6EBAD530" w14:textId="77777777" w:rsidR="00BA6C70" w:rsidRPr="00E758ED" w:rsidRDefault="00BA6C70" w:rsidP="00E758ED">
            <w:pPr>
              <w:ind w:firstLine="709"/>
            </w:pPr>
          </w:p>
        </w:tc>
      </w:tr>
      <w:tr w:rsidR="00BA6C70" w:rsidRPr="00E758ED" w14:paraId="066DED00" w14:textId="77777777" w:rsidTr="00EA2A9C">
        <w:trPr>
          <w:cantSplit/>
        </w:trPr>
        <w:tc>
          <w:tcPr>
            <w:tcW w:w="0" w:type="auto"/>
            <w:tcMar>
              <w:top w:w="0" w:type="dxa"/>
              <w:left w:w="108" w:type="dxa"/>
              <w:bottom w:w="0" w:type="dxa"/>
              <w:right w:w="108" w:type="dxa"/>
            </w:tcMar>
          </w:tcPr>
          <w:p w14:paraId="376CF88C" w14:textId="32BE2881" w:rsidR="00BA6C70" w:rsidRPr="00E758ED" w:rsidRDefault="00BA6C70" w:rsidP="008158D6">
            <w:r w:rsidRPr="00E758ED">
              <w:t>1</w:t>
            </w:r>
            <w:r w:rsidR="008158D6">
              <w:t>2</w:t>
            </w:r>
            <w:r w:rsidRPr="00E758ED">
              <w:t>.</w:t>
            </w:r>
          </w:p>
        </w:tc>
        <w:tc>
          <w:tcPr>
            <w:tcW w:w="6982" w:type="dxa"/>
            <w:tcMar>
              <w:top w:w="0" w:type="dxa"/>
              <w:left w:w="108" w:type="dxa"/>
              <w:bottom w:w="0" w:type="dxa"/>
              <w:right w:w="108" w:type="dxa"/>
            </w:tcMar>
            <w:hideMark/>
          </w:tcPr>
          <w:p w14:paraId="6A87EDAC" w14:textId="77777777" w:rsidR="00BA6C70" w:rsidRPr="00E758ED" w:rsidRDefault="00BA6C70" w:rsidP="00E758ED">
            <w:r w:rsidRPr="00E758ED">
              <w:t>ИНН</w:t>
            </w:r>
          </w:p>
        </w:tc>
        <w:tc>
          <w:tcPr>
            <w:tcW w:w="2369" w:type="dxa"/>
            <w:tcMar>
              <w:top w:w="0" w:type="dxa"/>
              <w:left w:w="108" w:type="dxa"/>
              <w:bottom w:w="0" w:type="dxa"/>
              <w:right w:w="108" w:type="dxa"/>
            </w:tcMar>
          </w:tcPr>
          <w:p w14:paraId="7BB5BF04" w14:textId="77777777" w:rsidR="00BA6C70" w:rsidRPr="00E758ED" w:rsidRDefault="00BA6C70" w:rsidP="00E758ED">
            <w:pPr>
              <w:ind w:firstLine="709"/>
            </w:pPr>
          </w:p>
        </w:tc>
      </w:tr>
      <w:tr w:rsidR="00BA6C70" w:rsidRPr="00E758ED" w14:paraId="670FF823" w14:textId="77777777" w:rsidTr="00EA2A9C">
        <w:trPr>
          <w:cantSplit/>
        </w:trPr>
        <w:tc>
          <w:tcPr>
            <w:tcW w:w="0" w:type="auto"/>
            <w:tcMar>
              <w:top w:w="0" w:type="dxa"/>
              <w:left w:w="108" w:type="dxa"/>
              <w:bottom w:w="0" w:type="dxa"/>
              <w:right w:w="108" w:type="dxa"/>
            </w:tcMar>
          </w:tcPr>
          <w:p w14:paraId="4229C5E2" w14:textId="3BF427BE" w:rsidR="00BA6C70" w:rsidRPr="00E758ED" w:rsidRDefault="00BA6C70" w:rsidP="008158D6">
            <w:r w:rsidRPr="00E758ED">
              <w:t>1</w:t>
            </w:r>
            <w:r w:rsidR="008158D6">
              <w:t>3</w:t>
            </w:r>
            <w:r w:rsidRPr="00E758ED">
              <w:t>.</w:t>
            </w:r>
          </w:p>
        </w:tc>
        <w:tc>
          <w:tcPr>
            <w:tcW w:w="6982" w:type="dxa"/>
            <w:tcMar>
              <w:top w:w="0" w:type="dxa"/>
              <w:left w:w="108" w:type="dxa"/>
              <w:bottom w:w="0" w:type="dxa"/>
              <w:right w:w="108" w:type="dxa"/>
            </w:tcMar>
            <w:hideMark/>
          </w:tcPr>
          <w:p w14:paraId="5799415F" w14:textId="77777777" w:rsidR="00BA6C70" w:rsidRPr="00E758ED" w:rsidRDefault="00BA6C70" w:rsidP="00E758ED">
            <w:r w:rsidRPr="00E758ED">
              <w:t>КПП</w:t>
            </w:r>
          </w:p>
        </w:tc>
        <w:tc>
          <w:tcPr>
            <w:tcW w:w="2369" w:type="dxa"/>
            <w:tcMar>
              <w:top w:w="0" w:type="dxa"/>
              <w:left w:w="108" w:type="dxa"/>
              <w:bottom w:w="0" w:type="dxa"/>
              <w:right w:w="108" w:type="dxa"/>
            </w:tcMar>
          </w:tcPr>
          <w:p w14:paraId="2D6DC449" w14:textId="77777777" w:rsidR="00BA6C70" w:rsidRPr="00E758ED" w:rsidRDefault="00BA6C70" w:rsidP="00E758ED">
            <w:pPr>
              <w:ind w:firstLine="709"/>
              <w:rPr>
                <w:b/>
                <w:bCs/>
              </w:rPr>
            </w:pPr>
          </w:p>
        </w:tc>
      </w:tr>
      <w:tr w:rsidR="00BA6C70" w:rsidRPr="00E758ED" w14:paraId="2714282F" w14:textId="77777777" w:rsidTr="00EA2A9C">
        <w:trPr>
          <w:cantSplit/>
        </w:trPr>
        <w:tc>
          <w:tcPr>
            <w:tcW w:w="0" w:type="auto"/>
            <w:tcMar>
              <w:top w:w="0" w:type="dxa"/>
              <w:left w:w="108" w:type="dxa"/>
              <w:bottom w:w="0" w:type="dxa"/>
              <w:right w:w="108" w:type="dxa"/>
            </w:tcMar>
          </w:tcPr>
          <w:p w14:paraId="6AAF4BD3" w14:textId="42CA459B" w:rsidR="00BA6C70" w:rsidRPr="00E758ED" w:rsidRDefault="00BA6C70" w:rsidP="008158D6">
            <w:r w:rsidRPr="00E758ED">
              <w:t>1</w:t>
            </w:r>
            <w:r w:rsidR="008158D6">
              <w:t>4</w:t>
            </w:r>
            <w:r w:rsidRPr="00E758ED">
              <w:t>.</w:t>
            </w:r>
          </w:p>
        </w:tc>
        <w:tc>
          <w:tcPr>
            <w:tcW w:w="6982" w:type="dxa"/>
            <w:tcMar>
              <w:top w:w="0" w:type="dxa"/>
              <w:left w:w="108" w:type="dxa"/>
              <w:bottom w:w="0" w:type="dxa"/>
              <w:right w:w="108" w:type="dxa"/>
            </w:tcMar>
            <w:hideMark/>
          </w:tcPr>
          <w:p w14:paraId="61FCDA2E" w14:textId="77777777" w:rsidR="00BA6C70" w:rsidRPr="00E758ED" w:rsidRDefault="00BA6C70" w:rsidP="00E758ED">
            <w:r w:rsidRPr="00E758ED">
              <w:t>ОКПО</w:t>
            </w:r>
          </w:p>
        </w:tc>
        <w:tc>
          <w:tcPr>
            <w:tcW w:w="2369" w:type="dxa"/>
            <w:tcMar>
              <w:top w:w="0" w:type="dxa"/>
              <w:left w:w="108" w:type="dxa"/>
              <w:bottom w:w="0" w:type="dxa"/>
              <w:right w:w="108" w:type="dxa"/>
            </w:tcMar>
          </w:tcPr>
          <w:p w14:paraId="3C4B1291" w14:textId="77777777" w:rsidR="00BA6C70" w:rsidRPr="00E758ED" w:rsidRDefault="00BA6C70" w:rsidP="00E758ED">
            <w:pPr>
              <w:ind w:firstLine="709"/>
              <w:rPr>
                <w:b/>
                <w:bCs/>
              </w:rPr>
            </w:pPr>
          </w:p>
        </w:tc>
      </w:tr>
      <w:tr w:rsidR="00BA6C70" w:rsidRPr="00E758ED" w14:paraId="6994DB10" w14:textId="77777777" w:rsidTr="00EA2A9C">
        <w:trPr>
          <w:cantSplit/>
        </w:trPr>
        <w:tc>
          <w:tcPr>
            <w:tcW w:w="0" w:type="auto"/>
            <w:tcMar>
              <w:top w:w="0" w:type="dxa"/>
              <w:left w:w="108" w:type="dxa"/>
              <w:bottom w:w="0" w:type="dxa"/>
              <w:right w:w="108" w:type="dxa"/>
            </w:tcMar>
          </w:tcPr>
          <w:p w14:paraId="4B564EF1" w14:textId="395E454D" w:rsidR="00BA6C70" w:rsidRPr="00E758ED" w:rsidRDefault="00BA6C70" w:rsidP="008158D6">
            <w:r w:rsidRPr="00E758ED">
              <w:t>1</w:t>
            </w:r>
            <w:r w:rsidR="008158D6">
              <w:t>5</w:t>
            </w:r>
            <w:r w:rsidRPr="00E758ED">
              <w:t>.</w:t>
            </w:r>
          </w:p>
        </w:tc>
        <w:tc>
          <w:tcPr>
            <w:tcW w:w="6982" w:type="dxa"/>
            <w:tcMar>
              <w:top w:w="0" w:type="dxa"/>
              <w:left w:w="108" w:type="dxa"/>
              <w:bottom w:w="0" w:type="dxa"/>
              <w:right w:w="108" w:type="dxa"/>
            </w:tcMar>
            <w:hideMark/>
          </w:tcPr>
          <w:p w14:paraId="491F5269" w14:textId="77777777" w:rsidR="00BA6C70" w:rsidRPr="00E758ED" w:rsidRDefault="00BA6C70" w:rsidP="00E758ED">
            <w:r w:rsidRPr="00E758ED">
              <w:t>ОГРН</w:t>
            </w:r>
          </w:p>
        </w:tc>
        <w:tc>
          <w:tcPr>
            <w:tcW w:w="2369" w:type="dxa"/>
            <w:tcMar>
              <w:top w:w="0" w:type="dxa"/>
              <w:left w:w="108" w:type="dxa"/>
              <w:bottom w:w="0" w:type="dxa"/>
              <w:right w:w="108" w:type="dxa"/>
            </w:tcMar>
          </w:tcPr>
          <w:p w14:paraId="51A95E56" w14:textId="77777777" w:rsidR="00BA6C70" w:rsidRPr="00E758ED" w:rsidRDefault="00BA6C70" w:rsidP="00E758ED">
            <w:pPr>
              <w:ind w:firstLine="709"/>
              <w:rPr>
                <w:b/>
                <w:bCs/>
              </w:rPr>
            </w:pPr>
          </w:p>
        </w:tc>
      </w:tr>
      <w:tr w:rsidR="00BA6C70" w:rsidRPr="00E758ED" w14:paraId="5A25215C" w14:textId="77777777" w:rsidTr="00EA2A9C">
        <w:trPr>
          <w:cantSplit/>
        </w:trPr>
        <w:tc>
          <w:tcPr>
            <w:tcW w:w="0" w:type="auto"/>
            <w:tcMar>
              <w:top w:w="0" w:type="dxa"/>
              <w:left w:w="108" w:type="dxa"/>
              <w:bottom w:w="0" w:type="dxa"/>
              <w:right w:w="108" w:type="dxa"/>
            </w:tcMar>
          </w:tcPr>
          <w:p w14:paraId="0EA4DC24" w14:textId="2E90A2AC" w:rsidR="00BA6C70" w:rsidRPr="00E758ED" w:rsidRDefault="00BA6C70" w:rsidP="008158D6">
            <w:r w:rsidRPr="00E758ED">
              <w:t>1</w:t>
            </w:r>
            <w:r w:rsidR="008158D6">
              <w:t>6</w:t>
            </w:r>
            <w:r w:rsidRPr="00E758ED">
              <w:t>.</w:t>
            </w:r>
          </w:p>
        </w:tc>
        <w:tc>
          <w:tcPr>
            <w:tcW w:w="6982" w:type="dxa"/>
            <w:tcMar>
              <w:top w:w="0" w:type="dxa"/>
              <w:left w:w="108" w:type="dxa"/>
              <w:bottom w:w="0" w:type="dxa"/>
              <w:right w:w="108" w:type="dxa"/>
            </w:tcMar>
            <w:hideMark/>
          </w:tcPr>
          <w:p w14:paraId="659E170F" w14:textId="77777777" w:rsidR="00BA6C70" w:rsidRPr="00E758ED" w:rsidRDefault="00BA6C70" w:rsidP="00E758ED">
            <w:r w:rsidRPr="00E758ED">
              <w:t>ОКОПФ</w:t>
            </w:r>
          </w:p>
        </w:tc>
        <w:tc>
          <w:tcPr>
            <w:tcW w:w="2369" w:type="dxa"/>
            <w:tcMar>
              <w:top w:w="0" w:type="dxa"/>
              <w:left w:w="108" w:type="dxa"/>
              <w:bottom w:w="0" w:type="dxa"/>
              <w:right w:w="108" w:type="dxa"/>
            </w:tcMar>
          </w:tcPr>
          <w:p w14:paraId="7CE78D50" w14:textId="77777777" w:rsidR="00BA6C70" w:rsidRPr="00E758ED" w:rsidRDefault="00BA6C70" w:rsidP="00E758ED">
            <w:pPr>
              <w:ind w:firstLine="709"/>
              <w:rPr>
                <w:b/>
                <w:bCs/>
              </w:rPr>
            </w:pPr>
          </w:p>
        </w:tc>
      </w:tr>
      <w:tr w:rsidR="00BA6C70" w:rsidRPr="00E758ED" w14:paraId="42C04044" w14:textId="77777777" w:rsidTr="00EA2A9C">
        <w:trPr>
          <w:cantSplit/>
        </w:trPr>
        <w:tc>
          <w:tcPr>
            <w:tcW w:w="0" w:type="auto"/>
            <w:tcMar>
              <w:top w:w="0" w:type="dxa"/>
              <w:left w:w="108" w:type="dxa"/>
              <w:bottom w:w="0" w:type="dxa"/>
              <w:right w:w="108" w:type="dxa"/>
            </w:tcMar>
          </w:tcPr>
          <w:p w14:paraId="5D7DA475" w14:textId="4D8F1C9A" w:rsidR="00BA6C70" w:rsidRPr="00E758ED" w:rsidRDefault="00BA6C70" w:rsidP="008158D6">
            <w:r w:rsidRPr="00E758ED">
              <w:t>1</w:t>
            </w:r>
            <w:r w:rsidR="008158D6">
              <w:t>7</w:t>
            </w:r>
            <w:r w:rsidRPr="00E758ED">
              <w:t>.</w:t>
            </w:r>
          </w:p>
        </w:tc>
        <w:tc>
          <w:tcPr>
            <w:tcW w:w="6982" w:type="dxa"/>
            <w:tcMar>
              <w:top w:w="0" w:type="dxa"/>
              <w:left w:w="108" w:type="dxa"/>
              <w:bottom w:w="0" w:type="dxa"/>
              <w:right w:w="108" w:type="dxa"/>
            </w:tcMar>
            <w:hideMark/>
          </w:tcPr>
          <w:p w14:paraId="381AF4C5" w14:textId="77777777" w:rsidR="00BA6C70" w:rsidRPr="00E758ED" w:rsidRDefault="00BA6C70" w:rsidP="00E758ED">
            <w:r w:rsidRPr="00E758ED">
              <w:t>ОКТМО</w:t>
            </w:r>
          </w:p>
        </w:tc>
        <w:tc>
          <w:tcPr>
            <w:tcW w:w="2369" w:type="dxa"/>
            <w:tcMar>
              <w:top w:w="0" w:type="dxa"/>
              <w:left w:w="108" w:type="dxa"/>
              <w:bottom w:w="0" w:type="dxa"/>
              <w:right w:w="108" w:type="dxa"/>
            </w:tcMar>
          </w:tcPr>
          <w:p w14:paraId="7D2D025A" w14:textId="77777777" w:rsidR="00BA6C70" w:rsidRPr="00E758ED" w:rsidRDefault="00BA6C70" w:rsidP="00E758ED">
            <w:pPr>
              <w:ind w:firstLine="709"/>
              <w:rPr>
                <w:b/>
                <w:bCs/>
              </w:rPr>
            </w:pPr>
          </w:p>
        </w:tc>
      </w:tr>
      <w:tr w:rsidR="00BA6C70" w:rsidRPr="00E758ED" w14:paraId="11A0D3AC" w14:textId="77777777" w:rsidTr="00EA2A9C">
        <w:trPr>
          <w:cantSplit/>
        </w:trPr>
        <w:tc>
          <w:tcPr>
            <w:tcW w:w="0" w:type="auto"/>
            <w:tcMar>
              <w:top w:w="0" w:type="dxa"/>
              <w:left w:w="108" w:type="dxa"/>
              <w:bottom w:w="0" w:type="dxa"/>
              <w:right w:w="108" w:type="dxa"/>
            </w:tcMar>
          </w:tcPr>
          <w:p w14:paraId="646E370F" w14:textId="3B2D34B3" w:rsidR="00BA6C70" w:rsidRPr="00E758ED" w:rsidRDefault="00BA6C70" w:rsidP="008158D6">
            <w:r w:rsidRPr="00E758ED">
              <w:t>1</w:t>
            </w:r>
            <w:r w:rsidR="008158D6">
              <w:t>8</w:t>
            </w:r>
            <w:r w:rsidRPr="00E758ED">
              <w:t>.</w:t>
            </w:r>
          </w:p>
        </w:tc>
        <w:tc>
          <w:tcPr>
            <w:tcW w:w="6982" w:type="dxa"/>
            <w:tcMar>
              <w:top w:w="0" w:type="dxa"/>
              <w:left w:w="108" w:type="dxa"/>
              <w:bottom w:w="0" w:type="dxa"/>
              <w:right w:w="108" w:type="dxa"/>
            </w:tcMar>
            <w:hideMark/>
          </w:tcPr>
          <w:p w14:paraId="734329CA" w14:textId="77777777" w:rsidR="00BA6C70" w:rsidRPr="00E758ED" w:rsidRDefault="00BA6C70" w:rsidP="00E758ED">
            <w:r w:rsidRPr="00E758ED">
              <w:t>Контактное лицо (ФИО, должность)</w:t>
            </w:r>
          </w:p>
        </w:tc>
        <w:tc>
          <w:tcPr>
            <w:tcW w:w="2369" w:type="dxa"/>
            <w:tcMar>
              <w:top w:w="0" w:type="dxa"/>
              <w:left w:w="108" w:type="dxa"/>
              <w:bottom w:w="0" w:type="dxa"/>
              <w:right w:w="108" w:type="dxa"/>
            </w:tcMar>
          </w:tcPr>
          <w:p w14:paraId="72A7276F" w14:textId="77777777" w:rsidR="00BA6C70" w:rsidRPr="00E758ED" w:rsidRDefault="00BA6C70" w:rsidP="00E758ED">
            <w:pPr>
              <w:ind w:firstLine="709"/>
              <w:rPr>
                <w:b/>
                <w:bCs/>
              </w:rPr>
            </w:pPr>
          </w:p>
        </w:tc>
      </w:tr>
      <w:tr w:rsidR="00BA6C70" w:rsidRPr="00E758ED" w14:paraId="767EB75F" w14:textId="77777777" w:rsidTr="00EA2A9C">
        <w:trPr>
          <w:cantSplit/>
        </w:trPr>
        <w:tc>
          <w:tcPr>
            <w:tcW w:w="0" w:type="auto"/>
            <w:tcMar>
              <w:top w:w="0" w:type="dxa"/>
              <w:left w:w="108" w:type="dxa"/>
              <w:bottom w:w="0" w:type="dxa"/>
              <w:right w:w="108" w:type="dxa"/>
            </w:tcMar>
          </w:tcPr>
          <w:p w14:paraId="61E53B2F" w14:textId="56A09358" w:rsidR="00BA6C70" w:rsidRPr="00E758ED" w:rsidRDefault="00BA6C70" w:rsidP="008158D6">
            <w:r w:rsidRPr="00E758ED">
              <w:t>1</w:t>
            </w:r>
            <w:r w:rsidR="008158D6">
              <w:t>9</w:t>
            </w:r>
            <w:r w:rsidRPr="00E758ED">
              <w:t>.</w:t>
            </w:r>
          </w:p>
        </w:tc>
        <w:tc>
          <w:tcPr>
            <w:tcW w:w="6982" w:type="dxa"/>
            <w:tcMar>
              <w:top w:w="0" w:type="dxa"/>
              <w:left w:w="108" w:type="dxa"/>
              <w:bottom w:w="0" w:type="dxa"/>
              <w:right w:w="108" w:type="dxa"/>
            </w:tcMar>
            <w:hideMark/>
          </w:tcPr>
          <w:p w14:paraId="321C61C7" w14:textId="77777777" w:rsidR="00BA6C70" w:rsidRPr="00E758ED" w:rsidRDefault="00BA6C70" w:rsidP="00E758ED">
            <w:pPr>
              <w:rPr>
                <w:lang w:val="en-US"/>
              </w:rPr>
            </w:pPr>
            <w:r w:rsidRPr="00E758ED">
              <w:t>Контактный телефон, e-</w:t>
            </w:r>
            <w:proofErr w:type="spellStart"/>
            <w:r w:rsidRPr="00E758ED">
              <w:t>mail</w:t>
            </w:r>
            <w:proofErr w:type="spellEnd"/>
          </w:p>
        </w:tc>
        <w:tc>
          <w:tcPr>
            <w:tcW w:w="2369" w:type="dxa"/>
            <w:tcMar>
              <w:top w:w="0" w:type="dxa"/>
              <w:left w:w="108" w:type="dxa"/>
              <w:bottom w:w="0" w:type="dxa"/>
              <w:right w:w="108" w:type="dxa"/>
            </w:tcMar>
          </w:tcPr>
          <w:p w14:paraId="05DFD1C2" w14:textId="77777777" w:rsidR="00BA6C70" w:rsidRPr="00E758ED" w:rsidRDefault="00BA6C70" w:rsidP="00E758ED">
            <w:pPr>
              <w:ind w:firstLine="709"/>
              <w:rPr>
                <w:b/>
                <w:bCs/>
              </w:rPr>
            </w:pPr>
          </w:p>
        </w:tc>
      </w:tr>
      <w:tr w:rsidR="00BA6C70" w:rsidRPr="00E758ED" w14:paraId="059F8070" w14:textId="77777777" w:rsidTr="00EA2A9C">
        <w:trPr>
          <w:cantSplit/>
        </w:trPr>
        <w:tc>
          <w:tcPr>
            <w:tcW w:w="0" w:type="auto"/>
            <w:tcMar>
              <w:top w:w="0" w:type="dxa"/>
              <w:left w:w="108" w:type="dxa"/>
              <w:bottom w:w="0" w:type="dxa"/>
              <w:right w:w="108" w:type="dxa"/>
            </w:tcMar>
          </w:tcPr>
          <w:p w14:paraId="764DA4AE" w14:textId="6810432B" w:rsidR="00BA6C70" w:rsidRPr="00E758ED" w:rsidRDefault="008158D6" w:rsidP="00E758ED">
            <w:r>
              <w:t>20</w:t>
            </w:r>
            <w:r w:rsidR="00324BDC" w:rsidRPr="00E758ED">
              <w:t>.</w:t>
            </w:r>
          </w:p>
        </w:tc>
        <w:tc>
          <w:tcPr>
            <w:tcW w:w="6982" w:type="dxa"/>
            <w:tcMar>
              <w:top w:w="0" w:type="dxa"/>
              <w:left w:w="108" w:type="dxa"/>
              <w:bottom w:w="0" w:type="dxa"/>
              <w:right w:w="108" w:type="dxa"/>
            </w:tcMar>
            <w:hideMark/>
          </w:tcPr>
          <w:p w14:paraId="1BB39A14" w14:textId="77777777" w:rsidR="00BA6C70" w:rsidRPr="00E758ED" w:rsidRDefault="00BA6C70" w:rsidP="00E758ED">
            <w:r w:rsidRPr="00E758ED">
              <w:t>Форма налогообложения</w:t>
            </w:r>
          </w:p>
        </w:tc>
        <w:tc>
          <w:tcPr>
            <w:tcW w:w="2369" w:type="dxa"/>
            <w:tcMar>
              <w:top w:w="0" w:type="dxa"/>
              <w:left w:w="108" w:type="dxa"/>
              <w:bottom w:w="0" w:type="dxa"/>
              <w:right w:w="108" w:type="dxa"/>
            </w:tcMar>
          </w:tcPr>
          <w:p w14:paraId="542AB646" w14:textId="77777777" w:rsidR="00BA6C70" w:rsidRPr="00E758ED" w:rsidRDefault="00BA6C70" w:rsidP="00E758ED">
            <w:pPr>
              <w:ind w:firstLine="709"/>
              <w:rPr>
                <w:b/>
                <w:bCs/>
              </w:rPr>
            </w:pPr>
          </w:p>
        </w:tc>
      </w:tr>
      <w:tr w:rsidR="00BA6C70" w:rsidRPr="00E758ED" w14:paraId="7E6F2902" w14:textId="77777777" w:rsidTr="00EA2A9C">
        <w:trPr>
          <w:cantSplit/>
        </w:trPr>
        <w:tc>
          <w:tcPr>
            <w:tcW w:w="0" w:type="auto"/>
            <w:tcMar>
              <w:top w:w="0" w:type="dxa"/>
              <w:left w:w="108" w:type="dxa"/>
              <w:bottom w:w="0" w:type="dxa"/>
              <w:right w:w="108" w:type="dxa"/>
            </w:tcMar>
          </w:tcPr>
          <w:p w14:paraId="530EF678" w14:textId="6DAFBCA2" w:rsidR="00BA6C70" w:rsidRPr="00E758ED" w:rsidRDefault="00BA6C70" w:rsidP="008158D6">
            <w:r w:rsidRPr="00E758ED">
              <w:t>2</w:t>
            </w:r>
            <w:r w:rsidR="008158D6">
              <w:t>1</w:t>
            </w:r>
            <w:r w:rsidR="00324BDC" w:rsidRPr="00E758ED">
              <w:t>.</w:t>
            </w:r>
          </w:p>
        </w:tc>
        <w:tc>
          <w:tcPr>
            <w:tcW w:w="6982" w:type="dxa"/>
            <w:tcMar>
              <w:top w:w="0" w:type="dxa"/>
              <w:left w:w="108" w:type="dxa"/>
              <w:bottom w:w="0" w:type="dxa"/>
              <w:right w:w="108" w:type="dxa"/>
            </w:tcMar>
          </w:tcPr>
          <w:p w14:paraId="001232C3" w14:textId="77777777" w:rsidR="00BA6C70" w:rsidRPr="00E758ED" w:rsidRDefault="00BA6C70" w:rsidP="00E758ED">
            <w:r w:rsidRPr="00E758ED">
              <w:t>Дата постановки на учет в налоговом органе</w:t>
            </w:r>
          </w:p>
        </w:tc>
        <w:tc>
          <w:tcPr>
            <w:tcW w:w="2369" w:type="dxa"/>
            <w:tcMar>
              <w:top w:w="0" w:type="dxa"/>
              <w:left w:w="108" w:type="dxa"/>
              <w:bottom w:w="0" w:type="dxa"/>
              <w:right w:w="108" w:type="dxa"/>
            </w:tcMar>
          </w:tcPr>
          <w:p w14:paraId="55321C29" w14:textId="77777777" w:rsidR="00BA6C70" w:rsidRPr="00E758ED" w:rsidRDefault="00BA6C70" w:rsidP="00E758ED">
            <w:pPr>
              <w:ind w:firstLine="709"/>
              <w:rPr>
                <w:b/>
                <w:bCs/>
              </w:rPr>
            </w:pPr>
          </w:p>
        </w:tc>
      </w:tr>
    </w:tbl>
    <w:p w14:paraId="2E6E6DDB" w14:textId="77777777" w:rsidR="004B383B" w:rsidRDefault="004B383B" w:rsidP="004B383B">
      <w:pPr>
        <w:jc w:val="right"/>
        <w:outlineLvl w:val="0"/>
        <w:rPr>
          <w:b/>
          <w:bCs/>
          <w:caps/>
        </w:rPr>
      </w:pPr>
    </w:p>
    <w:p w14:paraId="0DCC4B0D" w14:textId="77777777" w:rsidR="004B383B" w:rsidRDefault="004B383B">
      <w:pPr>
        <w:jc w:val="left"/>
        <w:rPr>
          <w:b/>
          <w:bCs/>
          <w:caps/>
        </w:rPr>
      </w:pPr>
      <w:r>
        <w:rPr>
          <w:b/>
          <w:bCs/>
          <w:caps/>
        </w:rPr>
        <w:br w:type="page"/>
      </w:r>
    </w:p>
    <w:p w14:paraId="79EAD771" w14:textId="5D7933FD" w:rsidR="004B383B" w:rsidRPr="004B383B" w:rsidRDefault="004B383B" w:rsidP="00BA7B32">
      <w:pPr>
        <w:jc w:val="center"/>
        <w:outlineLvl w:val="0"/>
        <w:rPr>
          <w:b/>
          <w:bCs/>
          <w:caps/>
        </w:rPr>
      </w:pPr>
      <w:r w:rsidRPr="004B383B">
        <w:rPr>
          <w:b/>
          <w:bCs/>
          <w:caps/>
        </w:rPr>
        <w:t xml:space="preserve">Часть </w:t>
      </w:r>
      <w:r w:rsidRPr="004B383B">
        <w:rPr>
          <w:b/>
          <w:bCs/>
          <w:caps/>
          <w:lang w:val="en-US"/>
        </w:rPr>
        <w:t>II</w:t>
      </w:r>
      <w:r w:rsidRPr="004B383B">
        <w:rPr>
          <w:b/>
          <w:bCs/>
          <w:caps/>
        </w:rPr>
        <w:t>. Проект договора</w:t>
      </w:r>
    </w:p>
    <w:p w14:paraId="41581472" w14:textId="77777777" w:rsidR="004B383B" w:rsidRPr="004B383B" w:rsidRDefault="004B383B" w:rsidP="004B383B">
      <w:pPr>
        <w:jc w:val="right"/>
        <w:outlineLvl w:val="0"/>
        <w:rPr>
          <w:b/>
          <w:bCs/>
          <w:caps/>
        </w:rPr>
      </w:pPr>
    </w:p>
    <w:p w14:paraId="6B151FC5" w14:textId="77777777" w:rsidR="004B383B" w:rsidRPr="004B383B" w:rsidRDefault="004B383B" w:rsidP="004B383B">
      <w:pPr>
        <w:tabs>
          <w:tab w:val="left" w:pos="353"/>
          <w:tab w:val="left" w:pos="1192"/>
        </w:tabs>
        <w:overflowPunct w:val="0"/>
        <w:autoSpaceDE w:val="0"/>
        <w:autoSpaceDN w:val="0"/>
        <w:adjustRightInd w:val="0"/>
        <w:jc w:val="center"/>
      </w:pPr>
      <w:r w:rsidRPr="004B383B">
        <w:t>Содержимое данного раздела представлено в отдельном файле.</w:t>
      </w:r>
    </w:p>
    <w:p w14:paraId="2470B7E9" w14:textId="77777777" w:rsidR="004B383B" w:rsidRPr="004B383B" w:rsidRDefault="004B383B" w:rsidP="004B383B">
      <w:pPr>
        <w:jc w:val="left"/>
        <w:rPr>
          <w:snapToGrid w:val="0"/>
        </w:rPr>
      </w:pPr>
      <w:r w:rsidRPr="004B383B">
        <w:rPr>
          <w:snapToGrid w:val="0"/>
        </w:rPr>
        <w:br w:type="page"/>
      </w:r>
    </w:p>
    <w:p w14:paraId="134C3C7D" w14:textId="2DF8ED9F" w:rsidR="004B383B" w:rsidRPr="004B383B" w:rsidRDefault="00D35A2D" w:rsidP="00BA7B32">
      <w:pPr>
        <w:jc w:val="center"/>
        <w:outlineLvl w:val="0"/>
        <w:rPr>
          <w:b/>
          <w:bCs/>
          <w:caps/>
        </w:rPr>
      </w:pPr>
      <w:r>
        <w:rPr>
          <w:b/>
          <w:bCs/>
          <w:caps/>
        </w:rPr>
        <w:t xml:space="preserve">ЧАСТЬ III. </w:t>
      </w:r>
      <w:r w:rsidR="00BA2C11">
        <w:rPr>
          <w:b/>
          <w:bCs/>
          <w:caps/>
        </w:rPr>
        <w:t>СПЕЦИФИКАЦИЯ</w:t>
      </w:r>
    </w:p>
    <w:p w14:paraId="6EB94EE4" w14:textId="77777777" w:rsidR="004B383B" w:rsidRPr="004B383B" w:rsidRDefault="004B383B" w:rsidP="004B383B">
      <w:pPr>
        <w:jc w:val="right"/>
        <w:outlineLvl w:val="0"/>
        <w:rPr>
          <w:b/>
          <w:bCs/>
          <w:caps/>
        </w:rPr>
      </w:pPr>
    </w:p>
    <w:p w14:paraId="5614659B" w14:textId="54496110" w:rsidR="004B383B" w:rsidRPr="004B383B" w:rsidRDefault="004B383B" w:rsidP="004B383B">
      <w:pPr>
        <w:tabs>
          <w:tab w:val="left" w:pos="353"/>
          <w:tab w:val="left" w:pos="1192"/>
        </w:tabs>
        <w:overflowPunct w:val="0"/>
        <w:autoSpaceDE w:val="0"/>
        <w:autoSpaceDN w:val="0"/>
        <w:adjustRightInd w:val="0"/>
        <w:jc w:val="center"/>
      </w:pPr>
      <w:r w:rsidRPr="004B383B">
        <w:t xml:space="preserve">Содержимое данного раздела представлено в </w:t>
      </w:r>
      <w:r w:rsidR="008E256B">
        <w:t>Приложении №1 к Техническому заданию</w:t>
      </w:r>
      <w:r w:rsidRPr="004B383B">
        <w:t>.</w:t>
      </w:r>
    </w:p>
    <w:p w14:paraId="678AD0FC" w14:textId="77777777" w:rsidR="004B383B" w:rsidRPr="004B383B" w:rsidRDefault="004B383B" w:rsidP="004B383B">
      <w:pPr>
        <w:jc w:val="left"/>
        <w:rPr>
          <w:snapToGrid w:val="0"/>
        </w:rPr>
      </w:pPr>
      <w:r w:rsidRPr="004B383B">
        <w:rPr>
          <w:snapToGrid w:val="0"/>
        </w:rPr>
        <w:br w:type="page"/>
      </w:r>
    </w:p>
    <w:p w14:paraId="5380400B" w14:textId="77777777" w:rsidR="004B383B" w:rsidRPr="004B383B" w:rsidRDefault="004B383B" w:rsidP="00BA7B32">
      <w:pPr>
        <w:jc w:val="center"/>
        <w:outlineLvl w:val="0"/>
        <w:rPr>
          <w:b/>
          <w:bCs/>
          <w:caps/>
        </w:rPr>
      </w:pPr>
      <w:r w:rsidRPr="004B383B">
        <w:rPr>
          <w:b/>
          <w:bCs/>
          <w:caps/>
        </w:rPr>
        <w:t xml:space="preserve">ЧАСТЬ </w:t>
      </w:r>
      <w:r w:rsidRPr="004B383B">
        <w:rPr>
          <w:b/>
          <w:bCs/>
          <w:caps/>
          <w:lang w:val="en-US"/>
        </w:rPr>
        <w:t>IV</w:t>
      </w:r>
      <w:r w:rsidRPr="004B383B">
        <w:rPr>
          <w:b/>
          <w:bCs/>
          <w:caps/>
        </w:rPr>
        <w:t>. ПРОТОКОЛ начальной (максимальной) цены договора</w:t>
      </w:r>
    </w:p>
    <w:p w14:paraId="7A25C06E" w14:textId="77777777" w:rsidR="004B383B" w:rsidRPr="004B383B" w:rsidRDefault="004B383B" w:rsidP="004B383B">
      <w:pPr>
        <w:tabs>
          <w:tab w:val="left" w:pos="353"/>
          <w:tab w:val="left" w:pos="1192"/>
        </w:tabs>
        <w:overflowPunct w:val="0"/>
        <w:autoSpaceDE w:val="0"/>
        <w:autoSpaceDN w:val="0"/>
        <w:adjustRightInd w:val="0"/>
        <w:jc w:val="center"/>
      </w:pPr>
    </w:p>
    <w:p w14:paraId="15544562" w14:textId="77777777" w:rsidR="004B383B" w:rsidRPr="004B383B" w:rsidRDefault="004B383B" w:rsidP="004B383B">
      <w:pPr>
        <w:tabs>
          <w:tab w:val="left" w:pos="353"/>
          <w:tab w:val="left" w:pos="1192"/>
        </w:tabs>
        <w:overflowPunct w:val="0"/>
        <w:autoSpaceDE w:val="0"/>
        <w:autoSpaceDN w:val="0"/>
        <w:adjustRightInd w:val="0"/>
        <w:jc w:val="center"/>
      </w:pPr>
    </w:p>
    <w:p w14:paraId="5CF6792C" w14:textId="77777777" w:rsidR="004B383B" w:rsidRPr="004B383B" w:rsidRDefault="004B383B" w:rsidP="004B383B">
      <w:pPr>
        <w:tabs>
          <w:tab w:val="left" w:pos="353"/>
          <w:tab w:val="left" w:pos="1192"/>
        </w:tabs>
        <w:overflowPunct w:val="0"/>
        <w:autoSpaceDE w:val="0"/>
        <w:autoSpaceDN w:val="0"/>
        <w:adjustRightInd w:val="0"/>
        <w:jc w:val="center"/>
      </w:pPr>
    </w:p>
    <w:p w14:paraId="76936C24" w14:textId="77777777" w:rsidR="004B383B" w:rsidRPr="004B383B" w:rsidRDefault="004B383B" w:rsidP="004B383B">
      <w:pPr>
        <w:tabs>
          <w:tab w:val="left" w:pos="353"/>
          <w:tab w:val="left" w:pos="1192"/>
        </w:tabs>
        <w:overflowPunct w:val="0"/>
        <w:autoSpaceDE w:val="0"/>
        <w:autoSpaceDN w:val="0"/>
        <w:adjustRightInd w:val="0"/>
        <w:jc w:val="center"/>
      </w:pPr>
      <w:r w:rsidRPr="004B383B">
        <w:t>Содержимое данного раздела представлено в отдельном файле.</w:t>
      </w:r>
    </w:p>
    <w:p w14:paraId="50B9FCA5" w14:textId="2C0F4BC8" w:rsidR="00765AEF" w:rsidRDefault="00765AEF" w:rsidP="00E758ED">
      <w:pPr>
        <w:outlineLvl w:val="0"/>
        <w:rPr>
          <w:snapToGrid w:val="0"/>
        </w:rPr>
      </w:pPr>
    </w:p>
    <w:p w14:paraId="61DB00EF" w14:textId="2D078206" w:rsidR="00765AEF" w:rsidRDefault="00765AEF">
      <w:pPr>
        <w:jc w:val="left"/>
        <w:rPr>
          <w:snapToGrid w:val="0"/>
        </w:rPr>
      </w:pPr>
    </w:p>
    <w:sectPr w:rsidR="00765AEF" w:rsidSect="00B67BBE">
      <w:headerReference w:type="even" r:id="rId17"/>
      <w:headerReference w:type="default" r:id="rId18"/>
      <w:footerReference w:type="even" r:id="rId19"/>
      <w:footerReference w:type="default" r:id="rId20"/>
      <w:footerReference w:type="first" r:id="rId21"/>
      <w:pgSz w:w="11906" w:h="16838" w:code="9"/>
      <w:pgMar w:top="902" w:right="567" w:bottom="1134" w:left="1134" w:header="510"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57212" w14:textId="77777777" w:rsidR="00F53D49" w:rsidRDefault="00F53D49" w:rsidP="00CE1FF2">
      <w:r>
        <w:separator/>
      </w:r>
    </w:p>
  </w:endnote>
  <w:endnote w:type="continuationSeparator" w:id="0">
    <w:p w14:paraId="2E3F5DB2" w14:textId="77777777" w:rsidR="00F53D49" w:rsidRDefault="00F53D49" w:rsidP="00CE1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207" w:usb1="00000000" w:usb2="00000000" w:usb3="00000000" w:csb0="00000017" w:csb1="00000000"/>
  </w:font>
  <w:font w:name="Verdana">
    <w:panose1 w:val="020B0604030504040204"/>
    <w:charset w:val="CC"/>
    <w:family w:val="swiss"/>
    <w:pitch w:val="variable"/>
    <w:sig w:usb0="A10006FF" w:usb1="4000205B" w:usb2="00000010" w:usb3="00000000" w:csb0="0000019F" w:csb1="00000000"/>
  </w:font>
  <w:font w:name="font299">
    <w:altName w:val="Times New Roman"/>
    <w:panose1 w:val="00000000000000000000"/>
    <w:charset w:val="00"/>
    <w:family w:val="auto"/>
    <w:notTrueType/>
    <w:pitch w:val="default"/>
    <w:sig w:usb0="0012F0D0" w:usb1="3005A735" w:usb2="00A21118" w:usb3="00000000" w:csb0="0012F0CC" w:csb1="30065DEB"/>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Futura Bk">
    <w:altName w:val="Calibri"/>
    <w:charset w:val="CC"/>
    <w:family w:val="swiss"/>
    <w:pitch w:val="variable"/>
    <w:sig w:usb0="00000287" w:usb1="5000204A"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44309" w14:textId="77777777" w:rsidR="00F53D49" w:rsidRDefault="00F53D49"/>
  <w:p w14:paraId="5D5C56DB" w14:textId="77777777" w:rsidR="00F53D49" w:rsidRDefault="00F53D49"/>
  <w:p w14:paraId="3A7CFE4E" w14:textId="77777777" w:rsidR="00F53D49" w:rsidRDefault="00F53D49"/>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F8374" w14:textId="0762DF19" w:rsidR="00F53D49" w:rsidRDefault="00F53D49">
    <w:pPr>
      <w:pStyle w:val="afc"/>
      <w:jc w:val="center"/>
    </w:pPr>
    <w:r>
      <w:fldChar w:fldCharType="begin"/>
    </w:r>
    <w:r>
      <w:instrText xml:space="preserve"> PAGE </w:instrText>
    </w:r>
    <w:r>
      <w:fldChar w:fldCharType="separate"/>
    </w:r>
    <w:r w:rsidR="00C32506">
      <w:rPr>
        <w:noProof/>
      </w:rPr>
      <w:t>22</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F7D59" w14:textId="16FC4EB9" w:rsidR="00F53D49" w:rsidRDefault="00F53D49">
    <w:pPr>
      <w:pStyle w:val="afc"/>
      <w:jc w:val="right"/>
    </w:pPr>
  </w:p>
  <w:p w14:paraId="094B4253" w14:textId="77777777" w:rsidR="00F53D49" w:rsidRDefault="00F53D49" w:rsidP="00F007BB">
    <w:pPr>
      <w:pStyle w:val="af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2BA3EC" w14:textId="77777777" w:rsidR="00F53D49" w:rsidRDefault="00F53D49" w:rsidP="00CE1FF2">
      <w:r>
        <w:separator/>
      </w:r>
    </w:p>
  </w:footnote>
  <w:footnote w:type="continuationSeparator" w:id="0">
    <w:p w14:paraId="6DE3B032" w14:textId="77777777" w:rsidR="00F53D49" w:rsidRDefault="00F53D49" w:rsidP="00CE1FF2">
      <w:r>
        <w:continuationSeparator/>
      </w:r>
    </w:p>
  </w:footnote>
  <w:footnote w:id="1">
    <w:p w14:paraId="22F0D863" w14:textId="77777777" w:rsidR="00F53D49" w:rsidRDefault="00F53D49">
      <w:pPr>
        <w:pStyle w:val="afff3"/>
      </w:pPr>
      <w:r>
        <w:rPr>
          <w:rStyle w:val="afff5"/>
        </w:rPr>
        <w:footnoteRef/>
      </w:r>
      <w:r>
        <w:t xml:space="preserve"> </w:t>
      </w:r>
      <w:r w:rsidRPr="0011445E">
        <w:rPr>
          <w:i/>
        </w:rPr>
        <w:t>Электронная торговая площадка - сайт в информационно-телекоммуникационной сети Интернет, на котором проводятся закупки в электронной форме.</w:t>
      </w:r>
    </w:p>
  </w:footnote>
  <w:footnote w:id="2">
    <w:p w14:paraId="0CAA209D" w14:textId="77777777" w:rsidR="00F53D49" w:rsidRDefault="00F53D49">
      <w:pPr>
        <w:pStyle w:val="afff3"/>
      </w:pPr>
      <w:r>
        <w:rPr>
          <w:rStyle w:val="afff5"/>
        </w:rPr>
        <w:footnoteRef/>
      </w:r>
      <w:r>
        <w:t xml:space="preserve"> </w:t>
      </w:r>
      <w:r w:rsidRPr="00C77995">
        <w:rPr>
          <w:i/>
        </w:rPr>
        <w:t>Единая информационная система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
  </w:footnote>
  <w:footnote w:id="3">
    <w:p w14:paraId="451B2E1D" w14:textId="60515930" w:rsidR="00F53D49" w:rsidRPr="0039597D" w:rsidRDefault="00F53D49" w:rsidP="000A66D2">
      <w:pPr>
        <w:pStyle w:val="afff3"/>
        <w:rPr>
          <w:i/>
        </w:rPr>
      </w:pPr>
      <w:r>
        <w:rPr>
          <w:rStyle w:val="afff5"/>
        </w:rPr>
        <w:footnoteRef/>
      </w:r>
      <w:r>
        <w:t xml:space="preserve"> </w:t>
      </w:r>
      <w:r w:rsidRPr="0039597D">
        <w:rPr>
          <w:i/>
        </w:rPr>
        <w:t>Статья 3 Федерального закона от 18.07.2011 №223-ФЗ «О закупках товаров, работ, услуг отдельными видами юридических лиц» определяет, что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  Регламентом размещения заказов и предложений с использованием специализированной электронной торговой площадки «Коммерческие закупки» АО «Единая электронная торговая площадка» определены в качестве участников только лица, указанные в п. 1.6.1. настоящей Документации.</w:t>
      </w:r>
    </w:p>
  </w:footnote>
  <w:footnote w:id="4">
    <w:p w14:paraId="05531CE5" w14:textId="77777777" w:rsidR="00F53D49" w:rsidRDefault="00F53D49" w:rsidP="00E73A9B">
      <w:pPr>
        <w:pStyle w:val="afff3"/>
      </w:pPr>
      <w:r>
        <w:rPr>
          <w:rStyle w:val="afff5"/>
        </w:rPr>
        <w:footnoteRef/>
      </w:r>
      <w:r>
        <w:t xml:space="preserve"> </w:t>
      </w:r>
      <w:r w:rsidRPr="00094000">
        <w:t>Единая автоматизированная информационная система торгов города Москвы - общегородская информационная система, обеспечивающая автоматизацию процессов закупок товаров, работ, услуг для обеспечения нужд Заказчиков города Москвы</w:t>
      </w:r>
    </w:p>
  </w:footnote>
  <w:footnote w:id="5">
    <w:p w14:paraId="15379B52" w14:textId="56BAF3C0" w:rsidR="00F53D49" w:rsidRDefault="00F53D49">
      <w:pPr>
        <w:pStyle w:val="afff3"/>
      </w:pPr>
      <w:r>
        <w:rPr>
          <w:rStyle w:val="afff5"/>
        </w:rPr>
        <w:footnoteRef/>
      </w:r>
      <w:r>
        <w:t xml:space="preserve"> Предоставляется по форме Приложения 1 к Информационной карте. </w:t>
      </w:r>
    </w:p>
  </w:footnote>
  <w:footnote w:id="6">
    <w:p w14:paraId="3EC4DF3C" w14:textId="400ADCA5" w:rsidR="00F53D49" w:rsidRPr="005C18C3" w:rsidRDefault="00F53D49" w:rsidP="005C18C3">
      <w:pPr>
        <w:pStyle w:val="afff"/>
        <w:keepLines/>
        <w:rPr>
          <w:i/>
        </w:rPr>
      </w:pPr>
      <w:r>
        <w:rPr>
          <w:rStyle w:val="afff5"/>
        </w:rPr>
        <w:footnoteRef/>
      </w:r>
      <w:r>
        <w:t xml:space="preserve"> </w:t>
      </w:r>
      <w:r w:rsidRPr="005C18C3">
        <w:rPr>
          <w:i/>
        </w:rPr>
        <w:t xml:space="preserve">Участник закупки предоставляет сведения за предшествующий квартал </w:t>
      </w:r>
      <w:r>
        <w:rPr>
          <w:i/>
        </w:rPr>
        <w:t xml:space="preserve">к </w:t>
      </w:r>
      <w:r w:rsidRPr="005C18C3">
        <w:rPr>
          <w:i/>
        </w:rPr>
        <w:t>моменту подачи заявки на участие в аукционе (или на первое число месяца подачи заявки на участие в аукционе), а также годовую бухгалтерскую (финансовую) отчетность: бухгалтерский баланс, отчёт о финансовых результатах и приложений к ним за прошедший календарный год и аудиторское заключение (если годовая бухгалтерская (финансовая) отчетность подлежит обязательному аудиту).</w:t>
      </w:r>
    </w:p>
  </w:footnote>
  <w:footnote w:id="7">
    <w:p w14:paraId="1FD2412E" w14:textId="3A0830E1" w:rsidR="00F53D49" w:rsidRDefault="00F53D49">
      <w:pPr>
        <w:pStyle w:val="afff3"/>
      </w:pPr>
      <w:r>
        <w:rPr>
          <w:rStyle w:val="afff5"/>
        </w:rPr>
        <w:footnoteRef/>
      </w:r>
      <w:r>
        <w:t xml:space="preserve"> Приложение обязательно для заполнения участником закупки.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91442" w14:textId="77777777" w:rsidR="00F53D49" w:rsidRDefault="00F53D49"/>
  <w:p w14:paraId="398B008B" w14:textId="77777777" w:rsidR="00F53D49" w:rsidRDefault="00F53D49"/>
  <w:p w14:paraId="24A0A2CC" w14:textId="77777777" w:rsidR="00F53D49" w:rsidRDefault="00F53D49"/>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1393D" w14:textId="77777777" w:rsidR="00F53D49" w:rsidRPr="009A3801" w:rsidRDefault="00F53D49" w:rsidP="00F007BB">
    <w:pPr>
      <w:pStyle w:val="affa"/>
    </w:pPr>
  </w:p>
  <w:p w14:paraId="527D940E" w14:textId="77777777" w:rsidR="00F53D49" w:rsidRDefault="00F53D4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6F62A048"/>
    <w:lvl w:ilvl="0">
      <w:start w:val="1"/>
      <w:numFmt w:val="decimal"/>
      <w:pStyle w:val="4"/>
      <w:lvlText w:val="%1."/>
      <w:lvlJc w:val="left"/>
      <w:pPr>
        <w:tabs>
          <w:tab w:val="num" w:pos="1209"/>
        </w:tabs>
        <w:ind w:left="1209" w:hanging="360"/>
      </w:pPr>
      <w:rPr>
        <w:rFonts w:hint="default"/>
      </w:rPr>
    </w:lvl>
  </w:abstractNum>
  <w:abstractNum w:abstractNumId="1" w15:restartNumberingAfterBreak="0">
    <w:nsid w:val="FFFFFF83"/>
    <w:multiLevelType w:val="singleLevel"/>
    <w:tmpl w:val="3FC25706"/>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D488271E"/>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8848CCE0"/>
    <w:lvl w:ilvl="0">
      <w:start w:val="1"/>
      <w:numFmt w:val="bullet"/>
      <w:pStyle w:val="a0"/>
      <w:lvlText w:val=""/>
      <w:lvlJc w:val="left"/>
      <w:pPr>
        <w:tabs>
          <w:tab w:val="num" w:pos="360"/>
        </w:tabs>
        <w:ind w:left="360" w:hanging="360"/>
      </w:pPr>
      <w:rPr>
        <w:rFonts w:ascii="Symbol" w:hAnsi="Symbol" w:hint="default"/>
      </w:rPr>
    </w:lvl>
  </w:abstractNum>
  <w:abstractNum w:abstractNumId="4" w15:restartNumberingAfterBreak="0">
    <w:nsid w:val="00000032"/>
    <w:multiLevelType w:val="multilevel"/>
    <w:tmpl w:val="00000032"/>
    <w:name w:val="WWNum97"/>
    <w:lvl w:ilvl="0">
      <w:start w:val="1"/>
      <w:numFmt w:val="bullet"/>
      <w:pStyle w:val="1"/>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5" w15:restartNumberingAfterBreak="0">
    <w:nsid w:val="02C8726C"/>
    <w:multiLevelType w:val="hybridMultilevel"/>
    <w:tmpl w:val="0EFC3494"/>
    <w:lvl w:ilvl="0" w:tplc="0419000F">
      <w:start w:val="1"/>
      <w:numFmt w:val="decimal"/>
      <w:lvlText w:val="%1."/>
      <w:lvlJc w:val="left"/>
      <w:pPr>
        <w:tabs>
          <w:tab w:val="num" w:pos="3060"/>
        </w:tabs>
        <w:ind w:left="3060" w:hanging="360"/>
      </w:pPr>
    </w:lvl>
    <w:lvl w:ilvl="1" w:tplc="01603D7E">
      <w:start w:val="1"/>
      <w:numFmt w:val="bullet"/>
      <w:pStyle w:val="a1"/>
      <w:lvlText w:val=""/>
      <w:lvlJc w:val="left"/>
      <w:pPr>
        <w:tabs>
          <w:tab w:val="num" w:pos="3780"/>
        </w:tabs>
        <w:ind w:left="3780" w:hanging="360"/>
      </w:pPr>
      <w:rPr>
        <w:rFonts w:ascii="Symbol" w:hAnsi="Symbol" w:hint="default"/>
      </w:rPr>
    </w:lvl>
    <w:lvl w:ilvl="2" w:tplc="0419001B" w:tentative="1">
      <w:start w:val="1"/>
      <w:numFmt w:val="lowerRoman"/>
      <w:lvlText w:val="%3."/>
      <w:lvlJc w:val="right"/>
      <w:pPr>
        <w:tabs>
          <w:tab w:val="num" w:pos="4500"/>
        </w:tabs>
        <w:ind w:left="4500" w:hanging="180"/>
      </w:pPr>
    </w:lvl>
    <w:lvl w:ilvl="3" w:tplc="0419000F" w:tentative="1">
      <w:start w:val="1"/>
      <w:numFmt w:val="decimal"/>
      <w:lvlText w:val="%4."/>
      <w:lvlJc w:val="left"/>
      <w:pPr>
        <w:tabs>
          <w:tab w:val="num" w:pos="5220"/>
        </w:tabs>
        <w:ind w:left="5220" w:hanging="360"/>
      </w:pPr>
    </w:lvl>
    <w:lvl w:ilvl="4" w:tplc="04190019" w:tentative="1">
      <w:start w:val="1"/>
      <w:numFmt w:val="lowerLetter"/>
      <w:lvlText w:val="%5."/>
      <w:lvlJc w:val="left"/>
      <w:pPr>
        <w:tabs>
          <w:tab w:val="num" w:pos="5940"/>
        </w:tabs>
        <w:ind w:left="5940" w:hanging="360"/>
      </w:pPr>
    </w:lvl>
    <w:lvl w:ilvl="5" w:tplc="0419001B" w:tentative="1">
      <w:start w:val="1"/>
      <w:numFmt w:val="lowerRoman"/>
      <w:lvlText w:val="%6."/>
      <w:lvlJc w:val="right"/>
      <w:pPr>
        <w:tabs>
          <w:tab w:val="num" w:pos="6660"/>
        </w:tabs>
        <w:ind w:left="6660" w:hanging="180"/>
      </w:pPr>
    </w:lvl>
    <w:lvl w:ilvl="6" w:tplc="0419000F" w:tentative="1">
      <w:start w:val="1"/>
      <w:numFmt w:val="decimal"/>
      <w:lvlText w:val="%7."/>
      <w:lvlJc w:val="left"/>
      <w:pPr>
        <w:tabs>
          <w:tab w:val="num" w:pos="7380"/>
        </w:tabs>
        <w:ind w:left="7380" w:hanging="360"/>
      </w:pPr>
    </w:lvl>
    <w:lvl w:ilvl="7" w:tplc="04190019" w:tentative="1">
      <w:start w:val="1"/>
      <w:numFmt w:val="lowerLetter"/>
      <w:lvlText w:val="%8."/>
      <w:lvlJc w:val="left"/>
      <w:pPr>
        <w:tabs>
          <w:tab w:val="num" w:pos="8100"/>
        </w:tabs>
        <w:ind w:left="8100" w:hanging="360"/>
      </w:pPr>
    </w:lvl>
    <w:lvl w:ilvl="8" w:tplc="0419001B" w:tentative="1">
      <w:start w:val="1"/>
      <w:numFmt w:val="lowerRoman"/>
      <w:lvlText w:val="%9."/>
      <w:lvlJc w:val="right"/>
      <w:pPr>
        <w:tabs>
          <w:tab w:val="num" w:pos="8820"/>
        </w:tabs>
        <w:ind w:left="8820" w:hanging="180"/>
      </w:pPr>
    </w:lvl>
  </w:abstractNum>
  <w:abstractNum w:abstractNumId="6" w15:restartNumberingAfterBreak="0">
    <w:nsid w:val="08FD04AA"/>
    <w:multiLevelType w:val="hybridMultilevel"/>
    <w:tmpl w:val="77F808BC"/>
    <w:lvl w:ilvl="0" w:tplc="5F92F6AA">
      <w:start w:val="1"/>
      <w:numFmt w:val="bullet"/>
      <w:pStyle w:val="Body-1"/>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BB70DC"/>
    <w:multiLevelType w:val="hybridMultilevel"/>
    <w:tmpl w:val="FA40FE7E"/>
    <w:lvl w:ilvl="0" w:tplc="DD1E80CC">
      <w:start w:val="1"/>
      <w:numFmt w:val="decimal"/>
      <w:pStyle w:val="a2"/>
      <w:lvlText w:val="Таблица %1."/>
      <w:lvlJc w:val="left"/>
      <w:pPr>
        <w:ind w:left="2771" w:hanging="360"/>
      </w:pPr>
      <w:rPr>
        <w:rFonts w:hint="default"/>
        <w:lang w:val="ru-RU"/>
      </w:rPr>
    </w:lvl>
    <w:lvl w:ilvl="1" w:tplc="04190019" w:tentative="1">
      <w:start w:val="1"/>
      <w:numFmt w:val="lowerLetter"/>
      <w:lvlText w:val="%2."/>
      <w:lvlJc w:val="left"/>
      <w:pPr>
        <w:ind w:left="3494" w:hanging="360"/>
      </w:pPr>
    </w:lvl>
    <w:lvl w:ilvl="2" w:tplc="0419001B" w:tentative="1">
      <w:start w:val="1"/>
      <w:numFmt w:val="lowerRoman"/>
      <w:lvlText w:val="%3."/>
      <w:lvlJc w:val="right"/>
      <w:pPr>
        <w:ind w:left="4214" w:hanging="180"/>
      </w:pPr>
    </w:lvl>
    <w:lvl w:ilvl="3" w:tplc="0419000F" w:tentative="1">
      <w:start w:val="1"/>
      <w:numFmt w:val="decimal"/>
      <w:lvlText w:val="%4."/>
      <w:lvlJc w:val="left"/>
      <w:pPr>
        <w:ind w:left="4934" w:hanging="360"/>
      </w:pPr>
    </w:lvl>
    <w:lvl w:ilvl="4" w:tplc="04190019" w:tentative="1">
      <w:start w:val="1"/>
      <w:numFmt w:val="lowerLetter"/>
      <w:lvlText w:val="%5."/>
      <w:lvlJc w:val="left"/>
      <w:pPr>
        <w:ind w:left="5654" w:hanging="360"/>
      </w:pPr>
    </w:lvl>
    <w:lvl w:ilvl="5" w:tplc="0419001B" w:tentative="1">
      <w:start w:val="1"/>
      <w:numFmt w:val="lowerRoman"/>
      <w:lvlText w:val="%6."/>
      <w:lvlJc w:val="right"/>
      <w:pPr>
        <w:ind w:left="6374" w:hanging="180"/>
      </w:pPr>
    </w:lvl>
    <w:lvl w:ilvl="6" w:tplc="0419000F" w:tentative="1">
      <w:start w:val="1"/>
      <w:numFmt w:val="decimal"/>
      <w:lvlText w:val="%7."/>
      <w:lvlJc w:val="left"/>
      <w:pPr>
        <w:ind w:left="7094" w:hanging="360"/>
      </w:pPr>
    </w:lvl>
    <w:lvl w:ilvl="7" w:tplc="04190019" w:tentative="1">
      <w:start w:val="1"/>
      <w:numFmt w:val="lowerLetter"/>
      <w:lvlText w:val="%8."/>
      <w:lvlJc w:val="left"/>
      <w:pPr>
        <w:ind w:left="7814" w:hanging="360"/>
      </w:pPr>
    </w:lvl>
    <w:lvl w:ilvl="8" w:tplc="0419001B" w:tentative="1">
      <w:start w:val="1"/>
      <w:numFmt w:val="lowerRoman"/>
      <w:lvlText w:val="%9."/>
      <w:lvlJc w:val="right"/>
      <w:pPr>
        <w:ind w:left="8534" w:hanging="180"/>
      </w:pPr>
    </w:lvl>
  </w:abstractNum>
  <w:abstractNum w:abstractNumId="8" w15:restartNumberingAfterBreak="0">
    <w:nsid w:val="0CBF1D7E"/>
    <w:multiLevelType w:val="hybridMultilevel"/>
    <w:tmpl w:val="8F68FBC6"/>
    <w:lvl w:ilvl="0" w:tplc="878EE25E">
      <w:start w:val="1"/>
      <w:numFmt w:val="bullet"/>
      <w:pStyle w:val="Bullet3Single"/>
      <w:lvlText w:val=""/>
      <w:lvlJc w:val="left"/>
      <w:pPr>
        <w:tabs>
          <w:tab w:val="num" w:pos="1080"/>
        </w:tabs>
        <w:ind w:left="950" w:hanging="230"/>
      </w:pPr>
      <w:rPr>
        <w:rFonts w:ascii="Wingdings" w:hAnsi="Wingdings" w:hint="default"/>
        <w:color w:val="auto"/>
        <w:sz w:val="18"/>
        <w:szCs w:val="18"/>
      </w:rPr>
    </w:lvl>
    <w:lvl w:ilvl="1" w:tplc="ACFCE49A" w:tentative="1">
      <w:start w:val="1"/>
      <w:numFmt w:val="bullet"/>
      <w:lvlText w:val="o"/>
      <w:lvlJc w:val="left"/>
      <w:pPr>
        <w:tabs>
          <w:tab w:val="num" w:pos="1440"/>
        </w:tabs>
        <w:ind w:left="1440" w:hanging="360"/>
      </w:pPr>
      <w:rPr>
        <w:rFonts w:ascii="Courier New" w:hAnsi="Courier New" w:hint="default"/>
      </w:rPr>
    </w:lvl>
    <w:lvl w:ilvl="2" w:tplc="7A881EF8" w:tentative="1">
      <w:start w:val="1"/>
      <w:numFmt w:val="bullet"/>
      <w:lvlText w:val=""/>
      <w:lvlJc w:val="left"/>
      <w:pPr>
        <w:tabs>
          <w:tab w:val="num" w:pos="2160"/>
        </w:tabs>
        <w:ind w:left="2160" w:hanging="360"/>
      </w:pPr>
      <w:rPr>
        <w:rFonts w:ascii="Wingdings" w:hAnsi="Wingdings" w:hint="default"/>
      </w:rPr>
    </w:lvl>
    <w:lvl w:ilvl="3" w:tplc="68EA765A" w:tentative="1">
      <w:start w:val="1"/>
      <w:numFmt w:val="bullet"/>
      <w:lvlText w:val=""/>
      <w:lvlJc w:val="left"/>
      <w:pPr>
        <w:tabs>
          <w:tab w:val="num" w:pos="2880"/>
        </w:tabs>
        <w:ind w:left="2880" w:hanging="360"/>
      </w:pPr>
      <w:rPr>
        <w:rFonts w:ascii="Symbol" w:hAnsi="Symbol" w:hint="default"/>
      </w:rPr>
    </w:lvl>
    <w:lvl w:ilvl="4" w:tplc="E49480BE" w:tentative="1">
      <w:start w:val="1"/>
      <w:numFmt w:val="bullet"/>
      <w:lvlText w:val="o"/>
      <w:lvlJc w:val="left"/>
      <w:pPr>
        <w:tabs>
          <w:tab w:val="num" w:pos="3600"/>
        </w:tabs>
        <w:ind w:left="3600" w:hanging="360"/>
      </w:pPr>
      <w:rPr>
        <w:rFonts w:ascii="Courier New" w:hAnsi="Courier New" w:hint="default"/>
      </w:rPr>
    </w:lvl>
    <w:lvl w:ilvl="5" w:tplc="90E8B058" w:tentative="1">
      <w:start w:val="1"/>
      <w:numFmt w:val="bullet"/>
      <w:lvlText w:val=""/>
      <w:lvlJc w:val="left"/>
      <w:pPr>
        <w:tabs>
          <w:tab w:val="num" w:pos="4320"/>
        </w:tabs>
        <w:ind w:left="4320" w:hanging="360"/>
      </w:pPr>
      <w:rPr>
        <w:rFonts w:ascii="Wingdings" w:hAnsi="Wingdings" w:hint="default"/>
      </w:rPr>
    </w:lvl>
    <w:lvl w:ilvl="6" w:tplc="B6DCC66C" w:tentative="1">
      <w:start w:val="1"/>
      <w:numFmt w:val="bullet"/>
      <w:lvlText w:val=""/>
      <w:lvlJc w:val="left"/>
      <w:pPr>
        <w:tabs>
          <w:tab w:val="num" w:pos="5040"/>
        </w:tabs>
        <w:ind w:left="5040" w:hanging="360"/>
      </w:pPr>
      <w:rPr>
        <w:rFonts w:ascii="Symbol" w:hAnsi="Symbol" w:hint="default"/>
      </w:rPr>
    </w:lvl>
    <w:lvl w:ilvl="7" w:tplc="D9D8CCCA" w:tentative="1">
      <w:start w:val="1"/>
      <w:numFmt w:val="bullet"/>
      <w:lvlText w:val="o"/>
      <w:lvlJc w:val="left"/>
      <w:pPr>
        <w:tabs>
          <w:tab w:val="num" w:pos="5760"/>
        </w:tabs>
        <w:ind w:left="5760" w:hanging="360"/>
      </w:pPr>
      <w:rPr>
        <w:rFonts w:ascii="Courier New" w:hAnsi="Courier New" w:hint="default"/>
      </w:rPr>
    </w:lvl>
    <w:lvl w:ilvl="8" w:tplc="DE04E97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4E5F4E"/>
    <w:multiLevelType w:val="multilevel"/>
    <w:tmpl w:val="90B4E5A6"/>
    <w:lvl w:ilvl="0">
      <w:start w:val="1"/>
      <w:numFmt w:val="decimal"/>
      <w:lvlText w:val="%1."/>
      <w:lvlJc w:val="left"/>
      <w:pPr>
        <w:ind w:left="720" w:hanging="360"/>
      </w:pPr>
      <w:rPr>
        <w:rFonts w:hint="default"/>
      </w:rPr>
    </w:lvl>
    <w:lvl w:ilvl="1">
      <w:start w:val="1"/>
      <w:numFmt w:val="decimal"/>
      <w:pStyle w:val="10"/>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13B94E15"/>
    <w:multiLevelType w:val="multilevel"/>
    <w:tmpl w:val="C6ECFD94"/>
    <w:lvl w:ilvl="0">
      <w:start w:val="1"/>
      <w:numFmt w:val="bullet"/>
      <w:pStyle w:val="a3"/>
      <w:lvlText w:val=""/>
      <w:lvlJc w:val="left"/>
      <w:pPr>
        <w:tabs>
          <w:tab w:val="num" w:pos="1626"/>
        </w:tabs>
        <w:ind w:left="557" w:firstLine="720"/>
      </w:pPr>
      <w:rPr>
        <w:rFonts w:ascii="Symbol" w:hAnsi="Symbol" w:hint="default"/>
        <w:color w:val="auto"/>
      </w:rPr>
    </w:lvl>
    <w:lvl w:ilvl="1">
      <w:start w:val="1"/>
      <w:numFmt w:val="bullet"/>
      <w:lvlText w:val=""/>
      <w:lvlJc w:val="left"/>
      <w:pPr>
        <w:tabs>
          <w:tab w:val="num" w:pos="1919"/>
        </w:tabs>
        <w:ind w:left="709" w:firstLine="850"/>
      </w:pPr>
      <w:rPr>
        <w:rFonts w:ascii="Symbol" w:hAnsi="Symbol" w:hint="default"/>
        <w:color w:val="auto"/>
      </w:rPr>
    </w:lvl>
    <w:lvl w:ilvl="2">
      <w:start w:val="1"/>
      <w:numFmt w:val="bullet"/>
      <w:lvlText w:val=""/>
      <w:lvlJc w:val="left"/>
      <w:pPr>
        <w:tabs>
          <w:tab w:val="num" w:pos="2770"/>
        </w:tabs>
        <w:ind w:left="1559" w:firstLine="851"/>
      </w:pPr>
      <w:rPr>
        <w:rFonts w:ascii="Symbol" w:hAnsi="Symbol" w:hint="default"/>
        <w:color w:val="auto"/>
      </w:rPr>
    </w:lvl>
    <w:lvl w:ilvl="3">
      <w:start w:val="1"/>
      <w:numFmt w:val="bullet"/>
      <w:lvlText w:val=""/>
      <w:lvlJc w:val="left"/>
      <w:pPr>
        <w:tabs>
          <w:tab w:val="num" w:pos="3620"/>
        </w:tabs>
        <w:ind w:left="2410" w:firstLine="850"/>
      </w:pPr>
      <w:rPr>
        <w:rFonts w:ascii="Symbol" w:hAnsi="Symbol" w:hint="default"/>
        <w:color w:val="auto"/>
      </w:rPr>
    </w:lvl>
    <w:lvl w:ilvl="4">
      <w:start w:val="1"/>
      <w:numFmt w:val="lowerLetter"/>
      <w:lvlText w:val="(%5)"/>
      <w:lvlJc w:val="left"/>
      <w:pPr>
        <w:tabs>
          <w:tab w:val="num" w:pos="1658"/>
        </w:tabs>
        <w:ind w:left="1658" w:hanging="360"/>
      </w:pPr>
      <w:rPr>
        <w:rFonts w:hint="default"/>
      </w:rPr>
    </w:lvl>
    <w:lvl w:ilvl="5">
      <w:start w:val="1"/>
      <w:numFmt w:val="lowerRoman"/>
      <w:lvlText w:val="(%6)"/>
      <w:lvlJc w:val="left"/>
      <w:pPr>
        <w:tabs>
          <w:tab w:val="num" w:pos="2018"/>
        </w:tabs>
        <w:ind w:left="2018" w:hanging="360"/>
      </w:pPr>
      <w:rPr>
        <w:rFonts w:hint="default"/>
      </w:rPr>
    </w:lvl>
    <w:lvl w:ilvl="6">
      <w:start w:val="1"/>
      <w:numFmt w:val="decimal"/>
      <w:lvlText w:val="%7."/>
      <w:lvlJc w:val="left"/>
      <w:pPr>
        <w:tabs>
          <w:tab w:val="num" w:pos="2378"/>
        </w:tabs>
        <w:ind w:left="2378" w:hanging="360"/>
      </w:pPr>
      <w:rPr>
        <w:rFonts w:hint="default"/>
      </w:rPr>
    </w:lvl>
    <w:lvl w:ilvl="7">
      <w:start w:val="1"/>
      <w:numFmt w:val="lowerLetter"/>
      <w:lvlText w:val="%8."/>
      <w:lvlJc w:val="left"/>
      <w:pPr>
        <w:tabs>
          <w:tab w:val="num" w:pos="2738"/>
        </w:tabs>
        <w:ind w:left="2738" w:hanging="360"/>
      </w:pPr>
      <w:rPr>
        <w:rFonts w:hint="default"/>
      </w:rPr>
    </w:lvl>
    <w:lvl w:ilvl="8">
      <w:start w:val="1"/>
      <w:numFmt w:val="lowerRoman"/>
      <w:lvlText w:val="%9."/>
      <w:lvlJc w:val="left"/>
      <w:pPr>
        <w:tabs>
          <w:tab w:val="num" w:pos="3098"/>
        </w:tabs>
        <w:ind w:left="3098" w:hanging="360"/>
      </w:pPr>
      <w:rPr>
        <w:rFonts w:hint="default"/>
      </w:rPr>
    </w:lvl>
  </w:abstractNum>
  <w:abstractNum w:abstractNumId="11" w15:restartNumberingAfterBreak="0">
    <w:nsid w:val="1F885F9B"/>
    <w:multiLevelType w:val="multilevel"/>
    <w:tmpl w:val="533C907A"/>
    <w:lvl w:ilvl="0">
      <w:start w:val="1"/>
      <w:numFmt w:val="decimal"/>
      <w:pStyle w:val="11"/>
      <w:lvlText w:val="%1"/>
      <w:lvlJc w:val="left"/>
      <w:pPr>
        <w:tabs>
          <w:tab w:val="num" w:pos="432"/>
        </w:tabs>
        <w:ind w:left="43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234F4E8D"/>
    <w:multiLevelType w:val="multilevel"/>
    <w:tmpl w:val="02F4875E"/>
    <w:lvl w:ilvl="0">
      <w:start w:val="5"/>
      <w:numFmt w:val="decimal"/>
      <w:lvlText w:val="%1."/>
      <w:lvlJc w:val="left"/>
      <w:pPr>
        <w:ind w:left="360" w:hanging="360"/>
      </w:pPr>
    </w:lvl>
    <w:lvl w:ilvl="1">
      <w:start w:val="1"/>
      <w:numFmt w:val="decimal"/>
      <w:pStyle w:val="a4"/>
      <w:lvlText w:val="%1.%2."/>
      <w:lvlJc w:val="left"/>
      <w:pPr>
        <w:ind w:left="79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502707C"/>
    <w:multiLevelType w:val="hybridMultilevel"/>
    <w:tmpl w:val="23F86794"/>
    <w:lvl w:ilvl="0" w:tplc="F1BECC40">
      <w:start w:val="1"/>
      <w:numFmt w:val="bullet"/>
      <w:pStyle w:val="12"/>
      <w:lvlText w:val=""/>
      <w:lvlJc w:val="left"/>
      <w:pPr>
        <w:tabs>
          <w:tab w:val="num" w:pos="1068"/>
        </w:tabs>
        <w:ind w:left="0" w:firstLine="708"/>
      </w:pPr>
      <w:rPr>
        <w:rFonts w:ascii="Symbol" w:hAnsi="Symbol" w:hint="default"/>
      </w:rPr>
    </w:lvl>
    <w:lvl w:ilvl="1" w:tplc="02421FFE">
      <w:start w:val="1"/>
      <w:numFmt w:val="bullet"/>
      <w:pStyle w:val="20"/>
      <w:lvlText w:val=""/>
      <w:lvlJc w:val="left"/>
      <w:pPr>
        <w:tabs>
          <w:tab w:val="num" w:pos="1363"/>
        </w:tabs>
        <w:ind w:left="1080" w:firstLine="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A4278A"/>
    <w:multiLevelType w:val="multilevel"/>
    <w:tmpl w:val="2446FD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28A451C3"/>
    <w:multiLevelType w:val="multilevel"/>
    <w:tmpl w:val="1714B0BA"/>
    <w:styleLink w:val="417OutlineNumbering"/>
    <w:lvl w:ilvl="0">
      <w:start w:val="4"/>
      <w:numFmt w:val="decimal"/>
      <w:suff w:val="space"/>
      <w:lvlText w:val="%1"/>
      <w:lvlJc w:val="left"/>
      <w:pPr>
        <w:ind w:left="0" w:firstLine="0"/>
      </w:pPr>
      <w:rPr>
        <w:rFonts w:ascii="Times New Roman" w:hAnsi="Times New Roman" w:hint="default"/>
        <w:b w:val="0"/>
        <w:i w:val="0"/>
        <w:color w:val="auto"/>
        <w:sz w:val="24"/>
        <w:szCs w:val="24"/>
        <w:u w:val="none"/>
      </w:rPr>
    </w:lvl>
    <w:lvl w:ilvl="1">
      <w:start w:val="1"/>
      <w:numFmt w:val="decimal"/>
      <w:lvlText w:val="%1.%2"/>
      <w:lvlJc w:val="left"/>
      <w:pPr>
        <w:tabs>
          <w:tab w:val="num" w:pos="1304"/>
        </w:tabs>
        <w:ind w:left="0" w:firstLine="720"/>
      </w:pPr>
      <w:rPr>
        <w:rFonts w:ascii="Times New Roman" w:hAnsi="Times New Roman" w:hint="default"/>
        <w:b w:val="0"/>
        <w:i w:val="0"/>
        <w:color w:val="auto"/>
        <w:sz w:val="24"/>
        <w:szCs w:val="24"/>
        <w:u w:val="none"/>
      </w:rPr>
    </w:lvl>
    <w:lvl w:ilvl="2">
      <w:start w:val="7"/>
      <w:numFmt w:val="decimal"/>
      <w:lvlText w:val="%1.%2.%3"/>
      <w:lvlJc w:val="left"/>
      <w:pPr>
        <w:tabs>
          <w:tab w:val="num" w:pos="1474"/>
        </w:tabs>
        <w:ind w:left="0" w:firstLine="720"/>
      </w:pPr>
      <w:rPr>
        <w:rFonts w:ascii="Times New Roman" w:hAnsi="Times New Roman" w:hint="default"/>
        <w:b w:val="0"/>
        <w:i w:val="0"/>
        <w:color w:val="auto"/>
        <w:sz w:val="24"/>
        <w:szCs w:val="24"/>
        <w:u w:val="none"/>
      </w:rPr>
    </w:lvl>
    <w:lvl w:ilvl="3">
      <w:start w:val="1"/>
      <w:numFmt w:val="decimal"/>
      <w:suff w:val="space"/>
      <w:lvlText w:val="%1.%2.%3.%4"/>
      <w:lvlJc w:val="left"/>
      <w:pPr>
        <w:ind w:left="0" w:firstLine="720"/>
      </w:pPr>
      <w:rPr>
        <w:rFonts w:ascii="Times New Roman" w:hAnsi="Times New Roman" w:hint="default"/>
        <w:b w:val="0"/>
        <w:i w:val="0"/>
        <w:color w:val="auto"/>
        <w:sz w:val="24"/>
        <w:szCs w:val="24"/>
        <w:u w:val="none"/>
      </w:rPr>
    </w:lvl>
    <w:lvl w:ilvl="4">
      <w:start w:val="1"/>
      <w:numFmt w:val="decimal"/>
      <w:suff w:val="space"/>
      <w:lvlText w:val="%1.%2.%3.%4.%5"/>
      <w:lvlJc w:val="left"/>
      <w:pPr>
        <w:ind w:left="0" w:firstLine="720"/>
      </w:pPr>
      <w:rPr>
        <w:rFonts w:ascii="Times New Roman" w:hAnsi="Times New Roman" w:hint="default"/>
        <w:b w:val="0"/>
        <w:i w:val="0"/>
        <w:color w:val="auto"/>
        <w:sz w:val="24"/>
        <w:szCs w:val="24"/>
        <w:u w:val="none"/>
      </w:rPr>
    </w:lvl>
    <w:lvl w:ilvl="5">
      <w:start w:val="1"/>
      <w:numFmt w:val="decimal"/>
      <w:lvlText w:val="%1.%2.%3.%4.%5.%6"/>
      <w:lvlJc w:val="left"/>
      <w:pPr>
        <w:tabs>
          <w:tab w:val="num" w:pos="2195"/>
        </w:tabs>
        <w:ind w:left="0" w:firstLine="720"/>
      </w:pPr>
      <w:rPr>
        <w:rFonts w:ascii="Arial" w:hAnsi="Arial" w:hint="default"/>
        <w:b/>
        <w:i/>
        <w:color w:val="auto"/>
        <w:spacing w:val="0"/>
        <w:w w:val="100"/>
        <w:kern w:val="0"/>
        <w:position w:val="0"/>
        <w:sz w:val="22"/>
        <w:szCs w:val="22"/>
        <w:u w:val="none"/>
        <w:effect w:val="none"/>
      </w:rPr>
    </w:lvl>
    <w:lvl w:ilvl="6">
      <w:start w:val="1"/>
      <w:numFmt w:val="decimal"/>
      <w:lvlText w:val="%1.%2.%3.%4.%5.%6.%7"/>
      <w:lvlJc w:val="left"/>
      <w:pPr>
        <w:tabs>
          <w:tab w:val="num" w:pos="2364"/>
        </w:tabs>
        <w:ind w:left="0" w:firstLine="720"/>
      </w:pPr>
      <w:rPr>
        <w:rFonts w:ascii="Arial" w:hAnsi="Arial" w:hint="default"/>
        <w:b w:val="0"/>
        <w:i/>
        <w:color w:val="auto"/>
        <w:spacing w:val="0"/>
        <w:w w:val="100"/>
        <w:kern w:val="0"/>
        <w:position w:val="0"/>
        <w:sz w:val="22"/>
        <w:szCs w:val="22"/>
        <w:u w:val="none"/>
        <w:effect w:val="none"/>
      </w:rPr>
    </w:lvl>
    <w:lvl w:ilvl="7">
      <w:start w:val="1"/>
      <w:numFmt w:val="decimal"/>
      <w:lvlText w:val="%1.%2.%3.%4.%5.%6.%7.%8"/>
      <w:lvlJc w:val="left"/>
      <w:pPr>
        <w:tabs>
          <w:tab w:val="num" w:pos="2591"/>
        </w:tabs>
        <w:ind w:left="0" w:firstLine="720"/>
      </w:pPr>
      <w:rPr>
        <w:rFonts w:ascii="Arial" w:hAnsi="Arial" w:hint="default"/>
        <w:b w:val="0"/>
        <w:i w:val="0"/>
        <w:color w:val="auto"/>
        <w:spacing w:val="0"/>
        <w:w w:val="100"/>
        <w:kern w:val="0"/>
        <w:position w:val="0"/>
        <w:sz w:val="22"/>
        <w:szCs w:val="22"/>
        <w:u w:val="none"/>
        <w:effect w:val="none"/>
      </w:rPr>
    </w:lvl>
    <w:lvl w:ilvl="8">
      <w:start w:val="1"/>
      <w:numFmt w:val="decimal"/>
      <w:lvlText w:val="%1.%2.%3.%4.%5.%6.%7.%8.%9"/>
      <w:lvlJc w:val="left"/>
      <w:pPr>
        <w:tabs>
          <w:tab w:val="num" w:pos="2762"/>
        </w:tabs>
        <w:ind w:left="0" w:firstLine="720"/>
      </w:pPr>
      <w:rPr>
        <w:rFonts w:ascii="Arial" w:hAnsi="Arial" w:hint="default"/>
        <w:b w:val="0"/>
        <w:i w:val="0"/>
        <w:color w:val="auto"/>
        <w:spacing w:val="0"/>
        <w:w w:val="100"/>
        <w:kern w:val="0"/>
        <w:position w:val="0"/>
        <w:sz w:val="22"/>
        <w:szCs w:val="22"/>
        <w:u w:val="none"/>
        <w:effect w:val="none"/>
      </w:rPr>
    </w:lvl>
  </w:abstractNum>
  <w:abstractNum w:abstractNumId="16" w15:restartNumberingAfterBreak="0">
    <w:nsid w:val="2A4B3E47"/>
    <w:multiLevelType w:val="hybridMultilevel"/>
    <w:tmpl w:val="8AAEDEFC"/>
    <w:lvl w:ilvl="0" w:tplc="5CD85CBE">
      <w:start w:val="1"/>
      <w:numFmt w:val="decimal"/>
      <w:pStyle w:val="13"/>
      <w:lvlText w:val="%1"/>
      <w:lvlJc w:val="left"/>
      <w:pPr>
        <w:tabs>
          <w:tab w:val="num" w:pos="1134"/>
        </w:tabs>
        <w:ind w:left="0" w:firstLine="720"/>
      </w:pPr>
      <w:rPr>
        <w:rFonts w:hint="default"/>
      </w:rPr>
    </w:lvl>
    <w:lvl w:ilvl="1" w:tplc="04190019">
      <w:start w:val="1"/>
      <w:numFmt w:val="lowerLetter"/>
      <w:lvlText w:val="%2."/>
      <w:lvlJc w:val="left"/>
      <w:pPr>
        <w:tabs>
          <w:tab w:val="num" w:pos="2497"/>
        </w:tabs>
        <w:ind w:left="2497" w:hanging="360"/>
      </w:pPr>
    </w:lvl>
    <w:lvl w:ilvl="2" w:tplc="0419001B" w:tentative="1">
      <w:start w:val="1"/>
      <w:numFmt w:val="lowerRoman"/>
      <w:lvlText w:val="%3."/>
      <w:lvlJc w:val="right"/>
      <w:pPr>
        <w:tabs>
          <w:tab w:val="num" w:pos="3217"/>
        </w:tabs>
        <w:ind w:left="3217" w:hanging="180"/>
      </w:pPr>
    </w:lvl>
    <w:lvl w:ilvl="3" w:tplc="0419000F" w:tentative="1">
      <w:start w:val="1"/>
      <w:numFmt w:val="decimal"/>
      <w:lvlText w:val="%4."/>
      <w:lvlJc w:val="left"/>
      <w:pPr>
        <w:tabs>
          <w:tab w:val="num" w:pos="3937"/>
        </w:tabs>
        <w:ind w:left="3937" w:hanging="360"/>
      </w:pPr>
    </w:lvl>
    <w:lvl w:ilvl="4" w:tplc="04190019" w:tentative="1">
      <w:start w:val="1"/>
      <w:numFmt w:val="lowerLetter"/>
      <w:lvlText w:val="%5."/>
      <w:lvlJc w:val="left"/>
      <w:pPr>
        <w:tabs>
          <w:tab w:val="num" w:pos="4657"/>
        </w:tabs>
        <w:ind w:left="4657" w:hanging="360"/>
      </w:pPr>
    </w:lvl>
    <w:lvl w:ilvl="5" w:tplc="0419001B" w:tentative="1">
      <w:start w:val="1"/>
      <w:numFmt w:val="lowerRoman"/>
      <w:lvlText w:val="%6."/>
      <w:lvlJc w:val="right"/>
      <w:pPr>
        <w:tabs>
          <w:tab w:val="num" w:pos="5377"/>
        </w:tabs>
        <w:ind w:left="5377" w:hanging="180"/>
      </w:pPr>
    </w:lvl>
    <w:lvl w:ilvl="6" w:tplc="0419000F" w:tentative="1">
      <w:start w:val="1"/>
      <w:numFmt w:val="decimal"/>
      <w:lvlText w:val="%7."/>
      <w:lvlJc w:val="left"/>
      <w:pPr>
        <w:tabs>
          <w:tab w:val="num" w:pos="6097"/>
        </w:tabs>
        <w:ind w:left="6097" w:hanging="360"/>
      </w:pPr>
    </w:lvl>
    <w:lvl w:ilvl="7" w:tplc="04190019" w:tentative="1">
      <w:start w:val="1"/>
      <w:numFmt w:val="lowerLetter"/>
      <w:lvlText w:val="%8."/>
      <w:lvlJc w:val="left"/>
      <w:pPr>
        <w:tabs>
          <w:tab w:val="num" w:pos="6817"/>
        </w:tabs>
        <w:ind w:left="6817" w:hanging="360"/>
      </w:pPr>
    </w:lvl>
    <w:lvl w:ilvl="8" w:tplc="0419001B" w:tentative="1">
      <w:start w:val="1"/>
      <w:numFmt w:val="lowerRoman"/>
      <w:lvlText w:val="%9."/>
      <w:lvlJc w:val="right"/>
      <w:pPr>
        <w:tabs>
          <w:tab w:val="num" w:pos="7537"/>
        </w:tabs>
        <w:ind w:left="7537" w:hanging="180"/>
      </w:pPr>
    </w:lvl>
  </w:abstractNum>
  <w:abstractNum w:abstractNumId="17" w15:restartNumberingAfterBreak="0">
    <w:nsid w:val="2EB62B96"/>
    <w:multiLevelType w:val="multilevel"/>
    <w:tmpl w:val="2F02DB6E"/>
    <w:lvl w:ilvl="0">
      <w:start w:val="1"/>
      <w:numFmt w:val="decimal"/>
      <w:lvlText w:val="%1."/>
      <w:lvlJc w:val="left"/>
      <w:pPr>
        <w:tabs>
          <w:tab w:val="num" w:pos="360"/>
        </w:tabs>
        <w:ind w:left="360" w:hanging="360"/>
      </w:pPr>
      <w:rPr>
        <w:rFonts w:ascii="Arial" w:eastAsia="Times New Roman" w:hAnsi="Arial" w:cs="Arial"/>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pStyle w:val="a5"/>
      <w:lvlText w:val="%4."/>
      <w:lvlJc w:val="left"/>
      <w:pPr>
        <w:tabs>
          <w:tab w:val="num" w:pos="2880"/>
        </w:tabs>
        <w:ind w:left="2880" w:hanging="360"/>
      </w:pPr>
      <w:rPr>
        <w:rFonts w:cs="Times New Roman"/>
      </w:rPr>
    </w:lvl>
    <w:lvl w:ilvl="4">
      <w:start w:val="1"/>
      <w:numFmt w:val="lowerLetter"/>
      <w:pStyle w:val="a6"/>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2F7F6A7D"/>
    <w:multiLevelType w:val="hybridMultilevel"/>
    <w:tmpl w:val="2DD0FA1A"/>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5500E44"/>
    <w:multiLevelType w:val="hybridMultilevel"/>
    <w:tmpl w:val="6D7EF656"/>
    <w:lvl w:ilvl="0" w:tplc="E2D6B7CA">
      <w:start w:val="1"/>
      <w:numFmt w:val="bullet"/>
      <w:pStyle w:val="14"/>
      <w:lvlText w:val="o"/>
      <w:lvlJc w:val="left"/>
      <w:pPr>
        <w:ind w:left="2520" w:hanging="360"/>
      </w:pPr>
      <w:rPr>
        <w:rFonts w:ascii="Courier New" w:hAnsi="Courier New" w:cs="Courier New"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20" w15:restartNumberingAfterBreak="0">
    <w:nsid w:val="35FD7260"/>
    <w:multiLevelType w:val="multilevel"/>
    <w:tmpl w:val="287A427E"/>
    <w:lvl w:ilvl="0">
      <w:start w:val="1"/>
      <w:numFmt w:val="russianUpper"/>
      <w:pStyle w:val="15"/>
      <w:suff w:val="nothing"/>
      <w:lvlText w:val="Приложение %1"/>
      <w:lvlJc w:val="right"/>
      <w:pPr>
        <w:ind w:left="432" w:hanging="144"/>
      </w:pPr>
      <w:rPr>
        <w:rFonts w:hint="default"/>
      </w:rPr>
    </w:lvl>
    <w:lvl w:ilvl="1">
      <w:start w:val="1"/>
      <w:numFmt w:val="decimal"/>
      <w:pStyle w:val="a7"/>
      <w:suff w:val="nothing"/>
      <w:lvlText w:val="Таблица %1.%2"/>
      <w:lvlJc w:val="right"/>
      <w:pPr>
        <w:ind w:left="576" w:hanging="28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3746462F"/>
    <w:multiLevelType w:val="multilevel"/>
    <w:tmpl w:val="23B4056C"/>
    <w:lvl w:ilvl="0">
      <w:start w:val="1"/>
      <w:numFmt w:val="decimal"/>
      <w:pStyle w:val="Numberedlist31"/>
      <w:lvlText w:val="%1."/>
      <w:lvlJc w:val="left"/>
      <w:pPr>
        <w:tabs>
          <w:tab w:val="num" w:pos="360"/>
        </w:tabs>
        <w:ind w:left="360" w:hanging="360"/>
      </w:pPr>
      <w:rPr>
        <w:rFonts w:cs="Times New Roman"/>
      </w:rPr>
    </w:lvl>
    <w:lvl w:ilvl="1">
      <w:start w:val="1"/>
      <w:numFmt w:val="lowerLetter"/>
      <w:lvlText w:val="%2)"/>
      <w:lvlJc w:val="left"/>
      <w:pPr>
        <w:tabs>
          <w:tab w:val="num" w:pos="360"/>
        </w:tabs>
        <w:ind w:left="360" w:hanging="360"/>
      </w:pPr>
      <w:rPr>
        <w:rFonts w:cs="Times New Roman"/>
      </w:rPr>
    </w:lvl>
    <w:lvl w:ilvl="2">
      <w:start w:val="1"/>
      <w:numFmt w:val="lowerRoman"/>
      <w:lvlText w:val="%3)"/>
      <w:lvlJc w:val="left"/>
      <w:pPr>
        <w:tabs>
          <w:tab w:val="num" w:pos="720"/>
        </w:tabs>
        <w:ind w:left="360" w:hanging="360"/>
      </w:pPr>
      <w:rPr>
        <w:rFonts w:cs="Times New Roman"/>
      </w:rPr>
    </w:lvl>
    <w:lvl w:ilvl="3">
      <w:start w:val="1"/>
      <w:numFmt w:val="none"/>
      <w:lvlText w:val=""/>
      <w:lvlJc w:val="left"/>
      <w:pPr>
        <w:tabs>
          <w:tab w:val="num" w:pos="1440"/>
        </w:tabs>
        <w:ind w:left="1440" w:hanging="360"/>
      </w:pPr>
      <w:rPr>
        <w:rFonts w:cs="Times New Roman"/>
      </w:rPr>
    </w:lvl>
    <w:lvl w:ilvl="4">
      <w:start w:val="1"/>
      <w:numFmt w:val="none"/>
      <w:lvlText w:val=""/>
      <w:lvlJc w:val="left"/>
      <w:pPr>
        <w:tabs>
          <w:tab w:val="num" w:pos="1800"/>
        </w:tabs>
        <w:ind w:left="1800" w:hanging="360"/>
      </w:pPr>
      <w:rPr>
        <w:rFonts w:cs="Times New Roman"/>
      </w:rPr>
    </w:lvl>
    <w:lvl w:ilvl="5">
      <w:start w:val="1"/>
      <w:numFmt w:val="none"/>
      <w:lvlText w:val=""/>
      <w:lvlJc w:val="left"/>
      <w:pPr>
        <w:tabs>
          <w:tab w:val="num" w:pos="2160"/>
        </w:tabs>
        <w:ind w:left="2160" w:hanging="360"/>
      </w:pPr>
      <w:rPr>
        <w:rFonts w:cs="Times New Roman"/>
      </w:rPr>
    </w:lvl>
    <w:lvl w:ilvl="6">
      <w:start w:val="1"/>
      <w:numFmt w:val="none"/>
      <w:lvlText w:val=""/>
      <w:lvlJc w:val="left"/>
      <w:pPr>
        <w:tabs>
          <w:tab w:val="num" w:pos="2520"/>
        </w:tabs>
        <w:ind w:left="2520" w:hanging="360"/>
      </w:pPr>
      <w:rPr>
        <w:rFonts w:cs="Times New Roman"/>
      </w:rPr>
    </w:lvl>
    <w:lvl w:ilvl="7">
      <w:start w:val="1"/>
      <w:numFmt w:val="none"/>
      <w:lvlText w:val=""/>
      <w:lvlJc w:val="left"/>
      <w:pPr>
        <w:tabs>
          <w:tab w:val="num" w:pos="2880"/>
        </w:tabs>
        <w:ind w:left="2880" w:hanging="360"/>
      </w:pPr>
      <w:rPr>
        <w:rFonts w:cs="Times New Roman"/>
      </w:rPr>
    </w:lvl>
    <w:lvl w:ilvl="8">
      <w:start w:val="1"/>
      <w:numFmt w:val="none"/>
      <w:lvlText w:val=""/>
      <w:lvlJc w:val="left"/>
      <w:pPr>
        <w:tabs>
          <w:tab w:val="num" w:pos="3240"/>
        </w:tabs>
        <w:ind w:left="3240" w:hanging="360"/>
      </w:pPr>
      <w:rPr>
        <w:rFonts w:cs="Times New Roman"/>
      </w:rPr>
    </w:lvl>
  </w:abstractNum>
  <w:abstractNum w:abstractNumId="22" w15:restartNumberingAfterBreak="0">
    <w:nsid w:val="378C32DA"/>
    <w:multiLevelType w:val="multilevel"/>
    <w:tmpl w:val="ECC62F7C"/>
    <w:lvl w:ilvl="0">
      <w:start w:val="1"/>
      <w:numFmt w:val="decimal"/>
      <w:pStyle w:val="16"/>
      <w:lvlText w:val="%1"/>
      <w:lvlJc w:val="left"/>
      <w:pPr>
        <w:tabs>
          <w:tab w:val="num" w:pos="1134"/>
        </w:tabs>
        <w:ind w:left="0" w:firstLine="720"/>
      </w:pPr>
      <w:rPr>
        <w:rFonts w:hint="default"/>
      </w:rPr>
    </w:lvl>
    <w:lvl w:ilvl="1">
      <w:start w:val="1"/>
      <w:numFmt w:val="decimal"/>
      <w:lvlText w:val="%1.%2"/>
      <w:lvlJc w:val="left"/>
      <w:pPr>
        <w:tabs>
          <w:tab w:val="num" w:pos="1134"/>
        </w:tabs>
        <w:ind w:left="0" w:firstLine="720"/>
      </w:pPr>
      <w:rPr>
        <w:rFonts w:hint="default"/>
      </w:rPr>
    </w:lvl>
    <w:lvl w:ilvl="2">
      <w:start w:val="1"/>
      <w:numFmt w:val="decimal"/>
      <w:lvlText w:val="%1.%2.%3"/>
      <w:lvlJc w:val="left"/>
      <w:pPr>
        <w:tabs>
          <w:tab w:val="num" w:pos="1701"/>
        </w:tabs>
        <w:ind w:left="0" w:firstLine="720"/>
      </w:pPr>
      <w:rPr>
        <w:rFonts w:hint="default"/>
      </w:rPr>
    </w:lvl>
    <w:lvl w:ilvl="3">
      <w:start w:val="1"/>
      <w:numFmt w:val="decimal"/>
      <w:lvlText w:val="%1.%2.%3.%4"/>
      <w:lvlJc w:val="left"/>
      <w:pPr>
        <w:tabs>
          <w:tab w:val="num" w:pos="1701"/>
        </w:tabs>
        <w:ind w:left="0" w:firstLine="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798042B"/>
    <w:multiLevelType w:val="multilevel"/>
    <w:tmpl w:val="D6609B90"/>
    <w:lvl w:ilvl="0">
      <w:start w:val="1"/>
      <w:numFmt w:val="decimal"/>
      <w:pStyle w:val="RMTableBullet"/>
      <w:lvlText w:val="%1."/>
      <w:lvlJc w:val="left"/>
      <w:pPr>
        <w:tabs>
          <w:tab w:val="num" w:pos="360"/>
        </w:tabs>
        <w:ind w:left="360" w:hanging="360"/>
      </w:pPr>
      <w:rPr>
        <w:rFonts w:hint="default"/>
        <w:b/>
      </w:rPr>
    </w:lvl>
    <w:lvl w:ilvl="1">
      <w:start w:val="1"/>
      <w:numFmt w:val="decimal"/>
      <w:isLgl/>
      <w:lvlText w:val="%1.%2."/>
      <w:lvlJc w:val="left"/>
      <w:pPr>
        <w:tabs>
          <w:tab w:val="num" w:pos="720"/>
        </w:tabs>
        <w:ind w:left="720" w:hanging="72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15:restartNumberingAfterBreak="0">
    <w:nsid w:val="3A910DFF"/>
    <w:multiLevelType w:val="hybridMultilevel"/>
    <w:tmpl w:val="FBBC2962"/>
    <w:lvl w:ilvl="0" w:tplc="FFFFFFFF">
      <w:start w:val="2"/>
      <w:numFmt w:val="bullet"/>
      <w:pStyle w:val="BulletinTable"/>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26" w15:restartNumberingAfterBreak="0">
    <w:nsid w:val="3E8A742F"/>
    <w:multiLevelType w:val="hybridMultilevel"/>
    <w:tmpl w:val="F11A1802"/>
    <w:lvl w:ilvl="0" w:tplc="4244A76C">
      <w:numFmt w:val="bullet"/>
      <w:pStyle w:val="21"/>
      <w:lvlText w:val="–"/>
      <w:lvlJc w:val="left"/>
      <w:pPr>
        <w:tabs>
          <w:tab w:val="num" w:pos="1620"/>
        </w:tabs>
        <w:ind w:left="1620" w:hanging="769"/>
      </w:pPr>
      <w:rPr>
        <w:rFonts w:ascii="Times New Roman" w:eastAsia="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A8578C"/>
    <w:multiLevelType w:val="hybridMultilevel"/>
    <w:tmpl w:val="2B7233CE"/>
    <w:lvl w:ilvl="0" w:tplc="BC1AE088">
      <w:start w:val="1"/>
      <w:numFmt w:val="bullet"/>
      <w:pStyle w:val="ParagraphNormal"/>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8" w15:restartNumberingAfterBreak="0">
    <w:nsid w:val="3FD76A19"/>
    <w:multiLevelType w:val="hybridMultilevel"/>
    <w:tmpl w:val="23A6EB20"/>
    <w:lvl w:ilvl="0" w:tplc="3E56E0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141125A"/>
    <w:multiLevelType w:val="multilevel"/>
    <w:tmpl w:val="9FEEF166"/>
    <w:lvl w:ilvl="0">
      <w:start w:val="1"/>
      <w:numFmt w:val="decimal"/>
      <w:pStyle w:val="a8"/>
      <w:lvlText w:val="%1"/>
      <w:lvlJc w:val="left"/>
      <w:pPr>
        <w:tabs>
          <w:tab w:val="num" w:pos="432"/>
        </w:tabs>
        <w:ind w:left="432" w:hanging="432"/>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decimal"/>
      <w:lvlText w:val="%1.%2"/>
      <w:lvlJc w:val="left"/>
      <w:pPr>
        <w:tabs>
          <w:tab w:val="num" w:pos="576"/>
        </w:tabs>
        <w:ind w:left="576" w:hanging="576"/>
      </w:pPr>
      <w:rPr>
        <w:rFonts w:ascii="Times New Roman" w:hAnsi="Times New Roman" w:cs="Times New Roman" w:hint="default"/>
        <w:b/>
        <w:bCs w:val="0"/>
        <w:i w:val="0"/>
        <w:iCs w:val="0"/>
        <w: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720"/>
        </w:tabs>
        <w:ind w:left="720" w:hanging="720"/>
      </w:pPr>
      <w:rPr>
        <w:rFonts w:ascii="Times New Roman" w:hAnsi="Times New Roman" w:hint="default"/>
        <w:b/>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42306513"/>
    <w:multiLevelType w:val="hybridMultilevel"/>
    <w:tmpl w:val="78ACDA4E"/>
    <w:lvl w:ilvl="0" w:tplc="5B2C185A">
      <w:start w:val="1"/>
      <w:numFmt w:val="decimal"/>
      <w:lvlText w:val="%1"/>
      <w:lvlJc w:val="left"/>
      <w:pPr>
        <w:ind w:left="501" w:hanging="360"/>
      </w:pPr>
      <w:rPr>
        <w:rFonts w:cs="Times New Roman" w:hint="default"/>
      </w:rPr>
    </w:lvl>
    <w:lvl w:ilvl="1" w:tplc="04190019">
      <w:start w:val="1"/>
      <w:numFmt w:val="lowerLetter"/>
      <w:lvlText w:val="%2."/>
      <w:lvlJc w:val="left"/>
      <w:pPr>
        <w:ind w:left="800" w:hanging="360"/>
      </w:pPr>
      <w:rPr>
        <w:rFonts w:cs="Times New Roman"/>
      </w:rPr>
    </w:lvl>
    <w:lvl w:ilvl="2" w:tplc="0419001B">
      <w:start w:val="1"/>
      <w:numFmt w:val="lowerRoman"/>
      <w:lvlText w:val="%3."/>
      <w:lvlJc w:val="right"/>
      <w:pPr>
        <w:ind w:left="1520" w:hanging="180"/>
      </w:pPr>
      <w:rPr>
        <w:rFonts w:cs="Times New Roman"/>
      </w:rPr>
    </w:lvl>
    <w:lvl w:ilvl="3" w:tplc="0419000F">
      <w:start w:val="1"/>
      <w:numFmt w:val="decimal"/>
      <w:lvlText w:val="%4."/>
      <w:lvlJc w:val="left"/>
      <w:pPr>
        <w:ind w:left="2240" w:hanging="360"/>
      </w:pPr>
      <w:rPr>
        <w:rFonts w:cs="Times New Roman"/>
      </w:rPr>
    </w:lvl>
    <w:lvl w:ilvl="4" w:tplc="04190019">
      <w:start w:val="1"/>
      <w:numFmt w:val="lowerLetter"/>
      <w:lvlText w:val="%5."/>
      <w:lvlJc w:val="left"/>
      <w:pPr>
        <w:ind w:left="2960" w:hanging="360"/>
      </w:pPr>
      <w:rPr>
        <w:rFonts w:cs="Times New Roman"/>
      </w:rPr>
    </w:lvl>
    <w:lvl w:ilvl="5" w:tplc="0419001B">
      <w:start w:val="1"/>
      <w:numFmt w:val="lowerRoman"/>
      <w:lvlText w:val="%6."/>
      <w:lvlJc w:val="right"/>
      <w:pPr>
        <w:ind w:left="3680" w:hanging="180"/>
      </w:pPr>
      <w:rPr>
        <w:rFonts w:cs="Times New Roman"/>
      </w:rPr>
    </w:lvl>
    <w:lvl w:ilvl="6" w:tplc="0419000F">
      <w:start w:val="1"/>
      <w:numFmt w:val="decimal"/>
      <w:lvlText w:val="%7."/>
      <w:lvlJc w:val="left"/>
      <w:pPr>
        <w:ind w:left="4400" w:hanging="360"/>
      </w:pPr>
      <w:rPr>
        <w:rFonts w:cs="Times New Roman"/>
      </w:rPr>
    </w:lvl>
    <w:lvl w:ilvl="7" w:tplc="04190019">
      <w:start w:val="1"/>
      <w:numFmt w:val="lowerLetter"/>
      <w:lvlText w:val="%8."/>
      <w:lvlJc w:val="left"/>
      <w:pPr>
        <w:ind w:left="5120" w:hanging="360"/>
      </w:pPr>
      <w:rPr>
        <w:rFonts w:cs="Times New Roman"/>
      </w:rPr>
    </w:lvl>
    <w:lvl w:ilvl="8" w:tplc="0419001B">
      <w:start w:val="1"/>
      <w:numFmt w:val="lowerRoman"/>
      <w:lvlText w:val="%9."/>
      <w:lvlJc w:val="right"/>
      <w:pPr>
        <w:ind w:left="5840" w:hanging="180"/>
      </w:pPr>
      <w:rPr>
        <w:rFonts w:cs="Times New Roman"/>
      </w:rPr>
    </w:lvl>
  </w:abstractNum>
  <w:abstractNum w:abstractNumId="31" w15:restartNumberingAfterBreak="0">
    <w:nsid w:val="478C15C6"/>
    <w:multiLevelType w:val="hybridMultilevel"/>
    <w:tmpl w:val="BD2E0C1A"/>
    <w:lvl w:ilvl="0" w:tplc="C2B2A2C6">
      <w:start w:val="1"/>
      <w:numFmt w:val="bullet"/>
      <w:pStyle w:val="a9"/>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83154B1"/>
    <w:multiLevelType w:val="hybridMultilevel"/>
    <w:tmpl w:val="5D8E6C64"/>
    <w:lvl w:ilvl="0" w:tplc="CE4CD3A6">
      <w:start w:val="1"/>
      <w:numFmt w:val="bullet"/>
      <w:pStyle w:val="aa"/>
      <w:lvlText w:val=""/>
      <w:lvlJc w:val="left"/>
      <w:pPr>
        <w:tabs>
          <w:tab w:val="num" w:pos="1637"/>
        </w:tabs>
        <w:ind w:left="1637"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83A28324">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BFB32A9"/>
    <w:multiLevelType w:val="multilevel"/>
    <w:tmpl w:val="696A6C60"/>
    <w:styleLink w:val="phadditiontitle"/>
    <w:lvl w:ilvl="0">
      <w:start w:val="1"/>
      <w:numFmt w:val="upperLetter"/>
      <w:lvlText w:val="Приложение %1"/>
      <w:lvlJc w:val="left"/>
      <w:pPr>
        <w:tabs>
          <w:tab w:val="num" w:pos="0"/>
        </w:tabs>
        <w:ind w:left="0" w:firstLine="0"/>
      </w:pPr>
      <w:rPr>
        <w:rFonts w:hint="default"/>
      </w:rPr>
    </w:lvl>
    <w:lvl w:ilvl="1">
      <w:start w:val="1"/>
      <w:numFmt w:val="decimal"/>
      <w:lvlText w:val="%1.%2"/>
      <w:lvlJc w:val="left"/>
      <w:pPr>
        <w:tabs>
          <w:tab w:val="num" w:pos="720"/>
        </w:tabs>
        <w:ind w:left="720" w:firstLine="0"/>
      </w:pPr>
      <w:rPr>
        <w:rFonts w:hint="default"/>
      </w:rPr>
    </w:lvl>
    <w:lvl w:ilvl="2">
      <w:start w:val="1"/>
      <w:numFmt w:val="decimal"/>
      <w:lvlText w:val="%3."/>
      <w:lvlJc w:val="left"/>
      <w:pPr>
        <w:tabs>
          <w:tab w:val="num" w:pos="720"/>
        </w:tabs>
        <w:ind w:left="720" w:firstLine="0"/>
      </w:pPr>
      <w:rPr>
        <w:rFonts w:hint="default"/>
      </w:rPr>
    </w:lvl>
    <w:lvl w:ilvl="3">
      <w:start w:val="1"/>
      <w:numFmt w:val="decimal"/>
      <w:lvlText w:val="%1.%2.%3.%4"/>
      <w:lvlJc w:val="left"/>
      <w:pPr>
        <w:tabs>
          <w:tab w:val="num" w:pos="3738"/>
        </w:tabs>
        <w:ind w:left="3738" w:hanging="864"/>
      </w:pPr>
      <w:rPr>
        <w:rFonts w:hint="default"/>
      </w:rPr>
    </w:lvl>
    <w:lvl w:ilvl="4">
      <w:start w:val="1"/>
      <w:numFmt w:val="decimal"/>
      <w:lvlText w:val="%1.%2.%3.%4.%5"/>
      <w:lvlJc w:val="left"/>
      <w:pPr>
        <w:tabs>
          <w:tab w:val="num" w:pos="3882"/>
        </w:tabs>
        <w:ind w:left="3882" w:hanging="1008"/>
      </w:pPr>
      <w:rPr>
        <w:rFonts w:hint="default"/>
      </w:rPr>
    </w:lvl>
    <w:lvl w:ilvl="5">
      <w:start w:val="1"/>
      <w:numFmt w:val="decimal"/>
      <w:lvlText w:val="%1.%2.%3.%4.%5.%6"/>
      <w:lvlJc w:val="left"/>
      <w:pPr>
        <w:tabs>
          <w:tab w:val="num" w:pos="4026"/>
        </w:tabs>
        <w:ind w:left="4026" w:hanging="1152"/>
      </w:pPr>
      <w:rPr>
        <w:rFonts w:hint="default"/>
      </w:rPr>
    </w:lvl>
    <w:lvl w:ilvl="6">
      <w:start w:val="1"/>
      <w:numFmt w:val="decimal"/>
      <w:lvlText w:val="%1.%2.%3.%4.%5.%6.%7"/>
      <w:lvlJc w:val="left"/>
      <w:pPr>
        <w:tabs>
          <w:tab w:val="num" w:pos="4170"/>
        </w:tabs>
        <w:ind w:left="4170" w:hanging="1296"/>
      </w:pPr>
      <w:rPr>
        <w:rFonts w:hint="default"/>
      </w:rPr>
    </w:lvl>
    <w:lvl w:ilvl="7">
      <w:start w:val="1"/>
      <w:numFmt w:val="decimal"/>
      <w:lvlText w:val="%1.%2.%3.%4.%5.%6.%7.%8"/>
      <w:lvlJc w:val="left"/>
      <w:pPr>
        <w:tabs>
          <w:tab w:val="num" w:pos="4314"/>
        </w:tabs>
        <w:ind w:left="4314" w:hanging="1440"/>
      </w:pPr>
      <w:rPr>
        <w:rFonts w:hint="default"/>
      </w:rPr>
    </w:lvl>
    <w:lvl w:ilvl="8">
      <w:start w:val="1"/>
      <w:numFmt w:val="decimal"/>
      <w:lvlText w:val="%1.%2.%3.%4.%5.%6.%7.%8.%9"/>
      <w:lvlJc w:val="left"/>
      <w:pPr>
        <w:tabs>
          <w:tab w:val="num" w:pos="4458"/>
        </w:tabs>
        <w:ind w:left="4458" w:hanging="1584"/>
      </w:pPr>
      <w:rPr>
        <w:rFonts w:hint="default"/>
      </w:rPr>
    </w:lvl>
  </w:abstractNum>
  <w:abstractNum w:abstractNumId="34" w15:restartNumberingAfterBreak="0">
    <w:nsid w:val="4D503AEC"/>
    <w:multiLevelType w:val="multilevel"/>
    <w:tmpl w:val="B2502124"/>
    <w:lvl w:ilvl="0">
      <w:start w:val="1"/>
      <w:numFmt w:val="decimal"/>
      <w:pStyle w:val="ab"/>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6900F49"/>
    <w:multiLevelType w:val="hybridMultilevel"/>
    <w:tmpl w:val="6A2690D6"/>
    <w:lvl w:ilvl="0" w:tplc="3E56E0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573710B6"/>
    <w:multiLevelType w:val="multilevel"/>
    <w:tmpl w:val="23408FFE"/>
    <w:lvl w:ilvl="0">
      <w:start w:val="1"/>
      <w:numFmt w:val="bullet"/>
      <w:pStyle w:val="ac"/>
      <w:suff w:val="space"/>
      <w:lvlText w:val=""/>
      <w:lvlJc w:val="left"/>
      <w:pPr>
        <w:ind w:left="1219" w:hanging="368"/>
      </w:pPr>
      <w:rPr>
        <w:rFonts w:ascii="Symbol" w:hAnsi="Symbol" w:hint="default"/>
        <w:color w:val="auto"/>
      </w:rPr>
    </w:lvl>
    <w:lvl w:ilvl="1">
      <w:start w:val="1"/>
      <w:numFmt w:val="bullet"/>
      <w:suff w:val="space"/>
      <w:lvlText w:val=""/>
      <w:lvlJc w:val="left"/>
      <w:pPr>
        <w:ind w:left="1220" w:hanging="369"/>
      </w:pPr>
      <w:rPr>
        <w:rFonts w:ascii="Symbol" w:hAnsi="Symbol" w:hint="default"/>
        <w:color w:val="auto"/>
      </w:rPr>
    </w:lvl>
    <w:lvl w:ilvl="2">
      <w:start w:val="1"/>
      <w:numFmt w:val="bullet"/>
      <w:lvlText w:val=""/>
      <w:lvlJc w:val="left"/>
      <w:pPr>
        <w:tabs>
          <w:tab w:val="num" w:pos="1985"/>
        </w:tabs>
        <w:ind w:left="1985" w:hanging="397"/>
      </w:pPr>
      <w:rPr>
        <w:rFonts w:ascii="Symbol" w:hAnsi="Symbol" w:hint="default"/>
        <w:color w:val="auto"/>
      </w:rPr>
    </w:lvl>
    <w:lvl w:ilvl="3">
      <w:start w:val="1"/>
      <w:numFmt w:val="bullet"/>
      <w:lvlText w:val=""/>
      <w:lvlJc w:val="left"/>
      <w:pPr>
        <w:tabs>
          <w:tab w:val="num" w:pos="2353"/>
        </w:tabs>
        <w:ind w:left="2353" w:hanging="368"/>
      </w:pPr>
      <w:rPr>
        <w:rFonts w:ascii="Symbol" w:hAnsi="Symbol" w:hint="default"/>
        <w:color w:val="auto"/>
      </w:rPr>
    </w:lvl>
    <w:lvl w:ilvl="4">
      <w:start w:val="1"/>
      <w:numFmt w:val="bullet"/>
      <w:lvlText w:val=""/>
      <w:lvlJc w:val="left"/>
      <w:pPr>
        <w:tabs>
          <w:tab w:val="num" w:pos="2651"/>
        </w:tabs>
        <w:ind w:left="2651" w:hanging="360"/>
      </w:pPr>
      <w:rPr>
        <w:rFonts w:ascii="Symbol" w:hAnsi="Symbol" w:hint="default"/>
      </w:rPr>
    </w:lvl>
    <w:lvl w:ilvl="5">
      <w:start w:val="1"/>
      <w:numFmt w:val="bullet"/>
      <w:lvlText w:val=""/>
      <w:lvlJc w:val="left"/>
      <w:pPr>
        <w:tabs>
          <w:tab w:val="num" w:pos="3011"/>
        </w:tabs>
        <w:ind w:left="3011" w:hanging="360"/>
      </w:pPr>
      <w:rPr>
        <w:rFonts w:ascii="Wingdings" w:hAnsi="Wingdings" w:hint="default"/>
      </w:rPr>
    </w:lvl>
    <w:lvl w:ilvl="6">
      <w:start w:val="1"/>
      <w:numFmt w:val="bullet"/>
      <w:lvlText w:val=""/>
      <w:lvlJc w:val="left"/>
      <w:pPr>
        <w:tabs>
          <w:tab w:val="num" w:pos="3371"/>
        </w:tabs>
        <w:ind w:left="3371" w:hanging="360"/>
      </w:pPr>
      <w:rPr>
        <w:rFonts w:ascii="Wingdings" w:hAnsi="Wingdings" w:hint="default"/>
      </w:rPr>
    </w:lvl>
    <w:lvl w:ilvl="7">
      <w:start w:val="1"/>
      <w:numFmt w:val="bullet"/>
      <w:lvlText w:val=""/>
      <w:lvlJc w:val="left"/>
      <w:pPr>
        <w:tabs>
          <w:tab w:val="num" w:pos="3731"/>
        </w:tabs>
        <w:ind w:left="3731" w:hanging="360"/>
      </w:pPr>
      <w:rPr>
        <w:rFonts w:ascii="Symbol" w:hAnsi="Symbol" w:hint="default"/>
      </w:rPr>
    </w:lvl>
    <w:lvl w:ilvl="8">
      <w:start w:val="1"/>
      <w:numFmt w:val="bullet"/>
      <w:lvlText w:val=""/>
      <w:lvlJc w:val="left"/>
      <w:pPr>
        <w:tabs>
          <w:tab w:val="num" w:pos="4091"/>
        </w:tabs>
        <w:ind w:left="4091" w:hanging="360"/>
      </w:pPr>
      <w:rPr>
        <w:rFonts w:ascii="Symbol" w:hAnsi="Symbol" w:hint="default"/>
      </w:rPr>
    </w:lvl>
  </w:abstractNum>
  <w:abstractNum w:abstractNumId="37" w15:restartNumberingAfterBreak="0">
    <w:nsid w:val="5FFA4FD7"/>
    <w:multiLevelType w:val="multilevel"/>
    <w:tmpl w:val="783C0B5A"/>
    <w:lvl w:ilvl="0">
      <w:start w:val="1"/>
      <w:numFmt w:val="decimal"/>
      <w:lvlText w:val="%1."/>
      <w:lvlJc w:val="left"/>
      <w:pPr>
        <w:ind w:left="791" w:hanging="360"/>
      </w:pPr>
      <w:rPr>
        <w:rFonts w:hint="default"/>
        <w:b/>
      </w:rPr>
    </w:lvl>
    <w:lvl w:ilvl="1">
      <w:start w:val="1"/>
      <w:numFmt w:val="decimal"/>
      <w:isLgl/>
      <w:lvlText w:val="%1.%2."/>
      <w:lvlJc w:val="left"/>
      <w:pPr>
        <w:ind w:left="928" w:hanging="360"/>
      </w:pPr>
      <w:rPr>
        <w:rFonts w:hint="default"/>
        <w:b/>
        <w:i w:val="0"/>
        <w:sz w:val="24"/>
        <w:szCs w:val="24"/>
      </w:rPr>
    </w:lvl>
    <w:lvl w:ilvl="2">
      <w:start w:val="1"/>
      <w:numFmt w:val="decimal"/>
      <w:pStyle w:val="3"/>
      <w:isLgl/>
      <w:lvlText w:val="%1.%2.%3."/>
      <w:lvlJc w:val="left"/>
      <w:pPr>
        <w:ind w:left="1441" w:hanging="720"/>
      </w:pPr>
      <w:rPr>
        <w:rFonts w:hint="default"/>
      </w:rPr>
    </w:lvl>
    <w:lvl w:ilvl="3">
      <w:start w:val="1"/>
      <w:numFmt w:val="decimal"/>
      <w:pStyle w:val="40"/>
      <w:isLgl/>
      <w:lvlText w:val="%1.%2.%3.%4."/>
      <w:lvlJc w:val="left"/>
      <w:pPr>
        <w:ind w:left="9651" w:hanging="720"/>
      </w:pPr>
      <w:rPr>
        <w:rFonts w:hint="default"/>
      </w:rPr>
    </w:lvl>
    <w:lvl w:ilvl="4">
      <w:start w:val="1"/>
      <w:numFmt w:val="decimal"/>
      <w:isLgl/>
      <w:lvlText w:val="%1.%2.%3.%4.%5."/>
      <w:lvlJc w:val="left"/>
      <w:pPr>
        <w:ind w:left="2091" w:hanging="1080"/>
      </w:pPr>
      <w:rPr>
        <w:rFonts w:hint="default"/>
      </w:rPr>
    </w:lvl>
    <w:lvl w:ilvl="5">
      <w:start w:val="1"/>
      <w:numFmt w:val="decimal"/>
      <w:isLgl/>
      <w:lvlText w:val="%1.%2.%3.%4.%5.%6."/>
      <w:lvlJc w:val="left"/>
      <w:pPr>
        <w:ind w:left="2236" w:hanging="1080"/>
      </w:pPr>
      <w:rPr>
        <w:rFonts w:hint="default"/>
      </w:rPr>
    </w:lvl>
    <w:lvl w:ilvl="6">
      <w:start w:val="1"/>
      <w:numFmt w:val="decimal"/>
      <w:isLgl/>
      <w:lvlText w:val="%1.%2.%3.%4.%5.%6.%7."/>
      <w:lvlJc w:val="left"/>
      <w:pPr>
        <w:ind w:left="2741" w:hanging="1440"/>
      </w:pPr>
      <w:rPr>
        <w:rFonts w:hint="default"/>
      </w:rPr>
    </w:lvl>
    <w:lvl w:ilvl="7">
      <w:start w:val="1"/>
      <w:numFmt w:val="decimal"/>
      <w:isLgl/>
      <w:lvlText w:val="%1.%2.%3.%4.%5.%6.%7.%8."/>
      <w:lvlJc w:val="left"/>
      <w:pPr>
        <w:ind w:left="2886" w:hanging="1440"/>
      </w:pPr>
      <w:rPr>
        <w:rFonts w:hint="default"/>
      </w:rPr>
    </w:lvl>
    <w:lvl w:ilvl="8">
      <w:start w:val="1"/>
      <w:numFmt w:val="decimal"/>
      <w:isLgl/>
      <w:lvlText w:val="%1.%2.%3.%4.%5.%6.%7.%8.%9."/>
      <w:lvlJc w:val="left"/>
      <w:pPr>
        <w:ind w:left="3391" w:hanging="1800"/>
      </w:pPr>
      <w:rPr>
        <w:rFonts w:hint="default"/>
      </w:rPr>
    </w:lvl>
  </w:abstractNum>
  <w:abstractNum w:abstractNumId="38" w15:restartNumberingAfterBreak="0">
    <w:nsid w:val="61484059"/>
    <w:multiLevelType w:val="singleLevel"/>
    <w:tmpl w:val="80C2143E"/>
    <w:lvl w:ilvl="0">
      <w:start w:val="1"/>
      <w:numFmt w:val="decimal"/>
      <w:pStyle w:val="Numberedlist1"/>
      <w:lvlText w:val="%1."/>
      <w:lvlJc w:val="left"/>
      <w:pPr>
        <w:tabs>
          <w:tab w:val="num" w:pos="360"/>
        </w:tabs>
        <w:ind w:left="360" w:hanging="360"/>
      </w:pPr>
      <w:rPr>
        <w:rFonts w:cs="Times New Roman"/>
      </w:rPr>
    </w:lvl>
  </w:abstractNum>
  <w:abstractNum w:abstractNumId="39" w15:restartNumberingAfterBreak="0">
    <w:nsid w:val="63075CD5"/>
    <w:multiLevelType w:val="singleLevel"/>
    <w:tmpl w:val="94A63540"/>
    <w:lvl w:ilvl="0">
      <w:start w:val="1"/>
      <w:numFmt w:val="bullet"/>
      <w:pStyle w:val="Bulletwithtext4"/>
      <w:lvlText w:val=""/>
      <w:lvlJc w:val="left"/>
      <w:pPr>
        <w:tabs>
          <w:tab w:val="num" w:pos="1440"/>
        </w:tabs>
        <w:ind w:left="1440" w:hanging="360"/>
      </w:pPr>
      <w:rPr>
        <w:rFonts w:ascii="Symbol" w:hAnsi="Symbol" w:hint="default"/>
        <w:b w:val="0"/>
        <w:i w:val="0"/>
        <w:sz w:val="12"/>
      </w:rPr>
    </w:lvl>
  </w:abstractNum>
  <w:abstractNum w:abstractNumId="40" w15:restartNumberingAfterBreak="0">
    <w:nsid w:val="64090BB0"/>
    <w:multiLevelType w:val="multilevel"/>
    <w:tmpl w:val="A5FEA796"/>
    <w:lvl w:ilvl="0">
      <w:start w:val="5"/>
      <w:numFmt w:val="none"/>
      <w:suff w:val="space"/>
      <w:lvlText w:val="1."/>
      <w:lvlJc w:val="left"/>
      <w:pPr>
        <w:ind w:left="1141" w:hanging="432"/>
      </w:pPr>
      <w:rPr>
        <w:rFonts w:hint="default"/>
      </w:rPr>
    </w:lvl>
    <w:lvl w:ilvl="1">
      <w:start w:val="1"/>
      <w:numFmt w:val="decimal"/>
      <w:pStyle w:val="41"/>
      <w:suff w:val="space"/>
      <w:lvlText w:val="5.%2."/>
      <w:lvlJc w:val="left"/>
      <w:pPr>
        <w:ind w:left="794" w:hanging="794"/>
      </w:pPr>
      <w:rPr>
        <w:rFonts w:hint="default"/>
      </w:rPr>
    </w:lvl>
    <w:lvl w:ilvl="2">
      <w:start w:val="1"/>
      <w:numFmt w:val="decimal"/>
      <w:suff w:val="space"/>
      <w:lvlText w:val="4.1.%3."/>
      <w:lvlJc w:val="left"/>
      <w:pPr>
        <w:ind w:left="720" w:hanging="720"/>
      </w:pPr>
      <w:rPr>
        <w:rFonts w:hint="default"/>
      </w:rPr>
    </w:lvl>
    <w:lvl w:ilvl="3">
      <w:start w:val="1"/>
      <w:numFmt w:val="decimal"/>
      <w:lvlText w:val="%1.%2.%3.%4."/>
      <w:lvlJc w:val="left"/>
      <w:pPr>
        <w:tabs>
          <w:tab w:val="num" w:pos="1573"/>
        </w:tabs>
        <w:ind w:left="1573" w:hanging="864"/>
      </w:pPr>
      <w:rPr>
        <w:rFonts w:hint="default"/>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41" w15:restartNumberingAfterBreak="0">
    <w:nsid w:val="6657521C"/>
    <w:multiLevelType w:val="hybridMultilevel"/>
    <w:tmpl w:val="83283E28"/>
    <w:lvl w:ilvl="0" w:tplc="B3B6EF30">
      <w:start w:val="1"/>
      <w:numFmt w:val="decimal"/>
      <w:pStyle w:val="ad"/>
      <w:lvlText w:val="Рис. %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7DE6F90"/>
    <w:multiLevelType w:val="singleLevel"/>
    <w:tmpl w:val="1E88CE50"/>
    <w:lvl w:ilvl="0">
      <w:start w:val="1"/>
      <w:numFmt w:val="bullet"/>
      <w:pStyle w:val="Bulletwithtext3"/>
      <w:lvlText w:val=""/>
      <w:lvlJc w:val="left"/>
      <w:pPr>
        <w:tabs>
          <w:tab w:val="num" w:pos="1080"/>
        </w:tabs>
        <w:ind w:left="1080" w:hanging="360"/>
      </w:pPr>
      <w:rPr>
        <w:rFonts w:ascii="Symbol" w:hAnsi="Symbol" w:hint="default"/>
        <w:b w:val="0"/>
        <w:i w:val="0"/>
        <w:sz w:val="24"/>
      </w:rPr>
    </w:lvl>
  </w:abstractNum>
  <w:abstractNum w:abstractNumId="43" w15:restartNumberingAfterBreak="0">
    <w:nsid w:val="68804DFB"/>
    <w:multiLevelType w:val="multilevel"/>
    <w:tmpl w:val="12ACAF20"/>
    <w:lvl w:ilvl="0">
      <w:start w:val="1"/>
      <w:numFmt w:val="decimal"/>
      <w:pStyle w:val="TableSmHeadingbogus"/>
      <w:lvlText w:val="%1."/>
      <w:lvlJc w:val="left"/>
      <w:pPr>
        <w:tabs>
          <w:tab w:val="num" w:pos="360"/>
        </w:tabs>
        <w:ind w:left="360" w:hanging="360"/>
      </w:pPr>
      <w:rPr>
        <w:rFonts w:cs="Times New Roman"/>
      </w:rPr>
    </w:lvl>
    <w:lvl w:ilvl="1">
      <w:start w:val="1"/>
      <w:numFmt w:val="decimal"/>
      <w:pStyle w:val="Tablenotused"/>
      <w:lvlText w:val="%1.%2."/>
      <w:lvlJc w:val="left"/>
      <w:pPr>
        <w:tabs>
          <w:tab w:val="num" w:pos="1080"/>
        </w:tabs>
        <w:ind w:left="720" w:hanging="360"/>
      </w:pPr>
      <w:rPr>
        <w:rFonts w:cs="Times New Roman"/>
      </w:rPr>
    </w:lvl>
    <w:lvl w:ilvl="2">
      <w:start w:val="1"/>
      <w:numFmt w:val="decimal"/>
      <w:lvlText w:val="%1.%2.%3."/>
      <w:lvlJc w:val="left"/>
      <w:pPr>
        <w:tabs>
          <w:tab w:val="num" w:pos="1440"/>
        </w:tabs>
        <w:ind w:left="1080" w:hanging="360"/>
      </w:pPr>
      <w:rPr>
        <w:rFonts w:cs="Times New Roman"/>
      </w:rPr>
    </w:lvl>
    <w:lvl w:ilvl="3">
      <w:start w:val="1"/>
      <w:numFmt w:val="decimal"/>
      <w:lvlText w:val="%1.%2.%3.%4."/>
      <w:lvlJc w:val="left"/>
      <w:pPr>
        <w:tabs>
          <w:tab w:val="num" w:pos="216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4" w15:restartNumberingAfterBreak="0">
    <w:nsid w:val="6CC354EE"/>
    <w:multiLevelType w:val="hybridMultilevel"/>
    <w:tmpl w:val="D8CA6104"/>
    <w:lvl w:ilvl="0" w:tplc="04190001">
      <w:start w:val="1"/>
      <w:numFmt w:val="bullet"/>
      <w:lvlText w:val=""/>
      <w:lvlJc w:val="left"/>
      <w:pPr>
        <w:ind w:left="1003" w:hanging="360"/>
      </w:pPr>
      <w:rPr>
        <w:rFonts w:ascii="Symbol" w:hAnsi="Symbol" w:cs="Symbol" w:hint="default"/>
      </w:rPr>
    </w:lvl>
    <w:lvl w:ilvl="1" w:tplc="04190003">
      <w:start w:val="1"/>
      <w:numFmt w:val="bullet"/>
      <w:lvlText w:val="o"/>
      <w:lvlJc w:val="left"/>
      <w:pPr>
        <w:ind w:left="1723" w:hanging="360"/>
      </w:pPr>
      <w:rPr>
        <w:rFonts w:ascii="Courier New" w:hAnsi="Courier New" w:cs="Courier New" w:hint="default"/>
      </w:rPr>
    </w:lvl>
    <w:lvl w:ilvl="2" w:tplc="04190005">
      <w:start w:val="1"/>
      <w:numFmt w:val="bullet"/>
      <w:lvlText w:val=""/>
      <w:lvlJc w:val="left"/>
      <w:pPr>
        <w:ind w:left="2443" w:hanging="360"/>
      </w:pPr>
      <w:rPr>
        <w:rFonts w:ascii="Wingdings" w:hAnsi="Wingdings" w:cs="Wingdings" w:hint="default"/>
      </w:rPr>
    </w:lvl>
    <w:lvl w:ilvl="3" w:tplc="04190001">
      <w:start w:val="1"/>
      <w:numFmt w:val="bullet"/>
      <w:pStyle w:val="30"/>
      <w:lvlText w:val=""/>
      <w:lvlJc w:val="left"/>
      <w:pPr>
        <w:ind w:left="3163" w:hanging="360"/>
      </w:pPr>
      <w:rPr>
        <w:rFonts w:ascii="Symbol" w:hAnsi="Symbol" w:cs="Symbol" w:hint="default"/>
      </w:rPr>
    </w:lvl>
    <w:lvl w:ilvl="4" w:tplc="04190003">
      <w:start w:val="1"/>
      <w:numFmt w:val="bullet"/>
      <w:lvlText w:val="o"/>
      <w:lvlJc w:val="left"/>
      <w:pPr>
        <w:ind w:left="3883" w:hanging="360"/>
      </w:pPr>
      <w:rPr>
        <w:rFonts w:ascii="Courier New" w:hAnsi="Courier New" w:cs="Courier New" w:hint="default"/>
      </w:rPr>
    </w:lvl>
    <w:lvl w:ilvl="5" w:tplc="04190005">
      <w:start w:val="1"/>
      <w:numFmt w:val="bullet"/>
      <w:lvlText w:val=""/>
      <w:lvlJc w:val="left"/>
      <w:pPr>
        <w:ind w:left="4603" w:hanging="360"/>
      </w:pPr>
      <w:rPr>
        <w:rFonts w:ascii="Wingdings" w:hAnsi="Wingdings" w:cs="Wingdings" w:hint="default"/>
      </w:rPr>
    </w:lvl>
    <w:lvl w:ilvl="6" w:tplc="04190001">
      <w:start w:val="1"/>
      <w:numFmt w:val="bullet"/>
      <w:lvlText w:val=""/>
      <w:lvlJc w:val="left"/>
      <w:pPr>
        <w:ind w:left="5323" w:hanging="360"/>
      </w:pPr>
      <w:rPr>
        <w:rFonts w:ascii="Symbol" w:hAnsi="Symbol" w:cs="Symbol" w:hint="default"/>
      </w:rPr>
    </w:lvl>
    <w:lvl w:ilvl="7" w:tplc="04190003">
      <w:start w:val="1"/>
      <w:numFmt w:val="bullet"/>
      <w:lvlText w:val="o"/>
      <w:lvlJc w:val="left"/>
      <w:pPr>
        <w:ind w:left="6043" w:hanging="360"/>
      </w:pPr>
      <w:rPr>
        <w:rFonts w:ascii="Courier New" w:hAnsi="Courier New" w:cs="Courier New" w:hint="default"/>
      </w:rPr>
    </w:lvl>
    <w:lvl w:ilvl="8" w:tplc="04190005">
      <w:start w:val="1"/>
      <w:numFmt w:val="bullet"/>
      <w:lvlText w:val=""/>
      <w:lvlJc w:val="left"/>
      <w:pPr>
        <w:ind w:left="6763" w:hanging="360"/>
      </w:pPr>
      <w:rPr>
        <w:rFonts w:ascii="Wingdings" w:hAnsi="Wingdings" w:cs="Wingdings" w:hint="default"/>
      </w:rPr>
    </w:lvl>
  </w:abstractNum>
  <w:abstractNum w:abstractNumId="45" w15:restartNumberingAfterBreak="0">
    <w:nsid w:val="6CF70BC1"/>
    <w:multiLevelType w:val="multilevel"/>
    <w:tmpl w:val="BA1C539E"/>
    <w:lvl w:ilvl="0">
      <w:start w:val="1"/>
      <w:numFmt w:val="decimal"/>
      <w:pStyle w:val="17"/>
      <w:lvlText w:val="%1."/>
      <w:lvlJc w:val="left"/>
      <w:pPr>
        <w:tabs>
          <w:tab w:val="num" w:pos="432"/>
        </w:tabs>
        <w:ind w:left="432" w:hanging="432"/>
      </w:pPr>
      <w:rPr>
        <w:rFonts w:hint="default"/>
      </w:rPr>
    </w:lvl>
    <w:lvl w:ilvl="1">
      <w:start w:val="1"/>
      <w:numFmt w:val="decimal"/>
      <w:pStyle w:val="22"/>
      <w:lvlText w:val="%1.%2"/>
      <w:lvlJc w:val="left"/>
      <w:pPr>
        <w:tabs>
          <w:tab w:val="num" w:pos="576"/>
        </w:tabs>
        <w:ind w:left="576" w:hanging="576"/>
      </w:pPr>
      <w:rPr>
        <w:rFonts w:hint="default"/>
      </w:rPr>
    </w:lvl>
    <w:lvl w:ilvl="2">
      <w:start w:val="1"/>
      <w:numFmt w:val="decimal"/>
      <w:pStyle w:val="2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6D4B238B"/>
    <w:multiLevelType w:val="singleLevel"/>
    <w:tmpl w:val="3086DEE0"/>
    <w:lvl w:ilvl="0">
      <w:start w:val="1"/>
      <w:numFmt w:val="bullet"/>
      <w:pStyle w:val="Bulletwithtext5"/>
      <w:lvlText w:val=""/>
      <w:lvlJc w:val="left"/>
      <w:pPr>
        <w:tabs>
          <w:tab w:val="num" w:pos="1800"/>
        </w:tabs>
        <w:ind w:left="1800" w:hanging="360"/>
      </w:pPr>
      <w:rPr>
        <w:rFonts w:ascii="Wingdings" w:hAnsi="Wingdings" w:hint="default"/>
        <w:b w:val="0"/>
        <w:i w:val="0"/>
        <w:sz w:val="16"/>
      </w:rPr>
    </w:lvl>
  </w:abstractNum>
  <w:abstractNum w:abstractNumId="47" w15:restartNumberingAfterBreak="0">
    <w:nsid w:val="786872D0"/>
    <w:multiLevelType w:val="hybridMultilevel"/>
    <w:tmpl w:val="C2106260"/>
    <w:lvl w:ilvl="0" w:tplc="8E780E28">
      <w:start w:val="1"/>
      <w:numFmt w:val="bullet"/>
      <w:pStyle w:val="ae"/>
      <w:lvlText w:val=""/>
      <w:lvlJc w:val="left"/>
      <w:pPr>
        <w:tabs>
          <w:tab w:val="num" w:pos="360"/>
        </w:tabs>
        <w:ind w:left="360" w:hanging="360"/>
      </w:pPr>
      <w:rPr>
        <w:rFonts w:ascii="Symbol" w:hAnsi="Symbol" w:hint="default"/>
      </w:rPr>
    </w:lvl>
    <w:lvl w:ilvl="1" w:tplc="0419000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8F92802"/>
    <w:multiLevelType w:val="multilevel"/>
    <w:tmpl w:val="B52E23E0"/>
    <w:lvl w:ilvl="0">
      <w:start w:val="1"/>
      <w:numFmt w:val="russianUpper"/>
      <w:pStyle w:val="af"/>
      <w:lvlText w:val="Приложение %1."/>
      <w:lvlJc w:val="center"/>
      <w:pPr>
        <w:tabs>
          <w:tab w:val="num" w:pos="357"/>
        </w:tabs>
        <w:ind w:left="360" w:hanging="72"/>
      </w:pPr>
      <w:rPr>
        <w:rFonts w:ascii="Times New Roman" w:hAnsi="Times New Roman" w:hint="default"/>
        <w:b/>
        <w:i w:val="0"/>
        <w:color w:val="auto"/>
        <w:sz w:val="28"/>
      </w:rPr>
    </w:lvl>
    <w:lvl w:ilvl="1">
      <w:start w:val="1"/>
      <w:numFmt w:val="decimal"/>
      <w:lvlRestart w:val="0"/>
      <w:lvlText w:val="%1.%2."/>
      <w:lvlJc w:val="left"/>
      <w:pPr>
        <w:ind w:left="720" w:hanging="360"/>
      </w:pPr>
      <w:rPr>
        <w:rFonts w:ascii="Times New Roman" w:hAnsi="Times New Roman" w:hint="default"/>
        <w:b w:val="0"/>
        <w:i w:val="0"/>
        <w:sz w:val="24"/>
      </w:rPr>
    </w:lvl>
    <w:lvl w:ilvl="2">
      <w:start w:val="1"/>
      <w:numFmt w:val="decimal"/>
      <w:lvlText w:val="%1.%2.%3."/>
      <w:lvlJc w:val="left"/>
      <w:pPr>
        <w:tabs>
          <w:tab w:val="num" w:pos="357"/>
        </w:tabs>
        <w:ind w:left="36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lvlRestart w:val="0"/>
      <w:lvlText w:val="%1.%2.%3.%4."/>
      <w:lvlJc w:val="left"/>
      <w:pPr>
        <w:ind w:left="357"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Restart w:val="0"/>
      <w:pStyle w:val="af0"/>
      <w:lvlText w:val="Таб. %1.%5."/>
      <w:lvlJc w:val="left"/>
      <w:pPr>
        <w:tabs>
          <w:tab w:val="num" w:pos="1474"/>
        </w:tabs>
        <w:ind w:left="1474" w:hanging="1134"/>
      </w:pPr>
      <w:rPr>
        <w:rFonts w:ascii="Times New Roman" w:hAnsi="Times New Roman" w:hint="default"/>
        <w:b w:val="0"/>
        <w:i w:val="0"/>
        <w:color w:val="auto"/>
        <w:sz w:val="24"/>
        <w:u w:val="none"/>
      </w:rPr>
    </w:lvl>
    <w:lvl w:ilvl="5">
      <w:start w:val="1"/>
      <w:numFmt w:val="decimal"/>
      <w:lvlRestart w:val="0"/>
      <w:pStyle w:val="af1"/>
      <w:lvlText w:val="Печатная форма %1.%6."/>
      <w:lvlJc w:val="left"/>
      <w:pPr>
        <w:tabs>
          <w:tab w:val="num" w:pos="2552"/>
        </w:tabs>
        <w:ind w:left="357"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lvlText w:val="Рис. %1.%7."/>
      <w:lvlJc w:val="center"/>
      <w:pPr>
        <w:tabs>
          <w:tab w:val="num" w:pos="680"/>
        </w:tabs>
        <w:ind w:left="0" w:firstLine="0"/>
      </w:pPr>
      <w:rPr>
        <w:rFonts w:ascii="Times New Roman" w:hAnsi="Times New Roman" w:hint="default"/>
        <w:b w:val="0"/>
        <w:i w:val="0"/>
        <w:color w:val="auto"/>
        <w:sz w:val="24"/>
        <w:u w:val="none"/>
      </w:rPr>
    </w:lvl>
    <w:lvl w:ilvl="7">
      <w:start w:val="1"/>
      <w:numFmt w:val="none"/>
      <w:lvlText w:val=""/>
      <w:lvlJc w:val="left"/>
      <w:pPr>
        <w:ind w:left="2880" w:hanging="360"/>
      </w:pPr>
      <w:rPr>
        <w:rFonts w:ascii="Times New Roman" w:hAnsi="Times New Roman" w:hint="default"/>
        <w:b w:val="0"/>
        <w:i w:val="0"/>
        <w:color w:val="auto"/>
        <w:sz w:val="24"/>
        <w:u w:val="none"/>
      </w:rPr>
    </w:lvl>
    <w:lvl w:ilvl="8">
      <w:start w:val="1"/>
      <w:numFmt w:val="none"/>
      <w:lvlText w:val=""/>
      <w:lvlJc w:val="left"/>
      <w:pPr>
        <w:ind w:left="3240" w:hanging="360"/>
      </w:pPr>
      <w:rPr>
        <w:rFonts w:ascii="Times New Roman" w:hAnsi="Times New Roman" w:hint="default"/>
        <w:b w:val="0"/>
        <w:i w:val="0"/>
        <w:color w:val="auto"/>
        <w:sz w:val="24"/>
        <w:u w:val="none"/>
      </w:rPr>
    </w:lvl>
  </w:abstractNum>
  <w:abstractNum w:abstractNumId="49" w15:restartNumberingAfterBreak="0">
    <w:nsid w:val="7B471AF6"/>
    <w:multiLevelType w:val="multilevel"/>
    <w:tmpl w:val="0836770E"/>
    <w:lvl w:ilvl="0">
      <w:start w:val="1"/>
      <w:numFmt w:val="decimal"/>
      <w:lvlRestart w:val="0"/>
      <w:pStyle w:val="18"/>
      <w:lvlText w:val="%1."/>
      <w:lvlJc w:val="left"/>
      <w:pPr>
        <w:tabs>
          <w:tab w:val="num" w:pos="1361"/>
        </w:tabs>
        <w:ind w:left="1361" w:hanging="511"/>
      </w:pPr>
      <w:rPr>
        <w:rFonts w:hint="default"/>
        <w:b/>
        <w:sz w:val="32"/>
      </w:rPr>
    </w:lvl>
    <w:lvl w:ilvl="1">
      <w:start w:val="1"/>
      <w:numFmt w:val="decimal"/>
      <w:pStyle w:val="24"/>
      <w:lvlText w:val="%1.%2."/>
      <w:lvlJc w:val="left"/>
      <w:pPr>
        <w:tabs>
          <w:tab w:val="num" w:pos="1531"/>
        </w:tabs>
        <w:ind w:left="1531" w:hanging="681"/>
      </w:pPr>
      <w:rPr>
        <w:rFonts w:hint="default"/>
        <w:b/>
        <w:sz w:val="30"/>
      </w:rPr>
    </w:lvl>
    <w:lvl w:ilvl="2">
      <w:start w:val="1"/>
      <w:numFmt w:val="decimal"/>
      <w:pStyle w:val="31"/>
      <w:lvlText w:val="%1.%2.%3."/>
      <w:lvlJc w:val="left"/>
      <w:pPr>
        <w:tabs>
          <w:tab w:val="num" w:pos="1814"/>
        </w:tabs>
        <w:ind w:left="1814" w:hanging="964"/>
      </w:pPr>
      <w:rPr>
        <w:rFonts w:hint="default"/>
        <w:b/>
        <w:sz w:val="28"/>
      </w:rPr>
    </w:lvl>
    <w:lvl w:ilvl="3">
      <w:start w:val="1"/>
      <w:numFmt w:val="decimal"/>
      <w:pStyle w:val="42"/>
      <w:lvlText w:val="%1.%2.%3.%4."/>
      <w:lvlJc w:val="left"/>
      <w:pPr>
        <w:tabs>
          <w:tab w:val="num" w:pos="1984"/>
        </w:tabs>
        <w:ind w:left="1984" w:hanging="1134"/>
      </w:pPr>
      <w:rPr>
        <w:rFonts w:hint="default"/>
        <w:b/>
        <w:sz w:val="26"/>
      </w:rPr>
    </w:lvl>
    <w:lvl w:ilvl="4">
      <w:start w:val="1"/>
      <w:numFmt w:val="decimal"/>
      <w:pStyle w:val="5"/>
      <w:lvlText w:val="%1.%2.%3.%4.%5."/>
      <w:lvlJc w:val="left"/>
      <w:pPr>
        <w:tabs>
          <w:tab w:val="num" w:pos="2154"/>
        </w:tabs>
        <w:ind w:left="2154" w:hanging="1304"/>
      </w:pPr>
      <w:rPr>
        <w:rFonts w:hint="default"/>
        <w:b/>
        <w:sz w:val="24"/>
      </w:rPr>
    </w:lvl>
    <w:lvl w:ilvl="5">
      <w:start w:val="1"/>
      <w:numFmt w:val="decimal"/>
      <w:pStyle w:val="6"/>
      <w:lvlText w:val="%1.%2.%3.%4.%5.%6."/>
      <w:lvlJc w:val="left"/>
      <w:pPr>
        <w:tabs>
          <w:tab w:val="num" w:pos="2324"/>
        </w:tabs>
        <w:ind w:left="2324" w:hanging="1474"/>
      </w:pPr>
      <w:rPr>
        <w:rFonts w:hint="default"/>
        <w:b/>
        <w:sz w:val="22"/>
      </w:rPr>
    </w:lvl>
    <w:lvl w:ilvl="6">
      <w:start w:val="1"/>
      <w:numFmt w:val="decimal"/>
      <w:pStyle w:val="7"/>
      <w:lvlText w:val="%1.%2.%3.%4.%5.%6.%7"/>
      <w:lvlJc w:val="left"/>
      <w:pPr>
        <w:tabs>
          <w:tab w:val="num" w:pos="2608"/>
        </w:tabs>
        <w:ind w:left="2608" w:hanging="1758"/>
      </w:pPr>
      <w:rPr>
        <w:rFonts w:hint="default"/>
        <w:b/>
        <w:i/>
        <w:sz w:val="22"/>
      </w:rPr>
    </w:lvl>
    <w:lvl w:ilvl="7">
      <w:start w:val="1"/>
      <w:numFmt w:val="decimal"/>
      <w:lvlText w:val="%6.%7.%8"/>
      <w:lvlJc w:val="left"/>
      <w:pPr>
        <w:tabs>
          <w:tab w:val="num" w:pos="947"/>
        </w:tabs>
        <w:ind w:left="947" w:hanging="947"/>
      </w:pPr>
      <w:rPr>
        <w:rFonts w:hint="default"/>
      </w:rPr>
    </w:lvl>
    <w:lvl w:ilvl="8">
      <w:start w:val="1"/>
      <w:numFmt w:val="decimal"/>
      <w:lvlText w:val="%6.%7.%8.%9"/>
      <w:lvlJc w:val="left"/>
      <w:pPr>
        <w:tabs>
          <w:tab w:val="num" w:pos="1094"/>
        </w:tabs>
        <w:ind w:left="1094" w:hanging="1094"/>
      </w:pPr>
      <w:rPr>
        <w:rFonts w:hint="default"/>
      </w:rPr>
    </w:lvl>
  </w:abstractNum>
  <w:abstractNum w:abstractNumId="50" w15:restartNumberingAfterBreak="0">
    <w:nsid w:val="7E211807"/>
    <w:multiLevelType w:val="hybridMultilevel"/>
    <w:tmpl w:val="D5C4494E"/>
    <w:lvl w:ilvl="0" w:tplc="62F25404">
      <w:start w:val="1"/>
      <w:numFmt w:val="decimal"/>
      <w:pStyle w:val="19"/>
      <w:lvlText w:val="%1)"/>
      <w:lvlJc w:val="left"/>
      <w:pPr>
        <w:tabs>
          <w:tab w:val="num" w:pos="1429"/>
        </w:tabs>
        <w:ind w:left="1429" w:hanging="360"/>
      </w:pPr>
    </w:lvl>
    <w:lvl w:ilvl="1" w:tplc="B51A3308" w:tentative="1">
      <w:start w:val="1"/>
      <w:numFmt w:val="lowerLetter"/>
      <w:lvlText w:val="%2."/>
      <w:lvlJc w:val="left"/>
      <w:pPr>
        <w:tabs>
          <w:tab w:val="num" w:pos="2149"/>
        </w:tabs>
        <w:ind w:left="2149" w:hanging="360"/>
      </w:pPr>
    </w:lvl>
    <w:lvl w:ilvl="2" w:tplc="091E2774" w:tentative="1">
      <w:start w:val="1"/>
      <w:numFmt w:val="lowerRoman"/>
      <w:lvlText w:val="%3."/>
      <w:lvlJc w:val="right"/>
      <w:pPr>
        <w:tabs>
          <w:tab w:val="num" w:pos="2869"/>
        </w:tabs>
        <w:ind w:left="2869" w:hanging="180"/>
      </w:pPr>
    </w:lvl>
    <w:lvl w:ilvl="3" w:tplc="DF58D3B0" w:tentative="1">
      <w:start w:val="1"/>
      <w:numFmt w:val="decimal"/>
      <w:lvlText w:val="%4."/>
      <w:lvlJc w:val="left"/>
      <w:pPr>
        <w:tabs>
          <w:tab w:val="num" w:pos="3589"/>
        </w:tabs>
        <w:ind w:left="3589" w:hanging="360"/>
      </w:pPr>
    </w:lvl>
    <w:lvl w:ilvl="4" w:tplc="BE3ED70E" w:tentative="1">
      <w:start w:val="1"/>
      <w:numFmt w:val="lowerLetter"/>
      <w:lvlText w:val="%5."/>
      <w:lvlJc w:val="left"/>
      <w:pPr>
        <w:tabs>
          <w:tab w:val="num" w:pos="4309"/>
        </w:tabs>
        <w:ind w:left="4309" w:hanging="360"/>
      </w:pPr>
    </w:lvl>
    <w:lvl w:ilvl="5" w:tplc="F3BAD16E" w:tentative="1">
      <w:start w:val="1"/>
      <w:numFmt w:val="lowerRoman"/>
      <w:lvlText w:val="%6."/>
      <w:lvlJc w:val="right"/>
      <w:pPr>
        <w:tabs>
          <w:tab w:val="num" w:pos="5029"/>
        </w:tabs>
        <w:ind w:left="5029" w:hanging="180"/>
      </w:pPr>
    </w:lvl>
    <w:lvl w:ilvl="6" w:tplc="F29AA5E0" w:tentative="1">
      <w:start w:val="1"/>
      <w:numFmt w:val="decimal"/>
      <w:lvlText w:val="%7."/>
      <w:lvlJc w:val="left"/>
      <w:pPr>
        <w:tabs>
          <w:tab w:val="num" w:pos="5749"/>
        </w:tabs>
        <w:ind w:left="5749" w:hanging="360"/>
      </w:pPr>
    </w:lvl>
    <w:lvl w:ilvl="7" w:tplc="172A0ADA" w:tentative="1">
      <w:start w:val="1"/>
      <w:numFmt w:val="lowerLetter"/>
      <w:lvlText w:val="%8."/>
      <w:lvlJc w:val="left"/>
      <w:pPr>
        <w:tabs>
          <w:tab w:val="num" w:pos="6469"/>
        </w:tabs>
        <w:ind w:left="6469" w:hanging="360"/>
      </w:pPr>
    </w:lvl>
    <w:lvl w:ilvl="8" w:tplc="A9F0DCBC" w:tentative="1">
      <w:start w:val="1"/>
      <w:numFmt w:val="lowerRoman"/>
      <w:lvlText w:val="%9."/>
      <w:lvlJc w:val="right"/>
      <w:pPr>
        <w:tabs>
          <w:tab w:val="num" w:pos="7189"/>
        </w:tabs>
        <w:ind w:left="7189" w:hanging="180"/>
      </w:pPr>
    </w:lvl>
  </w:abstractNum>
  <w:abstractNum w:abstractNumId="51" w15:restartNumberingAfterBreak="0">
    <w:nsid w:val="7F5F4376"/>
    <w:multiLevelType w:val="hybridMultilevel"/>
    <w:tmpl w:val="1FB26E36"/>
    <w:lvl w:ilvl="0" w:tplc="08090001">
      <w:start w:val="1"/>
      <w:numFmt w:val="decimal"/>
      <w:pStyle w:val="ListNumbersBoldAuto"/>
      <w:lvlText w:val="%1."/>
      <w:lvlJc w:val="left"/>
      <w:pPr>
        <w:tabs>
          <w:tab w:val="num" w:pos="360"/>
        </w:tabs>
        <w:ind w:left="360" w:hanging="360"/>
      </w:pPr>
      <w:rPr>
        <w:rFonts w:hint="default"/>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num w:numId="1">
    <w:abstractNumId w:val="45"/>
  </w:num>
  <w:num w:numId="2">
    <w:abstractNumId w:val="14"/>
  </w:num>
  <w:num w:numId="3">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18"/>
  </w:num>
  <w:num w:numId="6">
    <w:abstractNumId w:val="39"/>
  </w:num>
  <w:num w:numId="7">
    <w:abstractNumId w:val="35"/>
  </w:num>
  <w:num w:numId="8">
    <w:abstractNumId w:val="28"/>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3"/>
  </w:num>
  <w:num w:numId="12">
    <w:abstractNumId w:val="5"/>
  </w:num>
  <w:num w:numId="13">
    <w:abstractNumId w:val="47"/>
  </w:num>
  <w:num w:numId="14">
    <w:abstractNumId w:val="43"/>
  </w:num>
  <w:num w:numId="15">
    <w:abstractNumId w:val="38"/>
  </w:num>
  <w:num w:numId="16">
    <w:abstractNumId w:val="21"/>
  </w:num>
  <w:num w:numId="17">
    <w:abstractNumId w:val="25"/>
  </w:num>
  <w:num w:numId="18">
    <w:abstractNumId w:val="42"/>
  </w:num>
  <w:num w:numId="19">
    <w:abstractNumId w:val="46"/>
  </w:num>
  <w:num w:numId="20">
    <w:abstractNumId w:val="44"/>
  </w:num>
  <w:num w:numId="21">
    <w:abstractNumId w:val="9"/>
  </w:num>
  <w:num w:numId="22">
    <w:abstractNumId w:val="49"/>
  </w:num>
  <w:num w:numId="23">
    <w:abstractNumId w:val="6"/>
  </w:num>
  <w:num w:numId="24">
    <w:abstractNumId w:val="11"/>
  </w:num>
  <w:num w:numId="25">
    <w:abstractNumId w:val="31"/>
  </w:num>
  <w:num w:numId="26">
    <w:abstractNumId w:val="50"/>
  </w:num>
  <w:num w:numId="27">
    <w:abstractNumId w:val="22"/>
  </w:num>
  <w:num w:numId="28">
    <w:abstractNumId w:val="16"/>
  </w:num>
  <w:num w:numId="29">
    <w:abstractNumId w:val="29"/>
  </w:num>
  <w:num w:numId="30">
    <w:abstractNumId w:val="13"/>
  </w:num>
  <w:num w:numId="31">
    <w:abstractNumId w:val="20"/>
  </w:num>
  <w:num w:numId="32">
    <w:abstractNumId w:val="8"/>
  </w:num>
  <w:num w:numId="33">
    <w:abstractNumId w:val="51"/>
  </w:num>
  <w:num w:numId="34">
    <w:abstractNumId w:val="36"/>
  </w:num>
  <w:num w:numId="35">
    <w:abstractNumId w:val="48"/>
  </w:num>
  <w:num w:numId="36">
    <w:abstractNumId w:val="1"/>
  </w:num>
  <w:num w:numId="37">
    <w:abstractNumId w:val="32"/>
  </w:num>
  <w:num w:numId="38">
    <w:abstractNumId w:val="26"/>
  </w:num>
  <w:num w:numId="39">
    <w:abstractNumId w:val="33"/>
  </w:num>
  <w:num w:numId="40">
    <w:abstractNumId w:val="0"/>
    <w:lvlOverride w:ilvl="0">
      <w:startOverride w:val="1"/>
    </w:lvlOverride>
  </w:num>
  <w:num w:numId="41">
    <w:abstractNumId w:val="2"/>
    <w:lvlOverride w:ilvl="0">
      <w:startOverride w:val="1"/>
    </w:lvlOverride>
  </w:num>
  <w:num w:numId="42">
    <w:abstractNumId w:val="7"/>
  </w:num>
  <w:num w:numId="43">
    <w:abstractNumId w:val="41"/>
  </w:num>
  <w:num w:numId="44">
    <w:abstractNumId w:val="19"/>
  </w:num>
  <w:num w:numId="45">
    <w:abstractNumId w:val="27"/>
  </w:num>
  <w:num w:numId="46">
    <w:abstractNumId w:val="24"/>
  </w:num>
  <w:num w:numId="47">
    <w:abstractNumId w:val="37"/>
  </w:num>
  <w:num w:numId="48">
    <w:abstractNumId w:val="4"/>
  </w:num>
  <w:num w:numId="49">
    <w:abstractNumId w:val="10"/>
  </w:num>
  <w:num w:numId="50">
    <w:abstractNumId w:val="40"/>
  </w:num>
  <w:num w:numId="51">
    <w:abstractNumId w:val="34"/>
  </w:num>
  <w:num w:numId="52">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FF2"/>
    <w:rsid w:val="000007FF"/>
    <w:rsid w:val="00007B84"/>
    <w:rsid w:val="0001654B"/>
    <w:rsid w:val="00021475"/>
    <w:rsid w:val="00022357"/>
    <w:rsid w:val="00022370"/>
    <w:rsid w:val="00022FBB"/>
    <w:rsid w:val="0002331E"/>
    <w:rsid w:val="00050A13"/>
    <w:rsid w:val="00061E3F"/>
    <w:rsid w:val="00062A46"/>
    <w:rsid w:val="0006447D"/>
    <w:rsid w:val="00064EFC"/>
    <w:rsid w:val="00065890"/>
    <w:rsid w:val="000725EA"/>
    <w:rsid w:val="00072FCC"/>
    <w:rsid w:val="0007697C"/>
    <w:rsid w:val="000802CB"/>
    <w:rsid w:val="00081E10"/>
    <w:rsid w:val="0008747B"/>
    <w:rsid w:val="00093D6F"/>
    <w:rsid w:val="00095035"/>
    <w:rsid w:val="000962DE"/>
    <w:rsid w:val="00097A0F"/>
    <w:rsid w:val="00097E50"/>
    <w:rsid w:val="000A1F87"/>
    <w:rsid w:val="000A5BB9"/>
    <w:rsid w:val="000A66D2"/>
    <w:rsid w:val="000A7AA6"/>
    <w:rsid w:val="000B2B3B"/>
    <w:rsid w:val="000B595B"/>
    <w:rsid w:val="000C2F3B"/>
    <w:rsid w:val="000C4476"/>
    <w:rsid w:val="000D2DF1"/>
    <w:rsid w:val="000F0345"/>
    <w:rsid w:val="000F16CF"/>
    <w:rsid w:val="000F2F6C"/>
    <w:rsid w:val="000F42F7"/>
    <w:rsid w:val="000F65D7"/>
    <w:rsid w:val="000F745C"/>
    <w:rsid w:val="000F7856"/>
    <w:rsid w:val="000F7D5D"/>
    <w:rsid w:val="00101707"/>
    <w:rsid w:val="00102D86"/>
    <w:rsid w:val="00104BE4"/>
    <w:rsid w:val="00107FD0"/>
    <w:rsid w:val="00117D48"/>
    <w:rsid w:val="001223CF"/>
    <w:rsid w:val="001224F1"/>
    <w:rsid w:val="0012407F"/>
    <w:rsid w:val="00124C1E"/>
    <w:rsid w:val="001302CF"/>
    <w:rsid w:val="00130B87"/>
    <w:rsid w:val="001310D6"/>
    <w:rsid w:val="00135AF6"/>
    <w:rsid w:val="001366A9"/>
    <w:rsid w:val="00140ECF"/>
    <w:rsid w:val="00144BF9"/>
    <w:rsid w:val="001528C0"/>
    <w:rsid w:val="00153653"/>
    <w:rsid w:val="00155BE5"/>
    <w:rsid w:val="001615E8"/>
    <w:rsid w:val="00161620"/>
    <w:rsid w:val="00161653"/>
    <w:rsid w:val="001648AF"/>
    <w:rsid w:val="00170060"/>
    <w:rsid w:val="00171937"/>
    <w:rsid w:val="0017521C"/>
    <w:rsid w:val="00181611"/>
    <w:rsid w:val="00181A64"/>
    <w:rsid w:val="00183C60"/>
    <w:rsid w:val="0018552E"/>
    <w:rsid w:val="00185665"/>
    <w:rsid w:val="00191891"/>
    <w:rsid w:val="001925A0"/>
    <w:rsid w:val="001932A4"/>
    <w:rsid w:val="00193994"/>
    <w:rsid w:val="00197912"/>
    <w:rsid w:val="001A1BCA"/>
    <w:rsid w:val="001A59B7"/>
    <w:rsid w:val="001A6267"/>
    <w:rsid w:val="001A6B7B"/>
    <w:rsid w:val="001A7171"/>
    <w:rsid w:val="001B55E0"/>
    <w:rsid w:val="001B5BBF"/>
    <w:rsid w:val="001C2AAB"/>
    <w:rsid w:val="001C3027"/>
    <w:rsid w:val="001C565A"/>
    <w:rsid w:val="001C73D0"/>
    <w:rsid w:val="001D223D"/>
    <w:rsid w:val="001E194C"/>
    <w:rsid w:val="001E2AD2"/>
    <w:rsid w:val="001E604D"/>
    <w:rsid w:val="0020053B"/>
    <w:rsid w:val="0020283D"/>
    <w:rsid w:val="002101C1"/>
    <w:rsid w:val="002128FA"/>
    <w:rsid w:val="00212EE1"/>
    <w:rsid w:val="002144F7"/>
    <w:rsid w:val="00215D45"/>
    <w:rsid w:val="0021660F"/>
    <w:rsid w:val="00217D06"/>
    <w:rsid w:val="00223284"/>
    <w:rsid w:val="0022383D"/>
    <w:rsid w:val="002268E1"/>
    <w:rsid w:val="00236787"/>
    <w:rsid w:val="00237C06"/>
    <w:rsid w:val="0024183D"/>
    <w:rsid w:val="00244076"/>
    <w:rsid w:val="00244B1A"/>
    <w:rsid w:val="00251885"/>
    <w:rsid w:val="00253879"/>
    <w:rsid w:val="00256A9B"/>
    <w:rsid w:val="00257C84"/>
    <w:rsid w:val="00257F9D"/>
    <w:rsid w:val="002607B1"/>
    <w:rsid w:val="002654BF"/>
    <w:rsid w:val="002765F8"/>
    <w:rsid w:val="00277139"/>
    <w:rsid w:val="00277393"/>
    <w:rsid w:val="00281FF4"/>
    <w:rsid w:val="00282012"/>
    <w:rsid w:val="00290470"/>
    <w:rsid w:val="00290DB0"/>
    <w:rsid w:val="0029254F"/>
    <w:rsid w:val="00292B4A"/>
    <w:rsid w:val="00293882"/>
    <w:rsid w:val="002A3C65"/>
    <w:rsid w:val="002B20A8"/>
    <w:rsid w:val="002B3DCF"/>
    <w:rsid w:val="002B62DF"/>
    <w:rsid w:val="002B7D84"/>
    <w:rsid w:val="002C0516"/>
    <w:rsid w:val="002C5C58"/>
    <w:rsid w:val="002D4266"/>
    <w:rsid w:val="002D51D9"/>
    <w:rsid w:val="002D5EE4"/>
    <w:rsid w:val="002E0A82"/>
    <w:rsid w:val="002E3513"/>
    <w:rsid w:val="002E663F"/>
    <w:rsid w:val="002E6D39"/>
    <w:rsid w:val="002F609E"/>
    <w:rsid w:val="002F793F"/>
    <w:rsid w:val="003011A0"/>
    <w:rsid w:val="00304A43"/>
    <w:rsid w:val="003075F9"/>
    <w:rsid w:val="00310331"/>
    <w:rsid w:val="0031228C"/>
    <w:rsid w:val="0031283B"/>
    <w:rsid w:val="003167DE"/>
    <w:rsid w:val="003209C8"/>
    <w:rsid w:val="00324BDC"/>
    <w:rsid w:val="0032577B"/>
    <w:rsid w:val="00326EFD"/>
    <w:rsid w:val="0033492A"/>
    <w:rsid w:val="0034100B"/>
    <w:rsid w:val="00345729"/>
    <w:rsid w:val="00346CD0"/>
    <w:rsid w:val="0034708C"/>
    <w:rsid w:val="003535C7"/>
    <w:rsid w:val="00354FC7"/>
    <w:rsid w:val="0035626F"/>
    <w:rsid w:val="003564F2"/>
    <w:rsid w:val="00357EAE"/>
    <w:rsid w:val="003619C0"/>
    <w:rsid w:val="00362C4E"/>
    <w:rsid w:val="0036326A"/>
    <w:rsid w:val="00370B60"/>
    <w:rsid w:val="003720A1"/>
    <w:rsid w:val="003731E3"/>
    <w:rsid w:val="00373813"/>
    <w:rsid w:val="003740D7"/>
    <w:rsid w:val="00381C91"/>
    <w:rsid w:val="00383A0D"/>
    <w:rsid w:val="00384F39"/>
    <w:rsid w:val="00390B75"/>
    <w:rsid w:val="00393707"/>
    <w:rsid w:val="0039597D"/>
    <w:rsid w:val="0039673F"/>
    <w:rsid w:val="003A00F4"/>
    <w:rsid w:val="003A2FEC"/>
    <w:rsid w:val="003A3CDA"/>
    <w:rsid w:val="003A4581"/>
    <w:rsid w:val="003B64D7"/>
    <w:rsid w:val="003C1907"/>
    <w:rsid w:val="003C2813"/>
    <w:rsid w:val="003C287E"/>
    <w:rsid w:val="003C54D6"/>
    <w:rsid w:val="003D137E"/>
    <w:rsid w:val="003D51FB"/>
    <w:rsid w:val="003D6236"/>
    <w:rsid w:val="003D677C"/>
    <w:rsid w:val="003E1C74"/>
    <w:rsid w:val="003E1E90"/>
    <w:rsid w:val="003E2B0B"/>
    <w:rsid w:val="003E33B9"/>
    <w:rsid w:val="003F2EB2"/>
    <w:rsid w:val="003F47D6"/>
    <w:rsid w:val="003F51CA"/>
    <w:rsid w:val="00401009"/>
    <w:rsid w:val="00401D3E"/>
    <w:rsid w:val="00402755"/>
    <w:rsid w:val="00403976"/>
    <w:rsid w:val="00404C6C"/>
    <w:rsid w:val="004107A3"/>
    <w:rsid w:val="004108D6"/>
    <w:rsid w:val="00422723"/>
    <w:rsid w:val="00422913"/>
    <w:rsid w:val="004230C0"/>
    <w:rsid w:val="0042440D"/>
    <w:rsid w:val="004250C2"/>
    <w:rsid w:val="00430636"/>
    <w:rsid w:val="0043097C"/>
    <w:rsid w:val="004320CF"/>
    <w:rsid w:val="00444B87"/>
    <w:rsid w:val="004456E6"/>
    <w:rsid w:val="00447602"/>
    <w:rsid w:val="00451E8D"/>
    <w:rsid w:val="004534C5"/>
    <w:rsid w:val="00454CC7"/>
    <w:rsid w:val="004604EF"/>
    <w:rsid w:val="0046340D"/>
    <w:rsid w:val="0046587E"/>
    <w:rsid w:val="0047005C"/>
    <w:rsid w:val="004709C0"/>
    <w:rsid w:val="00476EA1"/>
    <w:rsid w:val="00477A3C"/>
    <w:rsid w:val="00487278"/>
    <w:rsid w:val="00490BF7"/>
    <w:rsid w:val="00492D49"/>
    <w:rsid w:val="004941E8"/>
    <w:rsid w:val="00495E8E"/>
    <w:rsid w:val="004A5016"/>
    <w:rsid w:val="004A5B4F"/>
    <w:rsid w:val="004B0106"/>
    <w:rsid w:val="004B066D"/>
    <w:rsid w:val="004B13FB"/>
    <w:rsid w:val="004B15FF"/>
    <w:rsid w:val="004B383B"/>
    <w:rsid w:val="004B5076"/>
    <w:rsid w:val="004C4DF1"/>
    <w:rsid w:val="004C5A31"/>
    <w:rsid w:val="004D1401"/>
    <w:rsid w:val="004D3ABC"/>
    <w:rsid w:val="004D62E6"/>
    <w:rsid w:val="004E0C94"/>
    <w:rsid w:val="004E6AA7"/>
    <w:rsid w:val="004F1F90"/>
    <w:rsid w:val="004F37C8"/>
    <w:rsid w:val="004F37D1"/>
    <w:rsid w:val="0050103A"/>
    <w:rsid w:val="00501F37"/>
    <w:rsid w:val="00510ED9"/>
    <w:rsid w:val="005126AB"/>
    <w:rsid w:val="00512850"/>
    <w:rsid w:val="00514F21"/>
    <w:rsid w:val="0051576E"/>
    <w:rsid w:val="00520D3D"/>
    <w:rsid w:val="00525B56"/>
    <w:rsid w:val="00531A93"/>
    <w:rsid w:val="00532880"/>
    <w:rsid w:val="00532CA1"/>
    <w:rsid w:val="00534F8D"/>
    <w:rsid w:val="00537D18"/>
    <w:rsid w:val="00537DED"/>
    <w:rsid w:val="00541639"/>
    <w:rsid w:val="00543026"/>
    <w:rsid w:val="00545BAE"/>
    <w:rsid w:val="00547405"/>
    <w:rsid w:val="005479E4"/>
    <w:rsid w:val="0056308B"/>
    <w:rsid w:val="00563465"/>
    <w:rsid w:val="005711DA"/>
    <w:rsid w:val="005737DE"/>
    <w:rsid w:val="005744F9"/>
    <w:rsid w:val="00575E9F"/>
    <w:rsid w:val="00586A7B"/>
    <w:rsid w:val="005874A8"/>
    <w:rsid w:val="00593AD1"/>
    <w:rsid w:val="00594054"/>
    <w:rsid w:val="00594BE6"/>
    <w:rsid w:val="00596284"/>
    <w:rsid w:val="00597B21"/>
    <w:rsid w:val="00597FA5"/>
    <w:rsid w:val="005A0063"/>
    <w:rsid w:val="005A0421"/>
    <w:rsid w:val="005A2621"/>
    <w:rsid w:val="005A66CB"/>
    <w:rsid w:val="005B1BFD"/>
    <w:rsid w:val="005B2EEA"/>
    <w:rsid w:val="005B4D5D"/>
    <w:rsid w:val="005B5669"/>
    <w:rsid w:val="005B5D98"/>
    <w:rsid w:val="005C18C3"/>
    <w:rsid w:val="005C387E"/>
    <w:rsid w:val="005C5058"/>
    <w:rsid w:val="005D3E3A"/>
    <w:rsid w:val="005D4070"/>
    <w:rsid w:val="005D4BBE"/>
    <w:rsid w:val="005D52A2"/>
    <w:rsid w:val="005D585B"/>
    <w:rsid w:val="005D69A0"/>
    <w:rsid w:val="005D75D5"/>
    <w:rsid w:val="005E027E"/>
    <w:rsid w:val="005E093B"/>
    <w:rsid w:val="005E2367"/>
    <w:rsid w:val="005F1316"/>
    <w:rsid w:val="005F1403"/>
    <w:rsid w:val="005F2F02"/>
    <w:rsid w:val="005F4A35"/>
    <w:rsid w:val="005F63A7"/>
    <w:rsid w:val="00600850"/>
    <w:rsid w:val="00602866"/>
    <w:rsid w:val="00604A80"/>
    <w:rsid w:val="0060779D"/>
    <w:rsid w:val="00610B14"/>
    <w:rsid w:val="006126BB"/>
    <w:rsid w:val="00613409"/>
    <w:rsid w:val="00620BCA"/>
    <w:rsid w:val="00620C12"/>
    <w:rsid w:val="00621C44"/>
    <w:rsid w:val="0062458F"/>
    <w:rsid w:val="00624B0E"/>
    <w:rsid w:val="0062644F"/>
    <w:rsid w:val="00626F2A"/>
    <w:rsid w:val="00633A94"/>
    <w:rsid w:val="00635B6A"/>
    <w:rsid w:val="00637DBB"/>
    <w:rsid w:val="006474E2"/>
    <w:rsid w:val="00651E0C"/>
    <w:rsid w:val="0066428D"/>
    <w:rsid w:val="006658FC"/>
    <w:rsid w:val="00670B50"/>
    <w:rsid w:val="00685B76"/>
    <w:rsid w:val="006908D3"/>
    <w:rsid w:val="006919FA"/>
    <w:rsid w:val="00692750"/>
    <w:rsid w:val="006A1AD3"/>
    <w:rsid w:val="006A34C8"/>
    <w:rsid w:val="006A4E31"/>
    <w:rsid w:val="006A6C48"/>
    <w:rsid w:val="006B2275"/>
    <w:rsid w:val="006B2920"/>
    <w:rsid w:val="006B39C9"/>
    <w:rsid w:val="006B429B"/>
    <w:rsid w:val="006B44CE"/>
    <w:rsid w:val="006C030C"/>
    <w:rsid w:val="006C4DF6"/>
    <w:rsid w:val="006C72BD"/>
    <w:rsid w:val="006D74FD"/>
    <w:rsid w:val="006E05EC"/>
    <w:rsid w:val="006E5060"/>
    <w:rsid w:val="006E5B30"/>
    <w:rsid w:val="006E5D38"/>
    <w:rsid w:val="006F17B8"/>
    <w:rsid w:val="006F7827"/>
    <w:rsid w:val="007015B9"/>
    <w:rsid w:val="00702310"/>
    <w:rsid w:val="00702FD2"/>
    <w:rsid w:val="00703E66"/>
    <w:rsid w:val="00711028"/>
    <w:rsid w:val="00711BDE"/>
    <w:rsid w:val="00721F27"/>
    <w:rsid w:val="00725F8B"/>
    <w:rsid w:val="00731742"/>
    <w:rsid w:val="00733DE9"/>
    <w:rsid w:val="00737329"/>
    <w:rsid w:val="00740841"/>
    <w:rsid w:val="00743470"/>
    <w:rsid w:val="00746840"/>
    <w:rsid w:val="00757ED4"/>
    <w:rsid w:val="00760EA6"/>
    <w:rsid w:val="00762170"/>
    <w:rsid w:val="00762D88"/>
    <w:rsid w:val="00763EEF"/>
    <w:rsid w:val="00763F2F"/>
    <w:rsid w:val="00764FE9"/>
    <w:rsid w:val="00765AEF"/>
    <w:rsid w:val="00767D3C"/>
    <w:rsid w:val="00770961"/>
    <w:rsid w:val="00772A7D"/>
    <w:rsid w:val="007730CB"/>
    <w:rsid w:val="00775764"/>
    <w:rsid w:val="007809DD"/>
    <w:rsid w:val="007826CB"/>
    <w:rsid w:val="00784462"/>
    <w:rsid w:val="00784673"/>
    <w:rsid w:val="00784BB5"/>
    <w:rsid w:val="00785044"/>
    <w:rsid w:val="007857C4"/>
    <w:rsid w:val="00786EA2"/>
    <w:rsid w:val="00790FB2"/>
    <w:rsid w:val="007A1CCA"/>
    <w:rsid w:val="007B22C1"/>
    <w:rsid w:val="007B2BCD"/>
    <w:rsid w:val="007C0BAE"/>
    <w:rsid w:val="007C3517"/>
    <w:rsid w:val="007D1E45"/>
    <w:rsid w:val="007D3307"/>
    <w:rsid w:val="007D6CDC"/>
    <w:rsid w:val="007E4B99"/>
    <w:rsid w:val="007E59EA"/>
    <w:rsid w:val="007E675F"/>
    <w:rsid w:val="007F0478"/>
    <w:rsid w:val="007F1AA4"/>
    <w:rsid w:val="007F67B8"/>
    <w:rsid w:val="007F7F60"/>
    <w:rsid w:val="008054D6"/>
    <w:rsid w:val="00810828"/>
    <w:rsid w:val="008111DD"/>
    <w:rsid w:val="0081212B"/>
    <w:rsid w:val="00812824"/>
    <w:rsid w:val="00812A4D"/>
    <w:rsid w:val="008158D6"/>
    <w:rsid w:val="00815DA9"/>
    <w:rsid w:val="00817A51"/>
    <w:rsid w:val="00821C2C"/>
    <w:rsid w:val="00825743"/>
    <w:rsid w:val="008277BD"/>
    <w:rsid w:val="008327D2"/>
    <w:rsid w:val="008376C5"/>
    <w:rsid w:val="00840443"/>
    <w:rsid w:val="008457B7"/>
    <w:rsid w:val="00845B39"/>
    <w:rsid w:val="008502FA"/>
    <w:rsid w:val="00854E0A"/>
    <w:rsid w:val="00855916"/>
    <w:rsid w:val="008614D4"/>
    <w:rsid w:val="00867525"/>
    <w:rsid w:val="008745B8"/>
    <w:rsid w:val="0087709A"/>
    <w:rsid w:val="008772E3"/>
    <w:rsid w:val="008802F0"/>
    <w:rsid w:val="0088354F"/>
    <w:rsid w:val="00892AA1"/>
    <w:rsid w:val="00894C4E"/>
    <w:rsid w:val="008971A4"/>
    <w:rsid w:val="008A45D0"/>
    <w:rsid w:val="008A56E4"/>
    <w:rsid w:val="008A652E"/>
    <w:rsid w:val="008B0F01"/>
    <w:rsid w:val="008B1205"/>
    <w:rsid w:val="008B44DC"/>
    <w:rsid w:val="008B4A4E"/>
    <w:rsid w:val="008B7D20"/>
    <w:rsid w:val="008C0871"/>
    <w:rsid w:val="008C15DF"/>
    <w:rsid w:val="008C7718"/>
    <w:rsid w:val="008C7EF6"/>
    <w:rsid w:val="008D2F47"/>
    <w:rsid w:val="008E21F7"/>
    <w:rsid w:val="008E256B"/>
    <w:rsid w:val="008E3AA8"/>
    <w:rsid w:val="008E3B96"/>
    <w:rsid w:val="008F3100"/>
    <w:rsid w:val="008F5658"/>
    <w:rsid w:val="008F7256"/>
    <w:rsid w:val="0090273D"/>
    <w:rsid w:val="00903F7D"/>
    <w:rsid w:val="00912D13"/>
    <w:rsid w:val="009150E4"/>
    <w:rsid w:val="00923529"/>
    <w:rsid w:val="0092488E"/>
    <w:rsid w:val="00930DE4"/>
    <w:rsid w:val="00932BFD"/>
    <w:rsid w:val="009367B9"/>
    <w:rsid w:val="00937C2C"/>
    <w:rsid w:val="009401D0"/>
    <w:rsid w:val="00941AAC"/>
    <w:rsid w:val="00941D52"/>
    <w:rsid w:val="00942206"/>
    <w:rsid w:val="00944E1F"/>
    <w:rsid w:val="0095025B"/>
    <w:rsid w:val="00950CE2"/>
    <w:rsid w:val="00957330"/>
    <w:rsid w:val="009614B6"/>
    <w:rsid w:val="00963C78"/>
    <w:rsid w:val="0096445B"/>
    <w:rsid w:val="0096729F"/>
    <w:rsid w:val="00974695"/>
    <w:rsid w:val="0097799A"/>
    <w:rsid w:val="00982651"/>
    <w:rsid w:val="00987DF8"/>
    <w:rsid w:val="00991294"/>
    <w:rsid w:val="009922CB"/>
    <w:rsid w:val="00993CC8"/>
    <w:rsid w:val="00995AD0"/>
    <w:rsid w:val="00995E16"/>
    <w:rsid w:val="009967F6"/>
    <w:rsid w:val="00996821"/>
    <w:rsid w:val="009A2226"/>
    <w:rsid w:val="009A2E2D"/>
    <w:rsid w:val="009A308F"/>
    <w:rsid w:val="009A5D86"/>
    <w:rsid w:val="009B0ED5"/>
    <w:rsid w:val="009B280D"/>
    <w:rsid w:val="009B38F0"/>
    <w:rsid w:val="009B3B46"/>
    <w:rsid w:val="009B4539"/>
    <w:rsid w:val="009C2512"/>
    <w:rsid w:val="009C5107"/>
    <w:rsid w:val="009C6BBA"/>
    <w:rsid w:val="009C7268"/>
    <w:rsid w:val="009D7D2C"/>
    <w:rsid w:val="009E2D8A"/>
    <w:rsid w:val="009E382F"/>
    <w:rsid w:val="009E44B9"/>
    <w:rsid w:val="009F4C9B"/>
    <w:rsid w:val="009F63A4"/>
    <w:rsid w:val="00A02997"/>
    <w:rsid w:val="00A13DF3"/>
    <w:rsid w:val="00A15975"/>
    <w:rsid w:val="00A16281"/>
    <w:rsid w:val="00A2158E"/>
    <w:rsid w:val="00A25EF2"/>
    <w:rsid w:val="00A26119"/>
    <w:rsid w:val="00A261FD"/>
    <w:rsid w:val="00A26B45"/>
    <w:rsid w:val="00A3064D"/>
    <w:rsid w:val="00A30B15"/>
    <w:rsid w:val="00A31918"/>
    <w:rsid w:val="00A34906"/>
    <w:rsid w:val="00A35358"/>
    <w:rsid w:val="00A4491C"/>
    <w:rsid w:val="00A47784"/>
    <w:rsid w:val="00A5535B"/>
    <w:rsid w:val="00A7008E"/>
    <w:rsid w:val="00A70302"/>
    <w:rsid w:val="00A770E9"/>
    <w:rsid w:val="00A80299"/>
    <w:rsid w:val="00A821EE"/>
    <w:rsid w:val="00A83445"/>
    <w:rsid w:val="00A8354A"/>
    <w:rsid w:val="00A84BA6"/>
    <w:rsid w:val="00A851FF"/>
    <w:rsid w:val="00A92B2E"/>
    <w:rsid w:val="00A94421"/>
    <w:rsid w:val="00A9509F"/>
    <w:rsid w:val="00A95850"/>
    <w:rsid w:val="00AA0AF0"/>
    <w:rsid w:val="00AA5E69"/>
    <w:rsid w:val="00AA79B5"/>
    <w:rsid w:val="00AC0578"/>
    <w:rsid w:val="00AC0A6E"/>
    <w:rsid w:val="00AC2025"/>
    <w:rsid w:val="00AC4416"/>
    <w:rsid w:val="00AC49D5"/>
    <w:rsid w:val="00AC680D"/>
    <w:rsid w:val="00AC7654"/>
    <w:rsid w:val="00AD4C18"/>
    <w:rsid w:val="00AE6C20"/>
    <w:rsid w:val="00AF2C4E"/>
    <w:rsid w:val="00AF479D"/>
    <w:rsid w:val="00AF649E"/>
    <w:rsid w:val="00AF79CD"/>
    <w:rsid w:val="00B014AA"/>
    <w:rsid w:val="00B044C1"/>
    <w:rsid w:val="00B12BC4"/>
    <w:rsid w:val="00B13DFB"/>
    <w:rsid w:val="00B16E0A"/>
    <w:rsid w:val="00B220C8"/>
    <w:rsid w:val="00B24A2D"/>
    <w:rsid w:val="00B24E80"/>
    <w:rsid w:val="00B30D51"/>
    <w:rsid w:val="00B34391"/>
    <w:rsid w:val="00B35292"/>
    <w:rsid w:val="00B40E10"/>
    <w:rsid w:val="00B45B7B"/>
    <w:rsid w:val="00B462A6"/>
    <w:rsid w:val="00B4790C"/>
    <w:rsid w:val="00B50A0A"/>
    <w:rsid w:val="00B57470"/>
    <w:rsid w:val="00B606B2"/>
    <w:rsid w:val="00B6199B"/>
    <w:rsid w:val="00B626B9"/>
    <w:rsid w:val="00B66715"/>
    <w:rsid w:val="00B67BBE"/>
    <w:rsid w:val="00B71DAD"/>
    <w:rsid w:val="00B73644"/>
    <w:rsid w:val="00B84157"/>
    <w:rsid w:val="00B848A3"/>
    <w:rsid w:val="00B84C80"/>
    <w:rsid w:val="00B85302"/>
    <w:rsid w:val="00B86177"/>
    <w:rsid w:val="00B91F5B"/>
    <w:rsid w:val="00B92053"/>
    <w:rsid w:val="00B923A2"/>
    <w:rsid w:val="00BA0B8B"/>
    <w:rsid w:val="00BA2C11"/>
    <w:rsid w:val="00BA2F0D"/>
    <w:rsid w:val="00BA31B5"/>
    <w:rsid w:val="00BA6C70"/>
    <w:rsid w:val="00BA7B32"/>
    <w:rsid w:val="00BB2B97"/>
    <w:rsid w:val="00BB4134"/>
    <w:rsid w:val="00BB4A95"/>
    <w:rsid w:val="00BB4EF2"/>
    <w:rsid w:val="00BB6971"/>
    <w:rsid w:val="00BC0395"/>
    <w:rsid w:val="00BC1A11"/>
    <w:rsid w:val="00BD0CAC"/>
    <w:rsid w:val="00BD6F62"/>
    <w:rsid w:val="00BE6FBF"/>
    <w:rsid w:val="00BE798A"/>
    <w:rsid w:val="00BE7FB1"/>
    <w:rsid w:val="00BF48E7"/>
    <w:rsid w:val="00C038D1"/>
    <w:rsid w:val="00C05098"/>
    <w:rsid w:val="00C1117D"/>
    <w:rsid w:val="00C146E1"/>
    <w:rsid w:val="00C14EE0"/>
    <w:rsid w:val="00C16E6B"/>
    <w:rsid w:val="00C1729D"/>
    <w:rsid w:val="00C172A5"/>
    <w:rsid w:val="00C17365"/>
    <w:rsid w:val="00C2047C"/>
    <w:rsid w:val="00C25BDF"/>
    <w:rsid w:val="00C27B7F"/>
    <w:rsid w:val="00C32506"/>
    <w:rsid w:val="00C45A63"/>
    <w:rsid w:val="00C461AD"/>
    <w:rsid w:val="00C529DC"/>
    <w:rsid w:val="00C56A8C"/>
    <w:rsid w:val="00C617BB"/>
    <w:rsid w:val="00C66592"/>
    <w:rsid w:val="00C6732C"/>
    <w:rsid w:val="00C701CE"/>
    <w:rsid w:val="00C72599"/>
    <w:rsid w:val="00C72999"/>
    <w:rsid w:val="00C76B9B"/>
    <w:rsid w:val="00C80756"/>
    <w:rsid w:val="00C827CD"/>
    <w:rsid w:val="00C8399C"/>
    <w:rsid w:val="00C902C2"/>
    <w:rsid w:val="00C913A8"/>
    <w:rsid w:val="00C91B15"/>
    <w:rsid w:val="00C95200"/>
    <w:rsid w:val="00CA35C4"/>
    <w:rsid w:val="00CB08EC"/>
    <w:rsid w:val="00CB0BEF"/>
    <w:rsid w:val="00CB344B"/>
    <w:rsid w:val="00CB523E"/>
    <w:rsid w:val="00CB5431"/>
    <w:rsid w:val="00CB6478"/>
    <w:rsid w:val="00CB77F2"/>
    <w:rsid w:val="00CC4131"/>
    <w:rsid w:val="00CD6B0D"/>
    <w:rsid w:val="00CE12FB"/>
    <w:rsid w:val="00CE1FF2"/>
    <w:rsid w:val="00CE3BBB"/>
    <w:rsid w:val="00CE7150"/>
    <w:rsid w:val="00CF0D03"/>
    <w:rsid w:val="00CF2966"/>
    <w:rsid w:val="00CF4CAC"/>
    <w:rsid w:val="00CF7F56"/>
    <w:rsid w:val="00D01F37"/>
    <w:rsid w:val="00D02FB8"/>
    <w:rsid w:val="00D047C0"/>
    <w:rsid w:val="00D05845"/>
    <w:rsid w:val="00D07E25"/>
    <w:rsid w:val="00D1272A"/>
    <w:rsid w:val="00D14AB7"/>
    <w:rsid w:val="00D22AB3"/>
    <w:rsid w:val="00D230C0"/>
    <w:rsid w:val="00D237CD"/>
    <w:rsid w:val="00D35A2D"/>
    <w:rsid w:val="00D36D8D"/>
    <w:rsid w:val="00D52BD6"/>
    <w:rsid w:val="00D56927"/>
    <w:rsid w:val="00D60EFA"/>
    <w:rsid w:val="00D611EB"/>
    <w:rsid w:val="00D61EB8"/>
    <w:rsid w:val="00D65452"/>
    <w:rsid w:val="00D70403"/>
    <w:rsid w:val="00D70C5C"/>
    <w:rsid w:val="00D712C6"/>
    <w:rsid w:val="00D746AD"/>
    <w:rsid w:val="00D747DB"/>
    <w:rsid w:val="00D76962"/>
    <w:rsid w:val="00D85E69"/>
    <w:rsid w:val="00D92EC3"/>
    <w:rsid w:val="00D93A8A"/>
    <w:rsid w:val="00D967D6"/>
    <w:rsid w:val="00DA5B5A"/>
    <w:rsid w:val="00DA60FB"/>
    <w:rsid w:val="00DA770B"/>
    <w:rsid w:val="00DB1685"/>
    <w:rsid w:val="00DB4232"/>
    <w:rsid w:val="00DB67F0"/>
    <w:rsid w:val="00DB7E70"/>
    <w:rsid w:val="00DC1069"/>
    <w:rsid w:val="00DC4796"/>
    <w:rsid w:val="00DC5561"/>
    <w:rsid w:val="00DD0885"/>
    <w:rsid w:val="00DD3452"/>
    <w:rsid w:val="00DD3617"/>
    <w:rsid w:val="00DD3A4F"/>
    <w:rsid w:val="00DD452B"/>
    <w:rsid w:val="00DD483B"/>
    <w:rsid w:val="00DD69F1"/>
    <w:rsid w:val="00DD718D"/>
    <w:rsid w:val="00DE18C7"/>
    <w:rsid w:val="00DE1934"/>
    <w:rsid w:val="00DE20F7"/>
    <w:rsid w:val="00DE4C14"/>
    <w:rsid w:val="00DF03F7"/>
    <w:rsid w:val="00DF0487"/>
    <w:rsid w:val="00DF1896"/>
    <w:rsid w:val="00DF7478"/>
    <w:rsid w:val="00E00E15"/>
    <w:rsid w:val="00E01CF6"/>
    <w:rsid w:val="00E02A7F"/>
    <w:rsid w:val="00E06F81"/>
    <w:rsid w:val="00E133D4"/>
    <w:rsid w:val="00E15B1D"/>
    <w:rsid w:val="00E161C4"/>
    <w:rsid w:val="00E166BF"/>
    <w:rsid w:val="00E22089"/>
    <w:rsid w:val="00E242B9"/>
    <w:rsid w:val="00E26591"/>
    <w:rsid w:val="00E26FD4"/>
    <w:rsid w:val="00E37974"/>
    <w:rsid w:val="00E439D7"/>
    <w:rsid w:val="00E45ECC"/>
    <w:rsid w:val="00E462CD"/>
    <w:rsid w:val="00E46A7B"/>
    <w:rsid w:val="00E50282"/>
    <w:rsid w:val="00E5252C"/>
    <w:rsid w:val="00E5298F"/>
    <w:rsid w:val="00E5601A"/>
    <w:rsid w:val="00E605EF"/>
    <w:rsid w:val="00E645A2"/>
    <w:rsid w:val="00E64C9B"/>
    <w:rsid w:val="00E67E2F"/>
    <w:rsid w:val="00E73A9B"/>
    <w:rsid w:val="00E74CEA"/>
    <w:rsid w:val="00E7546C"/>
    <w:rsid w:val="00E758ED"/>
    <w:rsid w:val="00E76444"/>
    <w:rsid w:val="00E808F4"/>
    <w:rsid w:val="00E82EC6"/>
    <w:rsid w:val="00E83E44"/>
    <w:rsid w:val="00E842D2"/>
    <w:rsid w:val="00E866D0"/>
    <w:rsid w:val="00E903A6"/>
    <w:rsid w:val="00E97656"/>
    <w:rsid w:val="00E97BBE"/>
    <w:rsid w:val="00E97C21"/>
    <w:rsid w:val="00EA0F9D"/>
    <w:rsid w:val="00EA2A9C"/>
    <w:rsid w:val="00EA5B2C"/>
    <w:rsid w:val="00EB65C6"/>
    <w:rsid w:val="00EB74C5"/>
    <w:rsid w:val="00EC09C7"/>
    <w:rsid w:val="00EC4164"/>
    <w:rsid w:val="00EC544A"/>
    <w:rsid w:val="00ED5F35"/>
    <w:rsid w:val="00ED6059"/>
    <w:rsid w:val="00EE2433"/>
    <w:rsid w:val="00EE3CC2"/>
    <w:rsid w:val="00EE7C7B"/>
    <w:rsid w:val="00EF4802"/>
    <w:rsid w:val="00EF6CFB"/>
    <w:rsid w:val="00F007BB"/>
    <w:rsid w:val="00F134FD"/>
    <w:rsid w:val="00F24966"/>
    <w:rsid w:val="00F262D0"/>
    <w:rsid w:val="00F32DA3"/>
    <w:rsid w:val="00F33243"/>
    <w:rsid w:val="00F343EC"/>
    <w:rsid w:val="00F37DC7"/>
    <w:rsid w:val="00F41EBA"/>
    <w:rsid w:val="00F42AB5"/>
    <w:rsid w:val="00F452B2"/>
    <w:rsid w:val="00F46FA4"/>
    <w:rsid w:val="00F50C92"/>
    <w:rsid w:val="00F53D49"/>
    <w:rsid w:val="00F55E8B"/>
    <w:rsid w:val="00F56FA1"/>
    <w:rsid w:val="00F60C85"/>
    <w:rsid w:val="00F65F48"/>
    <w:rsid w:val="00F70AE0"/>
    <w:rsid w:val="00F71B6A"/>
    <w:rsid w:val="00F71E8B"/>
    <w:rsid w:val="00F82C0D"/>
    <w:rsid w:val="00F84021"/>
    <w:rsid w:val="00F90599"/>
    <w:rsid w:val="00F9197F"/>
    <w:rsid w:val="00F93478"/>
    <w:rsid w:val="00F96297"/>
    <w:rsid w:val="00FA0896"/>
    <w:rsid w:val="00FA0EF9"/>
    <w:rsid w:val="00FA1CF1"/>
    <w:rsid w:val="00FA3139"/>
    <w:rsid w:val="00FA5F65"/>
    <w:rsid w:val="00FA63BA"/>
    <w:rsid w:val="00FB1F77"/>
    <w:rsid w:val="00FB2195"/>
    <w:rsid w:val="00FB2564"/>
    <w:rsid w:val="00FB2620"/>
    <w:rsid w:val="00FB65A3"/>
    <w:rsid w:val="00FD36D1"/>
    <w:rsid w:val="00FE284B"/>
    <w:rsid w:val="00FE4B77"/>
    <w:rsid w:val="00FE6809"/>
    <w:rsid w:val="00FE70C5"/>
    <w:rsid w:val="00FF24E3"/>
    <w:rsid w:val="00FF2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E6BC6DC"/>
  <w15:chartTrackingRefBased/>
  <w15:docId w15:val="{7084A068-7D15-4799-B256-D50B172FA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2">
    <w:name w:val="Normal"/>
    <w:qFormat/>
    <w:rsid w:val="00DE1934"/>
    <w:pPr>
      <w:jc w:val="both"/>
    </w:pPr>
    <w:rPr>
      <w:rFonts w:ascii="Times New Roman" w:eastAsia="Times New Roman" w:hAnsi="Times New Roman"/>
      <w:sz w:val="24"/>
      <w:szCs w:val="24"/>
    </w:rPr>
  </w:style>
  <w:style w:type="paragraph" w:styleId="1a">
    <w:name w:val="heading 1"/>
    <w:aliases w:val="1,h1,H1,app heading 1,ITT t1,II+,I,H11,H12,H13,H14,H15,H16,H17,H18,H111,H121,H131,H141,H151,H161,H171,H19,H112,H122,H132,H142,H152,H162,H172,H181,H1111,H1211,H1311,H1411,H1511,H1611,H1711,H110,H113,H123,H133,H143,H153,H163,H173,H114,g"/>
    <w:basedOn w:val="af2"/>
    <w:next w:val="af2"/>
    <w:link w:val="1b"/>
    <w:qFormat/>
    <w:rsid w:val="00CE1FF2"/>
    <w:pPr>
      <w:keepNext/>
      <w:spacing w:before="240" w:after="60"/>
      <w:jc w:val="center"/>
      <w:outlineLvl w:val="0"/>
    </w:pPr>
    <w:rPr>
      <w:b/>
      <w:kern w:val="28"/>
      <w:sz w:val="36"/>
      <w:szCs w:val="20"/>
    </w:rPr>
  </w:style>
  <w:style w:type="paragraph" w:styleId="25">
    <w:name w:val="heading 2"/>
    <w:aliases w:val="HD2,Heading 2 Hidden,Proposal,Titre3,Reset numbering,Major,h2,H2,...,2,CHS,H2-Heading 2,l2,Header2,22,heading2,list2,A,A.B.C.,list 2,Heading Indent No L2,UNDERRUBRIK 1-2,Fonctionnalité,Titre 21,t2.T2,Table2,ITT t2,H2-Heading 21,l21"/>
    <w:basedOn w:val="af2"/>
    <w:next w:val="af2"/>
    <w:link w:val="26"/>
    <w:qFormat/>
    <w:rsid w:val="00CE1FF2"/>
    <w:pPr>
      <w:keepNext/>
      <w:jc w:val="center"/>
      <w:outlineLvl w:val="1"/>
    </w:pPr>
    <w:rPr>
      <w:b/>
      <w:bCs/>
    </w:rPr>
  </w:style>
  <w:style w:type="paragraph" w:styleId="3">
    <w:name w:val="heading 3"/>
    <w:aliases w:val="h3,3,Level 1 - 1,h31,h32,h33,h34,h35,h36,h37,h38,h39,h310,h311,h321,h331,h341,h351,h361,h371,h381,h312,h322,h332,h342,h352,h362,h372,h382,h313,h323,h333,h343,h353,h363,h373,h383,h314,h324,h334,h344,h354,h364,h374,h384,h315,h325,h335,h345,H3"/>
    <w:basedOn w:val="af2"/>
    <w:next w:val="af2"/>
    <w:link w:val="310"/>
    <w:qFormat/>
    <w:rsid w:val="00E46A7B"/>
    <w:pPr>
      <w:keepNext/>
      <w:numPr>
        <w:ilvl w:val="2"/>
        <w:numId w:val="47"/>
      </w:numPr>
      <w:spacing w:before="180" w:after="180"/>
      <w:jc w:val="left"/>
      <w:outlineLvl w:val="2"/>
    </w:pPr>
    <w:rPr>
      <w:b/>
      <w:szCs w:val="20"/>
    </w:rPr>
  </w:style>
  <w:style w:type="paragraph" w:styleId="40">
    <w:name w:val="heading 4"/>
    <w:aliases w:val="4,I4,l4,heading4,I41,41,l41,heading41,(Shift Ctrl 4),Titre 41,t4.T4,4heading,h4,a.,4 dash,d,4 dash1,d1,31,h41,a.1,4 dash2,d2,32,h42,a.2,4 dash3,d3,33,h43,a.3,4 dash4,d4,34,h44,a.4,Sub sub heading,4 dash5,d5,35,h45,a.5,Sub sub heading1,H4"/>
    <w:basedOn w:val="af2"/>
    <w:next w:val="af2"/>
    <w:link w:val="43"/>
    <w:qFormat/>
    <w:rsid w:val="001E604D"/>
    <w:pPr>
      <w:keepNext/>
      <w:numPr>
        <w:ilvl w:val="3"/>
        <w:numId w:val="47"/>
      </w:numPr>
      <w:spacing w:before="180" w:after="180"/>
      <w:ind w:left="1586"/>
      <w:jc w:val="left"/>
      <w:outlineLvl w:val="3"/>
    </w:pPr>
    <w:rPr>
      <w:b/>
      <w:bCs/>
      <w:i/>
    </w:rPr>
  </w:style>
  <w:style w:type="paragraph" w:styleId="50">
    <w:name w:val="heading 5"/>
    <w:aliases w:val="H5,PIM 5,5,ITT t5,PA Pico Section"/>
    <w:basedOn w:val="40"/>
    <w:next w:val="af2"/>
    <w:link w:val="51"/>
    <w:qFormat/>
    <w:rsid w:val="003E2B0B"/>
    <w:pPr>
      <w:keepLines/>
      <w:numPr>
        <w:numId w:val="0"/>
      </w:numPr>
      <w:tabs>
        <w:tab w:val="num" w:pos="360"/>
        <w:tab w:val="left" w:pos="2835"/>
      </w:tabs>
      <w:spacing w:after="240"/>
      <w:ind w:left="2835" w:hanging="1701"/>
      <w:outlineLvl w:val="4"/>
    </w:pPr>
    <w:rPr>
      <w:rFonts w:ascii="Arial" w:eastAsia="Calibri" w:hAnsi="Arial" w:cs="Arial"/>
      <w:b w:val="0"/>
      <w:color w:val="292A6D"/>
      <w:kern w:val="32"/>
      <w:szCs w:val="26"/>
    </w:rPr>
  </w:style>
  <w:style w:type="paragraph" w:styleId="60">
    <w:name w:val="heading 6"/>
    <w:aliases w:val="PIM 6,hd2"/>
    <w:basedOn w:val="50"/>
    <w:next w:val="af2"/>
    <w:link w:val="61"/>
    <w:uiPriority w:val="9"/>
    <w:qFormat/>
    <w:rsid w:val="003E2B0B"/>
    <w:pPr>
      <w:tabs>
        <w:tab w:val="clear" w:pos="2835"/>
        <w:tab w:val="left" w:pos="3119"/>
      </w:tabs>
      <w:ind w:left="3119"/>
      <w:outlineLvl w:val="5"/>
    </w:pPr>
    <w:rPr>
      <w:bCs w:val="0"/>
      <w:i w:val="0"/>
      <w:sz w:val="20"/>
      <w:szCs w:val="22"/>
    </w:rPr>
  </w:style>
  <w:style w:type="paragraph" w:styleId="70">
    <w:name w:val="heading 7"/>
    <w:aliases w:val="PIM 7"/>
    <w:basedOn w:val="af2"/>
    <w:next w:val="af2"/>
    <w:link w:val="71"/>
    <w:qFormat/>
    <w:rsid w:val="003E2B0B"/>
    <w:pPr>
      <w:spacing w:before="240" w:after="60"/>
      <w:jc w:val="left"/>
      <w:outlineLvl w:val="6"/>
    </w:pPr>
    <w:rPr>
      <w:rFonts w:eastAsia="Calibri"/>
    </w:rPr>
  </w:style>
  <w:style w:type="paragraph" w:styleId="8">
    <w:name w:val="heading 8"/>
    <w:basedOn w:val="70"/>
    <w:next w:val="af2"/>
    <w:link w:val="80"/>
    <w:qFormat/>
    <w:rsid w:val="003E2B0B"/>
    <w:pPr>
      <w:keepNext/>
      <w:keepLines/>
      <w:tabs>
        <w:tab w:val="num" w:pos="360"/>
        <w:tab w:val="left" w:pos="3969"/>
      </w:tabs>
      <w:spacing w:after="240"/>
      <w:ind w:left="3970" w:hanging="1985"/>
      <w:outlineLvl w:val="7"/>
    </w:pPr>
    <w:rPr>
      <w:rFonts w:ascii="Arial" w:hAnsi="Arial" w:cs="Arial"/>
      <w:b/>
      <w:iCs/>
      <w:color w:val="292A6D"/>
      <w:kern w:val="32"/>
      <w:sz w:val="16"/>
      <w:szCs w:val="22"/>
    </w:rPr>
  </w:style>
  <w:style w:type="paragraph" w:styleId="9">
    <w:name w:val="heading 9"/>
    <w:basedOn w:val="8"/>
    <w:next w:val="af2"/>
    <w:link w:val="90"/>
    <w:qFormat/>
    <w:rsid w:val="003E2B0B"/>
    <w:pPr>
      <w:tabs>
        <w:tab w:val="clear" w:pos="3969"/>
        <w:tab w:val="left" w:pos="4536"/>
      </w:tabs>
      <w:ind w:left="4536" w:hanging="2268"/>
      <w:outlineLvl w:val="8"/>
    </w:pPr>
    <w:rPr>
      <w:i/>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uiPriority w:val="99"/>
    <w:semiHidden/>
    <w:unhideWhenUsed/>
  </w:style>
  <w:style w:type="character" w:customStyle="1" w:styleId="1b">
    <w:name w:val="Заголовок 1 Знак"/>
    <w:aliases w:val="1 Знак,h1 Знак,H1 Знак,app heading 1 Знак,ITT t1 Знак,II+ Знак,I Знак,H11 Знак,H12 Знак,H13 Знак,H14 Знак,H15 Знак,H16 Знак,H17 Знак,H18 Знак,H111 Знак,H121 Знак,H131 Знак,H141 Знак,H151 Знак,H161 Знак,H171 Знак,H19 Знак,H112 Знак"/>
    <w:link w:val="1a"/>
    <w:rsid w:val="00CE1FF2"/>
    <w:rPr>
      <w:rFonts w:ascii="Times New Roman" w:eastAsia="Times New Roman" w:hAnsi="Times New Roman" w:cs="Times New Roman"/>
      <w:b/>
      <w:kern w:val="28"/>
      <w:sz w:val="36"/>
      <w:szCs w:val="20"/>
      <w:lang w:eastAsia="ru-RU"/>
    </w:rPr>
  </w:style>
  <w:style w:type="character" w:customStyle="1" w:styleId="26">
    <w:name w:val="Заголовок 2 Знак"/>
    <w:aliases w:val="HD2 Знак,Heading 2 Hidden Знак,Proposal Знак,Titre3 Знак,Reset numbering Знак,Major Знак,h2 Знак,H2 Знак,... Знак,2 Знак,CHS Знак,H2-Heading 2 Знак,l2 Знак,Header2 Знак,22 Знак,heading2 Знак,list2 Знак,A Знак,A.B.C. Знак,list 2 Знак"/>
    <w:link w:val="25"/>
    <w:rsid w:val="00CE1FF2"/>
    <w:rPr>
      <w:rFonts w:ascii="Times New Roman" w:eastAsia="Times New Roman" w:hAnsi="Times New Roman" w:cs="Times New Roman"/>
      <w:b/>
      <w:bCs/>
      <w:sz w:val="24"/>
      <w:szCs w:val="24"/>
      <w:lang w:eastAsia="ru-RU"/>
    </w:rPr>
  </w:style>
  <w:style w:type="character" w:customStyle="1" w:styleId="32">
    <w:name w:val="Заголовок 3 Знак"/>
    <w:aliases w:val="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
    <w:rsid w:val="00CE1FF2"/>
    <w:rPr>
      <w:rFonts w:ascii="Calibri Light" w:eastAsia="Times New Roman" w:hAnsi="Calibri Light" w:cs="Times New Roman"/>
      <w:color w:val="1F4D78"/>
      <w:sz w:val="24"/>
      <w:szCs w:val="24"/>
      <w:lang w:eastAsia="ru-RU"/>
    </w:rPr>
  </w:style>
  <w:style w:type="character" w:customStyle="1" w:styleId="43">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0"/>
    <w:rsid w:val="001E604D"/>
    <w:rPr>
      <w:rFonts w:ascii="Times New Roman" w:eastAsia="Times New Roman" w:hAnsi="Times New Roman"/>
      <w:b/>
      <w:bCs/>
      <w:i/>
      <w:sz w:val="24"/>
      <w:szCs w:val="24"/>
    </w:rPr>
  </w:style>
  <w:style w:type="character" w:customStyle="1" w:styleId="310">
    <w:name w:val="Заголовок 3 Знак1"/>
    <w:aliases w:val="h3 Знак1,3 Знак1,Level 1 - 1 Знак1,h31 Знак1,h32 Знак1,h33 Знак1,h34 Знак1,h35 Знак1,h36 Знак1,h37 Знак1,h38 Знак1,h39 Знак1,h310 Знак1,h311 Знак1,h321 Знак1,h331 Знак1,h341 Знак1,h351 Знак1,h361 Знак1,h371 Знак1,h381 Знак1,h312 Знак1"/>
    <w:link w:val="3"/>
    <w:rsid w:val="00E46A7B"/>
    <w:rPr>
      <w:rFonts w:ascii="Times New Roman" w:eastAsia="Times New Roman" w:hAnsi="Times New Roman"/>
      <w:b/>
      <w:sz w:val="24"/>
    </w:rPr>
  </w:style>
  <w:style w:type="paragraph" w:customStyle="1" w:styleId="17">
    <w:name w:val="Стиль1"/>
    <w:basedOn w:val="af2"/>
    <w:link w:val="1c"/>
    <w:uiPriority w:val="99"/>
    <w:rsid w:val="00CE1FF2"/>
    <w:pPr>
      <w:keepNext/>
      <w:keepLines/>
      <w:widowControl w:val="0"/>
      <w:numPr>
        <w:numId w:val="1"/>
      </w:numPr>
      <w:suppressLineNumbers/>
      <w:suppressAutoHyphens/>
      <w:spacing w:after="60"/>
    </w:pPr>
    <w:rPr>
      <w:b/>
      <w:sz w:val="28"/>
    </w:rPr>
  </w:style>
  <w:style w:type="paragraph" w:customStyle="1" w:styleId="22">
    <w:name w:val="Стиль2"/>
    <w:basedOn w:val="23"/>
    <w:rsid w:val="00CE1FF2"/>
    <w:pPr>
      <w:keepNext/>
      <w:keepLines/>
      <w:widowControl w:val="0"/>
      <w:numPr>
        <w:ilvl w:val="1"/>
      </w:numPr>
      <w:suppressLineNumbers/>
      <w:suppressAutoHyphens/>
      <w:spacing w:after="60"/>
    </w:pPr>
    <w:rPr>
      <w:b/>
      <w:szCs w:val="20"/>
    </w:rPr>
  </w:style>
  <w:style w:type="paragraph" w:styleId="23">
    <w:name w:val="List Number 2"/>
    <w:basedOn w:val="af2"/>
    <w:uiPriority w:val="99"/>
    <w:rsid w:val="00CE1FF2"/>
    <w:pPr>
      <w:numPr>
        <w:ilvl w:val="2"/>
        <w:numId w:val="1"/>
      </w:numPr>
      <w:tabs>
        <w:tab w:val="clear" w:pos="227"/>
        <w:tab w:val="num" w:pos="432"/>
      </w:tabs>
      <w:ind w:left="432" w:hanging="432"/>
    </w:pPr>
  </w:style>
  <w:style w:type="paragraph" w:customStyle="1" w:styleId="33">
    <w:name w:val="Стиль3 Знак"/>
    <w:basedOn w:val="27"/>
    <w:rsid w:val="00CE1FF2"/>
    <w:pPr>
      <w:widowControl w:val="0"/>
      <w:tabs>
        <w:tab w:val="num" w:pos="360"/>
      </w:tabs>
      <w:adjustRightInd w:val="0"/>
      <w:spacing w:after="0" w:line="240" w:lineRule="auto"/>
      <w:textAlignment w:val="baseline"/>
    </w:pPr>
    <w:rPr>
      <w:szCs w:val="20"/>
    </w:rPr>
  </w:style>
  <w:style w:type="paragraph" w:styleId="27">
    <w:name w:val="Body Text Indent 2"/>
    <w:basedOn w:val="af2"/>
    <w:link w:val="28"/>
    <w:rsid w:val="00CE1FF2"/>
    <w:pPr>
      <w:spacing w:after="120" w:line="480" w:lineRule="auto"/>
      <w:ind w:left="283"/>
    </w:pPr>
  </w:style>
  <w:style w:type="character" w:customStyle="1" w:styleId="28">
    <w:name w:val="Основной текст с отступом 2 Знак"/>
    <w:link w:val="27"/>
    <w:rsid w:val="00CE1FF2"/>
    <w:rPr>
      <w:rFonts w:ascii="Times New Roman" w:eastAsia="Times New Roman" w:hAnsi="Times New Roman" w:cs="Times New Roman"/>
      <w:sz w:val="24"/>
      <w:szCs w:val="24"/>
      <w:lang w:eastAsia="ru-RU"/>
    </w:rPr>
  </w:style>
  <w:style w:type="paragraph" w:customStyle="1" w:styleId="ConsNormal">
    <w:name w:val="ConsNormal"/>
    <w:rsid w:val="00CE1FF2"/>
    <w:pPr>
      <w:widowControl w:val="0"/>
      <w:autoSpaceDE w:val="0"/>
      <w:autoSpaceDN w:val="0"/>
      <w:adjustRightInd w:val="0"/>
      <w:ind w:left="709" w:right="19772" w:firstLine="720"/>
      <w:jc w:val="both"/>
    </w:pPr>
    <w:rPr>
      <w:rFonts w:ascii="Arial" w:eastAsia="Times New Roman" w:hAnsi="Arial" w:cs="Arial"/>
    </w:rPr>
  </w:style>
  <w:style w:type="character" w:styleId="af6">
    <w:name w:val="Hyperlink"/>
    <w:uiPriority w:val="99"/>
    <w:rsid w:val="00CE1FF2"/>
    <w:rPr>
      <w:color w:val="0000FF"/>
      <w:u w:val="single"/>
    </w:rPr>
  </w:style>
  <w:style w:type="paragraph" w:customStyle="1" w:styleId="34">
    <w:name w:val="Стиль3"/>
    <w:basedOn w:val="27"/>
    <w:rsid w:val="00CE1FF2"/>
    <w:pPr>
      <w:widowControl w:val="0"/>
      <w:tabs>
        <w:tab w:val="num" w:pos="1307"/>
      </w:tabs>
      <w:adjustRightInd w:val="0"/>
      <w:spacing w:after="0" w:line="240" w:lineRule="auto"/>
      <w:ind w:left="1080"/>
      <w:textAlignment w:val="baseline"/>
    </w:pPr>
    <w:rPr>
      <w:szCs w:val="20"/>
    </w:rPr>
  </w:style>
  <w:style w:type="paragraph" w:styleId="af7">
    <w:name w:val="Body Text"/>
    <w:basedOn w:val="af2"/>
    <w:link w:val="af8"/>
    <w:rsid w:val="00CE1FF2"/>
    <w:pPr>
      <w:spacing w:after="120"/>
    </w:pPr>
  </w:style>
  <w:style w:type="character" w:customStyle="1" w:styleId="af8">
    <w:name w:val="Основной текст Знак"/>
    <w:link w:val="af7"/>
    <w:rsid w:val="00CE1FF2"/>
    <w:rPr>
      <w:rFonts w:ascii="Times New Roman" w:eastAsia="Times New Roman" w:hAnsi="Times New Roman" w:cs="Times New Roman"/>
      <w:sz w:val="24"/>
      <w:szCs w:val="24"/>
      <w:lang w:eastAsia="ru-RU"/>
    </w:rPr>
  </w:style>
  <w:style w:type="table" w:styleId="af9">
    <w:name w:val="Table Grid"/>
    <w:aliases w:val="Сетка таблицы GR"/>
    <w:basedOn w:val="af4"/>
    <w:rsid w:val="00CE1F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5">
    <w:name w:val="Стиль3 Знак Знак"/>
    <w:basedOn w:val="27"/>
    <w:rsid w:val="00CE1FF2"/>
    <w:pPr>
      <w:widowControl w:val="0"/>
      <w:tabs>
        <w:tab w:val="num" w:pos="227"/>
      </w:tabs>
      <w:adjustRightInd w:val="0"/>
      <w:spacing w:after="0" w:line="240" w:lineRule="auto"/>
      <w:ind w:left="0"/>
      <w:textAlignment w:val="baseline"/>
    </w:pPr>
    <w:rPr>
      <w:szCs w:val="20"/>
    </w:rPr>
  </w:style>
  <w:style w:type="paragraph" w:styleId="afa">
    <w:name w:val="Title"/>
    <w:basedOn w:val="af2"/>
    <w:link w:val="afb"/>
    <w:uiPriority w:val="10"/>
    <w:qFormat/>
    <w:rsid w:val="00CE1FF2"/>
    <w:pPr>
      <w:widowControl w:val="0"/>
      <w:shd w:val="clear" w:color="auto" w:fill="FFFFFF"/>
      <w:autoSpaceDE w:val="0"/>
      <w:autoSpaceDN w:val="0"/>
      <w:adjustRightInd w:val="0"/>
      <w:ind w:left="72"/>
      <w:jc w:val="center"/>
    </w:pPr>
    <w:rPr>
      <w:bCs/>
      <w:color w:val="000000"/>
      <w:spacing w:val="13"/>
      <w:szCs w:val="22"/>
    </w:rPr>
  </w:style>
  <w:style w:type="character" w:customStyle="1" w:styleId="afb">
    <w:name w:val="Заголовок Знак"/>
    <w:link w:val="afa"/>
    <w:uiPriority w:val="10"/>
    <w:rsid w:val="00CE1FF2"/>
    <w:rPr>
      <w:rFonts w:ascii="Times New Roman" w:eastAsia="Times New Roman" w:hAnsi="Times New Roman" w:cs="Times New Roman"/>
      <w:bCs/>
      <w:color w:val="000000"/>
      <w:spacing w:val="13"/>
      <w:sz w:val="24"/>
      <w:shd w:val="clear" w:color="auto" w:fill="FFFFFF"/>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f2"/>
    <w:rsid w:val="00CE1FF2"/>
    <w:pPr>
      <w:spacing w:before="100" w:beforeAutospacing="1" w:after="100" w:afterAutospacing="1"/>
      <w:jc w:val="left"/>
    </w:pPr>
    <w:rPr>
      <w:rFonts w:ascii="Tahoma" w:hAnsi="Tahoma"/>
      <w:sz w:val="20"/>
      <w:szCs w:val="20"/>
      <w:lang w:val="en-US" w:eastAsia="en-US"/>
    </w:rPr>
  </w:style>
  <w:style w:type="paragraph" w:customStyle="1" w:styleId="311">
    <w:name w:val="Основной текст 31"/>
    <w:basedOn w:val="af2"/>
    <w:rsid w:val="00CE1FF2"/>
    <w:pPr>
      <w:suppressAutoHyphens/>
      <w:autoSpaceDE w:val="0"/>
      <w:spacing w:line="360" w:lineRule="auto"/>
    </w:pPr>
    <w:rPr>
      <w:sz w:val="26"/>
      <w:szCs w:val="28"/>
      <w:lang w:eastAsia="ar-SA"/>
    </w:rPr>
  </w:style>
  <w:style w:type="paragraph" w:customStyle="1" w:styleId="xl24">
    <w:name w:val="xl24"/>
    <w:basedOn w:val="af2"/>
    <w:rsid w:val="00CE1FF2"/>
    <w:pPr>
      <w:spacing w:before="100" w:beforeAutospacing="1" w:after="100" w:afterAutospacing="1"/>
      <w:jc w:val="left"/>
    </w:pPr>
    <w:rPr>
      <w:sz w:val="28"/>
      <w:szCs w:val="28"/>
    </w:rPr>
  </w:style>
  <w:style w:type="paragraph" w:styleId="afc">
    <w:name w:val="footer"/>
    <w:basedOn w:val="af2"/>
    <w:link w:val="afd"/>
    <w:uiPriority w:val="99"/>
    <w:rsid w:val="00CE1FF2"/>
    <w:pPr>
      <w:tabs>
        <w:tab w:val="center" w:pos="4677"/>
        <w:tab w:val="right" w:pos="9355"/>
      </w:tabs>
    </w:pPr>
  </w:style>
  <w:style w:type="character" w:customStyle="1" w:styleId="afd">
    <w:name w:val="Нижний колонтитул Знак"/>
    <w:link w:val="afc"/>
    <w:uiPriority w:val="99"/>
    <w:rsid w:val="00CE1FF2"/>
    <w:rPr>
      <w:rFonts w:ascii="Times New Roman" w:eastAsia="Times New Roman" w:hAnsi="Times New Roman" w:cs="Times New Roman"/>
      <w:sz w:val="24"/>
      <w:szCs w:val="24"/>
      <w:lang w:eastAsia="ru-RU"/>
    </w:rPr>
  </w:style>
  <w:style w:type="character" w:styleId="afe">
    <w:name w:val="page number"/>
    <w:basedOn w:val="af3"/>
    <w:rsid w:val="00CE1FF2"/>
  </w:style>
  <w:style w:type="paragraph" w:customStyle="1" w:styleId="ConsPlusNormal">
    <w:name w:val="ConsPlusNormal"/>
    <w:link w:val="ConsPlusNormal0"/>
    <w:rsid w:val="00CE1FF2"/>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CE1FF2"/>
    <w:rPr>
      <w:rFonts w:ascii="Arial" w:eastAsia="Times New Roman" w:hAnsi="Arial" w:cs="Arial"/>
      <w:sz w:val="20"/>
      <w:szCs w:val="20"/>
      <w:lang w:eastAsia="ru-RU"/>
    </w:rPr>
  </w:style>
  <w:style w:type="paragraph" w:customStyle="1" w:styleId="ConsNonformat">
    <w:name w:val="ConsNonformat"/>
    <w:rsid w:val="00CE1FF2"/>
    <w:pPr>
      <w:widowControl w:val="0"/>
      <w:autoSpaceDE w:val="0"/>
      <w:autoSpaceDN w:val="0"/>
      <w:adjustRightInd w:val="0"/>
    </w:pPr>
    <w:rPr>
      <w:rFonts w:ascii="Courier New" w:eastAsia="Times New Roman" w:hAnsi="Courier New" w:cs="Courier New"/>
    </w:rPr>
  </w:style>
  <w:style w:type="paragraph" w:customStyle="1" w:styleId="Heading2">
    <w:name w:val="Heading2"/>
    <w:basedOn w:val="af2"/>
    <w:rsid w:val="00CE1FF2"/>
    <w:pPr>
      <w:overflowPunct w:val="0"/>
      <w:autoSpaceDE w:val="0"/>
      <w:autoSpaceDN w:val="0"/>
      <w:adjustRightInd w:val="0"/>
      <w:spacing w:before="120" w:after="60"/>
      <w:jc w:val="center"/>
      <w:textAlignment w:val="baseline"/>
    </w:pPr>
    <w:rPr>
      <w:rFonts w:ascii="Peterburg" w:hAnsi="Peterburg"/>
      <w:b/>
      <w:caps/>
      <w:sz w:val="20"/>
      <w:szCs w:val="20"/>
    </w:rPr>
  </w:style>
  <w:style w:type="paragraph" w:customStyle="1" w:styleId="aff">
    <w:name w:val="Знак"/>
    <w:basedOn w:val="af2"/>
    <w:rsid w:val="00CE1FF2"/>
    <w:pPr>
      <w:spacing w:after="160" w:line="240" w:lineRule="exact"/>
      <w:jc w:val="left"/>
    </w:pPr>
    <w:rPr>
      <w:rFonts w:ascii="Verdana" w:hAnsi="Verdana"/>
      <w:lang w:val="en-US" w:eastAsia="en-US"/>
    </w:rPr>
  </w:style>
  <w:style w:type="paragraph" w:styleId="aff0">
    <w:name w:val="Balloon Text"/>
    <w:basedOn w:val="af2"/>
    <w:link w:val="aff1"/>
    <w:uiPriority w:val="99"/>
    <w:semiHidden/>
    <w:rsid w:val="00CE1FF2"/>
    <w:rPr>
      <w:rFonts w:ascii="Tahoma" w:hAnsi="Tahoma" w:cs="Tahoma"/>
      <w:sz w:val="16"/>
      <w:szCs w:val="16"/>
    </w:rPr>
  </w:style>
  <w:style w:type="character" w:customStyle="1" w:styleId="aff1">
    <w:name w:val="Текст выноски Знак"/>
    <w:link w:val="aff0"/>
    <w:uiPriority w:val="99"/>
    <w:semiHidden/>
    <w:rsid w:val="00CE1FF2"/>
    <w:rPr>
      <w:rFonts w:ascii="Tahoma" w:eastAsia="Times New Roman" w:hAnsi="Tahoma" w:cs="Tahoma"/>
      <w:sz w:val="16"/>
      <w:szCs w:val="16"/>
      <w:lang w:eastAsia="ru-RU"/>
    </w:rPr>
  </w:style>
  <w:style w:type="paragraph" w:styleId="aff2">
    <w:name w:val="Normal (Web)"/>
    <w:basedOn w:val="af2"/>
    <w:uiPriority w:val="99"/>
    <w:rsid w:val="00CE1FF2"/>
    <w:pPr>
      <w:spacing w:before="100" w:beforeAutospacing="1" w:after="100" w:afterAutospacing="1"/>
      <w:jc w:val="left"/>
    </w:pPr>
  </w:style>
  <w:style w:type="table" w:styleId="44">
    <w:name w:val="Table Grid 4"/>
    <w:basedOn w:val="af4"/>
    <w:rsid w:val="00CE1FF2"/>
    <w:pPr>
      <w:spacing w:after="60"/>
      <w:jc w:val="both"/>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styleId="36">
    <w:name w:val="Body Text Indent 3"/>
    <w:basedOn w:val="af2"/>
    <w:link w:val="37"/>
    <w:uiPriority w:val="99"/>
    <w:rsid w:val="00CE1FF2"/>
    <w:pPr>
      <w:spacing w:after="120"/>
      <w:ind w:left="283"/>
    </w:pPr>
    <w:rPr>
      <w:sz w:val="16"/>
      <w:szCs w:val="16"/>
    </w:rPr>
  </w:style>
  <w:style w:type="character" w:customStyle="1" w:styleId="37">
    <w:name w:val="Основной текст с отступом 3 Знак"/>
    <w:link w:val="36"/>
    <w:uiPriority w:val="99"/>
    <w:rsid w:val="00CE1FF2"/>
    <w:rPr>
      <w:rFonts w:ascii="Times New Roman" w:eastAsia="Times New Roman" w:hAnsi="Times New Roman" w:cs="Times New Roman"/>
      <w:sz w:val="16"/>
      <w:szCs w:val="16"/>
      <w:lang w:eastAsia="ru-RU"/>
    </w:rPr>
  </w:style>
  <w:style w:type="paragraph" w:styleId="aff3">
    <w:name w:val="Body Text Indent"/>
    <w:basedOn w:val="af2"/>
    <w:link w:val="aff4"/>
    <w:uiPriority w:val="99"/>
    <w:rsid w:val="00CE1FF2"/>
    <w:pPr>
      <w:spacing w:after="120"/>
      <w:ind w:left="283"/>
    </w:pPr>
  </w:style>
  <w:style w:type="character" w:customStyle="1" w:styleId="aff4">
    <w:name w:val="Основной текст с отступом Знак"/>
    <w:link w:val="aff3"/>
    <w:uiPriority w:val="99"/>
    <w:rsid w:val="00CE1FF2"/>
    <w:rPr>
      <w:rFonts w:ascii="Times New Roman" w:eastAsia="Times New Roman" w:hAnsi="Times New Roman" w:cs="Times New Roman"/>
      <w:sz w:val="24"/>
      <w:szCs w:val="24"/>
      <w:lang w:eastAsia="ru-RU"/>
    </w:rPr>
  </w:style>
  <w:style w:type="character" w:customStyle="1" w:styleId="aff5">
    <w:name w:val="Гипертекстовая ссылка"/>
    <w:rsid w:val="00CE1FF2"/>
    <w:rPr>
      <w:color w:val="008000"/>
    </w:rPr>
  </w:style>
  <w:style w:type="character" w:customStyle="1" w:styleId="170">
    <w:name w:val="Знак Знак17"/>
    <w:rsid w:val="00CE1FF2"/>
    <w:rPr>
      <w:b/>
      <w:bCs/>
      <w:sz w:val="24"/>
      <w:szCs w:val="24"/>
      <w:lang w:val="ru-RU" w:eastAsia="ru-RU" w:bidi="ar-SA"/>
    </w:rPr>
  </w:style>
  <w:style w:type="character" w:customStyle="1" w:styleId="81">
    <w:name w:val="Знак Знак8"/>
    <w:rsid w:val="00CE1FF2"/>
    <w:rPr>
      <w:sz w:val="24"/>
      <w:szCs w:val="24"/>
      <w:lang w:val="ru-RU" w:eastAsia="ru-RU" w:bidi="ar-SA"/>
    </w:rPr>
  </w:style>
  <w:style w:type="paragraph" w:customStyle="1" w:styleId="aff6">
    <w:name w:val="Таблицы (моноширинный)"/>
    <w:basedOn w:val="af2"/>
    <w:next w:val="af2"/>
    <w:rsid w:val="00CE1FF2"/>
    <w:pPr>
      <w:suppressAutoHyphens/>
      <w:autoSpaceDE w:val="0"/>
      <w:autoSpaceDN w:val="0"/>
      <w:adjustRightInd w:val="0"/>
    </w:pPr>
    <w:rPr>
      <w:rFonts w:ascii="Courier New" w:hAnsi="Courier New" w:cs="Courier New"/>
      <w:sz w:val="20"/>
      <w:szCs w:val="20"/>
      <w:lang w:eastAsia="ar-SA"/>
    </w:rPr>
  </w:style>
  <w:style w:type="paragraph" w:styleId="aff7">
    <w:name w:val="Plain Text"/>
    <w:basedOn w:val="af2"/>
    <w:link w:val="aff8"/>
    <w:rsid w:val="00CE1FF2"/>
    <w:pPr>
      <w:jc w:val="left"/>
    </w:pPr>
    <w:rPr>
      <w:rFonts w:ascii="font299" w:eastAsia="Symbol" w:hAnsi="font299" w:cs="Symbol"/>
      <w:sz w:val="20"/>
      <w:szCs w:val="20"/>
    </w:rPr>
  </w:style>
  <w:style w:type="character" w:customStyle="1" w:styleId="aff8">
    <w:name w:val="Текст Знак"/>
    <w:link w:val="aff7"/>
    <w:rsid w:val="00CE1FF2"/>
    <w:rPr>
      <w:rFonts w:ascii="font299" w:eastAsia="Symbol" w:hAnsi="font299" w:cs="Symbol"/>
      <w:sz w:val="20"/>
      <w:szCs w:val="20"/>
      <w:lang w:eastAsia="ru-RU"/>
    </w:rPr>
  </w:style>
  <w:style w:type="paragraph" w:customStyle="1" w:styleId="aff9">
    <w:name w:val="Обычный влево"/>
    <w:basedOn w:val="af2"/>
    <w:rsid w:val="00CE1FF2"/>
    <w:pPr>
      <w:jc w:val="left"/>
    </w:pPr>
    <w:rPr>
      <w:rFonts w:ascii="Arial" w:hAnsi="Arial"/>
      <w:sz w:val="20"/>
      <w:szCs w:val="20"/>
    </w:rPr>
  </w:style>
  <w:style w:type="paragraph" w:styleId="affa">
    <w:name w:val="header"/>
    <w:basedOn w:val="af2"/>
    <w:link w:val="affb"/>
    <w:uiPriority w:val="99"/>
    <w:rsid w:val="00CE1FF2"/>
    <w:pPr>
      <w:tabs>
        <w:tab w:val="center" w:pos="4677"/>
        <w:tab w:val="right" w:pos="9355"/>
      </w:tabs>
    </w:pPr>
  </w:style>
  <w:style w:type="character" w:customStyle="1" w:styleId="affb">
    <w:name w:val="Верхний колонтитул Знак"/>
    <w:link w:val="affa"/>
    <w:uiPriority w:val="99"/>
    <w:rsid w:val="00CE1FF2"/>
    <w:rPr>
      <w:rFonts w:ascii="Times New Roman" w:eastAsia="Times New Roman" w:hAnsi="Times New Roman" w:cs="Times New Roman"/>
      <w:sz w:val="24"/>
      <w:szCs w:val="24"/>
      <w:lang w:eastAsia="ru-RU"/>
    </w:rPr>
  </w:style>
  <w:style w:type="paragraph" w:styleId="38">
    <w:name w:val="Body Text 3"/>
    <w:basedOn w:val="af2"/>
    <w:link w:val="39"/>
    <w:rsid w:val="00CE1FF2"/>
    <w:pPr>
      <w:suppressAutoHyphens/>
      <w:spacing w:after="120"/>
      <w:jc w:val="left"/>
    </w:pPr>
    <w:rPr>
      <w:sz w:val="16"/>
      <w:szCs w:val="16"/>
      <w:lang w:eastAsia="ar-SA"/>
    </w:rPr>
  </w:style>
  <w:style w:type="character" w:customStyle="1" w:styleId="39">
    <w:name w:val="Основной текст 3 Знак"/>
    <w:link w:val="38"/>
    <w:rsid w:val="00CE1FF2"/>
    <w:rPr>
      <w:rFonts w:ascii="Times New Roman" w:eastAsia="Times New Roman" w:hAnsi="Times New Roman" w:cs="Times New Roman"/>
      <w:sz w:val="16"/>
      <w:szCs w:val="16"/>
      <w:lang w:eastAsia="ar-SA"/>
    </w:rPr>
  </w:style>
  <w:style w:type="character" w:customStyle="1" w:styleId="PlainText">
    <w:name w:val="PlainText Знак"/>
    <w:link w:val="PlainText0"/>
    <w:locked/>
    <w:rsid w:val="00CE1FF2"/>
    <w:rPr>
      <w:sz w:val="24"/>
      <w:szCs w:val="24"/>
      <w:lang w:eastAsia="ru-RU"/>
    </w:rPr>
  </w:style>
  <w:style w:type="paragraph" w:customStyle="1" w:styleId="PlainText0">
    <w:name w:val="PlainText"/>
    <w:basedOn w:val="af2"/>
    <w:link w:val="PlainText"/>
    <w:rsid w:val="00CE1FF2"/>
    <w:pPr>
      <w:spacing w:line="288" w:lineRule="auto"/>
      <w:jc w:val="left"/>
    </w:pPr>
    <w:rPr>
      <w:rFonts w:ascii="Calibri" w:eastAsia="Calibri" w:hAnsi="Calibri"/>
    </w:rPr>
  </w:style>
  <w:style w:type="paragraph" w:customStyle="1" w:styleId="atTitle">
    <w:name w:val="atTitle"/>
    <w:basedOn w:val="af2"/>
    <w:next w:val="af2"/>
    <w:rsid w:val="00CE1FF2"/>
    <w:pPr>
      <w:keepNext/>
      <w:keepLines/>
      <w:suppressAutoHyphens/>
      <w:spacing w:after="120" w:line="288" w:lineRule="auto"/>
      <w:contextualSpacing/>
      <w:jc w:val="center"/>
      <w:outlineLvl w:val="2"/>
    </w:pPr>
    <w:rPr>
      <w:b/>
      <w:caps/>
      <w:szCs w:val="28"/>
    </w:rPr>
  </w:style>
  <w:style w:type="paragraph" w:customStyle="1" w:styleId="ParagraphObject">
    <w:name w:val="ParagraphObject"/>
    <w:basedOn w:val="af2"/>
    <w:rsid w:val="00CE1FF2"/>
    <w:pPr>
      <w:spacing w:before="360" w:line="288" w:lineRule="auto"/>
      <w:ind w:firstLine="794"/>
    </w:pPr>
    <w:rPr>
      <w:szCs w:val="20"/>
    </w:rPr>
  </w:style>
  <w:style w:type="paragraph" w:customStyle="1" w:styleId="Normal">
    <w:name w:val="Normal Знак"/>
    <w:link w:val="Normal0"/>
    <w:rsid w:val="00CE1FF2"/>
    <w:pPr>
      <w:widowControl w:val="0"/>
      <w:snapToGrid w:val="0"/>
      <w:spacing w:before="440" w:line="336" w:lineRule="auto"/>
      <w:ind w:left="400" w:firstLine="540"/>
      <w:jc w:val="both"/>
    </w:pPr>
    <w:rPr>
      <w:rFonts w:ascii="Times New Roman" w:eastAsia="Times New Roman" w:hAnsi="Times New Roman"/>
      <w:color w:val="000000"/>
    </w:rPr>
  </w:style>
  <w:style w:type="character" w:customStyle="1" w:styleId="Normal0">
    <w:name w:val="Normal Знак Знак"/>
    <w:link w:val="Normal"/>
    <w:locked/>
    <w:rsid w:val="00CE1FF2"/>
    <w:rPr>
      <w:rFonts w:ascii="Times New Roman" w:eastAsia="Times New Roman" w:hAnsi="Times New Roman" w:cs="Times New Roman"/>
      <w:color w:val="000000"/>
      <w:sz w:val="20"/>
      <w:szCs w:val="20"/>
      <w:lang w:eastAsia="ru-RU"/>
    </w:rPr>
  </w:style>
  <w:style w:type="character" w:customStyle="1" w:styleId="grtext">
    <w:name w:val="grtext"/>
    <w:rsid w:val="00CE1FF2"/>
  </w:style>
  <w:style w:type="paragraph" w:styleId="1d">
    <w:name w:val="toc 1"/>
    <w:basedOn w:val="af2"/>
    <w:next w:val="af2"/>
    <w:autoRedefine/>
    <w:uiPriority w:val="39"/>
    <w:qFormat/>
    <w:rsid w:val="00CE1FF2"/>
    <w:pPr>
      <w:tabs>
        <w:tab w:val="right" w:leader="dot" w:pos="10087"/>
      </w:tabs>
      <w:spacing w:line="360" w:lineRule="auto"/>
    </w:pPr>
  </w:style>
  <w:style w:type="paragraph" w:styleId="29">
    <w:name w:val="toc 2"/>
    <w:basedOn w:val="af2"/>
    <w:next w:val="af2"/>
    <w:autoRedefine/>
    <w:uiPriority w:val="39"/>
    <w:qFormat/>
    <w:rsid w:val="00CE1FF2"/>
    <w:pPr>
      <w:ind w:left="240"/>
    </w:pPr>
  </w:style>
  <w:style w:type="paragraph" w:styleId="3a">
    <w:name w:val="toc 3"/>
    <w:basedOn w:val="af2"/>
    <w:next w:val="af2"/>
    <w:autoRedefine/>
    <w:uiPriority w:val="39"/>
    <w:qFormat/>
    <w:rsid w:val="00CE1FF2"/>
    <w:pPr>
      <w:ind w:left="480"/>
    </w:pPr>
  </w:style>
  <w:style w:type="character" w:customStyle="1" w:styleId="Underline">
    <w:name w:val="Underline"/>
    <w:rsid w:val="00CE1FF2"/>
    <w:rPr>
      <w:u w:val="single"/>
    </w:rPr>
  </w:style>
  <w:style w:type="paragraph" w:customStyle="1" w:styleId="Paragraph">
    <w:name w:val="Paragraph"/>
    <w:basedOn w:val="af2"/>
    <w:rsid w:val="00CE1FF2"/>
    <w:pPr>
      <w:spacing w:line="288" w:lineRule="auto"/>
      <w:ind w:firstLine="794"/>
    </w:pPr>
    <w:rPr>
      <w:lang w:eastAsia="ar-SA"/>
    </w:rPr>
  </w:style>
  <w:style w:type="paragraph" w:customStyle="1" w:styleId="Requisite">
    <w:name w:val="Requisite"/>
    <w:basedOn w:val="PlainText0"/>
    <w:next w:val="PlainText0"/>
    <w:rsid w:val="00CE1FF2"/>
    <w:pPr>
      <w:spacing w:before="480" w:after="120"/>
      <w:jc w:val="center"/>
    </w:pPr>
    <w:rPr>
      <w:b/>
      <w:bCs/>
      <w:szCs w:val="20"/>
      <w:lang w:eastAsia="ar-SA"/>
    </w:rPr>
  </w:style>
  <w:style w:type="paragraph" w:customStyle="1" w:styleId="TableItemCenter">
    <w:name w:val="TableItemCenter"/>
    <w:basedOn w:val="af2"/>
    <w:next w:val="af2"/>
    <w:rsid w:val="00CE1FF2"/>
    <w:pPr>
      <w:spacing w:after="200" w:line="276" w:lineRule="auto"/>
      <w:jc w:val="left"/>
    </w:pPr>
    <w:rPr>
      <w:rFonts w:ascii="Calibri" w:eastAsia="Calibri" w:hAnsi="Calibri"/>
      <w:sz w:val="22"/>
      <w:szCs w:val="22"/>
      <w:lang w:eastAsia="ar-SA"/>
    </w:rPr>
  </w:style>
  <w:style w:type="paragraph" w:customStyle="1" w:styleId="110">
    <w:name w:val="Подпись11"/>
    <w:basedOn w:val="PlainText0"/>
    <w:next w:val="PlainText0"/>
    <w:rsid w:val="00CE1FF2"/>
    <w:pPr>
      <w:tabs>
        <w:tab w:val="left" w:pos="1980"/>
      </w:tabs>
      <w:spacing w:before="600"/>
    </w:pPr>
    <w:rPr>
      <w:szCs w:val="20"/>
      <w:lang w:eastAsia="ar-SA"/>
    </w:rPr>
  </w:style>
  <w:style w:type="character" w:customStyle="1" w:styleId="textspanview">
    <w:name w:val="textspanview"/>
    <w:rsid w:val="00CE1FF2"/>
  </w:style>
  <w:style w:type="character" w:customStyle="1" w:styleId="dfaq1">
    <w:name w:val="dfaq1"/>
    <w:basedOn w:val="af3"/>
    <w:rsid w:val="00CE1FF2"/>
  </w:style>
  <w:style w:type="character" w:customStyle="1" w:styleId="model">
    <w:name w:val="model"/>
    <w:basedOn w:val="af3"/>
    <w:rsid w:val="00CE1FF2"/>
  </w:style>
  <w:style w:type="paragraph" w:customStyle="1" w:styleId="1e">
    <w:name w:val="Без интервала1"/>
    <w:rsid w:val="00CE1FF2"/>
    <w:rPr>
      <w:sz w:val="22"/>
      <w:szCs w:val="22"/>
      <w:lang w:eastAsia="en-US"/>
    </w:rPr>
  </w:style>
  <w:style w:type="character" w:customStyle="1" w:styleId="affc">
    <w:name w:val="Пункты Знак"/>
    <w:link w:val="a4"/>
    <w:locked/>
    <w:rsid w:val="00CE1FF2"/>
    <w:rPr>
      <w:bCs/>
      <w:iCs/>
      <w:sz w:val="24"/>
      <w:szCs w:val="28"/>
      <w:lang w:val="x-none" w:eastAsia="x-none"/>
    </w:rPr>
  </w:style>
  <w:style w:type="paragraph" w:customStyle="1" w:styleId="a4">
    <w:name w:val="Пункты"/>
    <w:basedOn w:val="25"/>
    <w:link w:val="affc"/>
    <w:rsid w:val="00CE1FF2"/>
    <w:pPr>
      <w:numPr>
        <w:ilvl w:val="1"/>
        <w:numId w:val="3"/>
      </w:numPr>
      <w:tabs>
        <w:tab w:val="left" w:pos="1134"/>
      </w:tabs>
      <w:spacing w:before="120"/>
      <w:jc w:val="both"/>
    </w:pPr>
    <w:rPr>
      <w:rFonts w:ascii="Calibri" w:eastAsia="Calibri" w:hAnsi="Calibri"/>
      <w:b w:val="0"/>
      <w:iCs/>
      <w:szCs w:val="28"/>
      <w:lang w:val="x-none" w:eastAsia="x-none"/>
    </w:rPr>
  </w:style>
  <w:style w:type="numbering" w:customStyle="1" w:styleId="1f">
    <w:name w:val="Нет списка1"/>
    <w:next w:val="af5"/>
    <w:uiPriority w:val="99"/>
    <w:semiHidden/>
    <w:rsid w:val="00CE1FF2"/>
  </w:style>
  <w:style w:type="character" w:customStyle="1" w:styleId="no-wrap">
    <w:name w:val="no-wrap"/>
    <w:rsid w:val="00CE1FF2"/>
  </w:style>
  <w:style w:type="character" w:styleId="affd">
    <w:name w:val="Strong"/>
    <w:qFormat/>
    <w:rsid w:val="00CE1FF2"/>
    <w:rPr>
      <w:b/>
      <w:bCs/>
    </w:rPr>
  </w:style>
  <w:style w:type="character" w:customStyle="1" w:styleId="m1txt">
    <w:name w:val="m1txt"/>
    <w:rsid w:val="00CE1FF2"/>
  </w:style>
  <w:style w:type="character" w:customStyle="1" w:styleId="offertext">
    <w:name w:val="offer_text"/>
    <w:rsid w:val="00CE1FF2"/>
  </w:style>
  <w:style w:type="paragraph" w:customStyle="1" w:styleId="Times12">
    <w:name w:val="Times 12"/>
    <w:basedOn w:val="af2"/>
    <w:qFormat/>
    <w:rsid w:val="00CE1FF2"/>
    <w:pPr>
      <w:overflowPunct w:val="0"/>
      <w:autoSpaceDE w:val="0"/>
      <w:autoSpaceDN w:val="0"/>
      <w:adjustRightInd w:val="0"/>
      <w:ind w:firstLine="567"/>
    </w:pPr>
  </w:style>
  <w:style w:type="numbering" w:customStyle="1" w:styleId="2a">
    <w:name w:val="Нет списка2"/>
    <w:next w:val="af5"/>
    <w:uiPriority w:val="99"/>
    <w:semiHidden/>
    <w:unhideWhenUsed/>
    <w:rsid w:val="00CE1FF2"/>
  </w:style>
  <w:style w:type="character" w:customStyle="1" w:styleId="dfaq">
    <w:name w:val="dfaq"/>
    <w:rsid w:val="00CE1FF2"/>
  </w:style>
  <w:style w:type="table" w:customStyle="1" w:styleId="GR1">
    <w:name w:val="Сетка таблицы GR1"/>
    <w:basedOn w:val="af4"/>
    <w:next w:val="af9"/>
    <w:rsid w:val="00CE1FF2"/>
    <w:pPr>
      <w:spacing w:after="200" w:line="276"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rPr>
        <w:tblHeader/>
      </w:trPr>
      <w:tcPr>
        <w:vAlign w:val="center"/>
      </w:tcPr>
    </w:tblStylePr>
  </w:style>
  <w:style w:type="table" w:customStyle="1" w:styleId="52">
    <w:name w:val="Сетка таблицы5"/>
    <w:basedOn w:val="af4"/>
    <w:next w:val="af9"/>
    <w:uiPriority w:val="59"/>
    <w:rsid w:val="00CE1F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e">
    <w:name w:val="annotation reference"/>
    <w:rsid w:val="00CE1FF2"/>
    <w:rPr>
      <w:sz w:val="16"/>
      <w:szCs w:val="16"/>
    </w:rPr>
  </w:style>
  <w:style w:type="paragraph" w:styleId="afff">
    <w:name w:val="annotation text"/>
    <w:basedOn w:val="af2"/>
    <w:link w:val="afff0"/>
    <w:rsid w:val="00CE1FF2"/>
    <w:rPr>
      <w:sz w:val="20"/>
      <w:szCs w:val="20"/>
    </w:rPr>
  </w:style>
  <w:style w:type="character" w:customStyle="1" w:styleId="afff0">
    <w:name w:val="Текст примечания Знак"/>
    <w:link w:val="afff"/>
    <w:rsid w:val="00CE1FF2"/>
    <w:rPr>
      <w:rFonts w:ascii="Times New Roman" w:eastAsia="Times New Roman" w:hAnsi="Times New Roman" w:cs="Times New Roman"/>
      <w:sz w:val="20"/>
      <w:szCs w:val="20"/>
      <w:lang w:eastAsia="ru-RU"/>
    </w:rPr>
  </w:style>
  <w:style w:type="paragraph" w:styleId="afff1">
    <w:name w:val="annotation subject"/>
    <w:basedOn w:val="afff"/>
    <w:next w:val="afff"/>
    <w:link w:val="afff2"/>
    <w:uiPriority w:val="99"/>
    <w:rsid w:val="00CE1FF2"/>
    <w:rPr>
      <w:b/>
      <w:bCs/>
    </w:rPr>
  </w:style>
  <w:style w:type="character" w:customStyle="1" w:styleId="afff2">
    <w:name w:val="Тема примечания Знак"/>
    <w:link w:val="afff1"/>
    <w:uiPriority w:val="99"/>
    <w:rsid w:val="00CE1FF2"/>
    <w:rPr>
      <w:rFonts w:ascii="Times New Roman" w:eastAsia="Times New Roman" w:hAnsi="Times New Roman" w:cs="Times New Roman"/>
      <w:b/>
      <w:bCs/>
      <w:sz w:val="20"/>
      <w:szCs w:val="20"/>
      <w:lang w:eastAsia="ru-RU"/>
    </w:rPr>
  </w:style>
  <w:style w:type="paragraph" w:styleId="afff3">
    <w:name w:val="footnote text"/>
    <w:aliases w:val=" Знак,Знак2"/>
    <w:basedOn w:val="af2"/>
    <w:link w:val="afff4"/>
    <w:uiPriority w:val="99"/>
    <w:rsid w:val="00CE1FF2"/>
    <w:rPr>
      <w:sz w:val="20"/>
      <w:szCs w:val="20"/>
    </w:rPr>
  </w:style>
  <w:style w:type="character" w:customStyle="1" w:styleId="afff4">
    <w:name w:val="Текст сноски Знак"/>
    <w:aliases w:val=" Знак Знак,Знак2 Знак"/>
    <w:link w:val="afff3"/>
    <w:uiPriority w:val="99"/>
    <w:rsid w:val="00CE1FF2"/>
    <w:rPr>
      <w:rFonts w:ascii="Times New Roman" w:eastAsia="Times New Roman" w:hAnsi="Times New Roman" w:cs="Times New Roman"/>
      <w:sz w:val="20"/>
      <w:szCs w:val="20"/>
      <w:lang w:eastAsia="ru-RU"/>
    </w:rPr>
  </w:style>
  <w:style w:type="character" w:styleId="afff5">
    <w:name w:val="footnote reference"/>
    <w:uiPriority w:val="99"/>
    <w:rsid w:val="00CE1FF2"/>
    <w:rPr>
      <w:vertAlign w:val="superscript"/>
    </w:rPr>
  </w:style>
  <w:style w:type="paragraph" w:styleId="afff6">
    <w:name w:val="List Paragraph"/>
    <w:aliases w:val="Bullet List,FooterText,numbered,Средняя сетка 1 - Акцент 21,List Paragraph1,Paragraphe de liste1,lp1"/>
    <w:basedOn w:val="af2"/>
    <w:link w:val="afff7"/>
    <w:uiPriority w:val="34"/>
    <w:qFormat/>
    <w:rsid w:val="00CE1FF2"/>
    <w:pPr>
      <w:ind w:left="720"/>
      <w:jc w:val="left"/>
    </w:pPr>
    <w:rPr>
      <w:rFonts w:ascii="Calibri" w:eastAsia="Calibri" w:hAnsi="Calibri" w:cs="Calibri"/>
      <w:sz w:val="22"/>
      <w:szCs w:val="22"/>
    </w:rPr>
  </w:style>
  <w:style w:type="character" w:customStyle="1" w:styleId="afff7">
    <w:name w:val="Абзац списка Знак"/>
    <w:aliases w:val="Bullet List Знак,FooterText Знак,numbered Знак,Средняя сетка 1 - Акцент 21 Знак,List Paragraph1 Знак,Paragraphe de liste1 Знак,lp1 Знак"/>
    <w:link w:val="afff6"/>
    <w:uiPriority w:val="34"/>
    <w:locked/>
    <w:rsid w:val="00CE1FF2"/>
    <w:rPr>
      <w:rFonts w:ascii="Calibri" w:eastAsia="Calibri" w:hAnsi="Calibri" w:cs="Calibri"/>
      <w:lang w:eastAsia="ru-RU"/>
    </w:rPr>
  </w:style>
  <w:style w:type="paragraph" w:styleId="afff8">
    <w:name w:val="endnote text"/>
    <w:basedOn w:val="af2"/>
    <w:link w:val="afff9"/>
    <w:rsid w:val="00CE1FF2"/>
    <w:rPr>
      <w:sz w:val="20"/>
      <w:szCs w:val="20"/>
    </w:rPr>
  </w:style>
  <w:style w:type="character" w:customStyle="1" w:styleId="afff9">
    <w:name w:val="Текст концевой сноски Знак"/>
    <w:link w:val="afff8"/>
    <w:rsid w:val="00CE1FF2"/>
    <w:rPr>
      <w:rFonts w:ascii="Times New Roman" w:eastAsia="Times New Roman" w:hAnsi="Times New Roman" w:cs="Times New Roman"/>
      <w:sz w:val="20"/>
      <w:szCs w:val="20"/>
      <w:lang w:eastAsia="ru-RU"/>
    </w:rPr>
  </w:style>
  <w:style w:type="character" w:styleId="afffa">
    <w:name w:val="endnote reference"/>
    <w:rsid w:val="00CE1FF2"/>
    <w:rPr>
      <w:vertAlign w:val="superscript"/>
    </w:rPr>
  </w:style>
  <w:style w:type="paragraph" w:customStyle="1" w:styleId="Bulletwithtext4">
    <w:name w:val="Bullet with text 4"/>
    <w:basedOn w:val="af2"/>
    <w:rsid w:val="008502FA"/>
    <w:pPr>
      <w:numPr>
        <w:numId w:val="6"/>
      </w:numPr>
      <w:tabs>
        <w:tab w:val="clear" w:pos="1440"/>
        <w:tab w:val="num" w:pos="1080"/>
      </w:tabs>
      <w:ind w:left="1080"/>
      <w:jc w:val="left"/>
    </w:pPr>
    <w:rPr>
      <w:rFonts w:ascii="Arial" w:eastAsia="Calibri" w:hAnsi="Arial"/>
      <w:sz w:val="20"/>
      <w:szCs w:val="20"/>
    </w:rPr>
  </w:style>
  <w:style w:type="paragraph" w:styleId="afffb">
    <w:name w:val="caption"/>
    <w:aliases w:val="Рисунок название стить"/>
    <w:basedOn w:val="af2"/>
    <w:next w:val="af2"/>
    <w:link w:val="afffc"/>
    <w:uiPriority w:val="35"/>
    <w:qFormat/>
    <w:rsid w:val="005B1BFD"/>
    <w:pPr>
      <w:keepNext/>
      <w:spacing w:before="120" w:after="120"/>
      <w:jc w:val="left"/>
    </w:pPr>
    <w:rPr>
      <w:rFonts w:eastAsia="Calibri"/>
      <w:b/>
      <w:bCs/>
      <w:sz w:val="20"/>
      <w:szCs w:val="20"/>
    </w:rPr>
  </w:style>
  <w:style w:type="character" w:customStyle="1" w:styleId="afffc">
    <w:name w:val="Название объекта Знак"/>
    <w:aliases w:val="Рисунок название стить Знак"/>
    <w:link w:val="afffb"/>
    <w:locked/>
    <w:rsid w:val="005B1BFD"/>
    <w:rPr>
      <w:rFonts w:ascii="Times New Roman" w:hAnsi="Times New Roman"/>
      <w:b/>
      <w:bCs/>
    </w:rPr>
  </w:style>
  <w:style w:type="character" w:styleId="afffd">
    <w:name w:val="Book Title"/>
    <w:uiPriority w:val="33"/>
    <w:qFormat/>
    <w:rsid w:val="005B1BFD"/>
  </w:style>
  <w:style w:type="character" w:customStyle="1" w:styleId="afffe">
    <w:name w:val="_Текст+абзац Знак"/>
    <w:link w:val="affff"/>
    <w:rsid w:val="005B1BFD"/>
    <w:rPr>
      <w:rFonts w:ascii="Times New Roman" w:hAnsi="Times New Roman"/>
      <w:spacing w:val="-2"/>
      <w:sz w:val="28"/>
    </w:rPr>
  </w:style>
  <w:style w:type="paragraph" w:customStyle="1" w:styleId="affff">
    <w:name w:val="_Текст+абзац"/>
    <w:aliases w:val="_Текст_Перечисление + Слева:  0,06 см"/>
    <w:link w:val="afffe"/>
    <w:rsid w:val="005B1BFD"/>
    <w:pPr>
      <w:spacing w:line="360" w:lineRule="auto"/>
      <w:ind w:firstLine="567"/>
      <w:jc w:val="both"/>
    </w:pPr>
    <w:rPr>
      <w:rFonts w:ascii="Times New Roman" w:hAnsi="Times New Roman"/>
      <w:spacing w:val="-2"/>
      <w:sz w:val="28"/>
    </w:rPr>
  </w:style>
  <w:style w:type="paragraph" w:customStyle="1" w:styleId="1f0">
    <w:name w:val="_Заг.1"/>
    <w:next w:val="affff"/>
    <w:rsid w:val="005B1BFD"/>
    <w:pPr>
      <w:pageBreakBefore/>
      <w:suppressAutoHyphens/>
      <w:spacing w:before="120" w:after="240"/>
      <w:ind w:left="-27" w:firstLine="595"/>
      <w:outlineLvl w:val="0"/>
    </w:pPr>
    <w:rPr>
      <w:rFonts w:ascii="Times New Roman" w:eastAsia="Times New Roman" w:hAnsi="Times New Roman" w:cs="Arial"/>
      <w:b/>
      <w:bCs/>
      <w:sz w:val="36"/>
      <w:szCs w:val="32"/>
    </w:rPr>
  </w:style>
  <w:style w:type="paragraph" w:customStyle="1" w:styleId="3b">
    <w:name w:val="_Заг.3"/>
    <w:next w:val="affff"/>
    <w:rsid w:val="005B1BFD"/>
    <w:pPr>
      <w:suppressAutoHyphens/>
      <w:spacing w:before="120" w:after="240"/>
      <w:ind w:firstLine="595"/>
      <w:outlineLvl w:val="2"/>
    </w:pPr>
    <w:rPr>
      <w:rFonts w:ascii="Times New Roman" w:eastAsia="Times New Roman" w:hAnsi="Times New Roman" w:cs="Arial"/>
      <w:b/>
      <w:bCs/>
      <w:i/>
      <w:iCs/>
      <w:sz w:val="28"/>
      <w:szCs w:val="28"/>
    </w:rPr>
  </w:style>
  <w:style w:type="paragraph" w:customStyle="1" w:styleId="1f1">
    <w:name w:val="_Заг1.подПункт"/>
    <w:rsid w:val="005B1BFD"/>
    <w:pPr>
      <w:spacing w:line="360" w:lineRule="auto"/>
      <w:ind w:firstLine="567"/>
      <w:jc w:val="both"/>
    </w:pPr>
    <w:rPr>
      <w:rFonts w:ascii="Times New Roman" w:eastAsia="Times New Roman" w:hAnsi="Times New Roman"/>
      <w:spacing w:val="-2"/>
      <w:sz w:val="28"/>
    </w:rPr>
  </w:style>
  <w:style w:type="paragraph" w:customStyle="1" w:styleId="1f2">
    <w:name w:val="_Заг1.Пункт"/>
    <w:rsid w:val="005B1BFD"/>
    <w:pPr>
      <w:spacing w:line="360" w:lineRule="auto"/>
      <w:ind w:firstLine="595"/>
      <w:jc w:val="both"/>
    </w:pPr>
    <w:rPr>
      <w:rFonts w:ascii="Times New Roman" w:eastAsia="Times New Roman" w:hAnsi="Times New Roman"/>
      <w:spacing w:val="-2"/>
      <w:sz w:val="28"/>
    </w:rPr>
  </w:style>
  <w:style w:type="paragraph" w:customStyle="1" w:styleId="2b">
    <w:name w:val="_Заг2.подПункт"/>
    <w:rsid w:val="005B1BFD"/>
    <w:pPr>
      <w:spacing w:line="360" w:lineRule="auto"/>
      <w:ind w:firstLine="567"/>
      <w:jc w:val="both"/>
    </w:pPr>
    <w:rPr>
      <w:rFonts w:ascii="Times New Roman" w:eastAsia="Times New Roman" w:hAnsi="Times New Roman"/>
      <w:spacing w:val="-2"/>
      <w:sz w:val="28"/>
    </w:rPr>
  </w:style>
  <w:style w:type="paragraph" w:customStyle="1" w:styleId="2c">
    <w:name w:val="_Заг2.Пункт"/>
    <w:rsid w:val="005B1BFD"/>
    <w:pPr>
      <w:spacing w:line="360" w:lineRule="auto"/>
      <w:ind w:left="1249" w:firstLine="595"/>
      <w:jc w:val="both"/>
    </w:pPr>
    <w:rPr>
      <w:rFonts w:ascii="Times New Roman" w:eastAsia="Times New Roman" w:hAnsi="Times New Roman"/>
      <w:spacing w:val="-2"/>
      <w:sz w:val="28"/>
    </w:rPr>
  </w:style>
  <w:style w:type="paragraph" w:customStyle="1" w:styleId="3c">
    <w:name w:val="_Заг3.подПункт"/>
    <w:rsid w:val="005B1BFD"/>
    <w:pPr>
      <w:spacing w:line="360" w:lineRule="auto"/>
      <w:ind w:firstLine="567"/>
      <w:jc w:val="both"/>
    </w:pPr>
    <w:rPr>
      <w:rFonts w:ascii="Times New Roman" w:eastAsia="Times New Roman" w:hAnsi="Times New Roman"/>
      <w:spacing w:val="-2"/>
      <w:sz w:val="28"/>
    </w:rPr>
  </w:style>
  <w:style w:type="paragraph" w:customStyle="1" w:styleId="3d">
    <w:name w:val="_Заг3.Пункт"/>
    <w:rsid w:val="005B1BFD"/>
    <w:pPr>
      <w:spacing w:line="360" w:lineRule="auto"/>
      <w:ind w:firstLine="595"/>
      <w:jc w:val="both"/>
    </w:pPr>
    <w:rPr>
      <w:rFonts w:ascii="Times New Roman" w:eastAsia="Times New Roman" w:hAnsi="Times New Roman"/>
      <w:spacing w:val="-2"/>
      <w:sz w:val="28"/>
    </w:rPr>
  </w:style>
  <w:style w:type="paragraph" w:customStyle="1" w:styleId="affff0">
    <w:name w:val="ГС_Основной_текст"/>
    <w:link w:val="affff1"/>
    <w:uiPriority w:val="99"/>
    <w:rsid w:val="005B1BFD"/>
    <w:pPr>
      <w:tabs>
        <w:tab w:val="left" w:pos="851"/>
      </w:tabs>
      <w:spacing w:before="60" w:after="60" w:line="360" w:lineRule="auto"/>
      <w:ind w:firstLine="851"/>
      <w:jc w:val="both"/>
    </w:pPr>
    <w:rPr>
      <w:rFonts w:ascii="Times New Roman" w:eastAsia="Times New Roman" w:hAnsi="Times New Roman"/>
      <w:sz w:val="24"/>
      <w:szCs w:val="24"/>
    </w:rPr>
  </w:style>
  <w:style w:type="character" w:customStyle="1" w:styleId="affff1">
    <w:name w:val="ГС_Основной_текст Знак"/>
    <w:link w:val="affff0"/>
    <w:uiPriority w:val="99"/>
    <w:locked/>
    <w:rsid w:val="005B1BFD"/>
    <w:rPr>
      <w:rFonts w:ascii="Times New Roman" w:eastAsia="Times New Roman" w:hAnsi="Times New Roman"/>
      <w:sz w:val="24"/>
      <w:szCs w:val="24"/>
    </w:rPr>
  </w:style>
  <w:style w:type="paragraph" w:customStyle="1" w:styleId="affff2">
    <w:name w:val="Таблица"/>
    <w:basedOn w:val="af2"/>
    <w:link w:val="affff3"/>
    <w:qFormat/>
    <w:rsid w:val="005B1BFD"/>
    <w:pPr>
      <w:spacing w:line="300" w:lineRule="auto"/>
      <w:ind w:firstLine="851"/>
    </w:pPr>
    <w:rPr>
      <w:rFonts w:eastAsia="Calibri"/>
      <w:spacing w:val="-2"/>
      <w:sz w:val="28"/>
      <w:szCs w:val="22"/>
      <w:lang w:eastAsia="en-US" w:bidi="en-US"/>
    </w:rPr>
  </w:style>
  <w:style w:type="character" w:customStyle="1" w:styleId="affff3">
    <w:name w:val="Таблица Знак"/>
    <w:link w:val="affff2"/>
    <w:rsid w:val="005B1BFD"/>
    <w:rPr>
      <w:rFonts w:ascii="Times New Roman" w:hAnsi="Times New Roman"/>
      <w:spacing w:val="-2"/>
      <w:sz w:val="28"/>
      <w:szCs w:val="22"/>
      <w:lang w:eastAsia="en-US" w:bidi="en-US"/>
    </w:rPr>
  </w:style>
  <w:style w:type="paragraph" w:customStyle="1" w:styleId="mcntmsolistparagraph">
    <w:name w:val="mcntmsolistparagraph"/>
    <w:basedOn w:val="af2"/>
    <w:rsid w:val="003E2B0B"/>
    <w:pPr>
      <w:spacing w:before="100" w:beforeAutospacing="1" w:after="100" w:afterAutospacing="1"/>
      <w:jc w:val="left"/>
    </w:pPr>
    <w:rPr>
      <w:rFonts w:eastAsia="Calibri"/>
    </w:rPr>
  </w:style>
  <w:style w:type="character" w:customStyle="1" w:styleId="51">
    <w:name w:val="Заголовок 5 Знак"/>
    <w:aliases w:val="H5 Знак,PIM 5 Знак,5 Знак,ITT t5 Знак,PA Pico Section Знак"/>
    <w:link w:val="50"/>
    <w:rsid w:val="003E2B0B"/>
    <w:rPr>
      <w:rFonts w:ascii="Arial" w:hAnsi="Arial" w:cs="Arial"/>
      <w:bCs/>
      <w:color w:val="292A6D"/>
      <w:kern w:val="32"/>
      <w:sz w:val="24"/>
      <w:szCs w:val="26"/>
    </w:rPr>
  </w:style>
  <w:style w:type="character" w:customStyle="1" w:styleId="61">
    <w:name w:val="Заголовок 6 Знак"/>
    <w:aliases w:val="PIM 6 Знак,hd2 Знак"/>
    <w:link w:val="60"/>
    <w:uiPriority w:val="9"/>
    <w:rsid w:val="003E2B0B"/>
    <w:rPr>
      <w:rFonts w:ascii="Arial" w:hAnsi="Arial" w:cs="Arial"/>
      <w:i/>
      <w:color w:val="292A6D"/>
      <w:kern w:val="32"/>
      <w:szCs w:val="22"/>
    </w:rPr>
  </w:style>
  <w:style w:type="character" w:customStyle="1" w:styleId="71">
    <w:name w:val="Заголовок 7 Знак"/>
    <w:aliases w:val="PIM 7 Знак"/>
    <w:link w:val="70"/>
    <w:rsid w:val="003E2B0B"/>
    <w:rPr>
      <w:rFonts w:ascii="Times New Roman" w:hAnsi="Times New Roman"/>
      <w:sz w:val="24"/>
      <w:szCs w:val="24"/>
    </w:rPr>
  </w:style>
  <w:style w:type="character" w:customStyle="1" w:styleId="80">
    <w:name w:val="Заголовок 8 Знак"/>
    <w:link w:val="8"/>
    <w:rsid w:val="003E2B0B"/>
    <w:rPr>
      <w:rFonts w:ascii="Arial" w:hAnsi="Arial" w:cs="Arial"/>
      <w:b/>
      <w:iCs/>
      <w:color w:val="292A6D"/>
      <w:kern w:val="32"/>
      <w:sz w:val="16"/>
      <w:szCs w:val="22"/>
    </w:rPr>
  </w:style>
  <w:style w:type="character" w:customStyle="1" w:styleId="90">
    <w:name w:val="Заголовок 9 Знак"/>
    <w:link w:val="9"/>
    <w:rsid w:val="003E2B0B"/>
    <w:rPr>
      <w:rFonts w:ascii="Arial" w:hAnsi="Arial" w:cs="Arial"/>
      <w:b/>
      <w:i/>
      <w:iCs/>
      <w:color w:val="292A6D"/>
      <w:kern w:val="32"/>
      <w:sz w:val="16"/>
      <w:szCs w:val="22"/>
    </w:rPr>
  </w:style>
  <w:style w:type="character" w:customStyle="1" w:styleId="14pt">
    <w:name w:val="Стиль 14 pt"/>
    <w:rsid w:val="003E2B0B"/>
    <w:rPr>
      <w:sz w:val="28"/>
      <w:szCs w:val="28"/>
    </w:rPr>
  </w:style>
  <w:style w:type="paragraph" w:customStyle="1" w:styleId="Noeeu">
    <w:name w:val="Noeeu"/>
    <w:rsid w:val="003E2B0B"/>
    <w:pPr>
      <w:widowControl w:val="0"/>
    </w:pPr>
    <w:rPr>
      <w:rFonts w:ascii="Times New Roman" w:eastAsia="Times New Roman" w:hAnsi="Times New Roman"/>
      <w:spacing w:val="-1"/>
      <w:kern w:val="65535"/>
      <w:position w:val="-1"/>
      <w:sz w:val="24"/>
      <w:szCs w:val="24"/>
      <w:lang w:val="en-US"/>
    </w:rPr>
  </w:style>
  <w:style w:type="paragraph" w:styleId="affff4">
    <w:name w:val="TOC Heading"/>
    <w:basedOn w:val="1a"/>
    <w:next w:val="af2"/>
    <w:uiPriority w:val="39"/>
    <w:unhideWhenUsed/>
    <w:qFormat/>
    <w:rsid w:val="003E2B0B"/>
    <w:pPr>
      <w:keepLines/>
      <w:pageBreakBefore/>
      <w:spacing w:after="120"/>
      <w:jc w:val="left"/>
      <w:outlineLvl w:val="9"/>
    </w:pPr>
    <w:rPr>
      <w:bCs/>
      <w:caps/>
      <w:kern w:val="0"/>
      <w:sz w:val="32"/>
      <w:szCs w:val="24"/>
    </w:rPr>
  </w:style>
  <w:style w:type="paragraph" w:customStyle="1" w:styleId="1f3">
    <w:name w:val="Титул 1 Ж"/>
    <w:basedOn w:val="af2"/>
    <w:rsid w:val="003E2B0B"/>
    <w:pPr>
      <w:jc w:val="center"/>
    </w:pPr>
    <w:rPr>
      <w:rFonts w:eastAsia="Calibri"/>
      <w:b/>
      <w:caps/>
      <w:sz w:val="27"/>
      <w:szCs w:val="27"/>
    </w:rPr>
  </w:style>
  <w:style w:type="paragraph" w:customStyle="1" w:styleId="affff5">
    <w:name w:val="Таблица текст"/>
    <w:basedOn w:val="af2"/>
    <w:link w:val="affff6"/>
    <w:rsid w:val="003E2B0B"/>
    <w:pPr>
      <w:spacing w:before="40" w:after="40" w:line="360" w:lineRule="auto"/>
      <w:ind w:left="57" w:right="57"/>
      <w:jc w:val="left"/>
    </w:pPr>
    <w:rPr>
      <w:rFonts w:eastAsia="Calibri"/>
    </w:rPr>
  </w:style>
  <w:style w:type="paragraph" w:customStyle="1" w:styleId="affff7">
    <w:name w:val="Таблица шапка"/>
    <w:basedOn w:val="af2"/>
    <w:next w:val="af2"/>
    <w:link w:val="affff8"/>
    <w:uiPriority w:val="99"/>
    <w:rsid w:val="003E2B0B"/>
    <w:pPr>
      <w:keepNext/>
      <w:keepLines/>
      <w:spacing w:before="60" w:after="60" w:line="360" w:lineRule="auto"/>
      <w:jc w:val="center"/>
    </w:pPr>
    <w:rPr>
      <w:rFonts w:eastAsia="Calibri"/>
      <w:b/>
    </w:rPr>
  </w:style>
  <w:style w:type="character" w:customStyle="1" w:styleId="affff8">
    <w:name w:val="Таблица шапка Знак"/>
    <w:link w:val="affff7"/>
    <w:uiPriority w:val="99"/>
    <w:locked/>
    <w:rsid w:val="003E2B0B"/>
    <w:rPr>
      <w:rFonts w:ascii="Times New Roman" w:hAnsi="Times New Roman"/>
      <w:b/>
      <w:sz w:val="24"/>
      <w:szCs w:val="24"/>
    </w:rPr>
  </w:style>
  <w:style w:type="character" w:customStyle="1" w:styleId="affff6">
    <w:name w:val="Таблица текст Знак"/>
    <w:link w:val="affff5"/>
    <w:locked/>
    <w:rsid w:val="003E2B0B"/>
    <w:rPr>
      <w:rFonts w:ascii="Times New Roman" w:hAnsi="Times New Roman"/>
      <w:sz w:val="24"/>
      <w:szCs w:val="24"/>
    </w:rPr>
  </w:style>
  <w:style w:type="paragraph" w:styleId="affff9">
    <w:name w:val="Revision"/>
    <w:hidden/>
    <w:uiPriority w:val="99"/>
    <w:semiHidden/>
    <w:rsid w:val="003E2B0B"/>
    <w:rPr>
      <w:rFonts w:ascii="Times New Roman" w:eastAsia="Times New Roman" w:hAnsi="Times New Roman"/>
      <w:sz w:val="24"/>
      <w:szCs w:val="24"/>
    </w:rPr>
  </w:style>
  <w:style w:type="character" w:customStyle="1" w:styleId="53">
    <w:name w:val="Основной текст (5)_"/>
    <w:link w:val="54"/>
    <w:rsid w:val="003E2B0B"/>
    <w:rPr>
      <w:rFonts w:ascii="Times New Roman" w:eastAsia="Times New Roman" w:hAnsi="Times New Roman"/>
      <w:sz w:val="27"/>
      <w:szCs w:val="27"/>
      <w:shd w:val="clear" w:color="auto" w:fill="FFFFFF"/>
    </w:rPr>
  </w:style>
  <w:style w:type="character" w:customStyle="1" w:styleId="72">
    <w:name w:val="Основной текст (7)_"/>
    <w:link w:val="73"/>
    <w:rsid w:val="003E2B0B"/>
    <w:rPr>
      <w:rFonts w:ascii="Times New Roman" w:eastAsia="Times New Roman" w:hAnsi="Times New Roman"/>
      <w:sz w:val="23"/>
      <w:szCs w:val="23"/>
      <w:shd w:val="clear" w:color="auto" w:fill="FFFFFF"/>
    </w:rPr>
  </w:style>
  <w:style w:type="character" w:customStyle="1" w:styleId="74">
    <w:name w:val="Основной текст (7) + Полужирный"/>
    <w:rsid w:val="003E2B0B"/>
    <w:rPr>
      <w:rFonts w:ascii="Times New Roman" w:eastAsia="Times New Roman" w:hAnsi="Times New Roman" w:cs="Times New Roman"/>
      <w:b/>
      <w:bCs/>
      <w:sz w:val="23"/>
      <w:szCs w:val="23"/>
      <w:shd w:val="clear" w:color="auto" w:fill="FFFFFF"/>
    </w:rPr>
  </w:style>
  <w:style w:type="character" w:customStyle="1" w:styleId="affffa">
    <w:name w:val="Подпись к таблице_"/>
    <w:link w:val="affffb"/>
    <w:rsid w:val="003E2B0B"/>
    <w:rPr>
      <w:rFonts w:ascii="Times New Roman" w:eastAsia="Times New Roman" w:hAnsi="Times New Roman"/>
      <w:sz w:val="23"/>
      <w:szCs w:val="23"/>
      <w:shd w:val="clear" w:color="auto" w:fill="FFFFFF"/>
    </w:rPr>
  </w:style>
  <w:style w:type="character" w:customStyle="1" w:styleId="affffc">
    <w:name w:val="Подпись к таблице + Не полужирный"/>
    <w:rsid w:val="003E2B0B"/>
    <w:rPr>
      <w:rFonts w:ascii="Times New Roman" w:eastAsia="Times New Roman" w:hAnsi="Times New Roman" w:cs="Times New Roman"/>
      <w:b/>
      <w:bCs/>
      <w:sz w:val="23"/>
      <w:szCs w:val="23"/>
      <w:shd w:val="clear" w:color="auto" w:fill="FFFFFF"/>
    </w:rPr>
  </w:style>
  <w:style w:type="character" w:customStyle="1" w:styleId="82">
    <w:name w:val="Основной текст (8)_"/>
    <w:link w:val="83"/>
    <w:rsid w:val="003E2B0B"/>
    <w:rPr>
      <w:rFonts w:ascii="Times New Roman" w:eastAsia="Times New Roman" w:hAnsi="Times New Roman"/>
      <w:sz w:val="23"/>
      <w:szCs w:val="23"/>
      <w:shd w:val="clear" w:color="auto" w:fill="FFFFFF"/>
    </w:rPr>
  </w:style>
  <w:style w:type="character" w:customStyle="1" w:styleId="84">
    <w:name w:val="Основной текст (8) + Не полужирный"/>
    <w:rsid w:val="003E2B0B"/>
    <w:rPr>
      <w:rFonts w:ascii="Times New Roman" w:eastAsia="Times New Roman" w:hAnsi="Times New Roman" w:cs="Times New Roman"/>
      <w:b/>
      <w:bCs/>
      <w:sz w:val="23"/>
      <w:szCs w:val="23"/>
      <w:shd w:val="clear" w:color="auto" w:fill="FFFFFF"/>
    </w:rPr>
  </w:style>
  <w:style w:type="paragraph" w:customStyle="1" w:styleId="54">
    <w:name w:val="Основной текст (5)"/>
    <w:basedOn w:val="af2"/>
    <w:link w:val="53"/>
    <w:rsid w:val="003E2B0B"/>
    <w:pPr>
      <w:shd w:val="clear" w:color="auto" w:fill="FFFFFF"/>
      <w:spacing w:before="2700" w:after="240" w:line="0" w:lineRule="atLeast"/>
      <w:ind w:hanging="700"/>
      <w:jc w:val="center"/>
    </w:pPr>
    <w:rPr>
      <w:sz w:val="27"/>
      <w:szCs w:val="27"/>
    </w:rPr>
  </w:style>
  <w:style w:type="paragraph" w:customStyle="1" w:styleId="73">
    <w:name w:val="Основной текст (7)"/>
    <w:basedOn w:val="af2"/>
    <w:link w:val="72"/>
    <w:rsid w:val="003E2B0B"/>
    <w:pPr>
      <w:shd w:val="clear" w:color="auto" w:fill="FFFFFF"/>
      <w:spacing w:before="4740" w:line="0" w:lineRule="atLeast"/>
      <w:ind w:hanging="720"/>
      <w:jc w:val="center"/>
    </w:pPr>
    <w:rPr>
      <w:sz w:val="23"/>
      <w:szCs w:val="23"/>
    </w:rPr>
  </w:style>
  <w:style w:type="paragraph" w:customStyle="1" w:styleId="affffb">
    <w:name w:val="Подпись к таблице"/>
    <w:basedOn w:val="af2"/>
    <w:link w:val="affffa"/>
    <w:rsid w:val="003E2B0B"/>
    <w:pPr>
      <w:shd w:val="clear" w:color="auto" w:fill="FFFFFF"/>
      <w:spacing w:line="0" w:lineRule="atLeast"/>
      <w:jc w:val="left"/>
    </w:pPr>
    <w:rPr>
      <w:sz w:val="23"/>
      <w:szCs w:val="23"/>
    </w:rPr>
  </w:style>
  <w:style w:type="paragraph" w:customStyle="1" w:styleId="83">
    <w:name w:val="Основной текст (8)"/>
    <w:basedOn w:val="af2"/>
    <w:link w:val="82"/>
    <w:rsid w:val="003E2B0B"/>
    <w:pPr>
      <w:shd w:val="clear" w:color="auto" w:fill="FFFFFF"/>
      <w:spacing w:before="300" w:after="180" w:line="278" w:lineRule="exact"/>
      <w:ind w:hanging="720"/>
    </w:pPr>
    <w:rPr>
      <w:sz w:val="23"/>
      <w:szCs w:val="23"/>
    </w:rPr>
  </w:style>
  <w:style w:type="paragraph" w:customStyle="1" w:styleId="a5">
    <w:name w:val="Подпункт"/>
    <w:basedOn w:val="af2"/>
    <w:rsid w:val="003E2B0B"/>
    <w:pPr>
      <w:numPr>
        <w:ilvl w:val="3"/>
        <w:numId w:val="9"/>
      </w:numPr>
      <w:spacing w:line="360" w:lineRule="auto"/>
    </w:pPr>
    <w:rPr>
      <w:rFonts w:eastAsia="Calibri"/>
      <w:sz w:val="28"/>
      <w:szCs w:val="20"/>
    </w:rPr>
  </w:style>
  <w:style w:type="paragraph" w:customStyle="1" w:styleId="a6">
    <w:name w:val="Подподпункт"/>
    <w:basedOn w:val="a5"/>
    <w:rsid w:val="003E2B0B"/>
    <w:pPr>
      <w:numPr>
        <w:ilvl w:val="4"/>
      </w:numPr>
      <w:tabs>
        <w:tab w:val="clear" w:pos="3600"/>
        <w:tab w:val="num" w:pos="1008"/>
      </w:tabs>
      <w:ind w:left="1008" w:hanging="1008"/>
    </w:pPr>
  </w:style>
  <w:style w:type="numbering" w:customStyle="1" w:styleId="417OutlineNumbering">
    <w:name w:val="4_1_7 Outline Numbering"/>
    <w:basedOn w:val="af5"/>
    <w:rsid w:val="003E2B0B"/>
    <w:pPr>
      <w:numPr>
        <w:numId w:val="10"/>
      </w:numPr>
    </w:pPr>
  </w:style>
  <w:style w:type="paragraph" w:styleId="a0">
    <w:name w:val="List Bullet"/>
    <w:basedOn w:val="af2"/>
    <w:uiPriority w:val="99"/>
    <w:rsid w:val="003E2B0B"/>
    <w:pPr>
      <w:numPr>
        <w:numId w:val="11"/>
      </w:numPr>
      <w:jc w:val="left"/>
    </w:pPr>
    <w:rPr>
      <w:rFonts w:eastAsia="Calibri"/>
    </w:rPr>
  </w:style>
  <w:style w:type="paragraph" w:customStyle="1" w:styleId="affffd">
    <w:name w:val="**Основной"/>
    <w:link w:val="affffe"/>
    <w:rsid w:val="003E2B0B"/>
    <w:pPr>
      <w:spacing w:line="360" w:lineRule="exact"/>
      <w:ind w:firstLine="454"/>
      <w:jc w:val="both"/>
    </w:pPr>
    <w:rPr>
      <w:rFonts w:ascii="Times New Roman" w:eastAsia="Times New Roman" w:hAnsi="Times New Roman"/>
      <w:sz w:val="26"/>
      <w:szCs w:val="24"/>
    </w:rPr>
  </w:style>
  <w:style w:type="character" w:customStyle="1" w:styleId="affffe">
    <w:name w:val="**Основной Знак"/>
    <w:link w:val="affffd"/>
    <w:rsid w:val="003E2B0B"/>
    <w:rPr>
      <w:rFonts w:ascii="Times New Roman" w:eastAsia="Times New Roman" w:hAnsi="Times New Roman"/>
      <w:sz w:val="26"/>
      <w:szCs w:val="24"/>
    </w:rPr>
  </w:style>
  <w:style w:type="paragraph" w:customStyle="1" w:styleId="1f4">
    <w:name w:val="Абзац списка1"/>
    <w:basedOn w:val="af2"/>
    <w:rsid w:val="003E2B0B"/>
    <w:pPr>
      <w:spacing w:after="200" w:line="276" w:lineRule="auto"/>
      <w:ind w:left="720"/>
      <w:contextualSpacing/>
      <w:jc w:val="left"/>
    </w:pPr>
    <w:rPr>
      <w:rFonts w:ascii="Calibri" w:eastAsia="Calibri" w:hAnsi="Calibri"/>
      <w:sz w:val="22"/>
      <w:szCs w:val="22"/>
      <w:lang w:eastAsia="en-US"/>
    </w:rPr>
  </w:style>
  <w:style w:type="paragraph" w:customStyle="1" w:styleId="a1">
    <w:name w:val="Обычный + По ширине"/>
    <w:basedOn w:val="af2"/>
    <w:rsid w:val="003E2B0B"/>
    <w:pPr>
      <w:numPr>
        <w:ilvl w:val="1"/>
        <w:numId w:val="12"/>
      </w:numPr>
      <w:tabs>
        <w:tab w:val="clear" w:pos="3780"/>
        <w:tab w:val="left" w:pos="2268"/>
      </w:tabs>
      <w:ind w:left="1440"/>
      <w:jc w:val="left"/>
    </w:pPr>
    <w:rPr>
      <w:rFonts w:eastAsia="Calibri"/>
    </w:rPr>
  </w:style>
  <w:style w:type="paragraph" w:customStyle="1" w:styleId="afffff">
    <w:name w:val="АНТ_Текст"/>
    <w:basedOn w:val="af2"/>
    <w:link w:val="afffff0"/>
    <w:uiPriority w:val="99"/>
    <w:rsid w:val="003E2B0B"/>
    <w:pPr>
      <w:widowControl w:val="0"/>
      <w:overflowPunct w:val="0"/>
      <w:autoSpaceDE w:val="0"/>
      <w:autoSpaceDN w:val="0"/>
      <w:adjustRightInd w:val="0"/>
      <w:spacing w:after="120"/>
      <w:textAlignment w:val="baseline"/>
    </w:pPr>
    <w:rPr>
      <w:rFonts w:eastAsia="Calibri"/>
      <w:sz w:val="16"/>
      <w:szCs w:val="20"/>
    </w:rPr>
  </w:style>
  <w:style w:type="character" w:customStyle="1" w:styleId="afffff0">
    <w:name w:val="АНТ_Текст Знак"/>
    <w:link w:val="afffff"/>
    <w:uiPriority w:val="99"/>
    <w:rsid w:val="003E2B0B"/>
    <w:rPr>
      <w:rFonts w:ascii="Times New Roman" w:hAnsi="Times New Roman"/>
      <w:sz w:val="16"/>
    </w:rPr>
  </w:style>
  <w:style w:type="paragraph" w:customStyle="1" w:styleId="western">
    <w:name w:val="western"/>
    <w:basedOn w:val="af2"/>
    <w:uiPriority w:val="99"/>
    <w:rsid w:val="003E2B0B"/>
    <w:pPr>
      <w:spacing w:before="100" w:beforeAutospacing="1" w:after="100" w:afterAutospacing="1"/>
      <w:jc w:val="left"/>
    </w:pPr>
    <w:rPr>
      <w:rFonts w:eastAsia="Calibri"/>
    </w:rPr>
  </w:style>
  <w:style w:type="paragraph" w:customStyle="1" w:styleId="ae">
    <w:name w:val="АНТ_список"/>
    <w:basedOn w:val="af2"/>
    <w:link w:val="afffff1"/>
    <w:uiPriority w:val="99"/>
    <w:rsid w:val="003E2B0B"/>
    <w:pPr>
      <w:widowControl w:val="0"/>
      <w:numPr>
        <w:numId w:val="13"/>
      </w:numPr>
      <w:overflowPunct w:val="0"/>
      <w:autoSpaceDE w:val="0"/>
      <w:autoSpaceDN w:val="0"/>
      <w:adjustRightInd w:val="0"/>
      <w:jc w:val="left"/>
      <w:textAlignment w:val="baseline"/>
    </w:pPr>
    <w:rPr>
      <w:rFonts w:eastAsia="Calibri"/>
      <w:sz w:val="16"/>
      <w:szCs w:val="20"/>
    </w:rPr>
  </w:style>
  <w:style w:type="character" w:customStyle="1" w:styleId="afffff1">
    <w:name w:val="АНТ_список Знак"/>
    <w:link w:val="ae"/>
    <w:uiPriority w:val="99"/>
    <w:rsid w:val="003E2B0B"/>
    <w:rPr>
      <w:rFonts w:ascii="Times New Roman" w:hAnsi="Times New Roman"/>
      <w:sz w:val="16"/>
    </w:rPr>
  </w:style>
  <w:style w:type="paragraph" w:customStyle="1" w:styleId="afffff2">
    <w:name w:val="АНТ_ЗАГОЛОВОК"/>
    <w:basedOn w:val="af2"/>
    <w:link w:val="afffff3"/>
    <w:rsid w:val="003E2B0B"/>
    <w:pPr>
      <w:jc w:val="left"/>
    </w:pPr>
    <w:rPr>
      <w:rFonts w:eastAsia="Calibri"/>
      <w:b/>
      <w:sz w:val="16"/>
      <w:szCs w:val="16"/>
    </w:rPr>
  </w:style>
  <w:style w:type="character" w:customStyle="1" w:styleId="afffff3">
    <w:name w:val="АНТ_ЗАГОЛОВОК Знак"/>
    <w:link w:val="afffff2"/>
    <w:rsid w:val="003E2B0B"/>
    <w:rPr>
      <w:rFonts w:ascii="Times New Roman" w:hAnsi="Times New Roman"/>
      <w:b/>
      <w:sz w:val="16"/>
      <w:szCs w:val="16"/>
    </w:rPr>
  </w:style>
  <w:style w:type="paragraph" w:customStyle="1" w:styleId="afffff4">
    <w:name w:val="АНТ_Подзаголовок"/>
    <w:basedOn w:val="af2"/>
    <w:link w:val="afffff5"/>
    <w:rsid w:val="003E2B0B"/>
    <w:pPr>
      <w:widowControl w:val="0"/>
      <w:tabs>
        <w:tab w:val="num" w:pos="254"/>
      </w:tabs>
      <w:overflowPunct w:val="0"/>
      <w:autoSpaceDE w:val="0"/>
      <w:autoSpaceDN w:val="0"/>
      <w:adjustRightInd w:val="0"/>
      <w:spacing w:after="120"/>
      <w:ind w:left="17"/>
      <w:textAlignment w:val="baseline"/>
    </w:pPr>
    <w:rPr>
      <w:rFonts w:eastAsia="Calibri"/>
      <w:b/>
      <w:sz w:val="14"/>
      <w:szCs w:val="14"/>
    </w:rPr>
  </w:style>
  <w:style w:type="character" w:customStyle="1" w:styleId="afffff5">
    <w:name w:val="АНТ_Подзаголовок Знак"/>
    <w:link w:val="afffff4"/>
    <w:rsid w:val="003E2B0B"/>
    <w:rPr>
      <w:rFonts w:ascii="Times New Roman" w:hAnsi="Times New Roman"/>
      <w:b/>
      <w:sz w:val="14"/>
      <w:szCs w:val="14"/>
    </w:rPr>
  </w:style>
  <w:style w:type="paragraph" w:customStyle="1" w:styleId="afffff6">
    <w:name w:val="АНТ_Галки"/>
    <w:basedOn w:val="af2"/>
    <w:rsid w:val="003E2B0B"/>
    <w:pPr>
      <w:widowControl w:val="0"/>
      <w:overflowPunct w:val="0"/>
      <w:autoSpaceDE w:val="0"/>
      <w:autoSpaceDN w:val="0"/>
      <w:adjustRightInd w:val="0"/>
      <w:jc w:val="center"/>
      <w:textAlignment w:val="baseline"/>
    </w:pPr>
    <w:rPr>
      <w:rFonts w:eastAsia="Calibri"/>
      <w:sz w:val="16"/>
      <w:szCs w:val="16"/>
      <w:lang w:val="en-US"/>
    </w:rPr>
  </w:style>
  <w:style w:type="paragraph" w:customStyle="1" w:styleId="afffff7">
    <w:name w:val="АНТ_ПУНКТЫ ТАБЛИЦЫ"/>
    <w:basedOn w:val="ae"/>
    <w:rsid w:val="003E2B0B"/>
    <w:pPr>
      <w:numPr>
        <w:numId w:val="0"/>
      </w:numPr>
      <w:jc w:val="center"/>
    </w:pPr>
    <w:rPr>
      <w:sz w:val="14"/>
      <w:szCs w:val="14"/>
    </w:rPr>
  </w:style>
  <w:style w:type="paragraph" w:customStyle="1" w:styleId="afffff8">
    <w:name w:val="АНТ_Значения"/>
    <w:basedOn w:val="af2"/>
    <w:rsid w:val="003E2B0B"/>
    <w:pPr>
      <w:jc w:val="center"/>
    </w:pPr>
    <w:rPr>
      <w:rFonts w:eastAsia="Calibri"/>
      <w:sz w:val="16"/>
      <w:szCs w:val="16"/>
    </w:rPr>
  </w:style>
  <w:style w:type="paragraph" w:customStyle="1" w:styleId="afffff9">
    <w:name w:val="АНТ_сноска"/>
    <w:basedOn w:val="af2"/>
    <w:link w:val="afffffa"/>
    <w:rsid w:val="003E2B0B"/>
    <w:pPr>
      <w:widowControl w:val="0"/>
      <w:overflowPunct w:val="0"/>
      <w:autoSpaceDE w:val="0"/>
      <w:autoSpaceDN w:val="0"/>
      <w:adjustRightInd w:val="0"/>
      <w:spacing w:after="120"/>
      <w:textAlignment w:val="baseline"/>
    </w:pPr>
    <w:rPr>
      <w:rFonts w:eastAsia="Calibri"/>
      <w:i/>
      <w:iCs/>
      <w:sz w:val="16"/>
      <w:szCs w:val="20"/>
    </w:rPr>
  </w:style>
  <w:style w:type="character" w:customStyle="1" w:styleId="afffffa">
    <w:name w:val="АНТ_сноска Знак"/>
    <w:link w:val="afffff9"/>
    <w:rsid w:val="003E2B0B"/>
    <w:rPr>
      <w:rFonts w:ascii="Times New Roman" w:hAnsi="Times New Roman"/>
      <w:i/>
      <w:iCs/>
      <w:sz w:val="16"/>
    </w:rPr>
  </w:style>
  <w:style w:type="paragraph" w:customStyle="1" w:styleId="Table">
    <w:name w:val="Table"/>
    <w:basedOn w:val="af2"/>
    <w:link w:val="Table0"/>
    <w:qFormat/>
    <w:rsid w:val="003E2B0B"/>
    <w:pPr>
      <w:spacing w:before="40" w:after="40"/>
      <w:jc w:val="left"/>
    </w:pPr>
    <w:rPr>
      <w:rFonts w:ascii="Arial" w:hAnsi="Arial"/>
      <w:sz w:val="20"/>
      <w:szCs w:val="20"/>
    </w:rPr>
  </w:style>
  <w:style w:type="character" w:customStyle="1" w:styleId="Table0">
    <w:name w:val="Table Знак"/>
    <w:link w:val="Table"/>
    <w:rsid w:val="003E2B0B"/>
    <w:rPr>
      <w:rFonts w:ascii="Arial" w:eastAsia="Times New Roman" w:hAnsi="Arial"/>
    </w:rPr>
  </w:style>
  <w:style w:type="paragraph" w:customStyle="1" w:styleId="Bulletwithtext1">
    <w:name w:val="Bullet with text 1"/>
    <w:basedOn w:val="af2"/>
    <w:link w:val="Bulletwithtext1Char"/>
    <w:rsid w:val="003E2B0B"/>
    <w:pPr>
      <w:jc w:val="left"/>
    </w:pPr>
    <w:rPr>
      <w:rFonts w:ascii="Arial" w:eastAsia="Calibri" w:hAnsi="Arial"/>
      <w:sz w:val="20"/>
      <w:szCs w:val="20"/>
    </w:rPr>
  </w:style>
  <w:style w:type="character" w:customStyle="1" w:styleId="Bulletwithtext1Char">
    <w:name w:val="Bullet with text 1 Char"/>
    <w:link w:val="Bulletwithtext1"/>
    <w:locked/>
    <w:rsid w:val="003E2B0B"/>
    <w:rPr>
      <w:rFonts w:ascii="Arial" w:hAnsi="Arial"/>
    </w:rPr>
  </w:style>
  <w:style w:type="paragraph" w:customStyle="1" w:styleId="Bulletwithtext2">
    <w:name w:val="Bullet with text 2"/>
    <w:basedOn w:val="af2"/>
    <w:link w:val="Bulletwithtext20"/>
    <w:rsid w:val="003E2B0B"/>
    <w:pPr>
      <w:numPr>
        <w:numId w:val="17"/>
      </w:numPr>
      <w:jc w:val="left"/>
    </w:pPr>
    <w:rPr>
      <w:rFonts w:ascii="Arial" w:eastAsia="Calibri" w:hAnsi="Arial"/>
      <w:sz w:val="20"/>
      <w:szCs w:val="20"/>
    </w:rPr>
  </w:style>
  <w:style w:type="character" w:customStyle="1" w:styleId="Bulletwithtext20">
    <w:name w:val="Bullet with text 2 Знак Знак"/>
    <w:link w:val="Bulletwithtext2"/>
    <w:locked/>
    <w:rsid w:val="003E2B0B"/>
    <w:rPr>
      <w:rFonts w:ascii="Arial" w:hAnsi="Arial"/>
    </w:rPr>
  </w:style>
  <w:style w:type="paragraph" w:customStyle="1" w:styleId="Header1">
    <w:name w:val="Header 1"/>
    <w:basedOn w:val="af2"/>
    <w:next w:val="af2"/>
    <w:rsid w:val="003E2B0B"/>
    <w:pPr>
      <w:keepLines/>
      <w:spacing w:before="80" w:after="80"/>
      <w:jc w:val="center"/>
    </w:pPr>
    <w:rPr>
      <w:rFonts w:ascii="Arial" w:eastAsia="Calibri" w:hAnsi="Arial"/>
      <w:sz w:val="20"/>
      <w:szCs w:val="20"/>
    </w:rPr>
  </w:style>
  <w:style w:type="paragraph" w:customStyle="1" w:styleId="Header2">
    <w:name w:val="Header 2"/>
    <w:basedOn w:val="Header1"/>
    <w:next w:val="af2"/>
    <w:rsid w:val="003E2B0B"/>
    <w:pPr>
      <w:jc w:val="right"/>
    </w:pPr>
  </w:style>
  <w:style w:type="paragraph" w:customStyle="1" w:styleId="Header3">
    <w:name w:val="Header 3"/>
    <w:basedOn w:val="Header1"/>
    <w:next w:val="af2"/>
    <w:rsid w:val="003E2B0B"/>
    <w:pPr>
      <w:jc w:val="left"/>
    </w:pPr>
  </w:style>
  <w:style w:type="paragraph" w:customStyle="1" w:styleId="Bulletwithtext3">
    <w:name w:val="Bullet with text 3"/>
    <w:basedOn w:val="af2"/>
    <w:rsid w:val="003E2B0B"/>
    <w:pPr>
      <w:numPr>
        <w:numId w:val="18"/>
      </w:numPr>
      <w:tabs>
        <w:tab w:val="clear" w:pos="1080"/>
      </w:tabs>
      <w:ind w:left="720"/>
      <w:jc w:val="left"/>
    </w:pPr>
    <w:rPr>
      <w:rFonts w:ascii="Arial" w:eastAsia="Calibri" w:hAnsi="Arial"/>
      <w:sz w:val="20"/>
      <w:szCs w:val="20"/>
    </w:rPr>
  </w:style>
  <w:style w:type="paragraph" w:customStyle="1" w:styleId="Numberedlist1">
    <w:name w:val="Numbered list 1"/>
    <w:basedOn w:val="af2"/>
    <w:next w:val="af2"/>
    <w:rsid w:val="003E2B0B"/>
    <w:pPr>
      <w:numPr>
        <w:numId w:val="15"/>
      </w:numPr>
      <w:tabs>
        <w:tab w:val="clear" w:pos="360"/>
      </w:tabs>
      <w:ind w:left="720"/>
      <w:jc w:val="left"/>
    </w:pPr>
    <w:rPr>
      <w:rFonts w:ascii="Arial" w:eastAsia="Calibri" w:hAnsi="Arial"/>
      <w:sz w:val="20"/>
      <w:szCs w:val="20"/>
    </w:rPr>
  </w:style>
  <w:style w:type="paragraph" w:customStyle="1" w:styleId="Numberedlist31">
    <w:name w:val="Numbered list 3.1"/>
    <w:basedOn w:val="1a"/>
    <w:next w:val="af2"/>
    <w:rsid w:val="003E2B0B"/>
    <w:pPr>
      <w:pageBreakBefore/>
      <w:numPr>
        <w:numId w:val="16"/>
      </w:numPr>
      <w:tabs>
        <w:tab w:val="clear" w:pos="360"/>
      </w:tabs>
      <w:ind w:left="720"/>
      <w:jc w:val="left"/>
    </w:pPr>
    <w:rPr>
      <w:rFonts w:eastAsia="Calibri"/>
      <w:sz w:val="32"/>
    </w:rPr>
  </w:style>
  <w:style w:type="paragraph" w:customStyle="1" w:styleId="HPInternal">
    <w:name w:val="HP_Internal"/>
    <w:basedOn w:val="af2"/>
    <w:next w:val="af2"/>
    <w:rsid w:val="003E2B0B"/>
    <w:pPr>
      <w:jc w:val="left"/>
    </w:pPr>
    <w:rPr>
      <w:rFonts w:ascii="Arial" w:eastAsia="Calibri" w:hAnsi="Arial"/>
      <w:i/>
      <w:sz w:val="18"/>
      <w:szCs w:val="20"/>
    </w:rPr>
  </w:style>
  <w:style w:type="paragraph" w:customStyle="1" w:styleId="TitlePagebogus">
    <w:name w:val="TitlePage_bogus"/>
    <w:basedOn w:val="af2"/>
    <w:rsid w:val="003E2B0B"/>
    <w:pPr>
      <w:jc w:val="left"/>
    </w:pPr>
    <w:rPr>
      <w:rFonts w:ascii="Arial" w:eastAsia="Calibri" w:hAnsi="Arial"/>
      <w:sz w:val="20"/>
      <w:szCs w:val="20"/>
    </w:rPr>
  </w:style>
  <w:style w:type="paragraph" w:customStyle="1" w:styleId="TitlePageHeadernotused">
    <w:name w:val="TitlePage_Header_not_used"/>
    <w:basedOn w:val="af2"/>
    <w:rsid w:val="003E2B0B"/>
    <w:pPr>
      <w:jc w:val="left"/>
    </w:pPr>
    <w:rPr>
      <w:rFonts w:ascii="Arial" w:eastAsia="Calibri" w:hAnsi="Arial"/>
      <w:sz w:val="20"/>
      <w:szCs w:val="20"/>
    </w:rPr>
  </w:style>
  <w:style w:type="paragraph" w:customStyle="1" w:styleId="Numberedlist32">
    <w:name w:val="Numbered list 3.2"/>
    <w:basedOn w:val="25"/>
    <w:next w:val="af2"/>
    <w:rsid w:val="003E2B0B"/>
    <w:pPr>
      <w:numPr>
        <w:ilvl w:val="1"/>
      </w:numPr>
      <w:tabs>
        <w:tab w:val="num" w:pos="360"/>
        <w:tab w:val="num" w:pos="1080"/>
      </w:tabs>
      <w:spacing w:before="120" w:line="360" w:lineRule="auto"/>
      <w:ind w:left="360" w:hanging="360"/>
      <w:jc w:val="left"/>
    </w:pPr>
    <w:rPr>
      <w:rFonts w:eastAsia="Calibri"/>
      <w:bCs w:val="0"/>
      <w:i/>
      <w:iCs/>
      <w:spacing w:val="-2"/>
      <w:szCs w:val="20"/>
    </w:rPr>
  </w:style>
  <w:style w:type="paragraph" w:customStyle="1" w:styleId="Numberedlist33">
    <w:name w:val="Numbered list 3.3"/>
    <w:basedOn w:val="3"/>
    <w:next w:val="af2"/>
    <w:rsid w:val="003E2B0B"/>
    <w:pPr>
      <w:tabs>
        <w:tab w:val="num" w:pos="360"/>
      </w:tabs>
      <w:ind w:left="360" w:hanging="360"/>
    </w:pPr>
    <w:rPr>
      <w:rFonts w:eastAsia="Calibri"/>
      <w:bCs/>
      <w:sz w:val="22"/>
      <w:lang w:eastAsia="en-US"/>
    </w:rPr>
  </w:style>
  <w:style w:type="paragraph" w:customStyle="1" w:styleId="TableHeading">
    <w:name w:val="Table_Heading"/>
    <w:basedOn w:val="af2"/>
    <w:next w:val="Table"/>
    <w:rsid w:val="003E2B0B"/>
    <w:pPr>
      <w:keepNext/>
      <w:keepLines/>
      <w:spacing w:before="40" w:after="40"/>
      <w:jc w:val="left"/>
    </w:pPr>
    <w:rPr>
      <w:rFonts w:ascii="Arial" w:eastAsia="Calibri" w:hAnsi="Arial"/>
      <w:b/>
      <w:sz w:val="20"/>
      <w:szCs w:val="20"/>
    </w:rPr>
  </w:style>
  <w:style w:type="paragraph" w:customStyle="1" w:styleId="TableTitle">
    <w:name w:val="Table_Title"/>
    <w:basedOn w:val="af2"/>
    <w:next w:val="af2"/>
    <w:rsid w:val="003E2B0B"/>
    <w:pPr>
      <w:keepNext/>
      <w:keepLines/>
      <w:spacing w:before="240" w:after="60"/>
      <w:jc w:val="left"/>
    </w:pPr>
    <w:rPr>
      <w:rFonts w:ascii="Arial" w:eastAsia="Calibri" w:hAnsi="Arial"/>
      <w:b/>
      <w:sz w:val="20"/>
      <w:szCs w:val="20"/>
    </w:rPr>
  </w:style>
  <w:style w:type="paragraph" w:customStyle="1" w:styleId="TOCHeading">
    <w:name w:val="TOC_Heading"/>
    <w:basedOn w:val="af2"/>
    <w:next w:val="af2"/>
    <w:rsid w:val="003E2B0B"/>
    <w:pPr>
      <w:keepNext/>
      <w:spacing w:before="80" w:after="120"/>
      <w:jc w:val="left"/>
    </w:pPr>
    <w:rPr>
      <w:rFonts w:ascii="Arial" w:eastAsia="Calibri" w:hAnsi="Arial"/>
      <w:b/>
      <w:szCs w:val="20"/>
    </w:rPr>
  </w:style>
  <w:style w:type="paragraph" w:customStyle="1" w:styleId="TableCenter">
    <w:name w:val="Table_Center"/>
    <w:basedOn w:val="Table"/>
    <w:rsid w:val="003E2B0B"/>
    <w:pPr>
      <w:jc w:val="center"/>
    </w:pPr>
  </w:style>
  <w:style w:type="paragraph" w:customStyle="1" w:styleId="Numberedlist21">
    <w:name w:val="Numbered list 2.1"/>
    <w:basedOn w:val="1a"/>
    <w:next w:val="af2"/>
    <w:rsid w:val="003E2B0B"/>
    <w:pPr>
      <w:pageBreakBefore/>
      <w:tabs>
        <w:tab w:val="left" w:pos="720"/>
      </w:tabs>
      <w:ind w:left="720" w:hanging="720"/>
      <w:jc w:val="left"/>
    </w:pPr>
    <w:rPr>
      <w:rFonts w:eastAsia="Calibri"/>
      <w:sz w:val="32"/>
    </w:rPr>
  </w:style>
  <w:style w:type="paragraph" w:customStyle="1" w:styleId="Numberedlist22">
    <w:name w:val="Numbered list 2.2"/>
    <w:basedOn w:val="25"/>
    <w:next w:val="af2"/>
    <w:rsid w:val="003E2B0B"/>
    <w:pPr>
      <w:numPr>
        <w:ilvl w:val="1"/>
      </w:numPr>
      <w:tabs>
        <w:tab w:val="left" w:pos="720"/>
        <w:tab w:val="num" w:pos="1080"/>
      </w:tabs>
      <w:spacing w:before="120" w:line="360" w:lineRule="auto"/>
      <w:ind w:left="720" w:hanging="720"/>
      <w:jc w:val="left"/>
    </w:pPr>
    <w:rPr>
      <w:rFonts w:eastAsia="Calibri"/>
      <w:bCs w:val="0"/>
      <w:i/>
      <w:iCs/>
      <w:spacing w:val="-2"/>
      <w:szCs w:val="20"/>
    </w:rPr>
  </w:style>
  <w:style w:type="paragraph" w:customStyle="1" w:styleId="Numberedlist23">
    <w:name w:val="Numbered list 2.3"/>
    <w:basedOn w:val="3"/>
    <w:next w:val="af2"/>
    <w:rsid w:val="003E2B0B"/>
    <w:pPr>
      <w:tabs>
        <w:tab w:val="left" w:pos="1080"/>
        <w:tab w:val="left" w:pos="1440"/>
      </w:tabs>
      <w:ind w:left="1080" w:hanging="1080"/>
    </w:pPr>
    <w:rPr>
      <w:rFonts w:eastAsia="Calibri"/>
      <w:bCs/>
      <w:sz w:val="22"/>
      <w:lang w:eastAsia="en-US"/>
    </w:rPr>
  </w:style>
  <w:style w:type="paragraph" w:customStyle="1" w:styleId="Numberedlist24">
    <w:name w:val="Numbered list 2.4"/>
    <w:basedOn w:val="40"/>
    <w:next w:val="af2"/>
    <w:rsid w:val="003E2B0B"/>
    <w:pPr>
      <w:numPr>
        <w:numId w:val="0"/>
      </w:numPr>
      <w:tabs>
        <w:tab w:val="left" w:pos="1080"/>
        <w:tab w:val="left" w:pos="1440"/>
        <w:tab w:val="left" w:pos="1800"/>
        <w:tab w:val="num" w:pos="2160"/>
        <w:tab w:val="num" w:pos="2520"/>
      </w:tabs>
      <w:ind w:left="1080" w:hanging="1080"/>
    </w:pPr>
    <w:rPr>
      <w:rFonts w:ascii="Arial" w:eastAsia="Calibri" w:hAnsi="Arial"/>
      <w:bCs w:val="0"/>
      <w:iCs/>
      <w:sz w:val="20"/>
      <w:szCs w:val="20"/>
      <w:lang w:eastAsia="en-US"/>
    </w:rPr>
  </w:style>
  <w:style w:type="paragraph" w:customStyle="1" w:styleId="NormalUserEntry">
    <w:name w:val="Normal_UserEntry"/>
    <w:basedOn w:val="af2"/>
    <w:rsid w:val="003E2B0B"/>
    <w:pPr>
      <w:jc w:val="left"/>
    </w:pPr>
    <w:rPr>
      <w:rFonts w:ascii="Arial" w:eastAsia="Calibri" w:hAnsi="Arial"/>
      <w:color w:val="FF0000"/>
      <w:sz w:val="20"/>
      <w:szCs w:val="20"/>
    </w:rPr>
  </w:style>
  <w:style w:type="paragraph" w:customStyle="1" w:styleId="TitleCenter">
    <w:name w:val="Title_Center"/>
    <w:basedOn w:val="afa"/>
    <w:rsid w:val="003E2B0B"/>
    <w:pPr>
      <w:keepNext/>
      <w:widowControl/>
      <w:shd w:val="clear" w:color="auto" w:fill="auto"/>
      <w:autoSpaceDE/>
      <w:autoSpaceDN/>
      <w:adjustRightInd/>
      <w:spacing w:before="240" w:after="60"/>
      <w:ind w:left="0"/>
      <w:jc w:val="left"/>
    </w:pPr>
    <w:rPr>
      <w:rFonts w:ascii="Arial" w:hAnsi="Arial"/>
      <w:b/>
      <w:bCs w:val="0"/>
      <w:color w:val="auto"/>
      <w:spacing w:val="0"/>
      <w:kern w:val="28"/>
      <w:szCs w:val="20"/>
    </w:rPr>
  </w:style>
  <w:style w:type="paragraph" w:customStyle="1" w:styleId="TableSmall">
    <w:name w:val="Table_Small"/>
    <w:basedOn w:val="Table"/>
    <w:rsid w:val="003E2B0B"/>
    <w:rPr>
      <w:sz w:val="16"/>
    </w:rPr>
  </w:style>
  <w:style w:type="character" w:customStyle="1" w:styleId="CharacterUserEntry">
    <w:name w:val="Character UserEntry"/>
    <w:rsid w:val="003E2B0B"/>
    <w:rPr>
      <w:rFonts w:cs="Times New Roman"/>
      <w:color w:val="FF0000"/>
    </w:rPr>
  </w:style>
  <w:style w:type="paragraph" w:customStyle="1" w:styleId="TableHeadingCenter">
    <w:name w:val="Table_Heading_Center"/>
    <w:basedOn w:val="TableHeading"/>
    <w:rsid w:val="003E2B0B"/>
    <w:pPr>
      <w:jc w:val="center"/>
    </w:pPr>
  </w:style>
  <w:style w:type="paragraph" w:customStyle="1" w:styleId="TableSmHeading">
    <w:name w:val="Table_Sm_Heading"/>
    <w:basedOn w:val="TableHeading"/>
    <w:rsid w:val="003E2B0B"/>
    <w:pPr>
      <w:spacing w:before="60"/>
    </w:pPr>
    <w:rPr>
      <w:sz w:val="16"/>
    </w:rPr>
  </w:style>
  <w:style w:type="paragraph" w:customStyle="1" w:styleId="TableSmHeadingbogus">
    <w:name w:val="Table_Sm_Heading_bogus"/>
    <w:basedOn w:val="TableSmHeading"/>
    <w:rsid w:val="003E2B0B"/>
    <w:pPr>
      <w:numPr>
        <w:numId w:val="14"/>
      </w:numPr>
      <w:tabs>
        <w:tab w:val="clear" w:pos="360"/>
      </w:tabs>
      <w:ind w:left="786"/>
      <w:jc w:val="center"/>
    </w:pPr>
  </w:style>
  <w:style w:type="paragraph" w:customStyle="1" w:styleId="Tablenotused">
    <w:name w:val="Table_not_used"/>
    <w:basedOn w:val="Table"/>
    <w:rsid w:val="003E2B0B"/>
    <w:pPr>
      <w:numPr>
        <w:ilvl w:val="1"/>
        <w:numId w:val="14"/>
      </w:numPr>
      <w:tabs>
        <w:tab w:val="clear" w:pos="1080"/>
      </w:tabs>
      <w:ind w:left="576" w:hanging="576"/>
      <w:jc w:val="right"/>
    </w:pPr>
  </w:style>
  <w:style w:type="paragraph" w:customStyle="1" w:styleId="TableSmallRight">
    <w:name w:val="Table_Small_Right"/>
    <w:basedOn w:val="TableSmall"/>
    <w:rsid w:val="003E2B0B"/>
    <w:pPr>
      <w:jc w:val="right"/>
    </w:pPr>
  </w:style>
  <w:style w:type="paragraph" w:customStyle="1" w:styleId="TableSmallCenter">
    <w:name w:val="Table_Small_Center"/>
    <w:basedOn w:val="TableSmall"/>
    <w:rsid w:val="003E2B0B"/>
    <w:pPr>
      <w:jc w:val="center"/>
    </w:pPr>
  </w:style>
  <w:style w:type="paragraph" w:styleId="afffffb">
    <w:name w:val="Closing"/>
    <w:basedOn w:val="af2"/>
    <w:link w:val="afffffc"/>
    <w:rsid w:val="003E2B0B"/>
    <w:pPr>
      <w:ind w:left="4320"/>
      <w:jc w:val="right"/>
    </w:pPr>
    <w:rPr>
      <w:rFonts w:ascii="Arial" w:eastAsia="Calibri" w:hAnsi="Arial"/>
      <w:sz w:val="20"/>
      <w:szCs w:val="20"/>
    </w:rPr>
  </w:style>
  <w:style w:type="character" w:customStyle="1" w:styleId="afffffc">
    <w:name w:val="Прощание Знак"/>
    <w:link w:val="afffffb"/>
    <w:rsid w:val="003E2B0B"/>
    <w:rPr>
      <w:rFonts w:ascii="Arial" w:hAnsi="Arial"/>
    </w:rPr>
  </w:style>
  <w:style w:type="paragraph" w:customStyle="1" w:styleId="HPTableTitle">
    <w:name w:val="HP_Table_Title"/>
    <w:basedOn w:val="af2"/>
    <w:next w:val="af2"/>
    <w:rsid w:val="003E2B0B"/>
    <w:pPr>
      <w:keepNext/>
      <w:keepLines/>
      <w:spacing w:before="240" w:after="60"/>
      <w:jc w:val="left"/>
    </w:pPr>
    <w:rPr>
      <w:rFonts w:ascii="Arial" w:eastAsia="Calibri" w:hAnsi="Arial"/>
      <w:b/>
      <w:sz w:val="18"/>
      <w:szCs w:val="20"/>
    </w:rPr>
  </w:style>
  <w:style w:type="paragraph" w:customStyle="1" w:styleId="TableSmHeadingRight">
    <w:name w:val="Table_Sm_Heading_Right"/>
    <w:basedOn w:val="TableSmHeading"/>
    <w:rsid w:val="003E2B0B"/>
    <w:pPr>
      <w:jc w:val="right"/>
    </w:pPr>
  </w:style>
  <w:style w:type="paragraph" w:customStyle="1" w:styleId="TableMedium">
    <w:name w:val="Table_Medium"/>
    <w:basedOn w:val="Table"/>
    <w:rsid w:val="003E2B0B"/>
    <w:rPr>
      <w:sz w:val="18"/>
    </w:rPr>
  </w:style>
  <w:style w:type="paragraph" w:styleId="afffffd">
    <w:name w:val="Subtitle"/>
    <w:basedOn w:val="af2"/>
    <w:link w:val="afffffe"/>
    <w:qFormat/>
    <w:rsid w:val="003E2B0B"/>
    <w:pPr>
      <w:spacing w:after="60"/>
      <w:jc w:val="center"/>
    </w:pPr>
    <w:rPr>
      <w:rFonts w:ascii="Arial" w:hAnsi="Arial"/>
      <w:i/>
      <w:sz w:val="16"/>
      <w:szCs w:val="20"/>
    </w:rPr>
  </w:style>
  <w:style w:type="character" w:customStyle="1" w:styleId="afffffe">
    <w:name w:val="Подзаголовок Знак"/>
    <w:link w:val="afffffd"/>
    <w:rsid w:val="003E2B0B"/>
    <w:rPr>
      <w:rFonts w:ascii="Arial" w:eastAsia="Times New Roman" w:hAnsi="Arial"/>
      <w:i/>
      <w:sz w:val="16"/>
    </w:rPr>
  </w:style>
  <w:style w:type="paragraph" w:customStyle="1" w:styleId="Bulletwithtext5">
    <w:name w:val="Bullet with text 5"/>
    <w:basedOn w:val="af2"/>
    <w:rsid w:val="003E2B0B"/>
    <w:pPr>
      <w:numPr>
        <w:numId w:val="19"/>
      </w:numPr>
      <w:tabs>
        <w:tab w:val="clear" w:pos="1800"/>
      </w:tabs>
      <w:ind w:left="720"/>
      <w:jc w:val="left"/>
    </w:pPr>
    <w:rPr>
      <w:rFonts w:ascii="Arial" w:eastAsia="Calibri" w:hAnsi="Arial"/>
      <w:sz w:val="20"/>
      <w:szCs w:val="20"/>
    </w:rPr>
  </w:style>
  <w:style w:type="paragraph" w:customStyle="1" w:styleId="RMIndtasBullwtxt2">
    <w:name w:val="RM_Indt as Bull w txt 2"/>
    <w:basedOn w:val="Bulletwithtext2"/>
    <w:next w:val="Bulletwithtext2"/>
    <w:rsid w:val="003E2B0B"/>
    <w:pPr>
      <w:numPr>
        <w:numId w:val="0"/>
      </w:numPr>
      <w:ind w:left="720"/>
    </w:pPr>
  </w:style>
  <w:style w:type="paragraph" w:customStyle="1" w:styleId="TableHeadingRight">
    <w:name w:val="Table_Heading_Right"/>
    <w:basedOn w:val="TableHeading"/>
    <w:next w:val="Table"/>
    <w:rsid w:val="003E2B0B"/>
    <w:pPr>
      <w:jc w:val="right"/>
    </w:pPr>
  </w:style>
  <w:style w:type="paragraph" w:customStyle="1" w:styleId="RMHeading1">
    <w:name w:val="RM_Heading 1"/>
    <w:basedOn w:val="1a"/>
    <w:next w:val="af2"/>
    <w:rsid w:val="003E2B0B"/>
    <w:pPr>
      <w:pageBreakBefore/>
      <w:jc w:val="left"/>
    </w:pPr>
    <w:rPr>
      <w:rFonts w:eastAsia="Calibri"/>
      <w:sz w:val="32"/>
    </w:rPr>
  </w:style>
  <w:style w:type="paragraph" w:customStyle="1" w:styleId="RMHeading2">
    <w:name w:val="RM_Heading 2"/>
    <w:basedOn w:val="25"/>
    <w:next w:val="af2"/>
    <w:rsid w:val="003E2B0B"/>
    <w:pPr>
      <w:pageBreakBefore/>
      <w:numPr>
        <w:ilvl w:val="1"/>
      </w:numPr>
      <w:tabs>
        <w:tab w:val="num" w:pos="1080"/>
      </w:tabs>
      <w:spacing w:before="120" w:line="360" w:lineRule="auto"/>
      <w:ind w:left="1080" w:hanging="360"/>
      <w:jc w:val="left"/>
    </w:pPr>
    <w:rPr>
      <w:rFonts w:eastAsia="Calibri"/>
      <w:bCs w:val="0"/>
      <w:i/>
      <w:iCs/>
      <w:spacing w:val="-2"/>
      <w:sz w:val="30"/>
      <w:szCs w:val="20"/>
    </w:rPr>
  </w:style>
  <w:style w:type="paragraph" w:customStyle="1" w:styleId="RMHeading3">
    <w:name w:val="RM_Heading 3"/>
    <w:basedOn w:val="3"/>
    <w:next w:val="af2"/>
    <w:rsid w:val="003E2B0B"/>
    <w:pPr>
      <w:pageBreakBefore/>
    </w:pPr>
    <w:rPr>
      <w:rFonts w:eastAsia="Calibri"/>
      <w:bCs/>
      <w:sz w:val="28"/>
      <w:lang w:eastAsia="en-US"/>
    </w:rPr>
  </w:style>
  <w:style w:type="paragraph" w:customStyle="1" w:styleId="RMTableBullet">
    <w:name w:val="RM_Table_Bullet"/>
    <w:basedOn w:val="Bulletwithtext4"/>
    <w:next w:val="af2"/>
    <w:rsid w:val="003E2B0B"/>
    <w:pPr>
      <w:numPr>
        <w:numId w:val="4"/>
      </w:numPr>
      <w:tabs>
        <w:tab w:val="left" w:pos="567"/>
      </w:tabs>
      <w:ind w:left="568" w:hanging="284"/>
    </w:pPr>
  </w:style>
  <w:style w:type="paragraph" w:customStyle="1" w:styleId="TableRight">
    <w:name w:val="Table_Right"/>
    <w:basedOn w:val="Table"/>
    <w:rsid w:val="003E2B0B"/>
    <w:pPr>
      <w:jc w:val="right"/>
    </w:pPr>
  </w:style>
  <w:style w:type="paragraph" w:customStyle="1" w:styleId="TableSmHeadingCenter">
    <w:name w:val="Table_Sm_Heading_Center"/>
    <w:basedOn w:val="TableSmHeading"/>
    <w:rsid w:val="003E2B0B"/>
    <w:pPr>
      <w:jc w:val="center"/>
    </w:pPr>
  </w:style>
  <w:style w:type="paragraph" w:customStyle="1" w:styleId="TitlePageHeader">
    <w:name w:val="TitlePage_Header"/>
    <w:basedOn w:val="af2"/>
    <w:rsid w:val="003E2B0B"/>
    <w:pPr>
      <w:spacing w:before="240" w:after="240"/>
      <w:ind w:left="3240"/>
      <w:jc w:val="left"/>
    </w:pPr>
    <w:rPr>
      <w:rFonts w:ascii="Arial" w:eastAsia="Calibri" w:hAnsi="Arial"/>
      <w:b/>
      <w:sz w:val="32"/>
      <w:szCs w:val="20"/>
    </w:rPr>
  </w:style>
  <w:style w:type="paragraph" w:customStyle="1" w:styleId="TitlePageTopBorder">
    <w:name w:val="TitlePage_TopBorder"/>
    <w:basedOn w:val="af2"/>
    <w:next w:val="af2"/>
    <w:rsid w:val="003E2B0B"/>
    <w:pPr>
      <w:pBdr>
        <w:top w:val="single" w:sz="18" w:space="1" w:color="auto"/>
      </w:pBdr>
      <w:spacing w:before="240" w:after="240"/>
      <w:ind w:left="3240"/>
      <w:jc w:val="left"/>
    </w:pPr>
    <w:rPr>
      <w:rFonts w:ascii="Arial" w:eastAsia="Calibri" w:hAnsi="Arial"/>
      <w:b/>
      <w:sz w:val="32"/>
      <w:szCs w:val="20"/>
    </w:rPr>
  </w:style>
  <w:style w:type="paragraph" w:customStyle="1" w:styleId="CaptionforTable">
    <w:name w:val="Caption for Table"/>
    <w:basedOn w:val="afffb"/>
    <w:rsid w:val="003E2B0B"/>
    <w:pPr>
      <w:keepNext w:val="0"/>
      <w:spacing w:before="0" w:after="60"/>
      <w:ind w:right="57"/>
      <w:jc w:val="right"/>
    </w:pPr>
    <w:rPr>
      <w:i/>
      <w:iCs/>
    </w:rPr>
  </w:style>
  <w:style w:type="paragraph" w:customStyle="1" w:styleId="FMainTXT">
    <w:name w:val="FMainTXT"/>
    <w:basedOn w:val="af2"/>
    <w:rsid w:val="003E2B0B"/>
    <w:pPr>
      <w:spacing w:before="120" w:line="360" w:lineRule="auto"/>
      <w:ind w:left="142" w:firstLine="709"/>
    </w:pPr>
    <w:rPr>
      <w:rFonts w:ascii="Arial" w:eastAsia="Calibri" w:hAnsi="Arial"/>
      <w:szCs w:val="20"/>
    </w:rPr>
  </w:style>
  <w:style w:type="character" w:styleId="affffff">
    <w:name w:val="FollowedHyperlink"/>
    <w:rsid w:val="003E2B0B"/>
    <w:rPr>
      <w:color w:val="800080"/>
      <w:u w:val="single"/>
    </w:rPr>
  </w:style>
  <w:style w:type="paragraph" w:customStyle="1" w:styleId="TableText">
    <w:name w:val="Table Text"/>
    <w:link w:val="TableText0"/>
    <w:rsid w:val="003E2B0B"/>
    <w:rPr>
      <w:rFonts w:ascii="Arial" w:eastAsia="Times New Roman" w:hAnsi="Arial"/>
      <w:color w:val="000000"/>
      <w:lang w:val="en-US"/>
    </w:rPr>
  </w:style>
  <w:style w:type="character" w:customStyle="1" w:styleId="TableText0">
    <w:name w:val="Table Text Знак"/>
    <w:link w:val="TableText"/>
    <w:locked/>
    <w:rsid w:val="003E2B0B"/>
    <w:rPr>
      <w:rFonts w:ascii="Arial" w:eastAsia="Times New Roman" w:hAnsi="Arial"/>
      <w:color w:val="000000"/>
      <w:lang w:val="en-US"/>
    </w:rPr>
  </w:style>
  <w:style w:type="paragraph" w:customStyle="1" w:styleId="TableHeading0">
    <w:name w:val="Table Heading"/>
    <w:basedOn w:val="TableText"/>
    <w:rsid w:val="003E2B0B"/>
    <w:pPr>
      <w:keepLines/>
      <w:spacing w:before="120" w:after="120"/>
    </w:pPr>
    <w:rPr>
      <w:rFonts w:ascii="Book Antiqua" w:hAnsi="Book Antiqua"/>
      <w:b/>
      <w:color w:val="auto"/>
      <w:sz w:val="16"/>
      <w:lang w:val="ru-RU"/>
    </w:rPr>
  </w:style>
  <w:style w:type="paragraph" w:styleId="HTML">
    <w:name w:val="HTML Preformatted"/>
    <w:basedOn w:val="af2"/>
    <w:link w:val="HTML0"/>
    <w:rsid w:val="003E2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Calibri" w:hAnsi="Courier New" w:cs="Courier New"/>
      <w:sz w:val="20"/>
      <w:szCs w:val="20"/>
    </w:rPr>
  </w:style>
  <w:style w:type="character" w:customStyle="1" w:styleId="HTML0">
    <w:name w:val="Стандартный HTML Знак"/>
    <w:link w:val="HTML"/>
    <w:rsid w:val="003E2B0B"/>
    <w:rPr>
      <w:rFonts w:ascii="Courier New" w:hAnsi="Courier New" w:cs="Courier New"/>
    </w:rPr>
  </w:style>
  <w:style w:type="paragraph" w:customStyle="1" w:styleId="10">
    <w:name w:val="ТТ список 1"/>
    <w:basedOn w:val="af2"/>
    <w:autoRedefine/>
    <w:uiPriority w:val="99"/>
    <w:rsid w:val="003E2B0B"/>
    <w:pPr>
      <w:keepNext/>
      <w:keepLines/>
      <w:numPr>
        <w:ilvl w:val="1"/>
        <w:numId w:val="21"/>
      </w:numPr>
      <w:tabs>
        <w:tab w:val="left" w:pos="851"/>
      </w:tabs>
      <w:suppressAutoHyphens/>
      <w:spacing w:before="120" w:after="120"/>
      <w:ind w:left="360" w:hanging="360"/>
      <w:jc w:val="left"/>
    </w:pPr>
    <w:rPr>
      <w:rFonts w:eastAsia="Calibri"/>
      <w:b/>
      <w:bCs/>
      <w:sz w:val="28"/>
      <w:szCs w:val="28"/>
    </w:rPr>
  </w:style>
  <w:style w:type="paragraph" w:customStyle="1" w:styleId="30">
    <w:name w:val="ТТ список 3"/>
    <w:basedOn w:val="af2"/>
    <w:autoRedefine/>
    <w:uiPriority w:val="99"/>
    <w:rsid w:val="003E2B0B"/>
    <w:pPr>
      <w:keepLines/>
      <w:numPr>
        <w:ilvl w:val="3"/>
        <w:numId w:val="20"/>
      </w:numPr>
      <w:suppressAutoHyphens/>
      <w:spacing w:before="60" w:after="120"/>
      <w:ind w:left="1434" w:hanging="1077"/>
      <w:jc w:val="left"/>
    </w:pPr>
    <w:rPr>
      <w:rFonts w:eastAsia="Calibri"/>
      <w:color w:val="000000"/>
      <w:sz w:val="28"/>
      <w:szCs w:val="28"/>
    </w:rPr>
  </w:style>
  <w:style w:type="paragraph" w:customStyle="1" w:styleId="45">
    <w:name w:val="ТТ список 4"/>
    <w:basedOn w:val="30"/>
    <w:uiPriority w:val="99"/>
    <w:rsid w:val="003E2B0B"/>
    <w:pPr>
      <w:keepLines w:val="0"/>
      <w:tabs>
        <w:tab w:val="num" w:pos="643"/>
        <w:tab w:val="num" w:pos="851"/>
      </w:tabs>
      <w:ind w:left="643" w:right="141" w:hanging="360"/>
    </w:pPr>
  </w:style>
  <w:style w:type="paragraph" w:customStyle="1" w:styleId="affffff0">
    <w:name w:val="ГС_Таблица_название"/>
    <w:link w:val="Char"/>
    <w:rsid w:val="003E2B0B"/>
    <w:pPr>
      <w:keepNext/>
      <w:spacing w:before="120" w:after="60"/>
      <w:jc w:val="right"/>
    </w:pPr>
    <w:rPr>
      <w:rFonts w:ascii="Times New Roman" w:eastAsia="Times New Roman" w:hAnsi="Times New Roman"/>
      <w:i/>
      <w:kern w:val="36"/>
      <w:sz w:val="24"/>
      <w:szCs w:val="24"/>
      <w:lang w:val="en-US"/>
    </w:rPr>
  </w:style>
  <w:style w:type="character" w:customStyle="1" w:styleId="Char">
    <w:name w:val="ГС_Таблица_название Char"/>
    <w:link w:val="affffff0"/>
    <w:rsid w:val="003E2B0B"/>
    <w:rPr>
      <w:rFonts w:ascii="Times New Roman" w:eastAsia="Times New Roman" w:hAnsi="Times New Roman"/>
      <w:i/>
      <w:kern w:val="36"/>
      <w:sz w:val="24"/>
      <w:szCs w:val="24"/>
      <w:lang w:val="en-US"/>
    </w:rPr>
  </w:style>
  <w:style w:type="paragraph" w:customStyle="1" w:styleId="18">
    <w:name w:val="ГС_Заголовок_1"/>
    <w:next w:val="af2"/>
    <w:rsid w:val="003E2B0B"/>
    <w:pPr>
      <w:keepNext/>
      <w:pageBreakBefore/>
      <w:numPr>
        <w:numId w:val="22"/>
      </w:numPr>
      <w:spacing w:before="60" w:after="120"/>
      <w:outlineLvl w:val="0"/>
    </w:pPr>
    <w:rPr>
      <w:rFonts w:ascii="Times New Roman" w:eastAsia="Times New Roman" w:hAnsi="Times New Roman"/>
      <w:b/>
      <w:caps/>
      <w:sz w:val="32"/>
      <w:szCs w:val="24"/>
    </w:rPr>
  </w:style>
  <w:style w:type="paragraph" w:customStyle="1" w:styleId="31">
    <w:name w:val="ГС_Заголовок_3"/>
    <w:next w:val="af2"/>
    <w:rsid w:val="003E2B0B"/>
    <w:pPr>
      <w:keepNext/>
      <w:numPr>
        <w:ilvl w:val="2"/>
        <w:numId w:val="22"/>
      </w:numPr>
      <w:spacing w:before="240" w:after="120"/>
      <w:outlineLvl w:val="2"/>
    </w:pPr>
    <w:rPr>
      <w:rFonts w:ascii="Times New Roman" w:eastAsia="Times New Roman" w:hAnsi="Times New Roman"/>
      <w:b/>
      <w:sz w:val="28"/>
      <w:szCs w:val="24"/>
    </w:rPr>
  </w:style>
  <w:style w:type="paragraph" w:customStyle="1" w:styleId="42">
    <w:name w:val="ГС_Заголовок_4"/>
    <w:next w:val="af2"/>
    <w:rsid w:val="003E2B0B"/>
    <w:pPr>
      <w:keepNext/>
      <w:numPr>
        <w:ilvl w:val="3"/>
        <w:numId w:val="22"/>
      </w:numPr>
      <w:spacing w:before="240" w:after="120"/>
      <w:outlineLvl w:val="3"/>
    </w:pPr>
    <w:rPr>
      <w:rFonts w:ascii="Times New Roman" w:eastAsia="Times New Roman" w:hAnsi="Times New Roman"/>
      <w:b/>
      <w:sz w:val="24"/>
      <w:szCs w:val="24"/>
    </w:rPr>
  </w:style>
  <w:style w:type="paragraph" w:customStyle="1" w:styleId="7">
    <w:name w:val="ГС_Заголовок_7"/>
    <w:next w:val="af2"/>
    <w:rsid w:val="003E2B0B"/>
    <w:pPr>
      <w:keepNext/>
      <w:numPr>
        <w:ilvl w:val="6"/>
        <w:numId w:val="22"/>
      </w:numPr>
      <w:spacing w:before="240" w:after="120"/>
      <w:outlineLvl w:val="6"/>
    </w:pPr>
    <w:rPr>
      <w:rFonts w:ascii="Times New Roman" w:eastAsia="Times New Roman" w:hAnsi="Times New Roman"/>
      <w:b/>
      <w:i/>
      <w:sz w:val="24"/>
      <w:szCs w:val="24"/>
    </w:rPr>
  </w:style>
  <w:style w:type="paragraph" w:customStyle="1" w:styleId="24">
    <w:name w:val="ГС_Заголовок_2"/>
    <w:next w:val="af2"/>
    <w:rsid w:val="003E2B0B"/>
    <w:pPr>
      <w:keepNext/>
      <w:numPr>
        <w:ilvl w:val="1"/>
        <w:numId w:val="22"/>
      </w:numPr>
      <w:spacing w:before="240" w:after="120"/>
      <w:outlineLvl w:val="1"/>
    </w:pPr>
    <w:rPr>
      <w:rFonts w:ascii="Times New Roman" w:eastAsia="Times New Roman" w:hAnsi="Times New Roman"/>
      <w:b/>
      <w:sz w:val="30"/>
      <w:szCs w:val="24"/>
    </w:rPr>
  </w:style>
  <w:style w:type="paragraph" w:customStyle="1" w:styleId="5">
    <w:name w:val="ГС_Заголовок_5"/>
    <w:next w:val="af2"/>
    <w:rsid w:val="003E2B0B"/>
    <w:pPr>
      <w:keepNext/>
      <w:numPr>
        <w:ilvl w:val="4"/>
        <w:numId w:val="22"/>
      </w:numPr>
      <w:spacing w:before="240" w:after="120"/>
      <w:outlineLvl w:val="4"/>
    </w:pPr>
    <w:rPr>
      <w:rFonts w:ascii="Times New Roman" w:eastAsia="Times New Roman" w:hAnsi="Times New Roman"/>
      <w:b/>
      <w:sz w:val="24"/>
      <w:szCs w:val="24"/>
    </w:rPr>
  </w:style>
  <w:style w:type="paragraph" w:customStyle="1" w:styleId="6">
    <w:name w:val="ГС_Заголовок_6"/>
    <w:next w:val="af2"/>
    <w:rsid w:val="003E2B0B"/>
    <w:pPr>
      <w:keepNext/>
      <w:numPr>
        <w:ilvl w:val="5"/>
        <w:numId w:val="22"/>
      </w:numPr>
      <w:spacing w:before="240" w:after="120"/>
      <w:outlineLvl w:val="5"/>
    </w:pPr>
    <w:rPr>
      <w:rFonts w:ascii="Times New Roman" w:eastAsia="Times New Roman" w:hAnsi="Times New Roman"/>
      <w:b/>
      <w:sz w:val="22"/>
      <w:szCs w:val="24"/>
    </w:rPr>
  </w:style>
  <w:style w:type="paragraph" w:styleId="46">
    <w:name w:val="toc 4"/>
    <w:basedOn w:val="af2"/>
    <w:next w:val="af2"/>
    <w:autoRedefine/>
    <w:uiPriority w:val="39"/>
    <w:rsid w:val="003E2B0B"/>
    <w:pPr>
      <w:ind w:left="720"/>
      <w:jc w:val="left"/>
    </w:pPr>
    <w:rPr>
      <w:rFonts w:eastAsia="Calibri"/>
      <w:sz w:val="18"/>
      <w:szCs w:val="18"/>
    </w:rPr>
  </w:style>
  <w:style w:type="paragraph" w:styleId="55">
    <w:name w:val="toc 5"/>
    <w:basedOn w:val="af2"/>
    <w:next w:val="af2"/>
    <w:autoRedefine/>
    <w:uiPriority w:val="39"/>
    <w:rsid w:val="003E2B0B"/>
    <w:pPr>
      <w:ind w:left="960"/>
      <w:jc w:val="left"/>
    </w:pPr>
    <w:rPr>
      <w:rFonts w:eastAsia="Calibri"/>
      <w:sz w:val="18"/>
      <w:szCs w:val="18"/>
    </w:rPr>
  </w:style>
  <w:style w:type="paragraph" w:styleId="62">
    <w:name w:val="toc 6"/>
    <w:basedOn w:val="af2"/>
    <w:next w:val="af2"/>
    <w:autoRedefine/>
    <w:uiPriority w:val="39"/>
    <w:rsid w:val="003E2B0B"/>
    <w:pPr>
      <w:ind w:left="1200"/>
      <w:jc w:val="left"/>
    </w:pPr>
    <w:rPr>
      <w:rFonts w:eastAsia="Calibri"/>
      <w:sz w:val="18"/>
      <w:szCs w:val="18"/>
    </w:rPr>
  </w:style>
  <w:style w:type="paragraph" w:styleId="75">
    <w:name w:val="toc 7"/>
    <w:basedOn w:val="af2"/>
    <w:next w:val="af2"/>
    <w:autoRedefine/>
    <w:uiPriority w:val="39"/>
    <w:rsid w:val="003E2B0B"/>
    <w:pPr>
      <w:ind w:left="1440"/>
      <w:jc w:val="left"/>
    </w:pPr>
    <w:rPr>
      <w:rFonts w:eastAsia="Calibri"/>
      <w:sz w:val="18"/>
      <w:szCs w:val="18"/>
    </w:rPr>
  </w:style>
  <w:style w:type="paragraph" w:styleId="85">
    <w:name w:val="toc 8"/>
    <w:basedOn w:val="af2"/>
    <w:next w:val="af2"/>
    <w:autoRedefine/>
    <w:uiPriority w:val="39"/>
    <w:rsid w:val="003E2B0B"/>
    <w:pPr>
      <w:ind w:left="1680"/>
      <w:jc w:val="left"/>
    </w:pPr>
    <w:rPr>
      <w:rFonts w:eastAsia="Calibri"/>
      <w:sz w:val="18"/>
      <w:szCs w:val="18"/>
    </w:rPr>
  </w:style>
  <w:style w:type="paragraph" w:styleId="91">
    <w:name w:val="toc 9"/>
    <w:basedOn w:val="af2"/>
    <w:next w:val="af2"/>
    <w:autoRedefine/>
    <w:uiPriority w:val="39"/>
    <w:rsid w:val="003E2B0B"/>
    <w:pPr>
      <w:ind w:left="1920"/>
      <w:jc w:val="left"/>
    </w:pPr>
    <w:rPr>
      <w:rFonts w:eastAsia="Calibri"/>
      <w:sz w:val="18"/>
      <w:szCs w:val="18"/>
    </w:rPr>
  </w:style>
  <w:style w:type="paragraph" w:customStyle="1" w:styleId="Numbers">
    <w:name w:val="*Numbers"/>
    <w:basedOn w:val="af2"/>
    <w:rsid w:val="003E2B0B"/>
    <w:pPr>
      <w:tabs>
        <w:tab w:val="left" w:pos="360"/>
      </w:tabs>
      <w:spacing w:line="220" w:lineRule="atLeast"/>
      <w:ind w:left="360" w:hanging="360"/>
      <w:jc w:val="left"/>
    </w:pPr>
    <w:rPr>
      <w:rFonts w:ascii="Arial" w:eastAsia="Calibri" w:hAnsi="Arial"/>
      <w:sz w:val="20"/>
      <w:szCs w:val="20"/>
      <w:lang w:val="en-US"/>
    </w:rPr>
  </w:style>
  <w:style w:type="paragraph" w:customStyle="1" w:styleId="Body-1">
    <w:name w:val="Body-1"/>
    <w:basedOn w:val="af7"/>
    <w:autoRedefine/>
    <w:rsid w:val="003E2B0B"/>
    <w:pPr>
      <w:numPr>
        <w:numId w:val="23"/>
      </w:numPr>
      <w:tabs>
        <w:tab w:val="clear" w:pos="720"/>
      </w:tabs>
      <w:spacing w:before="60"/>
      <w:jc w:val="left"/>
    </w:pPr>
    <w:rPr>
      <w:rFonts w:ascii="Arial" w:eastAsia="Arial Unicode MS" w:hAnsi="Arial"/>
      <w:b/>
      <w:snapToGrid w:val="0"/>
      <w:color w:val="FF0000"/>
      <w:sz w:val="18"/>
      <w:szCs w:val="18"/>
    </w:rPr>
  </w:style>
  <w:style w:type="paragraph" w:customStyle="1" w:styleId="affffff1">
    <w:name w:val="Обозначение документа"/>
    <w:basedOn w:val="af2"/>
    <w:rsid w:val="003E2B0B"/>
    <w:pPr>
      <w:spacing w:before="40" w:after="40"/>
      <w:jc w:val="left"/>
    </w:pPr>
    <w:rPr>
      <w:rFonts w:ascii="Arial Narrow" w:eastAsia="Calibri" w:hAnsi="Arial Narrow"/>
    </w:rPr>
  </w:style>
  <w:style w:type="paragraph" w:customStyle="1" w:styleId="1f5">
    <w:name w:val="Резолюция 1"/>
    <w:basedOn w:val="af2"/>
    <w:rsid w:val="003E2B0B"/>
    <w:pPr>
      <w:spacing w:after="60"/>
      <w:jc w:val="left"/>
    </w:pPr>
    <w:rPr>
      <w:rFonts w:eastAsia="Calibri"/>
      <w:b/>
      <w:caps/>
      <w:sz w:val="27"/>
      <w:szCs w:val="27"/>
    </w:rPr>
  </w:style>
  <w:style w:type="paragraph" w:customStyle="1" w:styleId="1f6">
    <w:name w:val="Подпись 1"/>
    <w:basedOn w:val="af2"/>
    <w:rsid w:val="003E2B0B"/>
    <w:pPr>
      <w:spacing w:before="240"/>
      <w:jc w:val="left"/>
    </w:pPr>
    <w:rPr>
      <w:rFonts w:eastAsia="Calibri"/>
      <w:b/>
      <w:sz w:val="27"/>
      <w:szCs w:val="27"/>
    </w:rPr>
  </w:style>
  <w:style w:type="paragraph" w:customStyle="1" w:styleId="1f7">
    <w:name w:val="Должность 1"/>
    <w:basedOn w:val="af2"/>
    <w:rsid w:val="003E2B0B"/>
    <w:pPr>
      <w:spacing w:before="60"/>
      <w:jc w:val="left"/>
    </w:pPr>
    <w:rPr>
      <w:rFonts w:eastAsia="Calibri"/>
      <w:sz w:val="27"/>
      <w:szCs w:val="27"/>
    </w:rPr>
  </w:style>
  <w:style w:type="paragraph" w:customStyle="1" w:styleId="1f8">
    <w:name w:val="Титул 1"/>
    <w:basedOn w:val="af2"/>
    <w:rsid w:val="003E2B0B"/>
    <w:pPr>
      <w:jc w:val="center"/>
    </w:pPr>
    <w:rPr>
      <w:rFonts w:eastAsia="Calibri"/>
      <w:caps/>
      <w:sz w:val="27"/>
      <w:szCs w:val="27"/>
    </w:rPr>
  </w:style>
  <w:style w:type="paragraph" w:customStyle="1" w:styleId="affffff2">
    <w:name w:val="Титул тема"/>
    <w:basedOn w:val="af2"/>
    <w:rsid w:val="003E2B0B"/>
    <w:pPr>
      <w:jc w:val="center"/>
    </w:pPr>
    <w:rPr>
      <w:rFonts w:eastAsia="Calibri"/>
      <w:b/>
      <w:sz w:val="27"/>
      <w:szCs w:val="27"/>
    </w:rPr>
  </w:style>
  <w:style w:type="paragraph" w:customStyle="1" w:styleId="1f9">
    <w:name w:val="Титул текст 1"/>
    <w:basedOn w:val="af2"/>
    <w:rsid w:val="003E2B0B"/>
    <w:pPr>
      <w:jc w:val="center"/>
    </w:pPr>
    <w:rPr>
      <w:rFonts w:eastAsia="Calibri"/>
      <w:sz w:val="27"/>
      <w:szCs w:val="27"/>
    </w:rPr>
  </w:style>
  <w:style w:type="paragraph" w:customStyle="1" w:styleId="1fa">
    <w:name w:val="Титул текст 1 Ж"/>
    <w:basedOn w:val="af2"/>
    <w:rsid w:val="003E2B0B"/>
    <w:pPr>
      <w:jc w:val="center"/>
    </w:pPr>
    <w:rPr>
      <w:rFonts w:eastAsia="Calibri"/>
      <w:sz w:val="27"/>
      <w:szCs w:val="27"/>
    </w:rPr>
  </w:style>
  <w:style w:type="paragraph" w:customStyle="1" w:styleId="16">
    <w:name w:val="Обычный 1 Многоуровневый нумерованный"/>
    <w:basedOn w:val="af2"/>
    <w:rsid w:val="003E2B0B"/>
    <w:pPr>
      <w:numPr>
        <w:numId w:val="27"/>
      </w:numPr>
      <w:tabs>
        <w:tab w:val="clear" w:pos="1134"/>
      </w:tabs>
      <w:spacing w:line="360" w:lineRule="auto"/>
      <w:ind w:left="502" w:hanging="360"/>
      <w:jc w:val="left"/>
    </w:pPr>
    <w:rPr>
      <w:rFonts w:eastAsia="Calibri"/>
    </w:rPr>
  </w:style>
  <w:style w:type="paragraph" w:customStyle="1" w:styleId="1fb">
    <w:name w:val="Обычный 1"/>
    <w:basedOn w:val="af2"/>
    <w:link w:val="1fc"/>
    <w:rsid w:val="003E2B0B"/>
    <w:pPr>
      <w:spacing w:before="60" w:after="60" w:line="360" w:lineRule="auto"/>
      <w:ind w:firstLine="709"/>
      <w:jc w:val="left"/>
    </w:pPr>
    <w:rPr>
      <w:rFonts w:eastAsia="Calibri"/>
    </w:rPr>
  </w:style>
  <w:style w:type="paragraph" w:customStyle="1" w:styleId="12">
    <w:name w:val="Дефис 1"/>
    <w:basedOn w:val="a0"/>
    <w:rsid w:val="003E2B0B"/>
    <w:pPr>
      <w:numPr>
        <w:numId w:val="30"/>
      </w:numPr>
      <w:spacing w:line="360" w:lineRule="auto"/>
    </w:pPr>
    <w:rPr>
      <w:lang w:val="en-US"/>
    </w:rPr>
  </w:style>
  <w:style w:type="paragraph" w:customStyle="1" w:styleId="20">
    <w:name w:val="Дефис 2"/>
    <w:basedOn w:val="12"/>
    <w:rsid w:val="003E2B0B"/>
    <w:pPr>
      <w:numPr>
        <w:ilvl w:val="1"/>
      </w:numPr>
      <w:tabs>
        <w:tab w:val="clear" w:pos="1363"/>
      </w:tabs>
      <w:ind w:left="1189" w:hanging="480"/>
    </w:pPr>
  </w:style>
  <w:style w:type="paragraph" w:customStyle="1" w:styleId="1fd">
    <w:name w:val="Таблица 1"/>
    <w:basedOn w:val="af2"/>
    <w:rsid w:val="003E2B0B"/>
    <w:pPr>
      <w:keepNext/>
      <w:jc w:val="right"/>
    </w:pPr>
    <w:rPr>
      <w:rFonts w:eastAsia="Calibri"/>
      <w:b/>
      <w:sz w:val="27"/>
      <w:szCs w:val="27"/>
    </w:rPr>
  </w:style>
  <w:style w:type="paragraph" w:customStyle="1" w:styleId="affffff3">
    <w:name w:val="Таблица заголовок"/>
    <w:basedOn w:val="af2"/>
    <w:rsid w:val="003E2B0B"/>
    <w:pPr>
      <w:keepNext/>
      <w:jc w:val="left"/>
    </w:pPr>
    <w:rPr>
      <w:rFonts w:eastAsia="Calibri"/>
      <w:b/>
      <w:sz w:val="27"/>
      <w:szCs w:val="27"/>
    </w:rPr>
  </w:style>
  <w:style w:type="paragraph" w:customStyle="1" w:styleId="a7">
    <w:name w:val="Таблица Приложение"/>
    <w:basedOn w:val="1fd"/>
    <w:next w:val="1fb"/>
    <w:rsid w:val="003E2B0B"/>
    <w:pPr>
      <w:numPr>
        <w:ilvl w:val="1"/>
        <w:numId w:val="31"/>
      </w:numPr>
      <w:tabs>
        <w:tab w:val="num" w:pos="1440"/>
      </w:tabs>
      <w:ind w:left="1440" w:hanging="360"/>
    </w:pPr>
  </w:style>
  <w:style w:type="paragraph" w:customStyle="1" w:styleId="1fe">
    <w:name w:val="Сноска 1"/>
    <w:basedOn w:val="afff3"/>
    <w:rsid w:val="003E2B0B"/>
    <w:pPr>
      <w:jc w:val="left"/>
    </w:pPr>
    <w:rPr>
      <w:rFonts w:ascii="Courier New" w:eastAsia="Calibri" w:hAnsi="Courier New" w:cs="Courier New"/>
      <w:sz w:val="22"/>
      <w:szCs w:val="22"/>
    </w:rPr>
  </w:style>
  <w:style w:type="paragraph" w:customStyle="1" w:styleId="1ff">
    <w:name w:val="Колонтитул 1"/>
    <w:basedOn w:val="af2"/>
    <w:rsid w:val="003E2B0B"/>
    <w:pPr>
      <w:jc w:val="center"/>
    </w:pPr>
    <w:rPr>
      <w:rFonts w:ascii="Courier New" w:eastAsia="Calibri" w:hAnsi="Courier New" w:cs="Courier New"/>
      <w:lang w:val="en-US"/>
    </w:rPr>
  </w:style>
  <w:style w:type="paragraph" w:customStyle="1" w:styleId="a8">
    <w:name w:val="Таблица номер"/>
    <w:basedOn w:val="af2"/>
    <w:rsid w:val="003E2B0B"/>
    <w:pPr>
      <w:widowControl w:val="0"/>
      <w:numPr>
        <w:numId w:val="29"/>
      </w:numPr>
      <w:tabs>
        <w:tab w:val="clear" w:pos="432"/>
      </w:tabs>
      <w:overflowPunct w:val="0"/>
      <w:autoSpaceDE w:val="0"/>
      <w:autoSpaceDN w:val="0"/>
      <w:adjustRightInd w:val="0"/>
      <w:spacing w:before="40" w:after="40"/>
      <w:ind w:left="360" w:hanging="360"/>
      <w:jc w:val="right"/>
      <w:textAlignment w:val="baseline"/>
    </w:pPr>
    <w:rPr>
      <w:rFonts w:eastAsia="Calibri"/>
      <w:bCs/>
      <w:szCs w:val="27"/>
    </w:rPr>
  </w:style>
  <w:style w:type="paragraph" w:customStyle="1" w:styleId="a9">
    <w:name w:val="Сноска дефис"/>
    <w:basedOn w:val="afff3"/>
    <w:rsid w:val="003E2B0B"/>
    <w:pPr>
      <w:numPr>
        <w:numId w:val="25"/>
      </w:numPr>
      <w:tabs>
        <w:tab w:val="clear" w:pos="720"/>
      </w:tabs>
      <w:ind w:left="360"/>
      <w:jc w:val="left"/>
    </w:pPr>
    <w:rPr>
      <w:rFonts w:ascii="Courier New" w:eastAsia="Calibri" w:hAnsi="Courier New" w:cs="Courier New"/>
      <w:sz w:val="22"/>
      <w:szCs w:val="22"/>
    </w:rPr>
  </w:style>
  <w:style w:type="paragraph" w:customStyle="1" w:styleId="1ff0">
    <w:name w:val="Заголовок 1 б/н"/>
    <w:basedOn w:val="1a"/>
    <w:rsid w:val="003E2B0B"/>
    <w:pPr>
      <w:keepLines/>
      <w:pageBreakBefore/>
      <w:spacing w:after="120"/>
    </w:pPr>
    <w:rPr>
      <w:rFonts w:eastAsia="Calibri"/>
      <w:bCs/>
      <w:caps/>
      <w:kern w:val="0"/>
      <w:sz w:val="32"/>
      <w:szCs w:val="24"/>
    </w:rPr>
  </w:style>
  <w:style w:type="paragraph" w:customStyle="1" w:styleId="15">
    <w:name w:val="Заголовок 1 Приложение"/>
    <w:basedOn w:val="1a"/>
    <w:next w:val="1fb"/>
    <w:rsid w:val="003E2B0B"/>
    <w:pPr>
      <w:keepLines/>
      <w:pageBreakBefore/>
      <w:numPr>
        <w:numId w:val="31"/>
      </w:numPr>
      <w:tabs>
        <w:tab w:val="num" w:pos="1440"/>
      </w:tabs>
      <w:spacing w:after="120"/>
      <w:ind w:left="1440" w:hanging="360"/>
      <w:jc w:val="right"/>
    </w:pPr>
    <w:rPr>
      <w:rFonts w:eastAsia="Calibri"/>
      <w:bCs/>
      <w:caps/>
      <w:kern w:val="0"/>
      <w:sz w:val="32"/>
      <w:szCs w:val="24"/>
    </w:rPr>
  </w:style>
  <w:style w:type="paragraph" w:customStyle="1" w:styleId="11">
    <w:name w:val="Список многоуровневый 1"/>
    <w:basedOn w:val="af2"/>
    <w:rsid w:val="003E2B0B"/>
    <w:pPr>
      <w:numPr>
        <w:numId w:val="24"/>
      </w:numPr>
      <w:tabs>
        <w:tab w:val="clear" w:pos="432"/>
      </w:tabs>
      <w:spacing w:before="20" w:after="20" w:line="360" w:lineRule="auto"/>
      <w:ind w:left="720" w:hanging="360"/>
      <w:jc w:val="left"/>
    </w:pPr>
    <w:rPr>
      <w:rFonts w:eastAsia="Calibri"/>
    </w:rPr>
  </w:style>
  <w:style w:type="paragraph" w:customStyle="1" w:styleId="2d">
    <w:name w:val="Заголовок 2 Приложение"/>
    <w:basedOn w:val="25"/>
    <w:rsid w:val="003E2B0B"/>
    <w:pPr>
      <w:numPr>
        <w:ilvl w:val="1"/>
      </w:numPr>
      <w:tabs>
        <w:tab w:val="num" w:pos="1080"/>
      </w:tabs>
      <w:spacing w:before="120" w:line="360" w:lineRule="auto"/>
      <w:ind w:left="1080" w:hanging="360"/>
      <w:jc w:val="left"/>
    </w:pPr>
    <w:rPr>
      <w:rFonts w:eastAsia="Calibri" w:cs="Arial CYR"/>
      <w:smallCaps/>
      <w:spacing w:val="-2"/>
    </w:rPr>
  </w:style>
  <w:style w:type="paragraph" w:customStyle="1" w:styleId="13">
    <w:name w:val="Список нумерованный 1"/>
    <w:basedOn w:val="1fb"/>
    <w:rsid w:val="003E2B0B"/>
    <w:pPr>
      <w:numPr>
        <w:numId w:val="28"/>
      </w:numPr>
      <w:tabs>
        <w:tab w:val="clear" w:pos="1134"/>
      </w:tabs>
      <w:ind w:left="502" w:hanging="360"/>
    </w:pPr>
  </w:style>
  <w:style w:type="paragraph" w:customStyle="1" w:styleId="1ff1">
    <w:name w:val="Дата 1"/>
    <w:basedOn w:val="af2"/>
    <w:rsid w:val="003E2B0B"/>
    <w:pPr>
      <w:spacing w:before="240" w:after="60"/>
      <w:jc w:val="left"/>
    </w:pPr>
    <w:rPr>
      <w:rFonts w:eastAsia="Calibri"/>
      <w:sz w:val="27"/>
      <w:szCs w:val="27"/>
    </w:rPr>
  </w:style>
  <w:style w:type="paragraph" w:customStyle="1" w:styleId="affffff4">
    <w:name w:val="Титул Таблица"/>
    <w:basedOn w:val="af2"/>
    <w:rsid w:val="003E2B0B"/>
    <w:pPr>
      <w:pageBreakBefore/>
      <w:spacing w:before="60" w:after="60"/>
      <w:ind w:left="57"/>
      <w:jc w:val="left"/>
    </w:pPr>
    <w:rPr>
      <w:rFonts w:eastAsia="Calibri"/>
      <w:color w:val="000000"/>
      <w:sz w:val="27"/>
      <w:szCs w:val="27"/>
    </w:rPr>
  </w:style>
  <w:style w:type="paragraph" w:customStyle="1" w:styleId="affffff5">
    <w:name w:val="Содержание"/>
    <w:basedOn w:val="af2"/>
    <w:rsid w:val="003E2B0B"/>
    <w:pPr>
      <w:pageBreakBefore/>
      <w:jc w:val="center"/>
    </w:pPr>
    <w:rPr>
      <w:rFonts w:ascii="Arial" w:eastAsia="Calibri" w:hAnsi="Arial"/>
      <w:b/>
      <w:smallCaps/>
      <w:spacing w:val="40"/>
      <w:sz w:val="27"/>
      <w:szCs w:val="27"/>
    </w:rPr>
  </w:style>
  <w:style w:type="paragraph" w:customStyle="1" w:styleId="affffff6">
    <w:name w:val="Лист регистрации изменений"/>
    <w:basedOn w:val="70"/>
    <w:rsid w:val="003E2B0B"/>
    <w:pPr>
      <w:pageBreakBefore/>
      <w:spacing w:before="0"/>
      <w:jc w:val="center"/>
    </w:pPr>
    <w:rPr>
      <w:rFonts w:ascii="Arial Narrow" w:hAnsi="Arial Narrow" w:cs="Arial"/>
      <w:b/>
      <w:bCs/>
      <w:sz w:val="32"/>
    </w:rPr>
  </w:style>
  <w:style w:type="paragraph" w:customStyle="1" w:styleId="affffff7">
    <w:name w:val="Лист регистрации изменений Таблица"/>
    <w:basedOn w:val="af2"/>
    <w:rsid w:val="003E2B0B"/>
    <w:pPr>
      <w:jc w:val="center"/>
    </w:pPr>
    <w:rPr>
      <w:rFonts w:ascii="Arial Narrow" w:eastAsia="Calibri" w:hAnsi="Arial Narrow"/>
    </w:rPr>
  </w:style>
  <w:style w:type="paragraph" w:customStyle="1" w:styleId="1ff2">
    <w:name w:val="Примечание 1"/>
    <w:basedOn w:val="1fb"/>
    <w:rsid w:val="003E2B0B"/>
    <w:rPr>
      <w:u w:val="single"/>
    </w:rPr>
  </w:style>
  <w:style w:type="paragraph" w:customStyle="1" w:styleId="19">
    <w:name w:val="Примечание 1 Текст нумерованный"/>
    <w:basedOn w:val="1fb"/>
    <w:rsid w:val="003E2B0B"/>
    <w:pPr>
      <w:numPr>
        <w:numId w:val="26"/>
      </w:numPr>
      <w:tabs>
        <w:tab w:val="clear" w:pos="1429"/>
      </w:tabs>
      <w:ind w:left="2214"/>
    </w:pPr>
    <w:rPr>
      <w:i/>
    </w:rPr>
  </w:style>
  <w:style w:type="paragraph" w:customStyle="1" w:styleId="1ff3">
    <w:name w:val="Примечание 1 Текст"/>
    <w:basedOn w:val="19"/>
    <w:rsid w:val="003E2B0B"/>
    <w:pPr>
      <w:numPr>
        <w:numId w:val="0"/>
      </w:numPr>
      <w:ind w:left="1080"/>
    </w:pPr>
  </w:style>
  <w:style w:type="paragraph" w:customStyle="1" w:styleId="affffff8">
    <w:name w:val="Рисунок"/>
    <w:basedOn w:val="af2"/>
    <w:qFormat/>
    <w:rsid w:val="003E2B0B"/>
    <w:pPr>
      <w:keepNext/>
      <w:spacing w:before="240" w:after="120"/>
      <w:jc w:val="center"/>
    </w:pPr>
    <w:rPr>
      <w:rFonts w:eastAsia="Calibri"/>
    </w:rPr>
  </w:style>
  <w:style w:type="paragraph" w:customStyle="1" w:styleId="affffff9">
    <w:name w:val="Подпись к рисунку"/>
    <w:basedOn w:val="afffb"/>
    <w:rsid w:val="003E2B0B"/>
    <w:pPr>
      <w:keepNext w:val="0"/>
      <w:spacing w:after="240"/>
      <w:jc w:val="center"/>
    </w:pPr>
    <w:rPr>
      <w:sz w:val="24"/>
      <w:szCs w:val="24"/>
    </w:rPr>
  </w:style>
  <w:style w:type="paragraph" w:customStyle="1" w:styleId="affffffa">
    <w:name w:val="**Табл_текст"/>
    <w:basedOn w:val="affffd"/>
    <w:link w:val="affffffb"/>
    <w:rsid w:val="003E2B0B"/>
    <w:pPr>
      <w:suppressAutoHyphens/>
      <w:spacing w:line="240" w:lineRule="auto"/>
      <w:ind w:firstLine="0"/>
      <w:jc w:val="left"/>
    </w:pPr>
    <w:rPr>
      <w:sz w:val="24"/>
    </w:rPr>
  </w:style>
  <w:style w:type="paragraph" w:customStyle="1" w:styleId="Confirmation">
    <w:name w:val="Confirmation"/>
    <w:rsid w:val="003E2B0B"/>
    <w:pPr>
      <w:keepNext/>
      <w:spacing w:before="120" w:after="120"/>
      <w:jc w:val="center"/>
    </w:pPr>
    <w:rPr>
      <w:rFonts w:ascii="Times New Roman" w:eastAsia="Times New Roman" w:hAnsi="Times New Roman"/>
      <w:b/>
      <w:caps/>
      <w:sz w:val="24"/>
      <w:szCs w:val="28"/>
    </w:rPr>
  </w:style>
  <w:style w:type="paragraph" w:customStyle="1" w:styleId="Confirmationtext">
    <w:name w:val="Confirmation text"/>
    <w:basedOn w:val="af2"/>
    <w:rsid w:val="003E2B0B"/>
    <w:pPr>
      <w:keepLines/>
      <w:widowControl w:val="0"/>
      <w:spacing w:line="288" w:lineRule="auto"/>
      <w:jc w:val="center"/>
    </w:pPr>
    <w:rPr>
      <w:rFonts w:eastAsia="Calibri"/>
      <w:lang w:eastAsia="en-US"/>
    </w:rPr>
  </w:style>
  <w:style w:type="character" w:customStyle="1" w:styleId="Comment">
    <w:name w:val="Comment"/>
    <w:semiHidden/>
    <w:rsid w:val="003E2B0B"/>
    <w:rPr>
      <w:color w:val="0000FF"/>
    </w:rPr>
  </w:style>
  <w:style w:type="paragraph" w:customStyle="1" w:styleId="Normal1">
    <w:name w:val="Normal1"/>
    <w:rsid w:val="003E2B0B"/>
    <w:pPr>
      <w:widowControl w:val="0"/>
      <w:ind w:firstLine="320"/>
      <w:jc w:val="both"/>
    </w:pPr>
    <w:rPr>
      <w:rFonts w:ascii="Times New Roman" w:eastAsia="Times New Roman" w:hAnsi="Times New Roman"/>
      <w:snapToGrid w:val="0"/>
    </w:rPr>
  </w:style>
  <w:style w:type="paragraph" w:customStyle="1" w:styleId="TableNormal">
    <w:name w:val="TableNormal"/>
    <w:basedOn w:val="af2"/>
    <w:rsid w:val="003E2B0B"/>
    <w:pPr>
      <w:keepLines/>
      <w:spacing w:before="120"/>
      <w:jc w:val="left"/>
    </w:pPr>
    <w:rPr>
      <w:rFonts w:eastAsia="Calibri"/>
    </w:rPr>
  </w:style>
  <w:style w:type="paragraph" w:styleId="affffffc">
    <w:name w:val="No Spacing"/>
    <w:uiPriority w:val="1"/>
    <w:qFormat/>
    <w:rsid w:val="003E2B0B"/>
    <w:pPr>
      <w:ind w:firstLine="709"/>
      <w:jc w:val="both"/>
    </w:pPr>
    <w:rPr>
      <w:rFonts w:ascii="Futura Bk" w:eastAsia="Times New Roman" w:hAnsi="Futura Bk" w:cs="Arial"/>
      <w:color w:val="000000"/>
      <w:sz w:val="24"/>
    </w:rPr>
  </w:style>
  <w:style w:type="character" w:customStyle="1" w:styleId="1ff4">
    <w:name w:val="Слабое выделение1"/>
    <w:uiPriority w:val="19"/>
    <w:qFormat/>
    <w:rsid w:val="003E2B0B"/>
    <w:rPr>
      <w:i/>
      <w:iCs/>
      <w:color w:val="808080"/>
    </w:rPr>
  </w:style>
  <w:style w:type="paragraph" w:customStyle="1" w:styleId="Bullet3Single">
    <w:name w:val="*Bullet #3 Single"/>
    <w:basedOn w:val="af2"/>
    <w:rsid w:val="003E2B0B"/>
    <w:pPr>
      <w:numPr>
        <w:numId w:val="32"/>
      </w:numPr>
      <w:tabs>
        <w:tab w:val="clear" w:pos="1080"/>
        <w:tab w:val="left" w:pos="360"/>
        <w:tab w:val="num" w:pos="720"/>
      </w:tabs>
      <w:spacing w:line="220" w:lineRule="atLeast"/>
      <w:ind w:left="1080" w:hanging="360"/>
      <w:jc w:val="left"/>
    </w:pPr>
    <w:rPr>
      <w:rFonts w:ascii="Arial" w:eastAsia="Calibri" w:hAnsi="Arial"/>
      <w:color w:val="000000"/>
      <w:sz w:val="20"/>
      <w:szCs w:val="20"/>
      <w:lang w:val="en-US"/>
    </w:rPr>
  </w:style>
  <w:style w:type="paragraph" w:customStyle="1" w:styleId="affffffd">
    <w:name w:val="Титул Утверждаю"/>
    <w:basedOn w:val="af2"/>
    <w:qFormat/>
    <w:rsid w:val="003E2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pPr>
    <w:rPr>
      <w:rFonts w:eastAsia="Courier New"/>
      <w:b/>
    </w:rPr>
  </w:style>
  <w:style w:type="paragraph" w:customStyle="1" w:styleId="affffffe">
    <w:name w:val="Титул Утверждающий"/>
    <w:basedOn w:val="af2"/>
    <w:qFormat/>
    <w:rsid w:val="003E2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pPr>
    <w:rPr>
      <w:rFonts w:eastAsia="Courier New"/>
    </w:rPr>
  </w:style>
  <w:style w:type="character" w:customStyle="1" w:styleId="apple-converted-space">
    <w:name w:val="apple-converted-space"/>
    <w:rsid w:val="003E2B0B"/>
  </w:style>
  <w:style w:type="paragraph" w:customStyle="1" w:styleId="ListNumbersBoldAuto">
    <w:name w:val="*List Numbers Bold (Auto)"/>
    <w:basedOn w:val="af2"/>
    <w:rsid w:val="003E2B0B"/>
    <w:pPr>
      <w:numPr>
        <w:numId w:val="33"/>
      </w:numPr>
      <w:tabs>
        <w:tab w:val="clear" w:pos="360"/>
        <w:tab w:val="num" w:pos="1080"/>
      </w:tabs>
      <w:spacing w:line="220" w:lineRule="atLeast"/>
      <w:ind w:left="950" w:hanging="230"/>
      <w:jc w:val="left"/>
    </w:pPr>
    <w:rPr>
      <w:rFonts w:ascii="Arial" w:eastAsia="Calibri" w:hAnsi="Arial"/>
      <w:b/>
      <w:sz w:val="20"/>
      <w:szCs w:val="20"/>
      <w:lang w:val="en-US" w:eastAsia="en-US"/>
    </w:rPr>
  </w:style>
  <w:style w:type="character" w:styleId="afffffff">
    <w:name w:val="Subtle Emphasis"/>
    <w:uiPriority w:val="19"/>
    <w:qFormat/>
    <w:rsid w:val="003E2B0B"/>
    <w:rPr>
      <w:i/>
      <w:iCs/>
      <w:color w:val="808080"/>
    </w:rPr>
  </w:style>
  <w:style w:type="table" w:customStyle="1" w:styleId="1ff5">
    <w:name w:val="Сетка таблицы1"/>
    <w:basedOn w:val="af4"/>
    <w:next w:val="af9"/>
    <w:uiPriority w:val="59"/>
    <w:rsid w:val="003E2B0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Сетка таблицы2"/>
    <w:basedOn w:val="af4"/>
    <w:next w:val="af9"/>
    <w:uiPriority w:val="59"/>
    <w:rsid w:val="003E2B0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f4"/>
    <w:next w:val="af9"/>
    <w:uiPriority w:val="59"/>
    <w:rsid w:val="003E2B0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f4"/>
    <w:next w:val="af9"/>
    <w:uiPriority w:val="59"/>
    <w:rsid w:val="003E2B0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
    <w:basedOn w:val="af4"/>
    <w:next w:val="af9"/>
    <w:uiPriority w:val="59"/>
    <w:rsid w:val="003E2B0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2">
    <w:name w:val="Сетка таблицы GR2"/>
    <w:basedOn w:val="af4"/>
    <w:next w:val="af9"/>
    <w:uiPriority w:val="39"/>
    <w:rsid w:val="003E2B0B"/>
    <w:pPr>
      <w:spacing w:after="200" w:line="276" w:lineRule="auto"/>
    </w:pPr>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rPr>
        <w:tblHeader/>
      </w:trPr>
      <w:tcPr>
        <w:vAlign w:val="center"/>
      </w:tcPr>
    </w:tblStylePr>
  </w:style>
  <w:style w:type="numbering" w:customStyle="1" w:styleId="112">
    <w:name w:val="Нет списка11"/>
    <w:next w:val="af5"/>
    <w:uiPriority w:val="99"/>
    <w:semiHidden/>
    <w:unhideWhenUsed/>
    <w:rsid w:val="003E2B0B"/>
  </w:style>
  <w:style w:type="table" w:customStyle="1" w:styleId="GR11">
    <w:name w:val="Сетка таблицы GR11"/>
    <w:basedOn w:val="af4"/>
    <w:next w:val="af9"/>
    <w:rsid w:val="003E2B0B"/>
    <w:rPr>
      <w:rFonts w:ascii="Times New Roman" w:eastAsia="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rPr>
        <w:tblHeader/>
      </w:trPr>
      <w:tcPr>
        <w:vAlign w:val="center"/>
      </w:tcPr>
    </w:tblStylePr>
  </w:style>
  <w:style w:type="table" w:customStyle="1" w:styleId="120">
    <w:name w:val="Сетка таблицы12"/>
    <w:basedOn w:val="af4"/>
    <w:next w:val="af9"/>
    <w:uiPriority w:val="59"/>
    <w:rsid w:val="003E2B0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f4"/>
    <w:next w:val="af9"/>
    <w:uiPriority w:val="59"/>
    <w:rsid w:val="003E2B0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f4"/>
    <w:next w:val="af9"/>
    <w:uiPriority w:val="59"/>
    <w:rsid w:val="003E2B0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f4"/>
    <w:next w:val="af9"/>
    <w:uiPriority w:val="59"/>
    <w:rsid w:val="003E2B0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f4"/>
    <w:next w:val="af9"/>
    <w:uiPriority w:val="59"/>
    <w:rsid w:val="003E2B0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ГС_Список_МаркОтст"/>
    <w:qFormat/>
    <w:rsid w:val="003E2B0B"/>
    <w:pPr>
      <w:numPr>
        <w:numId w:val="34"/>
      </w:numPr>
      <w:tabs>
        <w:tab w:val="left" w:pos="851"/>
        <w:tab w:val="left" w:pos="1588"/>
        <w:tab w:val="left" w:pos="1985"/>
      </w:tabs>
      <w:spacing w:after="60" w:line="312" w:lineRule="auto"/>
      <w:contextualSpacing/>
      <w:jc w:val="both"/>
    </w:pPr>
    <w:rPr>
      <w:rFonts w:ascii="Times New Roman" w:eastAsia="Times New Roman" w:hAnsi="Times New Roman"/>
      <w:sz w:val="24"/>
    </w:rPr>
  </w:style>
  <w:style w:type="paragraph" w:customStyle="1" w:styleId="afffffff0">
    <w:name w:val="Мой_сплошной"/>
    <w:basedOn w:val="af2"/>
    <w:link w:val="afffffff1"/>
    <w:qFormat/>
    <w:rsid w:val="003E2B0B"/>
    <w:pPr>
      <w:autoSpaceDE w:val="0"/>
      <w:snapToGrid w:val="0"/>
      <w:spacing w:line="360" w:lineRule="auto"/>
      <w:ind w:firstLine="709"/>
    </w:pPr>
    <w:rPr>
      <w:rFonts w:eastAsia="Calibri"/>
      <w:lang w:eastAsia="en-US"/>
    </w:rPr>
  </w:style>
  <w:style w:type="character" w:customStyle="1" w:styleId="afffffff1">
    <w:name w:val="Мой_сплошной Знак"/>
    <w:link w:val="afffffff0"/>
    <w:rsid w:val="003E2B0B"/>
    <w:rPr>
      <w:rFonts w:ascii="Times New Roman" w:hAnsi="Times New Roman"/>
      <w:sz w:val="24"/>
      <w:szCs w:val="24"/>
      <w:lang w:eastAsia="en-US"/>
    </w:rPr>
  </w:style>
  <w:style w:type="paragraph" w:customStyle="1" w:styleId="af">
    <w:name w:val="Заголовок приложения"/>
    <w:basedOn w:val="af2"/>
    <w:next w:val="af2"/>
    <w:rsid w:val="003E2B0B"/>
    <w:pPr>
      <w:keepNext/>
      <w:keepLines/>
      <w:pageBreakBefore/>
      <w:numPr>
        <w:numId w:val="35"/>
      </w:numPr>
      <w:tabs>
        <w:tab w:val="clear" w:pos="357"/>
      </w:tabs>
      <w:spacing w:before="480" w:after="240"/>
      <w:ind w:firstLine="633"/>
      <w:jc w:val="left"/>
      <w:outlineLvl w:val="0"/>
    </w:pPr>
    <w:rPr>
      <w:rFonts w:eastAsia="Calibri"/>
      <w:b/>
      <w:sz w:val="28"/>
    </w:rPr>
  </w:style>
  <w:style w:type="paragraph" w:customStyle="1" w:styleId="af0">
    <w:name w:val="Заголовок таблицы приложения"/>
    <w:basedOn w:val="af2"/>
    <w:next w:val="af2"/>
    <w:rsid w:val="003E2B0B"/>
    <w:pPr>
      <w:numPr>
        <w:ilvl w:val="4"/>
        <w:numId w:val="35"/>
      </w:numPr>
      <w:spacing w:before="240" w:after="80"/>
      <w:jc w:val="right"/>
    </w:pPr>
    <w:rPr>
      <w:rFonts w:eastAsia="Calibri"/>
    </w:rPr>
  </w:style>
  <w:style w:type="paragraph" w:customStyle="1" w:styleId="af1">
    <w:name w:val="Печатная форма"/>
    <w:basedOn w:val="af"/>
    <w:next w:val="af2"/>
    <w:qFormat/>
    <w:rsid w:val="003E2B0B"/>
    <w:pPr>
      <w:keepNext w:val="0"/>
      <w:keepLines w:val="0"/>
      <w:pageBreakBefore w:val="0"/>
      <w:numPr>
        <w:ilvl w:val="5"/>
      </w:numPr>
      <w:tabs>
        <w:tab w:val="left" w:pos="2282"/>
      </w:tabs>
      <w:spacing w:before="120" w:after="120"/>
      <w:jc w:val="both"/>
      <w:outlineLvl w:val="9"/>
    </w:pPr>
    <w:rPr>
      <w:b w:val="0"/>
      <w:sz w:val="24"/>
    </w:rPr>
  </w:style>
  <w:style w:type="numbering" w:customStyle="1" w:styleId="3f">
    <w:name w:val="Нет списка3"/>
    <w:next w:val="af5"/>
    <w:uiPriority w:val="99"/>
    <w:semiHidden/>
    <w:unhideWhenUsed/>
    <w:rsid w:val="003E2B0B"/>
  </w:style>
  <w:style w:type="character" w:customStyle="1" w:styleId="1ff6">
    <w:name w:val="Основной шрифт абзаца1"/>
    <w:rsid w:val="003E2B0B"/>
  </w:style>
  <w:style w:type="character" w:customStyle="1" w:styleId="1ff7">
    <w:name w:val="Знак примечания1"/>
    <w:rsid w:val="003E2B0B"/>
    <w:rPr>
      <w:sz w:val="16"/>
      <w:szCs w:val="16"/>
    </w:rPr>
  </w:style>
  <w:style w:type="character" w:customStyle="1" w:styleId="ListLabel1">
    <w:name w:val="ListLabel 1"/>
    <w:rsid w:val="003E2B0B"/>
    <w:rPr>
      <w:rFonts w:cs="Times New Roman"/>
    </w:rPr>
  </w:style>
  <w:style w:type="character" w:customStyle="1" w:styleId="ListLabel2">
    <w:name w:val="ListLabel 2"/>
    <w:rsid w:val="003E2B0B"/>
    <w:rPr>
      <w:rFonts w:cs="Courier New"/>
    </w:rPr>
  </w:style>
  <w:style w:type="character" w:customStyle="1" w:styleId="ListLabel3">
    <w:name w:val="ListLabel 3"/>
    <w:rsid w:val="003E2B0B"/>
    <w:rPr>
      <w:b w:val="0"/>
    </w:rPr>
  </w:style>
  <w:style w:type="character" w:customStyle="1" w:styleId="ListLabel4">
    <w:name w:val="ListLabel 4"/>
    <w:rsid w:val="003E2B0B"/>
    <w:rPr>
      <w:rFonts w:cs="Calibri"/>
    </w:rPr>
  </w:style>
  <w:style w:type="character" w:customStyle="1" w:styleId="ListLabel5">
    <w:name w:val="ListLabel 5"/>
    <w:rsid w:val="003E2B0B"/>
    <w:rPr>
      <w:rFonts w:cs="Times New Roman"/>
      <w:b/>
      <w:bCs/>
      <w:i w:val="0"/>
      <w:iCs w:val="0"/>
    </w:rPr>
  </w:style>
  <w:style w:type="character" w:customStyle="1" w:styleId="ListLabel6">
    <w:name w:val="ListLabel 6"/>
    <w:rsid w:val="003E2B0B"/>
    <w:rPr>
      <w:rFonts w:cs="Times New Roman"/>
      <w:color w:val="00000A"/>
    </w:rPr>
  </w:style>
  <w:style w:type="character" w:customStyle="1" w:styleId="ListLabel7">
    <w:name w:val="ListLabel 7"/>
    <w:rsid w:val="003E2B0B"/>
    <w:rPr>
      <w:color w:val="00000A"/>
    </w:rPr>
  </w:style>
  <w:style w:type="character" w:customStyle="1" w:styleId="ListLabel8">
    <w:name w:val="ListLabel 8"/>
    <w:rsid w:val="003E2B0B"/>
    <w:rPr>
      <w:rFonts w:eastAsia="Times New Roman" w:cs="Times New Roman"/>
    </w:rPr>
  </w:style>
  <w:style w:type="character" w:customStyle="1" w:styleId="ListLabel9">
    <w:name w:val="ListLabel 9"/>
    <w:rsid w:val="003E2B0B"/>
    <w:rPr>
      <w:lang w:val="ru-RU"/>
    </w:rPr>
  </w:style>
  <w:style w:type="paragraph" w:customStyle="1" w:styleId="Heading">
    <w:name w:val="Heading"/>
    <w:basedOn w:val="af2"/>
    <w:next w:val="af7"/>
    <w:rsid w:val="003E2B0B"/>
    <w:pPr>
      <w:keepNext/>
      <w:suppressAutoHyphens/>
      <w:spacing w:before="240" w:after="120" w:line="276" w:lineRule="auto"/>
      <w:jc w:val="left"/>
    </w:pPr>
    <w:rPr>
      <w:rFonts w:ascii="Arial" w:eastAsia="Arial Unicode MS" w:hAnsi="Arial" w:cs="Arial Unicode MS"/>
      <w:kern w:val="1"/>
      <w:sz w:val="28"/>
      <w:szCs w:val="28"/>
      <w:lang w:eastAsia="ar-SA"/>
    </w:rPr>
  </w:style>
  <w:style w:type="paragraph" w:styleId="afffffff2">
    <w:name w:val="List"/>
    <w:basedOn w:val="af7"/>
    <w:rsid w:val="003E2B0B"/>
    <w:pPr>
      <w:suppressAutoHyphens/>
      <w:spacing w:line="276" w:lineRule="auto"/>
      <w:jc w:val="left"/>
    </w:pPr>
    <w:rPr>
      <w:rFonts w:eastAsia="Arial Unicode MS" w:cs="Calibri"/>
      <w:kern w:val="1"/>
      <w:szCs w:val="22"/>
      <w:lang w:eastAsia="ar-SA"/>
    </w:rPr>
  </w:style>
  <w:style w:type="paragraph" w:customStyle="1" w:styleId="1ff8">
    <w:name w:val="Название объекта1"/>
    <w:basedOn w:val="af2"/>
    <w:rsid w:val="003E2B0B"/>
    <w:pPr>
      <w:suppressLineNumbers/>
      <w:suppressAutoHyphens/>
      <w:spacing w:before="120" w:after="120" w:line="276" w:lineRule="auto"/>
      <w:jc w:val="left"/>
    </w:pPr>
    <w:rPr>
      <w:rFonts w:eastAsia="Arial Unicode MS" w:cs="Calibri"/>
      <w:i/>
      <w:iCs/>
      <w:kern w:val="1"/>
      <w:lang w:eastAsia="ar-SA"/>
    </w:rPr>
  </w:style>
  <w:style w:type="paragraph" w:customStyle="1" w:styleId="Index">
    <w:name w:val="Index"/>
    <w:basedOn w:val="af2"/>
    <w:rsid w:val="003E2B0B"/>
    <w:pPr>
      <w:suppressLineNumbers/>
      <w:suppressAutoHyphens/>
      <w:spacing w:after="200" w:line="276" w:lineRule="auto"/>
      <w:jc w:val="left"/>
    </w:pPr>
    <w:rPr>
      <w:rFonts w:eastAsia="Arial Unicode MS" w:cs="Calibri"/>
      <w:kern w:val="1"/>
      <w:szCs w:val="22"/>
      <w:lang w:eastAsia="ar-SA"/>
    </w:rPr>
  </w:style>
  <w:style w:type="paragraph" w:customStyle="1" w:styleId="Normal-N">
    <w:name w:val="Normal-N"/>
    <w:basedOn w:val="af2"/>
    <w:uiPriority w:val="99"/>
    <w:rsid w:val="003E2B0B"/>
    <w:pPr>
      <w:tabs>
        <w:tab w:val="num" w:pos="1080"/>
      </w:tabs>
      <w:suppressAutoHyphens/>
      <w:spacing w:after="240" w:line="100" w:lineRule="atLeast"/>
      <w:ind w:left="792" w:hanging="432"/>
      <w:outlineLvl w:val="1"/>
    </w:pPr>
    <w:rPr>
      <w:kern w:val="1"/>
      <w:sz w:val="22"/>
      <w:szCs w:val="22"/>
      <w:lang w:eastAsia="ar-SA"/>
    </w:rPr>
  </w:style>
  <w:style w:type="paragraph" w:customStyle="1" w:styleId="1ff9">
    <w:name w:val="Текст примечания1"/>
    <w:basedOn w:val="af2"/>
    <w:rsid w:val="003E2B0B"/>
    <w:pPr>
      <w:suppressAutoHyphens/>
      <w:spacing w:after="200" w:line="100" w:lineRule="atLeast"/>
      <w:jc w:val="left"/>
    </w:pPr>
    <w:rPr>
      <w:rFonts w:eastAsia="Arial Unicode MS" w:cs="Calibri"/>
      <w:kern w:val="1"/>
      <w:sz w:val="20"/>
      <w:szCs w:val="20"/>
      <w:lang w:eastAsia="ar-SA"/>
    </w:rPr>
  </w:style>
  <w:style w:type="paragraph" w:customStyle="1" w:styleId="1ffa">
    <w:name w:val="Тема примечания1"/>
    <w:basedOn w:val="1ff9"/>
    <w:rsid w:val="003E2B0B"/>
    <w:rPr>
      <w:b/>
      <w:bCs/>
    </w:rPr>
  </w:style>
  <w:style w:type="paragraph" w:customStyle="1" w:styleId="1ffb">
    <w:name w:val="Текст выноски1"/>
    <w:basedOn w:val="af2"/>
    <w:rsid w:val="003E2B0B"/>
    <w:pPr>
      <w:suppressAutoHyphens/>
      <w:spacing w:line="100" w:lineRule="atLeast"/>
      <w:jc w:val="left"/>
    </w:pPr>
    <w:rPr>
      <w:rFonts w:ascii="Tahoma" w:eastAsia="Arial Unicode MS" w:hAnsi="Tahoma" w:cs="Tahoma"/>
      <w:kern w:val="1"/>
      <w:sz w:val="16"/>
      <w:szCs w:val="16"/>
      <w:lang w:eastAsia="ar-SA"/>
    </w:rPr>
  </w:style>
  <w:style w:type="paragraph" w:customStyle="1" w:styleId="HPbullet">
    <w:name w:val="HP bullet"/>
    <w:basedOn w:val="af2"/>
    <w:rsid w:val="003E2B0B"/>
    <w:pPr>
      <w:tabs>
        <w:tab w:val="left" w:pos="1080"/>
      </w:tabs>
      <w:suppressAutoHyphens/>
      <w:spacing w:line="100" w:lineRule="atLeast"/>
      <w:ind w:left="1080"/>
      <w:jc w:val="left"/>
    </w:pPr>
    <w:rPr>
      <w:rFonts w:ascii="Arial" w:hAnsi="Arial" w:cs="Arial"/>
      <w:kern w:val="1"/>
      <w:lang w:eastAsia="ar-SA"/>
    </w:rPr>
  </w:style>
  <w:style w:type="paragraph" w:customStyle="1" w:styleId="1ffc">
    <w:name w:val="Маркированный список1"/>
    <w:basedOn w:val="af2"/>
    <w:rsid w:val="003E2B0B"/>
    <w:pPr>
      <w:tabs>
        <w:tab w:val="left" w:pos="720"/>
      </w:tabs>
      <w:suppressAutoHyphens/>
      <w:spacing w:after="200" w:line="276" w:lineRule="auto"/>
      <w:ind w:left="720" w:hanging="360"/>
      <w:jc w:val="left"/>
    </w:pPr>
    <w:rPr>
      <w:rFonts w:eastAsia="Arial Unicode MS" w:cs="Calibri"/>
      <w:kern w:val="1"/>
      <w:szCs w:val="22"/>
      <w:lang w:eastAsia="ar-SA"/>
    </w:rPr>
  </w:style>
  <w:style w:type="character" w:customStyle="1" w:styleId="1ffd">
    <w:name w:val="Верхний колонтитул Знак1"/>
    <w:rsid w:val="003E2B0B"/>
    <w:rPr>
      <w:rFonts w:eastAsia="Arial Unicode MS" w:cs="Calibri"/>
      <w:kern w:val="1"/>
      <w:sz w:val="24"/>
      <w:szCs w:val="22"/>
      <w:lang w:eastAsia="ar-SA"/>
    </w:rPr>
  </w:style>
  <w:style w:type="character" w:customStyle="1" w:styleId="1ffe">
    <w:name w:val="Нижний колонтитул Знак1"/>
    <w:rsid w:val="003E2B0B"/>
    <w:rPr>
      <w:rFonts w:eastAsia="Arial Unicode MS" w:cs="Calibri"/>
      <w:kern w:val="1"/>
      <w:sz w:val="24"/>
      <w:szCs w:val="22"/>
      <w:lang w:eastAsia="ar-SA"/>
    </w:rPr>
  </w:style>
  <w:style w:type="paragraph" w:customStyle="1" w:styleId="TableContents">
    <w:name w:val="Table Contents"/>
    <w:basedOn w:val="af2"/>
    <w:rsid w:val="003E2B0B"/>
    <w:pPr>
      <w:suppressLineNumbers/>
      <w:suppressAutoHyphens/>
      <w:spacing w:after="200" w:line="276" w:lineRule="auto"/>
      <w:jc w:val="left"/>
    </w:pPr>
    <w:rPr>
      <w:rFonts w:eastAsia="Arial Unicode MS" w:cs="Calibri"/>
      <w:kern w:val="1"/>
      <w:szCs w:val="22"/>
      <w:lang w:eastAsia="ar-SA"/>
    </w:rPr>
  </w:style>
  <w:style w:type="character" w:customStyle="1" w:styleId="1fff">
    <w:name w:val="Текст выноски Знак1"/>
    <w:uiPriority w:val="99"/>
    <w:semiHidden/>
    <w:rsid w:val="003E2B0B"/>
    <w:rPr>
      <w:rFonts w:ascii="Tahoma" w:eastAsia="Arial Unicode MS" w:hAnsi="Tahoma"/>
      <w:kern w:val="1"/>
      <w:sz w:val="16"/>
      <w:szCs w:val="16"/>
      <w:lang w:eastAsia="ar-SA"/>
    </w:rPr>
  </w:style>
  <w:style w:type="character" w:customStyle="1" w:styleId="1fff0">
    <w:name w:val="Текст примечания Знак1"/>
    <w:uiPriority w:val="99"/>
    <w:semiHidden/>
    <w:rsid w:val="003E2B0B"/>
    <w:rPr>
      <w:rFonts w:eastAsia="Arial Unicode MS"/>
      <w:kern w:val="1"/>
      <w:lang w:eastAsia="ar-SA"/>
    </w:rPr>
  </w:style>
  <w:style w:type="character" w:customStyle="1" w:styleId="1fff1">
    <w:name w:val="Тема примечания Знак1"/>
    <w:uiPriority w:val="99"/>
    <w:semiHidden/>
    <w:rsid w:val="003E2B0B"/>
    <w:rPr>
      <w:rFonts w:eastAsia="Arial Unicode MS"/>
      <w:b/>
      <w:bCs/>
      <w:kern w:val="1"/>
      <w:lang w:eastAsia="ar-SA"/>
    </w:rPr>
  </w:style>
  <w:style w:type="paragraph" w:styleId="2f">
    <w:name w:val="Body Text 2"/>
    <w:basedOn w:val="af2"/>
    <w:link w:val="2f0"/>
    <w:uiPriority w:val="99"/>
    <w:semiHidden/>
    <w:unhideWhenUsed/>
    <w:rsid w:val="003E2B0B"/>
    <w:pPr>
      <w:spacing w:after="120" w:line="480" w:lineRule="auto"/>
      <w:jc w:val="left"/>
    </w:pPr>
    <w:rPr>
      <w:rFonts w:eastAsia="Calibri"/>
    </w:rPr>
  </w:style>
  <w:style w:type="character" w:customStyle="1" w:styleId="2f0">
    <w:name w:val="Основной текст 2 Знак"/>
    <w:link w:val="2f"/>
    <w:uiPriority w:val="99"/>
    <w:semiHidden/>
    <w:rsid w:val="003E2B0B"/>
    <w:rPr>
      <w:rFonts w:ascii="Times New Roman" w:hAnsi="Times New Roman"/>
      <w:sz w:val="24"/>
      <w:szCs w:val="24"/>
    </w:rPr>
  </w:style>
  <w:style w:type="numbering" w:customStyle="1" w:styleId="48">
    <w:name w:val="Нет списка4"/>
    <w:next w:val="af5"/>
    <w:uiPriority w:val="99"/>
    <w:semiHidden/>
    <w:unhideWhenUsed/>
    <w:rsid w:val="003E2B0B"/>
  </w:style>
  <w:style w:type="table" w:customStyle="1" w:styleId="63">
    <w:name w:val="Сетка таблицы6"/>
    <w:basedOn w:val="af4"/>
    <w:next w:val="af9"/>
    <w:uiPriority w:val="59"/>
    <w:rsid w:val="003E2B0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f3">
    <w:name w:val="Normal Indent"/>
    <w:basedOn w:val="af2"/>
    <w:unhideWhenUsed/>
    <w:rsid w:val="003E2B0B"/>
    <w:pPr>
      <w:ind w:left="708"/>
      <w:jc w:val="left"/>
    </w:pPr>
    <w:rPr>
      <w:rFonts w:eastAsia="Calibri"/>
    </w:rPr>
  </w:style>
  <w:style w:type="numbering" w:customStyle="1" w:styleId="56">
    <w:name w:val="Нет списка5"/>
    <w:next w:val="af5"/>
    <w:uiPriority w:val="99"/>
    <w:semiHidden/>
    <w:unhideWhenUsed/>
    <w:rsid w:val="003E2B0B"/>
  </w:style>
  <w:style w:type="paragraph" w:customStyle="1" w:styleId="1fff2">
    <w:name w:val="Заголовок 1 без нумерации"/>
    <w:basedOn w:val="1a"/>
    <w:next w:val="af2"/>
    <w:qFormat/>
    <w:rsid w:val="003E2B0B"/>
    <w:pPr>
      <w:keepLines/>
      <w:pageBreakBefore/>
      <w:tabs>
        <w:tab w:val="left" w:pos="426"/>
      </w:tabs>
      <w:spacing w:before="480" w:after="240" w:line="360" w:lineRule="auto"/>
      <w:ind w:left="431"/>
      <w:jc w:val="both"/>
    </w:pPr>
    <w:rPr>
      <w:rFonts w:eastAsia="Calibri"/>
      <w:bCs/>
      <w:kern w:val="0"/>
      <w:sz w:val="28"/>
      <w:szCs w:val="28"/>
    </w:rPr>
  </w:style>
  <w:style w:type="paragraph" w:styleId="2">
    <w:name w:val="List Bullet 2"/>
    <w:basedOn w:val="af2"/>
    <w:uiPriority w:val="99"/>
    <w:rsid w:val="003E2B0B"/>
    <w:pPr>
      <w:numPr>
        <w:numId w:val="36"/>
      </w:numPr>
      <w:spacing w:before="80" w:after="80" w:line="360" w:lineRule="auto"/>
      <w:contextualSpacing/>
    </w:pPr>
    <w:rPr>
      <w:rFonts w:eastAsia="Calibri"/>
    </w:rPr>
  </w:style>
  <w:style w:type="paragraph" w:customStyle="1" w:styleId="afffffff4">
    <w:name w:val="Графы таблицы"/>
    <w:basedOn w:val="af2"/>
    <w:qFormat/>
    <w:rsid w:val="003E2B0B"/>
    <w:pPr>
      <w:spacing w:before="240" w:after="240" w:line="360" w:lineRule="auto"/>
      <w:jc w:val="center"/>
    </w:pPr>
    <w:rPr>
      <w:rFonts w:eastAsia="Calibri"/>
      <w:b/>
    </w:rPr>
  </w:style>
  <w:style w:type="paragraph" w:customStyle="1" w:styleId="afffffff5">
    <w:name w:val="Текст таблицы"/>
    <w:basedOn w:val="af2"/>
    <w:qFormat/>
    <w:rsid w:val="003E2B0B"/>
    <w:pPr>
      <w:spacing w:line="360" w:lineRule="auto"/>
    </w:pPr>
    <w:rPr>
      <w:rFonts w:eastAsia="Calibri"/>
    </w:rPr>
  </w:style>
  <w:style w:type="paragraph" w:styleId="a">
    <w:name w:val="List Number"/>
    <w:basedOn w:val="af2"/>
    <w:qFormat/>
    <w:rsid w:val="003E2B0B"/>
    <w:pPr>
      <w:numPr>
        <w:numId w:val="41"/>
      </w:numPr>
      <w:spacing w:before="80" w:after="80" w:line="360" w:lineRule="auto"/>
      <w:contextualSpacing/>
    </w:pPr>
    <w:rPr>
      <w:rFonts w:eastAsia="Calibri"/>
    </w:rPr>
  </w:style>
  <w:style w:type="paragraph" w:customStyle="1" w:styleId="afffffff6">
    <w:name w:val="Заголовок содержания"/>
    <w:basedOn w:val="af2"/>
    <w:qFormat/>
    <w:rsid w:val="003E2B0B"/>
    <w:pPr>
      <w:keepNext/>
      <w:keepLines/>
      <w:pageBreakBefore/>
      <w:tabs>
        <w:tab w:val="left" w:pos="426"/>
      </w:tabs>
      <w:spacing w:before="480" w:after="240" w:line="360" w:lineRule="auto"/>
    </w:pPr>
    <w:rPr>
      <w:rFonts w:eastAsia="Calibri"/>
      <w:b/>
      <w:bCs/>
      <w:sz w:val="28"/>
      <w:szCs w:val="28"/>
    </w:rPr>
  </w:style>
  <w:style w:type="paragraph" w:customStyle="1" w:styleId="afffffff7">
    <w:name w:val="Титул Название системы"/>
    <w:basedOn w:val="af2"/>
    <w:qFormat/>
    <w:rsid w:val="003E2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440" w:line="360" w:lineRule="auto"/>
      <w:jc w:val="center"/>
    </w:pPr>
    <w:rPr>
      <w:rFonts w:eastAsia="Courier New"/>
      <w:b/>
      <w:sz w:val="32"/>
      <w:szCs w:val="32"/>
      <w:lang w:eastAsia="en-US"/>
    </w:rPr>
  </w:style>
  <w:style w:type="paragraph" w:customStyle="1" w:styleId="2f1">
    <w:name w:val="Титул Название системы 2"/>
    <w:basedOn w:val="af2"/>
    <w:qFormat/>
    <w:rsid w:val="003E2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uto"/>
      <w:jc w:val="center"/>
    </w:pPr>
    <w:rPr>
      <w:rFonts w:eastAsia="Courier New"/>
      <w:b/>
      <w:sz w:val="32"/>
      <w:szCs w:val="32"/>
      <w:lang w:eastAsia="en-US"/>
    </w:rPr>
  </w:style>
  <w:style w:type="paragraph" w:customStyle="1" w:styleId="afffffff8">
    <w:name w:val="Титул Сокращенное название системы"/>
    <w:basedOn w:val="af2"/>
    <w:qFormat/>
    <w:rsid w:val="003E2B0B"/>
    <w:pPr>
      <w:spacing w:line="360" w:lineRule="auto"/>
      <w:jc w:val="center"/>
    </w:pPr>
    <w:rPr>
      <w:rFonts w:eastAsia="Calibri"/>
      <w:sz w:val="30"/>
      <w:szCs w:val="30"/>
    </w:rPr>
  </w:style>
  <w:style w:type="paragraph" w:customStyle="1" w:styleId="afffffff9">
    <w:name w:val="Титул Название подсистемы"/>
    <w:basedOn w:val="af2"/>
    <w:qFormat/>
    <w:rsid w:val="003E2B0B"/>
    <w:pPr>
      <w:spacing w:line="360" w:lineRule="auto"/>
      <w:jc w:val="center"/>
    </w:pPr>
    <w:rPr>
      <w:rFonts w:eastAsia="Calibri"/>
      <w:sz w:val="30"/>
      <w:szCs w:val="30"/>
    </w:rPr>
  </w:style>
  <w:style w:type="paragraph" w:customStyle="1" w:styleId="afffffffa">
    <w:name w:val="Титул Тип документа"/>
    <w:basedOn w:val="af2"/>
    <w:qFormat/>
    <w:rsid w:val="003E2B0B"/>
    <w:pPr>
      <w:tabs>
        <w:tab w:val="center" w:pos="4677"/>
        <w:tab w:val="right" w:pos="9355"/>
      </w:tabs>
      <w:spacing w:before="120" w:line="360" w:lineRule="auto"/>
      <w:jc w:val="center"/>
    </w:pPr>
    <w:rPr>
      <w:rFonts w:eastAsia="Calibri"/>
      <w:b/>
      <w:bCs/>
      <w:sz w:val="36"/>
      <w:szCs w:val="30"/>
    </w:rPr>
  </w:style>
  <w:style w:type="paragraph" w:customStyle="1" w:styleId="afffffffb">
    <w:name w:val="Титул Количество страниц"/>
    <w:basedOn w:val="af2"/>
    <w:qFormat/>
    <w:rsid w:val="003E2B0B"/>
    <w:pPr>
      <w:spacing w:line="360" w:lineRule="auto"/>
      <w:jc w:val="center"/>
    </w:pPr>
    <w:rPr>
      <w:rFonts w:eastAsia="Calibri"/>
    </w:rPr>
  </w:style>
  <w:style w:type="paragraph" w:customStyle="1" w:styleId="afffffffc">
    <w:name w:val="Нижний колонтитул Титульного листа"/>
    <w:basedOn w:val="af2"/>
    <w:qFormat/>
    <w:rsid w:val="003E2B0B"/>
    <w:pPr>
      <w:spacing w:line="360" w:lineRule="auto"/>
      <w:jc w:val="center"/>
    </w:pPr>
    <w:rPr>
      <w:rFonts w:eastAsia="Calibri"/>
    </w:rPr>
  </w:style>
  <w:style w:type="paragraph" w:customStyle="1" w:styleId="afffffffd">
    <w:name w:val="Обычный выделенный жирный"/>
    <w:basedOn w:val="af2"/>
    <w:next w:val="af2"/>
    <w:qFormat/>
    <w:rsid w:val="003E2B0B"/>
    <w:pPr>
      <w:keepNext/>
      <w:spacing w:before="240" w:after="240" w:line="360" w:lineRule="auto"/>
      <w:ind w:firstLine="709"/>
      <w:jc w:val="left"/>
    </w:pPr>
    <w:rPr>
      <w:rFonts w:eastAsia="Calibri"/>
      <w:b/>
      <w:szCs w:val="20"/>
    </w:rPr>
  </w:style>
  <w:style w:type="paragraph" w:customStyle="1" w:styleId="a2">
    <w:name w:val="Заголовок таблицы"/>
    <w:basedOn w:val="af2"/>
    <w:qFormat/>
    <w:rsid w:val="003E2B0B"/>
    <w:pPr>
      <w:keepNext/>
      <w:numPr>
        <w:numId w:val="42"/>
      </w:numPr>
      <w:tabs>
        <w:tab w:val="left" w:pos="1260"/>
      </w:tabs>
      <w:spacing w:before="120" w:after="120" w:line="360" w:lineRule="auto"/>
      <w:jc w:val="left"/>
    </w:pPr>
    <w:rPr>
      <w:rFonts w:eastAsia="Calibri"/>
      <w:szCs w:val="20"/>
    </w:rPr>
  </w:style>
  <w:style w:type="paragraph" w:styleId="57">
    <w:name w:val="List Number 5"/>
    <w:basedOn w:val="af2"/>
    <w:uiPriority w:val="99"/>
    <w:rsid w:val="003E2B0B"/>
    <w:pPr>
      <w:tabs>
        <w:tab w:val="num" w:pos="1492"/>
      </w:tabs>
      <w:spacing w:before="80" w:after="80" w:line="360" w:lineRule="auto"/>
      <w:ind w:left="1492" w:hanging="360"/>
      <w:contextualSpacing/>
    </w:pPr>
    <w:rPr>
      <w:rFonts w:eastAsia="Calibri"/>
    </w:rPr>
  </w:style>
  <w:style w:type="paragraph" w:styleId="afffffffe">
    <w:name w:val="Document Map"/>
    <w:basedOn w:val="af2"/>
    <w:link w:val="affffffff"/>
    <w:uiPriority w:val="99"/>
    <w:semiHidden/>
    <w:unhideWhenUsed/>
    <w:rsid w:val="003E2B0B"/>
    <w:pPr>
      <w:spacing w:line="360" w:lineRule="auto"/>
      <w:ind w:firstLine="709"/>
    </w:pPr>
    <w:rPr>
      <w:rFonts w:ascii="Tahoma" w:eastAsia="Calibri" w:hAnsi="Tahoma" w:cs="Tahoma"/>
      <w:sz w:val="16"/>
      <w:szCs w:val="16"/>
    </w:rPr>
  </w:style>
  <w:style w:type="character" w:customStyle="1" w:styleId="affffffff">
    <w:name w:val="Схема документа Знак"/>
    <w:link w:val="afffffffe"/>
    <w:uiPriority w:val="99"/>
    <w:semiHidden/>
    <w:rsid w:val="003E2B0B"/>
    <w:rPr>
      <w:rFonts w:ascii="Tahoma" w:hAnsi="Tahoma" w:cs="Tahoma"/>
      <w:sz w:val="16"/>
      <w:szCs w:val="16"/>
    </w:rPr>
  </w:style>
  <w:style w:type="paragraph" w:customStyle="1" w:styleId="affffffff0">
    <w:name w:val="Заголовок раздела приложения"/>
    <w:basedOn w:val="af2"/>
    <w:next w:val="af2"/>
    <w:rsid w:val="003E2B0B"/>
    <w:pPr>
      <w:keepNext/>
      <w:tabs>
        <w:tab w:val="left" w:pos="896"/>
      </w:tabs>
      <w:spacing w:before="240" w:after="240" w:line="360" w:lineRule="auto"/>
      <w:outlineLvl w:val="1"/>
    </w:pPr>
    <w:rPr>
      <w:rFonts w:eastAsia="Calibri"/>
      <w:b/>
    </w:rPr>
  </w:style>
  <w:style w:type="table" w:customStyle="1" w:styleId="GR3">
    <w:name w:val="Сетка таблицы GR3"/>
    <w:basedOn w:val="af4"/>
    <w:next w:val="af9"/>
    <w:rsid w:val="003E2B0B"/>
    <w:rPr>
      <w:rFonts w:ascii="Cambria" w:hAnsi="Cambr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1">
    <w:name w:val="Название рисунка приложения"/>
    <w:basedOn w:val="af2"/>
    <w:next w:val="af2"/>
    <w:qFormat/>
    <w:rsid w:val="003E2B0B"/>
    <w:pPr>
      <w:tabs>
        <w:tab w:val="left" w:pos="907"/>
      </w:tabs>
      <w:spacing w:before="80" w:after="80" w:line="360" w:lineRule="auto"/>
      <w:contextualSpacing/>
      <w:jc w:val="center"/>
    </w:pPr>
    <w:rPr>
      <w:rFonts w:eastAsia="Calibri"/>
    </w:rPr>
  </w:style>
  <w:style w:type="paragraph" w:customStyle="1" w:styleId="3f0">
    <w:name w:val="Заголовок 3 приложения"/>
    <w:basedOn w:val="3"/>
    <w:next w:val="af2"/>
    <w:rsid w:val="003E2B0B"/>
    <w:pPr>
      <w:keepLines/>
      <w:tabs>
        <w:tab w:val="num" w:pos="357"/>
        <w:tab w:val="left" w:pos="851"/>
      </w:tabs>
      <w:spacing w:after="240"/>
      <w:ind w:left="360" w:hanging="360"/>
    </w:pPr>
    <w:rPr>
      <w:rFonts w:eastAsia="Calibri"/>
      <w:bCs/>
      <w:iCs/>
      <w:sz w:val="26"/>
      <w:szCs w:val="26"/>
    </w:rPr>
  </w:style>
  <w:style w:type="paragraph" w:customStyle="1" w:styleId="aa">
    <w:name w:val="Маркированный"/>
    <w:link w:val="affffffff2"/>
    <w:qFormat/>
    <w:rsid w:val="003E2B0B"/>
    <w:pPr>
      <w:numPr>
        <w:numId w:val="37"/>
      </w:numPr>
      <w:tabs>
        <w:tab w:val="clear" w:pos="1637"/>
      </w:tabs>
      <w:spacing w:line="360" w:lineRule="auto"/>
      <w:ind w:left="1134" w:hanging="357"/>
      <w:jc w:val="both"/>
    </w:pPr>
    <w:rPr>
      <w:rFonts w:ascii="Times New Roman" w:eastAsia="Times New Roman" w:hAnsi="Times New Roman"/>
      <w:sz w:val="24"/>
      <w:lang w:eastAsia="en-US"/>
    </w:rPr>
  </w:style>
  <w:style w:type="paragraph" w:customStyle="1" w:styleId="ad">
    <w:name w:val="Название рисунка"/>
    <w:basedOn w:val="affffffff1"/>
    <w:next w:val="af2"/>
    <w:rsid w:val="003E2B0B"/>
    <w:pPr>
      <w:numPr>
        <w:numId w:val="43"/>
      </w:numPr>
    </w:pPr>
  </w:style>
  <w:style w:type="paragraph" w:customStyle="1" w:styleId="21">
    <w:name w:val="Список 21"/>
    <w:basedOn w:val="af2"/>
    <w:rsid w:val="003E2B0B"/>
    <w:pPr>
      <w:numPr>
        <w:numId w:val="38"/>
      </w:numPr>
      <w:spacing w:line="360" w:lineRule="auto"/>
    </w:pPr>
    <w:rPr>
      <w:lang w:val="en-US"/>
    </w:rPr>
  </w:style>
  <w:style w:type="paragraph" w:customStyle="1" w:styleId="49">
    <w:name w:val="Заголовок 4 приложения"/>
    <w:basedOn w:val="40"/>
    <w:next w:val="af2"/>
    <w:rsid w:val="003E2B0B"/>
    <w:pPr>
      <w:keepLines/>
      <w:numPr>
        <w:numId w:val="0"/>
      </w:numPr>
      <w:tabs>
        <w:tab w:val="left" w:pos="1988"/>
      </w:tabs>
      <w:spacing w:after="240" w:line="360" w:lineRule="auto"/>
      <w:ind w:left="1586" w:hanging="720"/>
      <w:jc w:val="both"/>
    </w:pPr>
    <w:rPr>
      <w:rFonts w:eastAsia="Calibri"/>
      <w:b w:val="0"/>
      <w:iCs/>
      <w:szCs w:val="26"/>
    </w:rPr>
  </w:style>
  <w:style w:type="paragraph" w:styleId="58">
    <w:name w:val="List 5"/>
    <w:basedOn w:val="af2"/>
    <w:uiPriority w:val="99"/>
    <w:semiHidden/>
    <w:unhideWhenUsed/>
    <w:rsid w:val="003E2B0B"/>
    <w:pPr>
      <w:spacing w:before="80" w:after="80" w:line="360" w:lineRule="auto"/>
      <w:ind w:left="1415" w:hanging="283"/>
      <w:contextualSpacing/>
    </w:pPr>
    <w:rPr>
      <w:rFonts w:eastAsia="Calibri"/>
    </w:rPr>
  </w:style>
  <w:style w:type="paragraph" w:styleId="4a">
    <w:name w:val="List 4"/>
    <w:basedOn w:val="af2"/>
    <w:uiPriority w:val="99"/>
    <w:semiHidden/>
    <w:unhideWhenUsed/>
    <w:rsid w:val="003E2B0B"/>
    <w:pPr>
      <w:spacing w:before="80" w:after="80" w:line="360" w:lineRule="auto"/>
      <w:ind w:left="1132" w:hanging="283"/>
      <w:contextualSpacing/>
    </w:pPr>
    <w:rPr>
      <w:rFonts w:eastAsia="Calibri"/>
    </w:rPr>
  </w:style>
  <w:style w:type="paragraph" w:customStyle="1" w:styleId="affffffff3">
    <w:name w:val="Стиль ЮЖ Абзац"/>
    <w:basedOn w:val="af2"/>
    <w:link w:val="affffffff4"/>
    <w:rsid w:val="003E2B0B"/>
    <w:pPr>
      <w:spacing w:after="120" w:line="276" w:lineRule="auto"/>
      <w:ind w:firstLine="567"/>
    </w:pPr>
    <w:rPr>
      <w:szCs w:val="20"/>
    </w:rPr>
  </w:style>
  <w:style w:type="numbering" w:customStyle="1" w:styleId="phadditiontitle">
    <w:name w:val="ph_additiontitle"/>
    <w:basedOn w:val="af5"/>
    <w:rsid w:val="003E2B0B"/>
    <w:pPr>
      <w:numPr>
        <w:numId w:val="39"/>
      </w:numPr>
    </w:pPr>
  </w:style>
  <w:style w:type="paragraph" w:customStyle="1" w:styleId="14">
    <w:name w:val="Маркированный список 1а"/>
    <w:basedOn w:val="af2"/>
    <w:qFormat/>
    <w:rsid w:val="003E2B0B"/>
    <w:pPr>
      <w:numPr>
        <w:numId w:val="44"/>
      </w:numPr>
      <w:spacing w:line="360" w:lineRule="auto"/>
    </w:pPr>
    <w:rPr>
      <w:szCs w:val="20"/>
      <w:lang w:eastAsia="en-US"/>
    </w:rPr>
  </w:style>
  <w:style w:type="paragraph" w:customStyle="1" w:styleId="affffffff5">
    <w:name w:val="Основной текст с красной строки"/>
    <w:basedOn w:val="af2"/>
    <w:rsid w:val="003E2B0B"/>
    <w:pPr>
      <w:spacing w:before="60" w:line="360" w:lineRule="auto"/>
      <w:ind w:firstLine="851"/>
    </w:pPr>
    <w:rPr>
      <w:rFonts w:eastAsia="Calibri"/>
    </w:rPr>
  </w:style>
  <w:style w:type="paragraph" w:customStyle="1" w:styleId="1fff3">
    <w:name w:val="Стиль ЮЖ Список 1"/>
    <w:basedOn w:val="afff6"/>
    <w:link w:val="1fff4"/>
    <w:rsid w:val="003E2B0B"/>
    <w:pPr>
      <w:spacing w:after="60" w:line="276" w:lineRule="auto"/>
      <w:ind w:left="1134" w:hanging="425"/>
      <w:jc w:val="both"/>
    </w:pPr>
    <w:rPr>
      <w:rFonts w:ascii="Times New Roman" w:hAnsi="Times New Roman" w:cs="Times New Roman"/>
      <w:sz w:val="24"/>
      <w:szCs w:val="20"/>
      <w:lang w:eastAsia="en-US" w:bidi="he-IL"/>
    </w:rPr>
  </w:style>
  <w:style w:type="character" w:customStyle="1" w:styleId="1fff4">
    <w:name w:val="Стиль ЮЖ Список 1 Знак"/>
    <w:link w:val="1fff3"/>
    <w:rsid w:val="003E2B0B"/>
    <w:rPr>
      <w:rFonts w:ascii="Times New Roman" w:hAnsi="Times New Roman"/>
      <w:sz w:val="24"/>
      <w:lang w:eastAsia="en-US" w:bidi="he-IL"/>
    </w:rPr>
  </w:style>
  <w:style w:type="paragraph" w:customStyle="1" w:styleId="affffffff6">
    <w:name w:val="ПдП"/>
    <w:basedOn w:val="af2"/>
    <w:link w:val="affffffff7"/>
    <w:autoRedefine/>
    <w:rsid w:val="003E2B0B"/>
    <w:pPr>
      <w:spacing w:before="120"/>
    </w:pPr>
    <w:rPr>
      <w:lang w:eastAsia="en-US"/>
    </w:rPr>
  </w:style>
  <w:style w:type="character" w:customStyle="1" w:styleId="affffffff7">
    <w:name w:val="ПдП Знак"/>
    <w:link w:val="affffffff6"/>
    <w:rsid w:val="003E2B0B"/>
    <w:rPr>
      <w:rFonts w:ascii="Times New Roman" w:eastAsia="Times New Roman" w:hAnsi="Times New Roman"/>
      <w:sz w:val="24"/>
      <w:szCs w:val="24"/>
      <w:lang w:eastAsia="en-US"/>
    </w:rPr>
  </w:style>
  <w:style w:type="character" w:customStyle="1" w:styleId="affffffff4">
    <w:name w:val="Стиль ЮЖ Абзац Знак"/>
    <w:link w:val="affffffff3"/>
    <w:rsid w:val="003E2B0B"/>
    <w:rPr>
      <w:rFonts w:ascii="Times New Roman" w:eastAsia="Times New Roman" w:hAnsi="Times New Roman"/>
      <w:sz w:val="24"/>
    </w:rPr>
  </w:style>
  <w:style w:type="paragraph" w:customStyle="1" w:styleId="affffffff8">
    <w:name w:val="Стиль ЮЖ Список"/>
    <w:basedOn w:val="afff6"/>
    <w:link w:val="affffffff9"/>
    <w:rsid w:val="003E2B0B"/>
    <w:pPr>
      <w:spacing w:after="60" w:line="276" w:lineRule="auto"/>
      <w:ind w:left="1776" w:hanging="360"/>
      <w:jc w:val="both"/>
    </w:pPr>
    <w:rPr>
      <w:rFonts w:ascii="Times New Roman" w:eastAsia="Times New Roman" w:hAnsi="Times New Roman" w:cs="Times New Roman"/>
      <w:sz w:val="24"/>
      <w:szCs w:val="20"/>
      <w:lang w:eastAsia="en-US" w:bidi="he-IL"/>
    </w:rPr>
  </w:style>
  <w:style w:type="character" w:customStyle="1" w:styleId="affffffff9">
    <w:name w:val="Стиль ЮЖ Список Знак"/>
    <w:link w:val="affffffff8"/>
    <w:rsid w:val="003E2B0B"/>
    <w:rPr>
      <w:rFonts w:ascii="Times New Roman" w:eastAsia="Times New Roman" w:hAnsi="Times New Roman"/>
      <w:sz w:val="24"/>
      <w:lang w:eastAsia="en-US" w:bidi="he-IL"/>
    </w:rPr>
  </w:style>
  <w:style w:type="paragraph" w:customStyle="1" w:styleId="affffffffa">
    <w:name w:val="Текст таблицы графы"/>
    <w:basedOn w:val="afffffff5"/>
    <w:qFormat/>
    <w:rsid w:val="003E2B0B"/>
    <w:pPr>
      <w:jc w:val="center"/>
    </w:pPr>
    <w:rPr>
      <w:b/>
    </w:rPr>
  </w:style>
  <w:style w:type="paragraph" w:styleId="4">
    <w:name w:val="List Number 4"/>
    <w:basedOn w:val="af2"/>
    <w:unhideWhenUsed/>
    <w:rsid w:val="003E2B0B"/>
    <w:pPr>
      <w:numPr>
        <w:numId w:val="40"/>
      </w:numPr>
      <w:spacing w:before="20" w:after="120" w:line="360" w:lineRule="auto"/>
      <w:contextualSpacing/>
      <w:jc w:val="center"/>
    </w:pPr>
    <w:rPr>
      <w:lang w:eastAsia="en-US"/>
    </w:rPr>
  </w:style>
  <w:style w:type="paragraph" w:customStyle="1" w:styleId="1fff5">
    <w:name w:val="1точка"/>
    <w:basedOn w:val="Bulletwithtext1"/>
    <w:link w:val="1fff6"/>
    <w:qFormat/>
    <w:rsid w:val="003E2B0B"/>
    <w:pPr>
      <w:tabs>
        <w:tab w:val="num" w:pos="1070"/>
      </w:tabs>
      <w:spacing w:after="120" w:line="360" w:lineRule="auto"/>
      <w:ind w:left="1418" w:hanging="425"/>
    </w:pPr>
    <w:rPr>
      <w:rFonts w:cs="Arial"/>
      <w:sz w:val="22"/>
      <w:szCs w:val="22"/>
      <w:lang w:eastAsia="x-none"/>
    </w:rPr>
  </w:style>
  <w:style w:type="character" w:customStyle="1" w:styleId="1fff6">
    <w:name w:val="1точка Знак"/>
    <w:link w:val="1fff5"/>
    <w:rsid w:val="003E2B0B"/>
    <w:rPr>
      <w:rFonts w:ascii="Arial" w:hAnsi="Arial" w:cs="Arial"/>
      <w:sz w:val="22"/>
      <w:szCs w:val="22"/>
      <w:lang w:eastAsia="x-none"/>
    </w:rPr>
  </w:style>
  <w:style w:type="paragraph" w:customStyle="1" w:styleId="affffffffb">
    <w:name w:val="Абзац обычный"/>
    <w:basedOn w:val="af2"/>
    <w:link w:val="affffffffc"/>
    <w:qFormat/>
    <w:rsid w:val="003E2B0B"/>
    <w:pPr>
      <w:spacing w:after="200" w:line="360" w:lineRule="auto"/>
      <w:ind w:firstLine="709"/>
      <w:jc w:val="left"/>
    </w:pPr>
    <w:rPr>
      <w:rFonts w:ascii="Calibri" w:eastAsia="Calibri" w:hAnsi="Calibri" w:cs="Arial"/>
      <w:sz w:val="22"/>
      <w:lang w:eastAsia="en-US"/>
    </w:rPr>
  </w:style>
  <w:style w:type="character" w:customStyle="1" w:styleId="affffffffc">
    <w:name w:val="Абзац обычный Знак"/>
    <w:link w:val="affffffffb"/>
    <w:rsid w:val="003E2B0B"/>
    <w:rPr>
      <w:rFonts w:cs="Arial"/>
      <w:sz w:val="22"/>
      <w:szCs w:val="24"/>
      <w:lang w:eastAsia="en-US"/>
    </w:rPr>
  </w:style>
  <w:style w:type="character" w:customStyle="1" w:styleId="BoldNormalChar">
    <w:name w:val="Bold Normal Char"/>
    <w:link w:val="BoldNormal"/>
    <w:locked/>
    <w:rsid w:val="003E2B0B"/>
    <w:rPr>
      <w:rFonts w:ascii="Times New Roman" w:hAnsi="Times New Roman"/>
      <w:b/>
      <w:sz w:val="24"/>
      <w:szCs w:val="24"/>
    </w:rPr>
  </w:style>
  <w:style w:type="paragraph" w:customStyle="1" w:styleId="BoldNormal">
    <w:name w:val="Bold Normal"/>
    <w:basedOn w:val="af2"/>
    <w:link w:val="BoldNormalChar"/>
    <w:qFormat/>
    <w:rsid w:val="003E2B0B"/>
    <w:pPr>
      <w:spacing w:before="80" w:after="80"/>
      <w:ind w:left="360"/>
      <w:jc w:val="left"/>
    </w:pPr>
    <w:rPr>
      <w:rFonts w:eastAsia="Calibri"/>
      <w:b/>
    </w:rPr>
  </w:style>
  <w:style w:type="character" w:customStyle="1" w:styleId="ParagraphNormalChar">
    <w:name w:val="Paragraph Normal Char"/>
    <w:link w:val="ParagraphNormal"/>
    <w:locked/>
    <w:rsid w:val="003E2B0B"/>
    <w:rPr>
      <w:rFonts w:ascii="Times New Roman" w:hAnsi="Times New Roman" w:cs="Arial"/>
      <w:sz w:val="24"/>
      <w:szCs w:val="24"/>
    </w:rPr>
  </w:style>
  <w:style w:type="paragraph" w:customStyle="1" w:styleId="ParagraphNormal">
    <w:name w:val="Paragraph Normal"/>
    <w:basedOn w:val="afff6"/>
    <w:link w:val="ParagraphNormalChar"/>
    <w:qFormat/>
    <w:rsid w:val="003E2B0B"/>
    <w:pPr>
      <w:numPr>
        <w:numId w:val="45"/>
      </w:numPr>
      <w:spacing w:before="80" w:after="80"/>
      <w:contextualSpacing/>
    </w:pPr>
    <w:rPr>
      <w:rFonts w:ascii="Times New Roman" w:hAnsi="Times New Roman" w:cs="Arial"/>
      <w:sz w:val="24"/>
      <w:szCs w:val="24"/>
    </w:rPr>
  </w:style>
  <w:style w:type="paragraph" w:customStyle="1" w:styleId="TableContent">
    <w:name w:val="Table Content"/>
    <w:basedOn w:val="af2"/>
    <w:link w:val="TableContentChar"/>
    <w:rsid w:val="003E2B0B"/>
    <w:pPr>
      <w:spacing w:before="60" w:after="60"/>
      <w:jc w:val="left"/>
    </w:pPr>
    <w:rPr>
      <w:rFonts w:ascii="Arial" w:hAnsi="Arial" w:cs="Arial"/>
      <w:sz w:val="20"/>
      <w:szCs w:val="17"/>
      <w:lang w:val="en-GB" w:eastAsia="en-US"/>
    </w:rPr>
  </w:style>
  <w:style w:type="character" w:customStyle="1" w:styleId="TableContentChar">
    <w:name w:val="Table Content Char"/>
    <w:link w:val="TableContent"/>
    <w:rsid w:val="003E2B0B"/>
    <w:rPr>
      <w:rFonts w:ascii="Arial" w:eastAsia="Times New Roman" w:hAnsi="Arial" w:cs="Arial"/>
      <w:szCs w:val="17"/>
      <w:lang w:val="en-GB" w:eastAsia="en-US"/>
    </w:rPr>
  </w:style>
  <w:style w:type="paragraph" w:customStyle="1" w:styleId="ISG-">
    <w:name w:val="ISG-текст раздела"/>
    <w:basedOn w:val="af2"/>
    <w:link w:val="ISG-0"/>
    <w:rsid w:val="003E2B0B"/>
    <w:pPr>
      <w:tabs>
        <w:tab w:val="left" w:pos="567"/>
      </w:tabs>
      <w:spacing w:line="288" w:lineRule="auto"/>
      <w:ind w:firstLine="567"/>
    </w:pPr>
    <w:rPr>
      <w:rFonts w:eastAsia="Calibri"/>
      <w:szCs w:val="20"/>
    </w:rPr>
  </w:style>
  <w:style w:type="character" w:customStyle="1" w:styleId="ISG-0">
    <w:name w:val="ISG-текст раздела Знак"/>
    <w:link w:val="ISG-"/>
    <w:rsid w:val="003E2B0B"/>
    <w:rPr>
      <w:rFonts w:ascii="Times New Roman" w:hAnsi="Times New Roman"/>
      <w:sz w:val="24"/>
    </w:rPr>
  </w:style>
  <w:style w:type="character" w:customStyle="1" w:styleId="CharChar2">
    <w:name w:val="Char Char2"/>
    <w:rsid w:val="003E2B0B"/>
    <w:rPr>
      <w:rFonts w:ascii="Futura Bk" w:hAnsi="Futura Bk"/>
      <w:b/>
      <w:sz w:val="24"/>
      <w:lang w:val="en-US" w:eastAsia="en-US" w:bidi="ar-SA"/>
    </w:rPr>
  </w:style>
  <w:style w:type="character" w:customStyle="1" w:styleId="CharChar22">
    <w:name w:val="Char Char22"/>
    <w:rsid w:val="003E2B0B"/>
    <w:rPr>
      <w:rFonts w:ascii="Futura Bk" w:hAnsi="Futura Bk"/>
      <w:b/>
      <w:sz w:val="24"/>
      <w:lang w:val="en-US" w:eastAsia="en-US" w:bidi="ar-SA"/>
    </w:rPr>
  </w:style>
  <w:style w:type="paragraph" w:customStyle="1" w:styleId="BulletinTable">
    <w:name w:val="Bullet in Table"/>
    <w:basedOn w:val="af2"/>
    <w:qFormat/>
    <w:rsid w:val="003E2B0B"/>
    <w:pPr>
      <w:numPr>
        <w:numId w:val="46"/>
      </w:numPr>
      <w:jc w:val="left"/>
    </w:pPr>
    <w:rPr>
      <w:rFonts w:ascii="Futura Bk" w:hAnsi="Futura Bk"/>
      <w:sz w:val="20"/>
      <w:lang w:eastAsia="en-US"/>
    </w:rPr>
  </w:style>
  <w:style w:type="character" w:customStyle="1" w:styleId="CharChar21">
    <w:name w:val="Char Char21"/>
    <w:rsid w:val="003E2B0B"/>
    <w:rPr>
      <w:rFonts w:ascii="Futura Bk" w:hAnsi="Futura Bk"/>
      <w:b/>
      <w:sz w:val="24"/>
      <w:lang w:val="en-US" w:eastAsia="en-US" w:bidi="ar-SA"/>
    </w:rPr>
  </w:style>
  <w:style w:type="paragraph" w:customStyle="1" w:styleId="affffffffd">
    <w:name w:val="комм"/>
    <w:qFormat/>
    <w:rsid w:val="003E2B0B"/>
    <w:pPr>
      <w:jc w:val="both"/>
    </w:pPr>
    <w:rPr>
      <w:rFonts w:ascii="Times New Roman" w:eastAsia="MS Mincho" w:hAnsi="Times New Roman"/>
      <w:i/>
      <w:iCs/>
      <w:sz w:val="24"/>
      <w:lang w:eastAsia="en-US"/>
    </w:rPr>
  </w:style>
  <w:style w:type="numbering" w:customStyle="1" w:styleId="64">
    <w:name w:val="Нет списка6"/>
    <w:next w:val="af5"/>
    <w:uiPriority w:val="99"/>
    <w:semiHidden/>
    <w:unhideWhenUsed/>
    <w:rsid w:val="003E2B0B"/>
  </w:style>
  <w:style w:type="table" w:customStyle="1" w:styleId="GR4">
    <w:name w:val="Сетка таблицы GR4"/>
    <w:basedOn w:val="af4"/>
    <w:next w:val="af9"/>
    <w:rsid w:val="003E2B0B"/>
    <w:rPr>
      <w:rFonts w:ascii="Cambria" w:hAnsi="Cambr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hadditiontitle1">
    <w:name w:val="ph_additiontitle1"/>
    <w:basedOn w:val="af5"/>
    <w:rsid w:val="003E2B0B"/>
  </w:style>
  <w:style w:type="table" w:customStyle="1" w:styleId="76">
    <w:name w:val="Сетка таблицы7"/>
    <w:basedOn w:val="af4"/>
    <w:next w:val="af9"/>
    <w:uiPriority w:val="39"/>
    <w:rsid w:val="003E2B0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BoldJustified">
    <w:name w:val="Style Heading 1 + Bold Justified"/>
    <w:basedOn w:val="1a"/>
    <w:rsid w:val="003E2B0B"/>
    <w:pPr>
      <w:tabs>
        <w:tab w:val="num" w:pos="360"/>
      </w:tabs>
      <w:spacing w:after="120"/>
      <w:ind w:left="360" w:hanging="360"/>
      <w:jc w:val="both"/>
    </w:pPr>
    <w:rPr>
      <w:bCs/>
      <w:kern w:val="0"/>
      <w:sz w:val="28"/>
      <w:lang w:eastAsia="en-US"/>
    </w:rPr>
  </w:style>
  <w:style w:type="paragraph" w:customStyle="1" w:styleId="ListParagraph2">
    <w:name w:val="List Paragraph2"/>
    <w:basedOn w:val="af2"/>
    <w:rsid w:val="003E2B0B"/>
    <w:pPr>
      <w:ind w:left="720"/>
      <w:contextualSpacing/>
      <w:jc w:val="left"/>
    </w:pPr>
    <w:rPr>
      <w:rFonts w:eastAsia="Calibri"/>
    </w:rPr>
  </w:style>
  <w:style w:type="character" w:customStyle="1" w:styleId="affffffb">
    <w:name w:val="**Табл_текст Знак"/>
    <w:link w:val="affffffa"/>
    <w:rsid w:val="003E2B0B"/>
    <w:rPr>
      <w:rFonts w:ascii="Times New Roman" w:eastAsia="Times New Roman" w:hAnsi="Times New Roman"/>
      <w:sz w:val="24"/>
      <w:szCs w:val="24"/>
    </w:rPr>
  </w:style>
  <w:style w:type="character" w:customStyle="1" w:styleId="1fc">
    <w:name w:val="Обычный 1 Знак"/>
    <w:link w:val="1fb"/>
    <w:locked/>
    <w:rsid w:val="003E2B0B"/>
    <w:rPr>
      <w:rFonts w:ascii="Times New Roman" w:hAnsi="Times New Roman"/>
      <w:sz w:val="24"/>
      <w:szCs w:val="24"/>
    </w:rPr>
  </w:style>
  <w:style w:type="table" w:customStyle="1" w:styleId="710">
    <w:name w:val="Сетка таблицы71"/>
    <w:basedOn w:val="af4"/>
    <w:next w:val="af9"/>
    <w:uiPriority w:val="39"/>
    <w:rsid w:val="003E2B0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E2B0B"/>
    <w:pPr>
      <w:autoSpaceDE w:val="0"/>
      <w:autoSpaceDN w:val="0"/>
      <w:adjustRightInd w:val="0"/>
    </w:pPr>
    <w:rPr>
      <w:rFonts w:ascii="Times New Roman" w:eastAsia="Times New Roman" w:hAnsi="Times New Roman"/>
      <w:color w:val="000000"/>
      <w:sz w:val="24"/>
      <w:szCs w:val="24"/>
    </w:rPr>
  </w:style>
  <w:style w:type="paragraph" w:customStyle="1" w:styleId="affffffffe">
    <w:name w:val="_Основной с красной строки"/>
    <w:basedOn w:val="af2"/>
    <w:link w:val="afffffffff"/>
    <w:qFormat/>
    <w:rsid w:val="003E2B0B"/>
    <w:pPr>
      <w:spacing w:line="360" w:lineRule="exact"/>
      <w:ind w:firstLine="709"/>
    </w:pPr>
  </w:style>
  <w:style w:type="character" w:customStyle="1" w:styleId="1c">
    <w:name w:val="Стиль1 Знак"/>
    <w:link w:val="17"/>
    <w:uiPriority w:val="99"/>
    <w:rsid w:val="003E2B0B"/>
    <w:rPr>
      <w:rFonts w:ascii="Times New Roman" w:eastAsia="Times New Roman" w:hAnsi="Times New Roman"/>
      <w:b/>
      <w:sz w:val="28"/>
      <w:szCs w:val="24"/>
    </w:rPr>
  </w:style>
  <w:style w:type="character" w:customStyle="1" w:styleId="affffffff2">
    <w:name w:val="Маркированный Знак"/>
    <w:link w:val="aa"/>
    <w:rsid w:val="003E2B0B"/>
    <w:rPr>
      <w:rFonts w:ascii="Times New Roman" w:eastAsia="Times New Roman" w:hAnsi="Times New Roman"/>
      <w:sz w:val="24"/>
      <w:lang w:eastAsia="en-US"/>
    </w:rPr>
  </w:style>
  <w:style w:type="paragraph" w:customStyle="1" w:styleId="afffffffff0">
    <w:name w:val="_ОснТекст"/>
    <w:rsid w:val="003E2B0B"/>
    <w:pPr>
      <w:tabs>
        <w:tab w:val="left" w:pos="851"/>
      </w:tabs>
      <w:spacing w:before="60" w:after="60" w:line="360" w:lineRule="auto"/>
      <w:ind w:firstLine="851"/>
      <w:contextualSpacing/>
      <w:jc w:val="both"/>
    </w:pPr>
    <w:rPr>
      <w:rFonts w:ascii="Times New Roman" w:eastAsia="Times New Roman" w:hAnsi="Times New Roman"/>
      <w:snapToGrid w:val="0"/>
      <w:sz w:val="24"/>
      <w:szCs w:val="24"/>
    </w:rPr>
  </w:style>
  <w:style w:type="paragraph" w:customStyle="1" w:styleId="afffffffff1">
    <w:name w:val="ГС_АвторДокумента"/>
    <w:rsid w:val="003E2B0B"/>
    <w:pPr>
      <w:spacing w:before="120" w:after="120"/>
      <w:jc w:val="center"/>
    </w:pPr>
    <w:rPr>
      <w:rFonts w:ascii="Times New Roman" w:eastAsia="Times New Roman" w:hAnsi="Times New Roman"/>
      <w:b/>
      <w:snapToGrid w:val="0"/>
      <w:sz w:val="32"/>
      <w:szCs w:val="32"/>
    </w:rPr>
  </w:style>
  <w:style w:type="paragraph" w:customStyle="1" w:styleId="afffffffff2">
    <w:name w:val="ГС_ДатаДокумента"/>
    <w:basedOn w:val="afffffffff1"/>
    <w:rsid w:val="003E2B0B"/>
    <w:pPr>
      <w:spacing w:before="0" w:after="0"/>
    </w:pPr>
    <w:rPr>
      <w:sz w:val="28"/>
    </w:rPr>
  </w:style>
  <w:style w:type="paragraph" w:customStyle="1" w:styleId="afffffffff3">
    <w:name w:val="ГС_ОснТекст_без_отступа"/>
    <w:basedOn w:val="af2"/>
    <w:next w:val="af2"/>
    <w:rsid w:val="003E2B0B"/>
    <w:pPr>
      <w:tabs>
        <w:tab w:val="left" w:pos="851"/>
      </w:tabs>
      <w:spacing w:before="60" w:after="60" w:line="360" w:lineRule="auto"/>
      <w:contextualSpacing/>
    </w:pPr>
    <w:rPr>
      <w:snapToGrid w:val="0"/>
    </w:rPr>
  </w:style>
  <w:style w:type="paragraph" w:customStyle="1" w:styleId="140">
    <w:name w:val="_Название_14пт"/>
    <w:next w:val="afffffffff0"/>
    <w:rsid w:val="003E2B0B"/>
    <w:pPr>
      <w:spacing w:before="180" w:after="180"/>
      <w:jc w:val="center"/>
    </w:pPr>
    <w:rPr>
      <w:rFonts w:ascii="Times New Roman" w:eastAsia="Times New Roman" w:hAnsi="Times New Roman"/>
      <w:b/>
      <w:bCs/>
      <w:kern w:val="28"/>
      <w:sz w:val="28"/>
      <w:szCs w:val="28"/>
    </w:rPr>
  </w:style>
  <w:style w:type="paragraph" w:customStyle="1" w:styleId="1">
    <w:name w:val="С1 Спис ненум"/>
    <w:basedOn w:val="af2"/>
    <w:rsid w:val="003E2B0B"/>
    <w:pPr>
      <w:numPr>
        <w:numId w:val="48"/>
      </w:numPr>
      <w:tabs>
        <w:tab w:val="left" w:pos="708"/>
      </w:tabs>
      <w:suppressAutoHyphens/>
      <w:spacing w:line="276" w:lineRule="auto"/>
    </w:pPr>
    <w:rPr>
      <w:rFonts w:eastAsia="Verdana" w:cs="Lucida Sans"/>
      <w:kern w:val="1"/>
      <w:sz w:val="26"/>
      <w:szCs w:val="26"/>
      <w:lang w:eastAsia="zh-CN" w:bidi="hi-IN"/>
    </w:rPr>
  </w:style>
  <w:style w:type="paragraph" w:customStyle="1" w:styleId="a3">
    <w:name w:val="ГС_Список_марк"/>
    <w:link w:val="afffffffff4"/>
    <w:rsid w:val="003E2B0B"/>
    <w:pPr>
      <w:numPr>
        <w:numId w:val="49"/>
      </w:numPr>
      <w:spacing w:line="360" w:lineRule="auto"/>
      <w:jc w:val="both"/>
    </w:pPr>
    <w:rPr>
      <w:rFonts w:ascii="Times New Roman" w:eastAsia="Times New Roman" w:hAnsi="Times New Roman"/>
      <w:sz w:val="24"/>
    </w:rPr>
  </w:style>
  <w:style w:type="character" w:customStyle="1" w:styleId="afffffffff4">
    <w:name w:val="ГС_Список_марк Знак"/>
    <w:link w:val="a3"/>
    <w:rsid w:val="003E2B0B"/>
    <w:rPr>
      <w:rFonts w:ascii="Times New Roman" w:eastAsia="Times New Roman" w:hAnsi="Times New Roman"/>
      <w:sz w:val="24"/>
    </w:rPr>
  </w:style>
  <w:style w:type="paragraph" w:customStyle="1" w:styleId="CoverAuthor">
    <w:name w:val="Cover Author"/>
    <w:basedOn w:val="af2"/>
    <w:rsid w:val="003E2B0B"/>
    <w:pPr>
      <w:keepNext/>
      <w:suppressAutoHyphens/>
      <w:spacing w:after="120" w:line="240" w:lineRule="atLeast"/>
      <w:jc w:val="left"/>
    </w:pPr>
    <w:rPr>
      <w:rFonts w:ascii="Arial" w:hAnsi="Arial"/>
      <w:spacing w:val="-5"/>
      <w:sz w:val="28"/>
      <w:szCs w:val="20"/>
    </w:rPr>
  </w:style>
  <w:style w:type="paragraph" w:customStyle="1" w:styleId="afffffffff5">
    <w:name w:val="_МелкийТекст"/>
    <w:link w:val="afffffffff6"/>
    <w:rsid w:val="003E2B0B"/>
    <w:pPr>
      <w:spacing w:before="40" w:after="40"/>
    </w:pPr>
    <w:rPr>
      <w:rFonts w:ascii="Times New Roman" w:eastAsia="Times New Roman" w:hAnsi="Times New Roman"/>
    </w:rPr>
  </w:style>
  <w:style w:type="character" w:customStyle="1" w:styleId="afffffffff6">
    <w:name w:val="_МелкийТекст Знак"/>
    <w:link w:val="afffffffff5"/>
    <w:rsid w:val="003E2B0B"/>
    <w:rPr>
      <w:rFonts w:ascii="Times New Roman" w:eastAsia="Times New Roman" w:hAnsi="Times New Roman"/>
    </w:rPr>
  </w:style>
  <w:style w:type="paragraph" w:customStyle="1" w:styleId="afffffffff7">
    <w:name w:val="_Титул_Название системы"/>
    <w:basedOn w:val="af2"/>
    <w:link w:val="afffffffff8"/>
    <w:rsid w:val="003E2B0B"/>
    <w:pPr>
      <w:spacing w:before="240" w:after="240"/>
      <w:jc w:val="center"/>
    </w:pPr>
    <w:rPr>
      <w:b/>
      <w:sz w:val="32"/>
      <w:szCs w:val="32"/>
    </w:rPr>
  </w:style>
  <w:style w:type="character" w:customStyle="1" w:styleId="afffffffff8">
    <w:name w:val="_Титул_Название системы Знак"/>
    <w:link w:val="afffffffff7"/>
    <w:rsid w:val="003E2B0B"/>
    <w:rPr>
      <w:rFonts w:ascii="Times New Roman" w:eastAsia="Times New Roman" w:hAnsi="Times New Roman"/>
      <w:b/>
      <w:sz w:val="32"/>
      <w:szCs w:val="32"/>
    </w:rPr>
  </w:style>
  <w:style w:type="paragraph" w:customStyle="1" w:styleId="afffffffff9">
    <w:name w:val="ГОСТ_Текст"/>
    <w:qFormat/>
    <w:rsid w:val="003E2B0B"/>
    <w:pPr>
      <w:spacing w:before="60" w:after="60"/>
      <w:ind w:firstLine="709"/>
      <w:jc w:val="both"/>
    </w:pPr>
    <w:rPr>
      <w:rFonts w:ascii="Times New Roman" w:eastAsia="Times New Roman" w:hAnsi="Times New Roman"/>
      <w:sz w:val="28"/>
      <w:szCs w:val="24"/>
    </w:rPr>
  </w:style>
  <w:style w:type="character" w:customStyle="1" w:styleId="afffffffff">
    <w:name w:val="_Основной с красной строки Знак"/>
    <w:link w:val="affffffffe"/>
    <w:rsid w:val="003E2B0B"/>
    <w:rPr>
      <w:rFonts w:ascii="Times New Roman" w:eastAsia="Times New Roman" w:hAnsi="Times New Roman"/>
      <w:sz w:val="24"/>
      <w:szCs w:val="24"/>
    </w:rPr>
  </w:style>
  <w:style w:type="paragraph" w:customStyle="1" w:styleId="1fff7">
    <w:name w:val="_Маркированный список уровня 1"/>
    <w:basedOn w:val="af2"/>
    <w:link w:val="1fff8"/>
    <w:qFormat/>
    <w:rsid w:val="003E2B0B"/>
    <w:pPr>
      <w:tabs>
        <w:tab w:val="left" w:pos="1134"/>
      </w:tabs>
      <w:autoSpaceDN w:val="0"/>
      <w:adjustRightInd w:val="0"/>
      <w:spacing w:line="360" w:lineRule="auto"/>
      <w:textAlignment w:val="baseline"/>
    </w:pPr>
  </w:style>
  <w:style w:type="character" w:customStyle="1" w:styleId="1fff8">
    <w:name w:val="_Маркированный список уровня 1 Знак"/>
    <w:link w:val="1fff7"/>
    <w:rsid w:val="003E2B0B"/>
    <w:rPr>
      <w:rFonts w:ascii="Times New Roman" w:eastAsia="Times New Roman" w:hAnsi="Times New Roman"/>
      <w:sz w:val="24"/>
      <w:szCs w:val="24"/>
    </w:rPr>
  </w:style>
  <w:style w:type="paragraph" w:customStyle="1" w:styleId="121">
    <w:name w:val="Обычный12"/>
    <w:basedOn w:val="af2"/>
    <w:rsid w:val="003E2B0B"/>
    <w:pPr>
      <w:spacing w:line="360" w:lineRule="auto"/>
    </w:pPr>
    <w:rPr>
      <w:szCs w:val="20"/>
    </w:rPr>
  </w:style>
  <w:style w:type="paragraph" w:customStyle="1" w:styleId="3f1">
    <w:name w:val="Заголовок 3 Приложение"/>
    <w:basedOn w:val="3"/>
    <w:next w:val="affffffffe"/>
    <w:qFormat/>
    <w:rsid w:val="003E2B0B"/>
    <w:pPr>
      <w:keepLines/>
      <w:suppressAutoHyphens/>
      <w:autoSpaceDN w:val="0"/>
      <w:adjustRightInd w:val="0"/>
      <w:spacing w:after="240" w:line="360" w:lineRule="auto"/>
      <w:ind w:left="709"/>
      <w:textAlignment w:val="baseline"/>
    </w:pPr>
    <w:rPr>
      <w:bCs/>
      <w:sz w:val="28"/>
      <w:szCs w:val="26"/>
    </w:rPr>
  </w:style>
  <w:style w:type="paragraph" w:customStyle="1" w:styleId="4b">
    <w:name w:val="Заголовок 4 Приложение"/>
    <w:basedOn w:val="40"/>
    <w:next w:val="affffffffe"/>
    <w:qFormat/>
    <w:rsid w:val="003E2B0B"/>
    <w:pPr>
      <w:keepLines/>
      <w:tabs>
        <w:tab w:val="left" w:pos="993"/>
      </w:tabs>
      <w:suppressAutoHyphens/>
      <w:autoSpaceDN w:val="0"/>
      <w:adjustRightInd w:val="0"/>
      <w:spacing w:after="240" w:line="360" w:lineRule="auto"/>
      <w:ind w:left="709"/>
      <w:jc w:val="both"/>
      <w:textAlignment w:val="baseline"/>
    </w:pPr>
    <w:rPr>
      <w:szCs w:val="26"/>
    </w:rPr>
  </w:style>
  <w:style w:type="paragraph" w:customStyle="1" w:styleId="59">
    <w:name w:val="Заголовок 5 Приложение"/>
    <w:basedOn w:val="4b"/>
    <w:next w:val="affffffffe"/>
    <w:qFormat/>
    <w:rsid w:val="003E2B0B"/>
  </w:style>
  <w:style w:type="paragraph" w:customStyle="1" w:styleId="xmsolistparagraph">
    <w:name w:val="x_msolistparagraph"/>
    <w:basedOn w:val="af2"/>
    <w:rsid w:val="003E2B0B"/>
    <w:pPr>
      <w:spacing w:before="100" w:beforeAutospacing="1" w:after="100" w:afterAutospacing="1"/>
      <w:jc w:val="left"/>
    </w:pPr>
  </w:style>
  <w:style w:type="paragraph" w:customStyle="1" w:styleId="special">
    <w:name w:val="Обычный_special"/>
    <w:link w:val="special0"/>
    <w:qFormat/>
    <w:rsid w:val="003E2B0B"/>
    <w:pPr>
      <w:spacing w:before="120" w:after="120"/>
      <w:ind w:firstLine="709"/>
      <w:jc w:val="both"/>
    </w:pPr>
    <w:rPr>
      <w:rFonts w:ascii="Arial" w:eastAsia="Times New Roman" w:hAnsi="Arial" w:cs="Arial"/>
      <w:sz w:val="24"/>
      <w:szCs w:val="24"/>
    </w:rPr>
  </w:style>
  <w:style w:type="paragraph" w:customStyle="1" w:styleId="41">
    <w:name w:val="Стиль4"/>
    <w:basedOn w:val="25"/>
    <w:rsid w:val="003E2B0B"/>
    <w:pPr>
      <w:numPr>
        <w:ilvl w:val="1"/>
        <w:numId w:val="50"/>
      </w:numPr>
      <w:spacing w:before="300" w:after="120"/>
      <w:jc w:val="left"/>
    </w:pPr>
    <w:rPr>
      <w:rFonts w:ascii="Arial" w:hAnsi="Arial" w:cs="Arial"/>
      <w:bCs w:val="0"/>
      <w:iCs/>
      <w:kern w:val="32"/>
      <w:sz w:val="28"/>
      <w:szCs w:val="28"/>
    </w:rPr>
  </w:style>
  <w:style w:type="character" w:customStyle="1" w:styleId="special0">
    <w:name w:val="Обычный_special Знак"/>
    <w:link w:val="special"/>
    <w:rsid w:val="003E2B0B"/>
    <w:rPr>
      <w:rFonts w:ascii="Arial" w:eastAsia="Times New Roman" w:hAnsi="Arial" w:cs="Arial"/>
      <w:sz w:val="24"/>
      <w:szCs w:val="24"/>
    </w:rPr>
  </w:style>
  <w:style w:type="paragraph" w:customStyle="1" w:styleId="ab">
    <w:name w:val="Заголовки"/>
    <w:basedOn w:val="afff6"/>
    <w:rsid w:val="005F1316"/>
    <w:pPr>
      <w:numPr>
        <w:numId w:val="51"/>
      </w:numPr>
      <w:spacing w:line="360" w:lineRule="auto"/>
      <w:ind w:left="791"/>
      <w:contextualSpacing/>
      <w:jc w:val="both"/>
    </w:pPr>
    <w:rPr>
      <w:rFonts w:ascii="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067361">
      <w:bodyDiv w:val="1"/>
      <w:marLeft w:val="0"/>
      <w:marRight w:val="0"/>
      <w:marTop w:val="0"/>
      <w:marBottom w:val="0"/>
      <w:divBdr>
        <w:top w:val="none" w:sz="0" w:space="0" w:color="auto"/>
        <w:left w:val="none" w:sz="0" w:space="0" w:color="auto"/>
        <w:bottom w:val="none" w:sz="0" w:space="0" w:color="auto"/>
        <w:right w:val="none" w:sz="0" w:space="0" w:color="auto"/>
      </w:divBdr>
    </w:div>
    <w:div w:id="480511374">
      <w:bodyDiv w:val="1"/>
      <w:marLeft w:val="0"/>
      <w:marRight w:val="0"/>
      <w:marTop w:val="0"/>
      <w:marBottom w:val="0"/>
      <w:divBdr>
        <w:top w:val="none" w:sz="0" w:space="0" w:color="auto"/>
        <w:left w:val="none" w:sz="0" w:space="0" w:color="auto"/>
        <w:bottom w:val="none" w:sz="0" w:space="0" w:color="auto"/>
        <w:right w:val="none" w:sz="0" w:space="0" w:color="auto"/>
      </w:divBdr>
    </w:div>
    <w:div w:id="123072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ChuryukinVN@em.mos.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com.roseltorg.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zakupki.gov.ru/223/"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223/" TargetMode="External"/><Relationship Id="rId5" Type="http://schemas.openxmlformats.org/officeDocument/2006/relationships/webSettings" Target="webSettings.xml"/><Relationship Id="rId15" Type="http://schemas.openxmlformats.org/officeDocument/2006/relationships/hyperlink" Target="https://com.roseltorg.ru/" TargetMode="External"/><Relationship Id="rId23" Type="http://schemas.openxmlformats.org/officeDocument/2006/relationships/theme" Target="theme/theme1.xml"/><Relationship Id="rId10" Type="http://schemas.openxmlformats.org/officeDocument/2006/relationships/hyperlink" Target="https://com.roseltorg.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tp.roseltorg.ru/" TargetMode="External"/><Relationship Id="rId14" Type="http://schemas.openxmlformats.org/officeDocument/2006/relationships/hyperlink" Target="mailto:ShaehmurzinER@em.mos.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ABC1E-6FAF-470F-9808-57EB9382C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27</Pages>
  <Words>10060</Words>
  <Characters>57343</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67269</CharactersWithSpaces>
  <SharedDoc>false</SharedDoc>
  <HLinks>
    <vt:vector size="72" baseType="variant">
      <vt:variant>
        <vt:i4>1376289</vt:i4>
      </vt:variant>
      <vt:variant>
        <vt:i4>33</vt:i4>
      </vt:variant>
      <vt:variant>
        <vt:i4>0</vt:i4>
      </vt:variant>
      <vt:variant>
        <vt:i4>5</vt:i4>
      </vt:variant>
      <vt:variant>
        <vt:lpwstr>mailto:e-moskva@e-moskva.ru</vt:lpwstr>
      </vt:variant>
      <vt:variant>
        <vt:lpwstr/>
      </vt:variant>
      <vt:variant>
        <vt:i4>7471213</vt:i4>
      </vt:variant>
      <vt:variant>
        <vt:i4>30</vt:i4>
      </vt:variant>
      <vt:variant>
        <vt:i4>0</vt:i4>
      </vt:variant>
      <vt:variant>
        <vt:i4>5</vt:i4>
      </vt:variant>
      <vt:variant>
        <vt:lpwstr>http://zakupki.gov.ru/223/</vt:lpwstr>
      </vt:variant>
      <vt:variant>
        <vt:lpwstr/>
      </vt:variant>
      <vt:variant>
        <vt:i4>7667810</vt:i4>
      </vt:variant>
      <vt:variant>
        <vt:i4>27</vt:i4>
      </vt:variant>
      <vt:variant>
        <vt:i4>0</vt:i4>
      </vt:variant>
      <vt:variant>
        <vt:i4>5</vt:i4>
      </vt:variant>
      <vt:variant>
        <vt:lpwstr>http://zakupki.e-moskva.ru/</vt:lpwstr>
      </vt:variant>
      <vt:variant>
        <vt:lpwstr/>
      </vt:variant>
      <vt:variant>
        <vt:i4>7471156</vt:i4>
      </vt:variant>
      <vt:variant>
        <vt:i4>24</vt:i4>
      </vt:variant>
      <vt:variant>
        <vt:i4>0</vt:i4>
      </vt:variant>
      <vt:variant>
        <vt:i4>5</vt:i4>
      </vt:variant>
      <vt:variant>
        <vt:lpwstr>http://www.zakupki.gov.ru/223/</vt:lpwstr>
      </vt:variant>
      <vt:variant>
        <vt:lpwstr/>
      </vt:variant>
      <vt:variant>
        <vt:i4>458841</vt:i4>
      </vt:variant>
      <vt:variant>
        <vt:i4>21</vt:i4>
      </vt:variant>
      <vt:variant>
        <vt:i4>0</vt:i4>
      </vt:variant>
      <vt:variant>
        <vt:i4>5</vt:i4>
      </vt:variant>
      <vt:variant>
        <vt:lpwstr>https://com.roseltorg.ru/</vt:lpwstr>
      </vt:variant>
      <vt:variant>
        <vt:lpwstr/>
      </vt:variant>
      <vt:variant>
        <vt:i4>2162766</vt:i4>
      </vt:variant>
      <vt:variant>
        <vt:i4>18</vt:i4>
      </vt:variant>
      <vt:variant>
        <vt:i4>0</vt:i4>
      </vt:variant>
      <vt:variant>
        <vt:i4>5</vt:i4>
      </vt:variant>
      <vt:variant>
        <vt:lpwstr>mailto:morokova@em.mos.ru</vt:lpwstr>
      </vt:variant>
      <vt:variant>
        <vt:lpwstr/>
      </vt:variant>
      <vt:variant>
        <vt:i4>393220</vt:i4>
      </vt:variant>
      <vt:variant>
        <vt:i4>15</vt:i4>
      </vt:variant>
      <vt:variant>
        <vt:i4>0</vt:i4>
      </vt:variant>
      <vt:variant>
        <vt:i4>5</vt:i4>
      </vt:variant>
      <vt:variant>
        <vt:lpwstr>http://etp.roseltorg.ru/</vt:lpwstr>
      </vt:variant>
      <vt:variant>
        <vt:lpwstr/>
      </vt:variant>
      <vt:variant>
        <vt:i4>7471213</vt:i4>
      </vt:variant>
      <vt:variant>
        <vt:i4>12</vt:i4>
      </vt:variant>
      <vt:variant>
        <vt:i4>0</vt:i4>
      </vt:variant>
      <vt:variant>
        <vt:i4>5</vt:i4>
      </vt:variant>
      <vt:variant>
        <vt:lpwstr>http://zakupki.gov.ru/223/</vt:lpwstr>
      </vt:variant>
      <vt:variant>
        <vt:lpwstr/>
      </vt:variant>
      <vt:variant>
        <vt:i4>393220</vt:i4>
      </vt:variant>
      <vt:variant>
        <vt:i4>9</vt:i4>
      </vt:variant>
      <vt:variant>
        <vt:i4>0</vt:i4>
      </vt:variant>
      <vt:variant>
        <vt:i4>5</vt:i4>
      </vt:variant>
      <vt:variant>
        <vt:lpwstr>http://etp.roseltorg.ru/</vt:lpwstr>
      </vt:variant>
      <vt:variant>
        <vt:lpwstr/>
      </vt:variant>
      <vt:variant>
        <vt:i4>393220</vt:i4>
      </vt:variant>
      <vt:variant>
        <vt:i4>6</vt:i4>
      </vt:variant>
      <vt:variant>
        <vt:i4>0</vt:i4>
      </vt:variant>
      <vt:variant>
        <vt:i4>5</vt:i4>
      </vt:variant>
      <vt:variant>
        <vt:lpwstr>http://etp.roseltorg.ru/</vt:lpwstr>
      </vt:variant>
      <vt:variant>
        <vt:lpwstr/>
      </vt:variant>
      <vt:variant>
        <vt:i4>2162766</vt:i4>
      </vt:variant>
      <vt:variant>
        <vt:i4>3</vt:i4>
      </vt:variant>
      <vt:variant>
        <vt:i4>0</vt:i4>
      </vt:variant>
      <vt:variant>
        <vt:i4>5</vt:i4>
      </vt:variant>
      <vt:variant>
        <vt:lpwstr>mailto:morokova@em.mos.ru</vt:lpwstr>
      </vt:variant>
      <vt:variant>
        <vt:lpwstr/>
      </vt:variant>
      <vt:variant>
        <vt:i4>393220</vt:i4>
      </vt:variant>
      <vt:variant>
        <vt:i4>0</vt:i4>
      </vt:variant>
      <vt:variant>
        <vt:i4>0</vt:i4>
      </vt:variant>
      <vt:variant>
        <vt:i4>5</vt:i4>
      </vt:variant>
      <vt:variant>
        <vt:lpwstr>http://etp.roseltorg.ru/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morokova@em.mos.ru</dc:creator>
  <cp:keywords/>
  <cp:lastModifiedBy>Шаехмурзин Евгений Ринатович</cp:lastModifiedBy>
  <cp:revision>3</cp:revision>
  <cp:lastPrinted>2019-12-03T08:23:00Z</cp:lastPrinted>
  <dcterms:created xsi:type="dcterms:W3CDTF">2020-01-16T12:56:00Z</dcterms:created>
  <dcterms:modified xsi:type="dcterms:W3CDTF">2020-01-16T13:55:00Z</dcterms:modified>
</cp:coreProperties>
</file>