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65" w:rsidRPr="007A0FF1" w:rsidRDefault="00943365" w:rsidP="00943365">
      <w:pPr>
        <w:shd w:val="clear" w:color="auto" w:fill="FFFFFF" w:themeFill="background1"/>
        <w:autoSpaceDE w:val="0"/>
        <w:autoSpaceDN w:val="0"/>
        <w:adjustRightInd w:val="0"/>
        <w:spacing w:after="0"/>
        <w:ind w:left="5670"/>
        <w:rPr>
          <w:rFonts w:ascii="Times New Roman" w:hAnsi="Times New Roman" w:cs="Times New Roman"/>
          <w:b/>
          <w:sz w:val="24"/>
          <w:szCs w:val="24"/>
        </w:rPr>
      </w:pPr>
      <w:r w:rsidRPr="007A0FF1">
        <w:rPr>
          <w:rFonts w:ascii="Times New Roman" w:hAnsi="Times New Roman" w:cs="Times New Roman"/>
          <w:b/>
          <w:sz w:val="24"/>
          <w:szCs w:val="24"/>
        </w:rPr>
        <w:t>«Утверждаю»</w:t>
      </w:r>
    </w:p>
    <w:p w:rsidR="00943365" w:rsidRPr="007A0FF1" w:rsidRDefault="00943365" w:rsidP="00943365">
      <w:pPr>
        <w:shd w:val="clear" w:color="auto" w:fill="FFFFFF" w:themeFill="background1"/>
        <w:autoSpaceDE w:val="0"/>
        <w:autoSpaceDN w:val="0"/>
        <w:adjustRightInd w:val="0"/>
        <w:spacing w:after="0"/>
        <w:ind w:left="5670"/>
        <w:rPr>
          <w:rFonts w:ascii="Times New Roman" w:hAnsi="Times New Roman" w:cs="Times New Roman"/>
          <w:b/>
          <w:sz w:val="24"/>
          <w:szCs w:val="24"/>
        </w:rPr>
      </w:pPr>
      <w:r w:rsidRPr="007A0FF1">
        <w:rPr>
          <w:rFonts w:ascii="Times New Roman" w:hAnsi="Times New Roman" w:cs="Times New Roman"/>
          <w:b/>
          <w:sz w:val="24"/>
          <w:szCs w:val="24"/>
        </w:rPr>
        <w:t xml:space="preserve">Заместитель </w:t>
      </w:r>
      <w:r>
        <w:rPr>
          <w:rFonts w:ascii="Times New Roman" w:hAnsi="Times New Roman" w:cs="Times New Roman"/>
          <w:b/>
          <w:sz w:val="24"/>
          <w:szCs w:val="24"/>
        </w:rPr>
        <w:t>г</w:t>
      </w:r>
      <w:r w:rsidRPr="007A0FF1">
        <w:rPr>
          <w:rFonts w:ascii="Times New Roman" w:hAnsi="Times New Roman" w:cs="Times New Roman"/>
          <w:b/>
          <w:sz w:val="24"/>
          <w:szCs w:val="24"/>
        </w:rPr>
        <w:t>енерального директора АО «Москва Медиа»</w:t>
      </w:r>
    </w:p>
    <w:p w:rsidR="00943365" w:rsidRPr="007A0FF1" w:rsidRDefault="00943365" w:rsidP="00943365">
      <w:pPr>
        <w:shd w:val="clear" w:color="auto" w:fill="FFFFFF" w:themeFill="background1"/>
        <w:autoSpaceDE w:val="0"/>
        <w:autoSpaceDN w:val="0"/>
        <w:adjustRightInd w:val="0"/>
        <w:spacing w:after="0"/>
        <w:ind w:left="5670"/>
        <w:rPr>
          <w:rFonts w:ascii="Times New Roman" w:hAnsi="Times New Roman" w:cs="Times New Roman"/>
          <w:b/>
          <w:sz w:val="24"/>
          <w:szCs w:val="24"/>
        </w:rPr>
      </w:pPr>
    </w:p>
    <w:p w:rsidR="00943365" w:rsidRPr="00CD7C09" w:rsidRDefault="00943365" w:rsidP="00943365">
      <w:pPr>
        <w:shd w:val="clear" w:color="auto" w:fill="FFFFFF" w:themeFill="background1"/>
        <w:autoSpaceDE w:val="0"/>
        <w:autoSpaceDN w:val="0"/>
        <w:adjustRightInd w:val="0"/>
        <w:spacing w:after="0"/>
        <w:ind w:left="5670"/>
        <w:rPr>
          <w:rFonts w:ascii="Times New Roman" w:hAnsi="Times New Roman" w:cs="Times New Roman"/>
          <w:b/>
          <w:sz w:val="24"/>
          <w:szCs w:val="24"/>
        </w:rPr>
      </w:pPr>
      <w:r>
        <w:rPr>
          <w:rFonts w:ascii="Times New Roman" w:hAnsi="Times New Roman" w:cs="Times New Roman"/>
          <w:b/>
          <w:sz w:val="24"/>
          <w:szCs w:val="24"/>
        </w:rPr>
        <w:t>___________</w:t>
      </w:r>
      <w:r w:rsidRPr="007A0FF1">
        <w:rPr>
          <w:rFonts w:ascii="Times New Roman" w:hAnsi="Times New Roman" w:cs="Times New Roman"/>
          <w:b/>
          <w:sz w:val="24"/>
          <w:szCs w:val="24"/>
        </w:rPr>
        <w:t xml:space="preserve">_ </w:t>
      </w:r>
      <w:r>
        <w:rPr>
          <w:rFonts w:ascii="Times New Roman" w:hAnsi="Times New Roman" w:cs="Times New Roman"/>
          <w:b/>
          <w:sz w:val="24"/>
          <w:szCs w:val="24"/>
        </w:rPr>
        <w:t>В.Ф. Дубовицкий</w:t>
      </w:r>
    </w:p>
    <w:p w:rsidR="00943365" w:rsidRPr="007A0FF1" w:rsidRDefault="00943365" w:rsidP="00943365">
      <w:pPr>
        <w:shd w:val="clear" w:color="auto" w:fill="FFFFFF" w:themeFill="background1"/>
        <w:autoSpaceDE w:val="0"/>
        <w:autoSpaceDN w:val="0"/>
        <w:adjustRightInd w:val="0"/>
        <w:spacing w:after="0"/>
        <w:ind w:left="5670"/>
        <w:rPr>
          <w:rFonts w:ascii="Times New Roman" w:hAnsi="Times New Roman" w:cs="Times New Roman"/>
          <w:sz w:val="24"/>
          <w:szCs w:val="24"/>
        </w:rPr>
      </w:pPr>
      <w:r w:rsidRPr="007A0FF1">
        <w:rPr>
          <w:rFonts w:ascii="Times New Roman" w:hAnsi="Times New Roman" w:cs="Times New Roman"/>
          <w:sz w:val="24"/>
          <w:szCs w:val="24"/>
        </w:rPr>
        <w:t>«</w:t>
      </w:r>
      <w:r w:rsidRPr="00943365">
        <w:rPr>
          <w:rFonts w:ascii="Times New Roman" w:hAnsi="Times New Roman" w:cs="Times New Roman"/>
          <w:sz w:val="24"/>
          <w:szCs w:val="24"/>
        </w:rPr>
        <w:t>07</w:t>
      </w:r>
      <w:r w:rsidRPr="007A0FF1">
        <w:rPr>
          <w:rFonts w:ascii="Times New Roman" w:hAnsi="Times New Roman" w:cs="Times New Roman"/>
          <w:sz w:val="24"/>
          <w:szCs w:val="24"/>
        </w:rPr>
        <w:t>»</w:t>
      </w:r>
      <w:r>
        <w:rPr>
          <w:rFonts w:ascii="Times New Roman" w:hAnsi="Times New Roman" w:cs="Times New Roman"/>
          <w:sz w:val="24"/>
          <w:szCs w:val="24"/>
        </w:rPr>
        <w:t xml:space="preserve"> февраля </w:t>
      </w:r>
      <w:r w:rsidRPr="007A0FF1">
        <w:rPr>
          <w:rFonts w:ascii="Times New Roman" w:hAnsi="Times New Roman" w:cs="Times New Roman"/>
          <w:sz w:val="24"/>
          <w:szCs w:val="24"/>
        </w:rPr>
        <w:t>20</w:t>
      </w:r>
      <w:r>
        <w:rPr>
          <w:rFonts w:ascii="Times New Roman" w:hAnsi="Times New Roman" w:cs="Times New Roman"/>
          <w:sz w:val="24"/>
          <w:szCs w:val="24"/>
        </w:rPr>
        <w:t>20</w:t>
      </w:r>
      <w:r w:rsidRPr="007A0FF1">
        <w:rPr>
          <w:rFonts w:ascii="Times New Roman" w:hAnsi="Times New Roman" w:cs="Times New Roman"/>
          <w:sz w:val="24"/>
          <w:szCs w:val="24"/>
        </w:rPr>
        <w:t xml:space="preserve"> г.</w:t>
      </w:r>
    </w:p>
    <w:p w:rsidR="00943365" w:rsidRPr="007A0FF1" w:rsidRDefault="00943365" w:rsidP="00943365">
      <w:pPr>
        <w:jc w:val="center"/>
        <w:rPr>
          <w:rFonts w:ascii="Times New Roman" w:hAnsi="Times New Roman" w:cs="Times New Roman"/>
          <w:b/>
          <w:sz w:val="24"/>
          <w:szCs w:val="24"/>
        </w:rPr>
      </w:pPr>
      <w:r w:rsidRPr="007A0FF1">
        <w:rPr>
          <w:rFonts w:ascii="Times New Roman" w:hAnsi="Times New Roman" w:cs="Times New Roman"/>
          <w:b/>
          <w:sz w:val="24"/>
          <w:szCs w:val="24"/>
        </w:rPr>
        <w:t xml:space="preserve"> </w:t>
      </w:r>
    </w:p>
    <w:p w:rsidR="00943365" w:rsidRPr="003E39AE" w:rsidRDefault="00943365" w:rsidP="00943365">
      <w:pPr>
        <w:jc w:val="center"/>
        <w:rPr>
          <w:rFonts w:ascii="Times New Roman" w:hAnsi="Times New Roman" w:cs="Times New Roman"/>
          <w:b/>
          <w:sz w:val="24"/>
          <w:szCs w:val="24"/>
          <w:lang w:val="en-US"/>
        </w:rPr>
      </w:pPr>
      <w:r w:rsidRPr="007A0FF1">
        <w:rPr>
          <w:rFonts w:ascii="Times New Roman" w:hAnsi="Times New Roman" w:cs="Times New Roman"/>
          <w:b/>
          <w:sz w:val="24"/>
          <w:szCs w:val="24"/>
        </w:rPr>
        <w:t>Закупочная документация</w:t>
      </w:r>
      <w:r>
        <w:rPr>
          <w:rFonts w:ascii="Times New Roman" w:hAnsi="Times New Roman" w:cs="Times New Roman"/>
          <w:b/>
          <w:sz w:val="24"/>
          <w:szCs w:val="24"/>
        </w:rPr>
        <w:t xml:space="preserve"> №</w:t>
      </w:r>
      <w:r w:rsidRPr="00E942E1">
        <w:rPr>
          <w:rFonts w:ascii="Times New Roman" w:hAnsi="Times New Roman" w:cs="Times New Roman"/>
          <w:b/>
          <w:sz w:val="24"/>
          <w:szCs w:val="24"/>
        </w:rPr>
        <w:t xml:space="preserve"> 1</w:t>
      </w:r>
      <w:r>
        <w:rPr>
          <w:rFonts w:ascii="Times New Roman" w:hAnsi="Times New Roman" w:cs="Times New Roman"/>
          <w:b/>
          <w:sz w:val="24"/>
          <w:szCs w:val="24"/>
          <w:lang w:val="en-US"/>
        </w:rPr>
        <w:t>69</w:t>
      </w:r>
    </w:p>
    <w:p w:rsidR="00943365" w:rsidRPr="007A0FF1" w:rsidRDefault="00943365" w:rsidP="00943365">
      <w:pPr>
        <w:numPr>
          <w:ilvl w:val="0"/>
          <w:numId w:val="2"/>
        </w:numPr>
        <w:autoSpaceDE w:val="0"/>
        <w:autoSpaceDN w:val="0"/>
        <w:adjustRightInd w:val="0"/>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Способ закупки:</w:t>
      </w:r>
      <w:r w:rsidRPr="007A0FF1">
        <w:rPr>
          <w:rFonts w:ascii="Times New Roman" w:eastAsia="Times New Roman" w:hAnsi="Times New Roman" w:cs="Times New Roman"/>
          <w:sz w:val="24"/>
          <w:szCs w:val="24"/>
        </w:rPr>
        <w:t xml:space="preserve"> Единственный поставщик (подрядчик, исполнитель).</w:t>
      </w:r>
    </w:p>
    <w:p w:rsidR="00943365" w:rsidRPr="007A0FF1" w:rsidRDefault="00943365" w:rsidP="00943365">
      <w:pPr>
        <w:numPr>
          <w:ilvl w:val="0"/>
          <w:numId w:val="2"/>
        </w:numPr>
        <w:autoSpaceDE w:val="0"/>
        <w:autoSpaceDN w:val="0"/>
        <w:adjustRightInd w:val="0"/>
        <w:spacing w:after="0"/>
        <w:ind w:left="0" w:firstLine="709"/>
        <w:jc w:val="both"/>
        <w:rPr>
          <w:rFonts w:ascii="Times New Roman" w:eastAsia="Times New Roman" w:hAnsi="Times New Roman" w:cs="Times New Roman"/>
          <w:spacing w:val="-6"/>
          <w:sz w:val="24"/>
          <w:szCs w:val="24"/>
        </w:rPr>
      </w:pPr>
      <w:r w:rsidRPr="007A0FF1">
        <w:rPr>
          <w:rFonts w:ascii="Times New Roman" w:eastAsia="Calibri" w:hAnsi="Times New Roman" w:cs="Times New Roman"/>
          <w:b/>
          <w:sz w:val="24"/>
          <w:szCs w:val="24"/>
        </w:rPr>
        <w:t>Наименование, место нахождения, почтовый адрес, адрес электронной почты, номер контактного телефона заказчика:</w:t>
      </w:r>
      <w:r w:rsidRPr="007A0FF1">
        <w:rPr>
          <w:rFonts w:ascii="Times New Roman" w:eastAsia="Calibri" w:hAnsi="Times New Roman" w:cs="Times New Roman"/>
          <w:sz w:val="24"/>
          <w:szCs w:val="24"/>
        </w:rPr>
        <w:t xml:space="preserve"> </w:t>
      </w:r>
    </w:p>
    <w:p w:rsidR="00943365" w:rsidRPr="007A0FF1" w:rsidRDefault="00943365" w:rsidP="00943365">
      <w:pPr>
        <w:autoSpaceDE w:val="0"/>
        <w:autoSpaceDN w:val="0"/>
        <w:adjustRightInd w:val="0"/>
        <w:spacing w:after="0"/>
        <w:ind w:firstLine="709"/>
        <w:jc w:val="both"/>
        <w:rPr>
          <w:rFonts w:ascii="Times New Roman" w:eastAsia="Times New Roman" w:hAnsi="Times New Roman" w:cs="Times New Roman"/>
          <w:spacing w:val="-6"/>
          <w:sz w:val="24"/>
          <w:szCs w:val="24"/>
        </w:rPr>
      </w:pPr>
      <w:r w:rsidRPr="007A0FF1">
        <w:rPr>
          <w:rFonts w:ascii="Times New Roman" w:eastAsia="Times New Roman" w:hAnsi="Times New Roman" w:cs="Times New Roman"/>
          <w:spacing w:val="-6"/>
          <w:sz w:val="24"/>
          <w:szCs w:val="24"/>
        </w:rPr>
        <w:t>Акционерное общество «Москва Медиа» (далее – АО «Москва Медиа»).</w:t>
      </w:r>
    </w:p>
    <w:p w:rsidR="00943365" w:rsidRPr="007A0FF1" w:rsidRDefault="00943365" w:rsidP="00943365">
      <w:pPr>
        <w:autoSpaceDE w:val="0"/>
        <w:autoSpaceDN w:val="0"/>
        <w:adjustRightInd w:val="0"/>
        <w:spacing w:after="0"/>
        <w:ind w:firstLine="709"/>
        <w:jc w:val="both"/>
        <w:rPr>
          <w:rFonts w:ascii="Times New Roman" w:eastAsia="Times New Roman" w:hAnsi="Times New Roman" w:cs="Times New Roman"/>
          <w:spacing w:val="-6"/>
          <w:sz w:val="24"/>
          <w:szCs w:val="24"/>
        </w:rPr>
      </w:pPr>
      <w:r w:rsidRPr="007A0FF1">
        <w:rPr>
          <w:rFonts w:ascii="Times New Roman" w:eastAsia="Times New Roman" w:hAnsi="Times New Roman" w:cs="Times New Roman"/>
          <w:spacing w:val="-6"/>
          <w:sz w:val="24"/>
          <w:szCs w:val="24"/>
        </w:rPr>
        <w:t>Место нахождения: 127137 г. Москва, ул. Правды, д.24, стр. 2.</w:t>
      </w:r>
    </w:p>
    <w:p w:rsidR="00943365" w:rsidRPr="007A0FF1" w:rsidRDefault="00943365" w:rsidP="00943365">
      <w:pPr>
        <w:autoSpaceDE w:val="0"/>
        <w:autoSpaceDN w:val="0"/>
        <w:adjustRightInd w:val="0"/>
        <w:spacing w:after="0"/>
        <w:ind w:firstLine="709"/>
        <w:jc w:val="both"/>
        <w:rPr>
          <w:rFonts w:ascii="Times New Roman" w:eastAsia="Times New Roman" w:hAnsi="Times New Roman" w:cs="Times New Roman"/>
          <w:spacing w:val="-6"/>
          <w:sz w:val="24"/>
          <w:szCs w:val="24"/>
        </w:rPr>
      </w:pPr>
      <w:r w:rsidRPr="007A0FF1">
        <w:rPr>
          <w:rFonts w:ascii="Times New Roman" w:eastAsia="Times New Roman" w:hAnsi="Times New Roman" w:cs="Times New Roman"/>
          <w:spacing w:val="-6"/>
          <w:sz w:val="24"/>
          <w:szCs w:val="24"/>
        </w:rPr>
        <w:t>Почтовый адрес: 127137 г. Москва, ул. Правды, д.24, стр. 2.</w:t>
      </w:r>
    </w:p>
    <w:p w:rsidR="00943365" w:rsidRPr="007A0FF1" w:rsidRDefault="00943365" w:rsidP="00943365">
      <w:pPr>
        <w:keepNext/>
        <w:keepLines/>
        <w:widowControl w:val="0"/>
        <w:suppressLineNumbers/>
        <w:suppressAutoHyphens/>
        <w:spacing w:after="0"/>
        <w:ind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sz w:val="24"/>
          <w:szCs w:val="24"/>
        </w:rPr>
        <w:t>Адрес электронной почты: zakupki@m24.ru</w:t>
      </w:r>
    </w:p>
    <w:p w:rsidR="00943365" w:rsidRPr="007A0FF1" w:rsidRDefault="00943365" w:rsidP="00943365">
      <w:pPr>
        <w:autoSpaceDE w:val="0"/>
        <w:autoSpaceDN w:val="0"/>
        <w:adjustRightInd w:val="0"/>
        <w:spacing w:after="0"/>
        <w:ind w:left="708" w:firstLine="1"/>
        <w:rPr>
          <w:rFonts w:ascii="Times New Roman" w:eastAsia="Times New Roman" w:hAnsi="Times New Roman" w:cs="Times New Roman"/>
          <w:sz w:val="24"/>
          <w:szCs w:val="24"/>
        </w:rPr>
      </w:pPr>
      <w:r w:rsidRPr="007A0FF1">
        <w:rPr>
          <w:rFonts w:ascii="Times New Roman" w:eastAsia="Times New Roman" w:hAnsi="Times New Roman" w:cs="Times New Roman"/>
          <w:sz w:val="24"/>
          <w:szCs w:val="24"/>
        </w:rPr>
        <w:t xml:space="preserve">Номер контактного телефона: </w:t>
      </w:r>
      <w:r>
        <w:rPr>
          <w:rFonts w:ascii="Times New Roman" w:eastAsia="Times New Roman" w:hAnsi="Times New Roman" w:cs="Times New Roman"/>
          <w:sz w:val="24"/>
          <w:szCs w:val="24"/>
        </w:rPr>
        <w:t>8-(495)728-73-81</w:t>
      </w:r>
      <w:r w:rsidRPr="007A0FF1">
        <w:rPr>
          <w:rFonts w:ascii="Times New Roman" w:eastAsia="Times New Roman" w:hAnsi="Times New Roman" w:cs="Times New Roman"/>
          <w:sz w:val="24"/>
          <w:szCs w:val="24"/>
        </w:rPr>
        <w:br/>
        <w:t xml:space="preserve">Контактное лицо: </w:t>
      </w:r>
      <w:r>
        <w:rPr>
          <w:rFonts w:ascii="Times New Roman" w:eastAsia="Times New Roman" w:hAnsi="Times New Roman" w:cs="Times New Roman"/>
          <w:sz w:val="24"/>
          <w:szCs w:val="24"/>
        </w:rPr>
        <w:t>Куликов Валентин Геннадьевич</w:t>
      </w:r>
      <w:r w:rsidRPr="007A0FF1">
        <w:rPr>
          <w:rFonts w:ascii="Times New Roman" w:eastAsia="Times New Roman" w:hAnsi="Times New Roman" w:cs="Times New Roman"/>
          <w:sz w:val="24"/>
          <w:szCs w:val="24"/>
        </w:rPr>
        <w:t>.</w:t>
      </w:r>
    </w:p>
    <w:p w:rsidR="00943365" w:rsidRPr="007A0FF1" w:rsidRDefault="00943365" w:rsidP="00943365">
      <w:pPr>
        <w:numPr>
          <w:ilvl w:val="0"/>
          <w:numId w:val="2"/>
        </w:numPr>
        <w:autoSpaceDE w:val="0"/>
        <w:autoSpaceDN w:val="0"/>
        <w:adjustRightInd w:val="0"/>
        <w:spacing w:after="0"/>
        <w:ind w:left="0" w:firstLine="709"/>
        <w:jc w:val="both"/>
        <w:rPr>
          <w:rFonts w:ascii="Times New Roman" w:hAnsi="Times New Roman" w:cs="Times New Roman"/>
          <w:sz w:val="24"/>
          <w:szCs w:val="24"/>
        </w:rPr>
      </w:pPr>
      <w:r w:rsidRPr="007A0FF1">
        <w:rPr>
          <w:rFonts w:ascii="Times New Roman" w:eastAsia="Times New Roman" w:hAnsi="Times New Roman" w:cs="Times New Roman"/>
          <w:b/>
          <w:sz w:val="24"/>
          <w:szCs w:val="24"/>
        </w:rPr>
        <w:t>Предмет договора с указанием количества поставляемого товара, объема выполняемых работ, оказываемых услуг:</w:t>
      </w:r>
      <w:r w:rsidRPr="007A0FF1">
        <w:rPr>
          <w:rFonts w:ascii="Times New Roman" w:hAnsi="Times New Roman" w:cs="Times New Roman"/>
          <w:sz w:val="24"/>
          <w:szCs w:val="24"/>
        </w:rPr>
        <w:t xml:space="preserve"> </w:t>
      </w:r>
      <w:r w:rsidRPr="003E39AE">
        <w:rPr>
          <w:rFonts w:ascii="Times New Roman" w:hAnsi="Times New Roman" w:cs="Times New Roman"/>
          <w:sz w:val="24"/>
          <w:szCs w:val="24"/>
        </w:rPr>
        <w:t xml:space="preserve">Создание аудиовизуальных произведений под рабочим названием «Не резиновая» для размещения </w:t>
      </w:r>
      <w:r w:rsidR="00FA78A9">
        <w:rPr>
          <w:rFonts w:ascii="Times New Roman" w:hAnsi="Times New Roman" w:cs="Times New Roman"/>
          <w:sz w:val="24"/>
          <w:szCs w:val="24"/>
        </w:rPr>
        <w:t>в</w:t>
      </w:r>
      <w:r w:rsidRPr="003E39AE">
        <w:rPr>
          <w:rFonts w:ascii="Times New Roman" w:hAnsi="Times New Roman" w:cs="Times New Roman"/>
          <w:sz w:val="24"/>
          <w:szCs w:val="24"/>
        </w:rPr>
        <w:t>идеоматериалов на электронных ресурсах в информационно-коммуникационной сети Интернет и переда</w:t>
      </w:r>
      <w:r>
        <w:rPr>
          <w:rFonts w:ascii="Times New Roman" w:hAnsi="Times New Roman" w:cs="Times New Roman"/>
          <w:sz w:val="24"/>
          <w:szCs w:val="24"/>
        </w:rPr>
        <w:t>ч</w:t>
      </w:r>
      <w:r w:rsidRPr="003E39AE">
        <w:rPr>
          <w:rFonts w:ascii="Times New Roman" w:hAnsi="Times New Roman" w:cs="Times New Roman"/>
          <w:sz w:val="24"/>
          <w:szCs w:val="24"/>
        </w:rPr>
        <w:t xml:space="preserve">а на условиях отчуждения исключительное право на использование </w:t>
      </w:r>
      <w:r w:rsidR="00FA78A9">
        <w:rPr>
          <w:rFonts w:ascii="Times New Roman" w:hAnsi="Times New Roman" w:cs="Times New Roman"/>
          <w:sz w:val="24"/>
          <w:szCs w:val="24"/>
        </w:rPr>
        <w:t>в</w:t>
      </w:r>
      <w:r w:rsidRPr="003E39AE">
        <w:rPr>
          <w:rFonts w:ascii="Times New Roman" w:hAnsi="Times New Roman" w:cs="Times New Roman"/>
          <w:sz w:val="24"/>
          <w:szCs w:val="24"/>
        </w:rPr>
        <w:t>идеоматериалов</w:t>
      </w:r>
      <w:r>
        <w:rPr>
          <w:rFonts w:ascii="Times New Roman" w:hAnsi="Times New Roman" w:cs="Times New Roman"/>
          <w:sz w:val="24"/>
          <w:szCs w:val="24"/>
        </w:rPr>
        <w:t>.</w:t>
      </w:r>
    </w:p>
    <w:p w:rsidR="00943365" w:rsidRPr="007A0FF1" w:rsidRDefault="00943365" w:rsidP="00943365">
      <w:pPr>
        <w:numPr>
          <w:ilvl w:val="0"/>
          <w:numId w:val="2"/>
        </w:numPr>
        <w:autoSpaceDE w:val="0"/>
        <w:autoSpaceDN w:val="0"/>
        <w:adjustRightInd w:val="0"/>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 xml:space="preserve">Место, условия и сроки (периоды) исполнения: </w:t>
      </w:r>
      <w:r w:rsidRPr="007A0FF1">
        <w:rPr>
          <w:rFonts w:ascii="Times New Roman" w:eastAsia="Times New Roman" w:hAnsi="Times New Roman" w:cs="Times New Roman"/>
          <w:sz w:val="24"/>
          <w:szCs w:val="24"/>
        </w:rPr>
        <w:t>установлены проектом договора.</w:t>
      </w:r>
    </w:p>
    <w:p w:rsidR="00943365" w:rsidRPr="007A0FF1" w:rsidRDefault="00943365" w:rsidP="0054420A">
      <w:pPr>
        <w:numPr>
          <w:ilvl w:val="0"/>
          <w:numId w:val="3"/>
        </w:numPr>
        <w:autoSpaceDE w:val="0"/>
        <w:autoSpaceDN w:val="0"/>
        <w:adjustRightInd w:val="0"/>
        <w:spacing w:after="0"/>
        <w:ind w:left="0" w:firstLine="709"/>
        <w:jc w:val="both"/>
        <w:rPr>
          <w:rFonts w:ascii="Times New Roman" w:hAnsi="Times New Roman" w:cs="Times New Roman"/>
          <w:sz w:val="24"/>
          <w:szCs w:val="24"/>
        </w:rPr>
      </w:pPr>
      <w:r w:rsidRPr="007A0FF1">
        <w:rPr>
          <w:rFonts w:ascii="Times New Roman" w:eastAsia="Times New Roman" w:hAnsi="Times New Roman" w:cs="Times New Roman"/>
          <w:b/>
          <w:sz w:val="24"/>
          <w:szCs w:val="24"/>
        </w:rPr>
        <w:t>Сведения о начальной (максимальной) цене договора (цене лота):</w:t>
      </w:r>
      <w:r w:rsidRPr="007A0FF1">
        <w:rPr>
          <w:rFonts w:ascii="Times New Roman" w:hAnsi="Times New Roman" w:cs="Times New Roman"/>
          <w:sz w:val="24"/>
          <w:szCs w:val="24"/>
        </w:rPr>
        <w:t xml:space="preserve"> </w:t>
      </w:r>
      <w:r w:rsidR="0054420A" w:rsidRPr="0054420A">
        <w:rPr>
          <w:rFonts w:ascii="Times New Roman" w:hAnsi="Times New Roman" w:cs="Times New Roman"/>
          <w:sz w:val="24"/>
          <w:szCs w:val="24"/>
        </w:rPr>
        <w:t>2</w:t>
      </w:r>
      <w:r w:rsidR="0054420A">
        <w:rPr>
          <w:rFonts w:ascii="Times New Roman" w:hAnsi="Times New Roman" w:cs="Times New Roman"/>
          <w:sz w:val="24"/>
          <w:szCs w:val="24"/>
        </w:rPr>
        <w:t> </w:t>
      </w:r>
      <w:r w:rsidR="0054420A" w:rsidRPr="0054420A">
        <w:rPr>
          <w:rFonts w:ascii="Times New Roman" w:hAnsi="Times New Roman" w:cs="Times New Roman"/>
          <w:sz w:val="24"/>
          <w:szCs w:val="24"/>
        </w:rPr>
        <w:t>980</w:t>
      </w:r>
      <w:r w:rsidR="0054420A">
        <w:rPr>
          <w:rFonts w:ascii="Times New Roman" w:hAnsi="Times New Roman" w:cs="Times New Roman"/>
          <w:sz w:val="24"/>
          <w:szCs w:val="24"/>
        </w:rPr>
        <w:t> </w:t>
      </w:r>
      <w:r w:rsidR="0054420A" w:rsidRPr="0054420A">
        <w:rPr>
          <w:rFonts w:ascii="Times New Roman" w:hAnsi="Times New Roman" w:cs="Times New Roman"/>
          <w:sz w:val="24"/>
          <w:szCs w:val="24"/>
        </w:rPr>
        <w:t>080 (Два миллиона девятьсот восемьдесят тысяч восемьдесят) рублей 00 копеек</w:t>
      </w:r>
      <w:r w:rsidRPr="00943365">
        <w:rPr>
          <w:rFonts w:ascii="Times New Roman" w:hAnsi="Times New Roman" w:cs="Times New Roman"/>
          <w:sz w:val="24"/>
          <w:szCs w:val="24"/>
        </w:rPr>
        <w:t xml:space="preserve">, </w:t>
      </w:r>
      <w:r>
        <w:rPr>
          <w:rFonts w:ascii="Times New Roman" w:hAnsi="Times New Roman" w:cs="Times New Roman"/>
          <w:sz w:val="24"/>
          <w:szCs w:val="24"/>
        </w:rPr>
        <w:t>без учета</w:t>
      </w:r>
      <w:r w:rsidRPr="00943365">
        <w:rPr>
          <w:rFonts w:ascii="Times New Roman" w:hAnsi="Times New Roman" w:cs="Times New Roman"/>
          <w:sz w:val="24"/>
          <w:szCs w:val="24"/>
        </w:rPr>
        <w:t xml:space="preserve"> НДС (20%)</w:t>
      </w:r>
      <w:r w:rsidRPr="007A0FF1">
        <w:rPr>
          <w:rFonts w:ascii="Times New Roman" w:hAnsi="Times New Roman" w:cs="Times New Roman"/>
          <w:sz w:val="24"/>
          <w:szCs w:val="24"/>
        </w:rPr>
        <w:t>.</w:t>
      </w:r>
    </w:p>
    <w:p w:rsidR="00943365" w:rsidRPr="007A0FF1" w:rsidRDefault="00943365" w:rsidP="00943365">
      <w:pPr>
        <w:numPr>
          <w:ilvl w:val="0"/>
          <w:numId w:val="3"/>
        </w:numPr>
        <w:autoSpaceDE w:val="0"/>
        <w:autoSpaceDN w:val="0"/>
        <w:adjustRightInd w:val="0"/>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7A0FF1">
        <w:rPr>
          <w:rFonts w:ascii="Times New Roman" w:eastAsia="Times New Roman" w:hAnsi="Times New Roman" w:cs="Times New Roman"/>
          <w:sz w:val="24"/>
          <w:szCs w:val="24"/>
        </w:rPr>
        <w:t>не предоставляется.</w:t>
      </w:r>
    </w:p>
    <w:p w:rsidR="00943365" w:rsidRPr="007A0FF1" w:rsidRDefault="00943365" w:rsidP="00943365">
      <w:pPr>
        <w:numPr>
          <w:ilvl w:val="0"/>
          <w:numId w:val="3"/>
        </w:numPr>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Установленные заказчиком требования к качеству, техническим характеристикам товара, работы, услуги:</w:t>
      </w:r>
      <w:r w:rsidRPr="007A0FF1">
        <w:rPr>
          <w:rFonts w:ascii="Times New Roman" w:eastAsia="Times New Roman" w:hAnsi="Times New Roman" w:cs="Times New Roman"/>
          <w:sz w:val="24"/>
          <w:szCs w:val="24"/>
        </w:rPr>
        <w:t xml:space="preserve"> установлены проектом договора.</w:t>
      </w:r>
    </w:p>
    <w:p w:rsidR="00943365" w:rsidRPr="007A0FF1" w:rsidRDefault="00943365" w:rsidP="00943365">
      <w:pPr>
        <w:numPr>
          <w:ilvl w:val="0"/>
          <w:numId w:val="3"/>
        </w:numPr>
        <w:autoSpaceDE w:val="0"/>
        <w:autoSpaceDN w:val="0"/>
        <w:adjustRightInd w:val="0"/>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 xml:space="preserve">Требования к содержанию, форме, оформлению и составу заявки на участие в закупке: </w:t>
      </w:r>
      <w:r w:rsidRPr="007A0FF1">
        <w:rPr>
          <w:rFonts w:ascii="Times New Roman" w:eastAsia="Times New Roman" w:hAnsi="Times New Roman" w:cs="Times New Roman"/>
          <w:sz w:val="24"/>
          <w:szCs w:val="24"/>
        </w:rPr>
        <w:t>не установлены.</w:t>
      </w:r>
    </w:p>
    <w:p w:rsidR="00943365" w:rsidRPr="007A0FF1" w:rsidRDefault="00943365" w:rsidP="00943365">
      <w:pPr>
        <w:numPr>
          <w:ilvl w:val="0"/>
          <w:numId w:val="3"/>
        </w:numPr>
        <w:autoSpaceDE w:val="0"/>
        <w:autoSpaceDN w:val="0"/>
        <w:adjustRightInd w:val="0"/>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Требования к описанию участниками закупки поставляемого товара</w:t>
      </w:r>
      <w:r w:rsidRPr="007A0FF1">
        <w:rPr>
          <w:rFonts w:ascii="Times New Roman" w:eastAsia="Times New Roman" w:hAnsi="Times New Roman" w:cs="Times New Roman"/>
          <w:sz w:val="24"/>
          <w:szCs w:val="24"/>
        </w:rPr>
        <w:t>: не установлены.</w:t>
      </w:r>
    </w:p>
    <w:p w:rsidR="00943365" w:rsidRPr="007A0FF1" w:rsidRDefault="00943365" w:rsidP="00943365">
      <w:pPr>
        <w:numPr>
          <w:ilvl w:val="0"/>
          <w:numId w:val="3"/>
        </w:numPr>
        <w:autoSpaceDE w:val="0"/>
        <w:autoSpaceDN w:val="0"/>
        <w:adjustRightInd w:val="0"/>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Форма, сроки и порядок оплаты товара, работы, услуги:</w:t>
      </w:r>
      <w:r w:rsidRPr="007A0FF1">
        <w:rPr>
          <w:rFonts w:ascii="Times New Roman" w:eastAsia="Times New Roman" w:hAnsi="Times New Roman" w:cs="Times New Roman"/>
          <w:sz w:val="24"/>
          <w:szCs w:val="24"/>
        </w:rPr>
        <w:t xml:space="preserve"> установлены проектом договора.</w:t>
      </w:r>
    </w:p>
    <w:p w:rsidR="00943365" w:rsidRPr="007A0FF1" w:rsidRDefault="00943365" w:rsidP="00943365">
      <w:pPr>
        <w:numPr>
          <w:ilvl w:val="0"/>
          <w:numId w:val="3"/>
        </w:numPr>
        <w:autoSpaceDE w:val="0"/>
        <w:autoSpaceDN w:val="0"/>
        <w:adjustRightInd w:val="0"/>
        <w:spacing w:after="0"/>
        <w:ind w:left="0" w:firstLine="709"/>
        <w:jc w:val="both"/>
        <w:rPr>
          <w:rFonts w:ascii="Times New Roman" w:eastAsia="Times New Roman" w:hAnsi="Times New Roman" w:cs="Times New Roman"/>
          <w:sz w:val="24"/>
          <w:szCs w:val="24"/>
        </w:rPr>
      </w:pPr>
      <w:r w:rsidRPr="00D146B8">
        <w:rPr>
          <w:rFonts w:ascii="Times New Roman" w:eastAsia="Times New Roman" w:hAnsi="Times New Roman" w:cs="Times New Roman"/>
          <w:b/>
          <w:sz w:val="24"/>
          <w:szCs w:val="24"/>
        </w:rPr>
        <w:t xml:space="preserve">Порядок формирования цены договора (цены лота): </w:t>
      </w:r>
      <w:r>
        <w:rPr>
          <w:rFonts w:ascii="Times New Roman" w:hAnsi="Times New Roman"/>
          <w:sz w:val="24"/>
          <w:szCs w:val="24"/>
        </w:rPr>
        <w:t xml:space="preserve">включает в себя все расходы на перевозку, страхование, уплату налогов, сборов, таможенных пошлин и иных обязательных платежей, установленных действующим законодательством Российской Федерации, а также стоимость всех выполняемых по договору работ (услуг), все затраты, издержки и иные расходы </w:t>
      </w:r>
      <w:r w:rsidRPr="007A0FF1">
        <w:rPr>
          <w:rFonts w:ascii="Times New Roman" w:eastAsia="Times New Roman" w:hAnsi="Times New Roman" w:cs="Times New Roman"/>
          <w:sz w:val="24"/>
          <w:szCs w:val="24"/>
        </w:rPr>
        <w:t>единственного поставщика</w:t>
      </w:r>
      <w:r>
        <w:rPr>
          <w:rFonts w:ascii="Times New Roman" w:eastAsia="Times New Roman" w:hAnsi="Times New Roman" w:cs="Times New Roman"/>
          <w:sz w:val="24"/>
          <w:szCs w:val="24"/>
        </w:rPr>
        <w:t xml:space="preserve"> (подрядчика, исполнителя)</w:t>
      </w:r>
      <w:r>
        <w:rPr>
          <w:rFonts w:ascii="Times New Roman" w:hAnsi="Times New Roman"/>
          <w:sz w:val="24"/>
          <w:szCs w:val="24"/>
        </w:rPr>
        <w:t>, связанные с исполнением Договора</w:t>
      </w:r>
      <w:r w:rsidRPr="00D146B8">
        <w:rPr>
          <w:rFonts w:ascii="Times New Roman" w:hAnsi="Times New Roman" w:cs="Times New Roman"/>
          <w:sz w:val="24"/>
          <w:szCs w:val="24"/>
        </w:rPr>
        <w:t>.</w:t>
      </w:r>
    </w:p>
    <w:p w:rsidR="00943365" w:rsidRPr="007A0FF1" w:rsidRDefault="00943365" w:rsidP="00943365">
      <w:pPr>
        <w:numPr>
          <w:ilvl w:val="0"/>
          <w:numId w:val="3"/>
        </w:numPr>
        <w:autoSpaceDE w:val="0"/>
        <w:autoSpaceDN w:val="0"/>
        <w:adjustRightInd w:val="0"/>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Порядок, место, дата начала и дата окончания срока подачи заявок на участие в закупке:</w:t>
      </w:r>
      <w:r w:rsidRPr="007A0FF1">
        <w:rPr>
          <w:rFonts w:ascii="Times New Roman" w:eastAsia="Times New Roman" w:hAnsi="Times New Roman" w:cs="Times New Roman"/>
          <w:sz w:val="24"/>
          <w:szCs w:val="24"/>
        </w:rPr>
        <w:t xml:space="preserve"> не установлен в связи с наличием оснований закупки у единственного поставщика</w:t>
      </w:r>
      <w:r>
        <w:rPr>
          <w:rFonts w:ascii="Times New Roman" w:eastAsia="Times New Roman" w:hAnsi="Times New Roman" w:cs="Times New Roman"/>
          <w:sz w:val="24"/>
          <w:szCs w:val="24"/>
        </w:rPr>
        <w:t xml:space="preserve"> (подрядчика, исполнителя).</w:t>
      </w:r>
    </w:p>
    <w:p w:rsidR="00943365" w:rsidRPr="007A0FF1" w:rsidRDefault="00943365" w:rsidP="00943365">
      <w:pPr>
        <w:numPr>
          <w:ilvl w:val="0"/>
          <w:numId w:val="3"/>
        </w:numPr>
        <w:autoSpaceDE w:val="0"/>
        <w:autoSpaceDN w:val="0"/>
        <w:adjustRightInd w:val="0"/>
        <w:spacing w:after="0"/>
        <w:ind w:left="0" w:firstLine="709"/>
        <w:jc w:val="both"/>
        <w:rPr>
          <w:rFonts w:ascii="Times New Roman" w:eastAsia="Times New Roman" w:hAnsi="Times New Roman" w:cs="Times New Roman"/>
          <w:b/>
          <w:sz w:val="24"/>
          <w:szCs w:val="24"/>
        </w:rPr>
      </w:pPr>
      <w:r w:rsidRPr="007A0FF1">
        <w:rPr>
          <w:rFonts w:ascii="Times New Roman" w:eastAsia="Times New Roman" w:hAnsi="Times New Roman" w:cs="Times New Roman"/>
          <w:b/>
          <w:sz w:val="24"/>
          <w:szCs w:val="24"/>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3365" w:rsidRPr="00700380" w:rsidRDefault="00943365" w:rsidP="00943365">
      <w:pPr>
        <w:autoSpaceDE w:val="0"/>
        <w:autoSpaceDN w:val="0"/>
        <w:adjustRightInd w:val="0"/>
        <w:spacing w:after="0"/>
        <w:ind w:firstLine="709"/>
        <w:jc w:val="both"/>
        <w:rPr>
          <w:rFonts w:ascii="Times New Roman" w:eastAsia="Times New Roman" w:hAnsi="Times New Roman" w:cs="Times New Roman"/>
          <w:sz w:val="24"/>
          <w:szCs w:val="24"/>
        </w:rPr>
      </w:pPr>
      <w:r w:rsidRPr="00700380">
        <w:rPr>
          <w:rFonts w:ascii="Times New Roman" w:eastAsia="Times New Roman" w:hAnsi="Times New Roman" w:cs="Times New Roman"/>
          <w:sz w:val="24"/>
          <w:szCs w:val="24"/>
        </w:rPr>
        <w:t xml:space="preserve">Обязательные требования к участникам процедуры закупки: </w:t>
      </w:r>
    </w:p>
    <w:p w:rsidR="00943365" w:rsidRPr="00700380" w:rsidRDefault="00943365" w:rsidP="00943365">
      <w:pPr>
        <w:autoSpaceDE w:val="0"/>
        <w:autoSpaceDN w:val="0"/>
        <w:adjustRightInd w:val="0"/>
        <w:spacing w:after="0"/>
        <w:ind w:firstLine="709"/>
        <w:jc w:val="both"/>
        <w:rPr>
          <w:rFonts w:ascii="Times New Roman" w:eastAsia="Times New Roman" w:hAnsi="Times New Roman" w:cs="Times New Roman"/>
          <w:sz w:val="24"/>
          <w:szCs w:val="24"/>
        </w:rPr>
      </w:pPr>
      <w:r w:rsidRPr="00700380">
        <w:rPr>
          <w:rFonts w:ascii="Times New Roman" w:eastAsia="Times New Roman" w:hAnsi="Times New Roman" w:cs="Times New Roman"/>
          <w:sz w:val="24"/>
          <w:szCs w:val="24"/>
        </w:rPr>
        <w:t xml:space="preserve">Соответствие требованиям, устанавливаемым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943365" w:rsidRPr="00700380" w:rsidRDefault="00943365" w:rsidP="00943365">
      <w:pPr>
        <w:autoSpaceDE w:val="0"/>
        <w:autoSpaceDN w:val="0"/>
        <w:adjustRightInd w:val="0"/>
        <w:spacing w:after="0"/>
        <w:ind w:firstLine="709"/>
        <w:jc w:val="both"/>
        <w:rPr>
          <w:rFonts w:ascii="Times New Roman" w:eastAsia="Times New Roman" w:hAnsi="Times New Roman" w:cs="Times New Roman"/>
          <w:sz w:val="24"/>
          <w:szCs w:val="24"/>
        </w:rPr>
      </w:pPr>
      <w:r w:rsidRPr="00700380">
        <w:rPr>
          <w:rFonts w:ascii="Times New Roman" w:eastAsia="Times New Roman" w:hAnsi="Times New Roman" w:cs="Times New Roman"/>
          <w:sz w:val="24"/>
          <w:szCs w:val="24"/>
        </w:rPr>
        <w:t xml:space="preserve">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943365" w:rsidRPr="00700380" w:rsidRDefault="00943365" w:rsidP="00943365">
      <w:pPr>
        <w:autoSpaceDE w:val="0"/>
        <w:autoSpaceDN w:val="0"/>
        <w:adjustRightInd w:val="0"/>
        <w:spacing w:after="0"/>
        <w:ind w:firstLine="709"/>
        <w:jc w:val="both"/>
        <w:rPr>
          <w:rFonts w:ascii="Times New Roman" w:eastAsia="Times New Roman" w:hAnsi="Times New Roman" w:cs="Times New Roman"/>
          <w:sz w:val="24"/>
          <w:szCs w:val="24"/>
        </w:rPr>
      </w:pPr>
      <w:r w:rsidRPr="00700380">
        <w:rPr>
          <w:rFonts w:ascii="Times New Roman" w:eastAsia="Times New Roman" w:hAnsi="Times New Roman" w:cs="Times New Roman"/>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943365" w:rsidRPr="00700380" w:rsidRDefault="00943365" w:rsidP="00943365">
      <w:pPr>
        <w:autoSpaceDE w:val="0"/>
        <w:autoSpaceDN w:val="0"/>
        <w:adjustRightInd w:val="0"/>
        <w:spacing w:after="0"/>
        <w:ind w:firstLine="709"/>
        <w:jc w:val="both"/>
        <w:rPr>
          <w:rFonts w:ascii="Times New Roman" w:eastAsia="Times New Roman" w:hAnsi="Times New Roman" w:cs="Times New Roman"/>
          <w:sz w:val="24"/>
          <w:szCs w:val="24"/>
        </w:rPr>
      </w:pPr>
      <w:r w:rsidRPr="00700380">
        <w:rPr>
          <w:rFonts w:ascii="Times New Roman" w:eastAsia="Times New Roman" w:hAnsi="Times New Roman" w:cs="Times New Roman"/>
          <w:sz w:val="24"/>
          <w:szCs w:val="24"/>
        </w:rPr>
        <w:t xml:space="preserve">Отсутствие в реестре недобросовестных поставщиков сведений об участнике процедуры закупки. </w:t>
      </w:r>
    </w:p>
    <w:p w:rsidR="00943365" w:rsidRPr="00700380" w:rsidRDefault="00943365" w:rsidP="00943365">
      <w:pPr>
        <w:autoSpaceDE w:val="0"/>
        <w:autoSpaceDN w:val="0"/>
        <w:adjustRightInd w:val="0"/>
        <w:spacing w:after="0"/>
        <w:ind w:firstLine="709"/>
        <w:jc w:val="both"/>
        <w:rPr>
          <w:rFonts w:ascii="Times New Roman" w:eastAsia="Times New Roman" w:hAnsi="Times New Roman" w:cs="Times New Roman"/>
          <w:sz w:val="24"/>
          <w:szCs w:val="24"/>
        </w:rPr>
      </w:pPr>
      <w:r w:rsidRPr="00700380">
        <w:rPr>
          <w:rFonts w:ascii="Times New Roman" w:eastAsia="Times New Roman" w:hAnsi="Times New Roman" w:cs="Times New Roman"/>
          <w:sz w:val="24"/>
          <w:szCs w:val="24"/>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43365" w:rsidRPr="00700380" w:rsidRDefault="00943365" w:rsidP="00943365">
      <w:pPr>
        <w:autoSpaceDE w:val="0"/>
        <w:autoSpaceDN w:val="0"/>
        <w:adjustRightInd w:val="0"/>
        <w:spacing w:after="0"/>
        <w:ind w:firstLine="709"/>
        <w:jc w:val="both"/>
        <w:rPr>
          <w:rFonts w:ascii="Times New Roman" w:eastAsia="Times New Roman" w:hAnsi="Times New Roman" w:cs="Times New Roman"/>
          <w:sz w:val="24"/>
          <w:szCs w:val="24"/>
        </w:rPr>
      </w:pPr>
      <w:r w:rsidRPr="00700380">
        <w:rPr>
          <w:rFonts w:ascii="Times New Roman" w:eastAsia="Times New Roman" w:hAnsi="Times New Roman" w:cs="Times New Roman"/>
          <w:sz w:val="24"/>
          <w:szCs w:val="24"/>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365" w:rsidRPr="00700380" w:rsidRDefault="00943365" w:rsidP="00943365">
      <w:pPr>
        <w:autoSpaceDE w:val="0"/>
        <w:autoSpaceDN w:val="0"/>
        <w:adjustRightInd w:val="0"/>
        <w:spacing w:after="0"/>
        <w:ind w:firstLine="709"/>
        <w:jc w:val="both"/>
        <w:rPr>
          <w:rFonts w:ascii="Times New Roman" w:eastAsia="Times New Roman" w:hAnsi="Times New Roman" w:cs="Times New Roman"/>
          <w:sz w:val="24"/>
          <w:szCs w:val="24"/>
        </w:rPr>
      </w:pPr>
      <w:r w:rsidRPr="00700380">
        <w:rPr>
          <w:rFonts w:ascii="Times New Roman" w:eastAsia="Times New Roman" w:hAnsi="Times New Roman" w:cs="Times New Roman"/>
          <w:sz w:val="24"/>
          <w:szCs w:val="24"/>
        </w:rPr>
        <w:t>Участник процедуры закупки не является юридическим лицом, местом регистрации которого является государство или территория, включенные в утвержденный, приказом Минфина России от 13.11.2007 № 108н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
    <w:p w:rsidR="00943365" w:rsidRPr="00700380" w:rsidRDefault="00943365" w:rsidP="00943365">
      <w:pPr>
        <w:autoSpaceDE w:val="0"/>
        <w:autoSpaceDN w:val="0"/>
        <w:adjustRightInd w:val="0"/>
        <w:spacing w:after="0"/>
        <w:ind w:firstLine="709"/>
        <w:jc w:val="both"/>
        <w:rPr>
          <w:rFonts w:ascii="Times New Roman" w:eastAsia="Times New Roman" w:hAnsi="Times New Roman" w:cs="Times New Roman"/>
          <w:sz w:val="24"/>
          <w:szCs w:val="24"/>
        </w:rPr>
      </w:pPr>
      <w:r w:rsidRPr="00700380">
        <w:rPr>
          <w:rFonts w:ascii="Times New Roman" w:eastAsia="Times New Roman" w:hAnsi="Times New Roman" w:cs="Times New Roman"/>
          <w:sz w:val="24"/>
          <w:szCs w:val="24"/>
        </w:rPr>
        <w:t xml:space="preserve">Отсутствие у участника процедуры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700380">
        <w:rPr>
          <w:rFonts w:ascii="Times New Roman" w:eastAsia="Times New Roman" w:hAnsi="Times New Roman" w:cs="Times New Roman"/>
          <w:sz w:val="24"/>
          <w:szCs w:val="24"/>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процедуры закупки, по данным бухгалтерской отчетности за последний отчетный период. Участник процедуры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365" w:rsidRDefault="00943365" w:rsidP="00943365">
      <w:pPr>
        <w:autoSpaceDE w:val="0"/>
        <w:autoSpaceDN w:val="0"/>
        <w:adjustRightInd w:val="0"/>
        <w:spacing w:after="0"/>
        <w:ind w:firstLine="709"/>
        <w:jc w:val="both"/>
        <w:rPr>
          <w:rFonts w:ascii="Times New Roman" w:eastAsia="Times New Roman" w:hAnsi="Times New Roman" w:cs="Times New Roman"/>
          <w:sz w:val="24"/>
          <w:szCs w:val="24"/>
        </w:rPr>
      </w:pPr>
      <w:r w:rsidRPr="00700380">
        <w:rPr>
          <w:rFonts w:ascii="Times New Roman" w:eastAsia="Times New Roman" w:hAnsi="Times New Roman" w:cs="Times New Roman"/>
          <w:sz w:val="24"/>
          <w:szCs w:val="24"/>
        </w:rPr>
        <w:t>Отсутствие у участника процедуры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процедуры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365" w:rsidRPr="007A0FF1" w:rsidRDefault="00943365" w:rsidP="00943365">
      <w:pPr>
        <w:autoSpaceDE w:val="0"/>
        <w:autoSpaceDN w:val="0"/>
        <w:adjustRightInd w:val="0"/>
        <w:spacing w:after="0"/>
        <w:ind w:firstLine="709"/>
        <w:jc w:val="both"/>
        <w:rPr>
          <w:rFonts w:ascii="Times New Roman" w:eastAsia="Times New Roman" w:hAnsi="Times New Roman" w:cs="Times New Roman"/>
          <w:sz w:val="24"/>
          <w:szCs w:val="24"/>
        </w:rPr>
      </w:pPr>
      <w:r w:rsidRPr="000B0088">
        <w:rPr>
          <w:rFonts w:ascii="Times New Roman" w:eastAsia="Times New Roman" w:hAnsi="Times New Roman" w:cs="Times New Roman"/>
          <w:sz w:val="24"/>
          <w:szCs w:val="24"/>
        </w:rPr>
        <w:t>Участник закупки - юридическое лицо, которое в течение двух лет до момента заключения договора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3365" w:rsidRPr="004A3E94" w:rsidRDefault="00943365" w:rsidP="00943365">
      <w:pPr>
        <w:pStyle w:val="a5"/>
        <w:numPr>
          <w:ilvl w:val="0"/>
          <w:numId w:val="3"/>
        </w:numPr>
        <w:autoSpaceDE w:val="0"/>
        <w:autoSpaceDN w:val="0"/>
        <w:adjustRightInd w:val="0"/>
        <w:spacing w:after="0"/>
        <w:ind w:left="0" w:firstLine="709"/>
        <w:jc w:val="both"/>
        <w:rPr>
          <w:rFonts w:ascii="Times New Roman" w:eastAsia="Times New Roman" w:hAnsi="Times New Roman" w:cs="Times New Roman"/>
          <w:sz w:val="24"/>
          <w:szCs w:val="24"/>
        </w:rPr>
      </w:pPr>
      <w:r w:rsidRPr="004A3E94">
        <w:rPr>
          <w:rFonts w:ascii="Times New Roman" w:eastAsia="Times New Roman" w:hAnsi="Times New Roman" w:cs="Times New Roman"/>
          <w:b/>
          <w:sz w:val="24"/>
          <w:szCs w:val="24"/>
        </w:rPr>
        <w:t>Перечень документов, представляемых участниками закупки для подтверждения их соответствия установленным требованиям:</w:t>
      </w:r>
      <w:r w:rsidRPr="004A3E94">
        <w:rPr>
          <w:rFonts w:ascii="Times New Roman" w:eastAsia="Times New Roman" w:hAnsi="Times New Roman" w:cs="Times New Roman"/>
          <w:sz w:val="24"/>
          <w:szCs w:val="24"/>
        </w:rPr>
        <w:t xml:space="preserve"> </w:t>
      </w:r>
      <w:r w:rsidRPr="004A3E94">
        <w:rPr>
          <w:rFonts w:ascii="Times New Roman" w:hAnsi="Times New Roman" w:cs="Times New Roman"/>
          <w:sz w:val="24"/>
          <w:szCs w:val="24"/>
        </w:rPr>
        <w:t>не установлены</w:t>
      </w:r>
      <w:r w:rsidRPr="004A3E94">
        <w:rPr>
          <w:rFonts w:ascii="Times New Roman" w:eastAsia="Times New Roman" w:hAnsi="Times New Roman" w:cs="Times New Roman"/>
          <w:sz w:val="24"/>
          <w:szCs w:val="24"/>
        </w:rPr>
        <w:t>.</w:t>
      </w:r>
    </w:p>
    <w:p w:rsidR="00943365" w:rsidRPr="007A0FF1" w:rsidRDefault="00943365" w:rsidP="00943365">
      <w:pPr>
        <w:numPr>
          <w:ilvl w:val="0"/>
          <w:numId w:val="3"/>
        </w:numPr>
        <w:autoSpaceDE w:val="0"/>
        <w:autoSpaceDN w:val="0"/>
        <w:adjustRightInd w:val="0"/>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 xml:space="preserve">Формы, порядок, дата начала и дата окончания срока предоставления участникам закупки разъяснений положений документации о закупке: </w:t>
      </w:r>
      <w:r w:rsidRPr="007A0FF1">
        <w:rPr>
          <w:rFonts w:ascii="Times New Roman" w:eastAsia="Times New Roman" w:hAnsi="Times New Roman" w:cs="Times New Roman"/>
          <w:sz w:val="24"/>
          <w:szCs w:val="24"/>
        </w:rPr>
        <w:t>не установлены.</w:t>
      </w:r>
    </w:p>
    <w:p w:rsidR="00943365" w:rsidRPr="007A0FF1" w:rsidRDefault="00943365" w:rsidP="00943365">
      <w:pPr>
        <w:numPr>
          <w:ilvl w:val="0"/>
          <w:numId w:val="3"/>
        </w:numPr>
        <w:autoSpaceDE w:val="0"/>
        <w:autoSpaceDN w:val="0"/>
        <w:adjustRightInd w:val="0"/>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 xml:space="preserve">Место и дата рассмотрения предложений участников закупки и подведения итогов закупки: </w:t>
      </w:r>
      <w:r w:rsidRPr="007A0FF1">
        <w:rPr>
          <w:rFonts w:ascii="Times New Roman" w:eastAsia="Times New Roman" w:hAnsi="Times New Roman" w:cs="Times New Roman"/>
          <w:sz w:val="24"/>
          <w:szCs w:val="24"/>
        </w:rPr>
        <w:t>не рассматриваются.</w:t>
      </w:r>
    </w:p>
    <w:p w:rsidR="00943365" w:rsidRPr="007A0FF1" w:rsidRDefault="00943365" w:rsidP="00943365">
      <w:pPr>
        <w:numPr>
          <w:ilvl w:val="0"/>
          <w:numId w:val="3"/>
        </w:numPr>
        <w:autoSpaceDE w:val="0"/>
        <w:autoSpaceDN w:val="0"/>
        <w:adjustRightInd w:val="0"/>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Критерии оценки и сопоставления заявок на участие в закупке:</w:t>
      </w:r>
      <w:r w:rsidRPr="007A0FF1">
        <w:rPr>
          <w:rFonts w:ascii="Times New Roman" w:eastAsia="Times New Roman" w:hAnsi="Times New Roman" w:cs="Times New Roman"/>
          <w:sz w:val="24"/>
          <w:szCs w:val="24"/>
        </w:rPr>
        <w:t xml:space="preserve"> не установлены.</w:t>
      </w:r>
    </w:p>
    <w:p w:rsidR="00943365" w:rsidRPr="007A0FF1" w:rsidRDefault="00943365" w:rsidP="00943365">
      <w:pPr>
        <w:numPr>
          <w:ilvl w:val="0"/>
          <w:numId w:val="3"/>
        </w:numPr>
        <w:autoSpaceDE w:val="0"/>
        <w:autoSpaceDN w:val="0"/>
        <w:adjustRightInd w:val="0"/>
        <w:spacing w:after="0"/>
        <w:ind w:left="0" w:firstLine="709"/>
        <w:jc w:val="both"/>
        <w:rPr>
          <w:rFonts w:ascii="Times New Roman" w:eastAsia="Times New Roman" w:hAnsi="Times New Roman" w:cs="Times New Roman"/>
          <w:sz w:val="24"/>
          <w:szCs w:val="24"/>
        </w:rPr>
      </w:pPr>
      <w:r w:rsidRPr="007A0FF1">
        <w:rPr>
          <w:rFonts w:ascii="Times New Roman" w:eastAsia="Times New Roman" w:hAnsi="Times New Roman" w:cs="Times New Roman"/>
          <w:b/>
          <w:sz w:val="24"/>
          <w:szCs w:val="24"/>
        </w:rPr>
        <w:t xml:space="preserve">Порядок оценки и сопоставления заявок на участие в закупке: </w:t>
      </w:r>
      <w:r w:rsidRPr="007A0FF1">
        <w:rPr>
          <w:rFonts w:ascii="Times New Roman" w:eastAsia="Times New Roman" w:hAnsi="Times New Roman" w:cs="Times New Roman"/>
          <w:sz w:val="24"/>
          <w:szCs w:val="24"/>
        </w:rPr>
        <w:t>не установлены.</w:t>
      </w:r>
    </w:p>
    <w:p w:rsidR="00943365" w:rsidRPr="00943365" w:rsidRDefault="00943365" w:rsidP="00943365">
      <w:pPr>
        <w:pStyle w:val="ConsPlusNonformat"/>
        <w:numPr>
          <w:ilvl w:val="0"/>
          <w:numId w:val="3"/>
        </w:numPr>
        <w:spacing w:line="276" w:lineRule="auto"/>
        <w:ind w:left="0" w:firstLine="709"/>
        <w:jc w:val="both"/>
        <w:rPr>
          <w:rFonts w:ascii="Times New Roman" w:hAnsi="Times New Roman" w:cs="Times New Roman"/>
          <w:sz w:val="24"/>
          <w:szCs w:val="24"/>
        </w:rPr>
      </w:pPr>
      <w:r w:rsidRPr="007A0FF1">
        <w:rPr>
          <w:rFonts w:ascii="Times New Roman" w:hAnsi="Times New Roman" w:cs="Times New Roman"/>
          <w:b/>
          <w:sz w:val="24"/>
          <w:szCs w:val="24"/>
        </w:rPr>
        <w:t>Обоснование для заключения договора с единственным поставщиком</w:t>
      </w:r>
      <w:r>
        <w:rPr>
          <w:rFonts w:ascii="Times New Roman" w:hAnsi="Times New Roman" w:cs="Times New Roman"/>
          <w:b/>
          <w:sz w:val="24"/>
          <w:szCs w:val="24"/>
        </w:rPr>
        <w:t xml:space="preserve"> (подрядчиком, исполнителем)</w:t>
      </w:r>
      <w:r w:rsidRPr="007A0FF1">
        <w:rPr>
          <w:rFonts w:ascii="Times New Roman" w:hAnsi="Times New Roman" w:cs="Times New Roman"/>
          <w:b/>
          <w:sz w:val="24"/>
          <w:szCs w:val="24"/>
        </w:rPr>
        <w:t>:</w:t>
      </w:r>
      <w:r w:rsidRPr="007A0FF1">
        <w:rPr>
          <w:rFonts w:ascii="Times New Roman" w:hAnsi="Times New Roman" w:cs="Times New Roman"/>
          <w:sz w:val="24"/>
          <w:szCs w:val="24"/>
        </w:rPr>
        <w:t xml:space="preserve"> п. 4</w:t>
      </w:r>
      <w:r>
        <w:rPr>
          <w:rFonts w:ascii="Times New Roman" w:hAnsi="Times New Roman" w:cs="Times New Roman"/>
          <w:sz w:val="24"/>
          <w:szCs w:val="24"/>
        </w:rPr>
        <w:t>0</w:t>
      </w:r>
      <w:r w:rsidRPr="007A0FF1">
        <w:rPr>
          <w:rFonts w:ascii="Times New Roman" w:hAnsi="Times New Roman" w:cs="Times New Roman"/>
          <w:sz w:val="24"/>
          <w:szCs w:val="24"/>
        </w:rPr>
        <w:t>.1.</w:t>
      </w:r>
      <w:r>
        <w:rPr>
          <w:rFonts w:ascii="Times New Roman" w:hAnsi="Times New Roman" w:cs="Times New Roman"/>
          <w:sz w:val="24"/>
          <w:szCs w:val="24"/>
        </w:rPr>
        <w:t>27</w:t>
      </w:r>
      <w:r w:rsidRPr="007A0FF1">
        <w:rPr>
          <w:rFonts w:ascii="Times New Roman" w:hAnsi="Times New Roman" w:cs="Times New Roman"/>
          <w:sz w:val="24"/>
          <w:szCs w:val="24"/>
        </w:rPr>
        <w:t xml:space="preserve"> </w:t>
      </w:r>
      <w:r w:rsidRPr="009649EA">
        <w:rPr>
          <w:rFonts w:ascii="Times New Roman" w:hAnsi="Times New Roman" w:cs="Times New Roman"/>
          <w:sz w:val="24"/>
          <w:szCs w:val="24"/>
        </w:rPr>
        <w:t>Осуществляется закупка работ по созданию телевизионных программ, аудиопроизведений, фильмов, Интернет проектов, иных аудиовизуальных произведений,  необходимость размещения которых обусловлена программной концепцией средств массовой информации, учрежденных Заказчиком, а также обязательствами Заказчика по производству социально-ориентированной телевизионной  продукции, аудиопродукции, программ, фильмов, Интернет проектов и при этом лицо, с которым заключается соответствующий договор, является правообладателем сценария (сценарной заявки, теле или аудио формата) данного произведения</w:t>
      </w:r>
      <w:r w:rsidRPr="002111BF">
        <w:rPr>
          <w:rFonts w:ascii="Times New Roman" w:hAnsi="Times New Roman" w:cs="Times New Roman"/>
          <w:sz w:val="24"/>
          <w:szCs w:val="24"/>
        </w:rPr>
        <w:t>.</w:t>
      </w:r>
    </w:p>
    <w:p w:rsidR="00943365" w:rsidRDefault="00943365" w:rsidP="00943365">
      <w:pPr>
        <w:contextualSpacing/>
        <w:jc w:val="both"/>
        <w:rPr>
          <w:rFonts w:ascii="Times New Roman" w:hAnsi="Times New Roman" w:cs="Times New Roman"/>
          <w:sz w:val="24"/>
          <w:szCs w:val="24"/>
        </w:rPr>
      </w:pPr>
    </w:p>
    <w:p w:rsidR="00F87AAC" w:rsidRPr="00943365" w:rsidRDefault="00F87AAC" w:rsidP="0054420A">
      <w:pPr>
        <w:ind w:left="790"/>
        <w:contextualSpacing/>
        <w:jc w:val="both"/>
        <w:rPr>
          <w:rFonts w:ascii="Times New Roman" w:hAnsi="Times New Roman" w:cs="Times New Roman"/>
          <w:sz w:val="24"/>
          <w:szCs w:val="24"/>
        </w:rPr>
      </w:pPr>
      <w:bookmarkStart w:id="0" w:name="_GoBack"/>
      <w:bookmarkEnd w:id="0"/>
    </w:p>
    <w:sectPr w:rsidR="00F87AAC" w:rsidRPr="00943365" w:rsidSect="00943365">
      <w:footerReference w:type="even" r:id="rId7"/>
      <w:footerReference w:type="default" r:id="rId8"/>
      <w:footerReference w:type="first" r:id="rId9"/>
      <w:pgSz w:w="11906" w:h="16838" w:code="9"/>
      <w:pgMar w:top="284" w:right="851" w:bottom="295"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BD" w:rsidRDefault="008427B6">
      <w:pPr>
        <w:spacing w:after="0" w:line="240" w:lineRule="auto"/>
      </w:pPr>
      <w:r>
        <w:separator/>
      </w:r>
    </w:p>
  </w:endnote>
  <w:endnote w:type="continuationSeparator" w:id="0">
    <w:p w:rsidR="00CD05BD" w:rsidRDefault="0084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556937"/>
      <w:docPartObj>
        <w:docPartGallery w:val="Page Numbers (Bottom of Page)"/>
        <w:docPartUnique/>
      </w:docPartObj>
    </w:sdtPr>
    <w:sdtEndPr/>
    <w:sdtContent>
      <w:p w:rsidR="00DD6027" w:rsidRDefault="00943365">
        <w:pPr>
          <w:pStyle w:val="a3"/>
          <w:jc w:val="right"/>
        </w:pPr>
        <w:r>
          <w:fldChar w:fldCharType="begin"/>
        </w:r>
        <w:r>
          <w:instrText xml:space="preserve"> PAGE   \* MERGEFORMAT </w:instrText>
        </w:r>
        <w:r>
          <w:fldChar w:fldCharType="separate"/>
        </w:r>
        <w:r>
          <w:rPr>
            <w:noProof/>
          </w:rPr>
          <w:t>4</w:t>
        </w:r>
        <w:r>
          <w:rPr>
            <w:noProof/>
          </w:rPr>
          <w:fldChar w:fldCharType="end"/>
        </w:r>
      </w:p>
    </w:sdtContent>
  </w:sdt>
  <w:p w:rsidR="00DD6027" w:rsidRDefault="0054420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416090"/>
      <w:docPartObj>
        <w:docPartGallery w:val="Page Numbers (Bottom of Page)"/>
        <w:docPartUnique/>
      </w:docPartObj>
    </w:sdtPr>
    <w:sdtEndPr/>
    <w:sdtContent>
      <w:p w:rsidR="00DD6027" w:rsidRDefault="00943365" w:rsidP="000409E9">
        <w:pPr>
          <w:pStyle w:val="a3"/>
          <w:jc w:val="right"/>
        </w:pPr>
        <w:r>
          <w:fldChar w:fldCharType="begin"/>
        </w:r>
        <w:r>
          <w:instrText xml:space="preserve"> PAGE   \* MERGEFORMAT </w:instrText>
        </w:r>
        <w:r>
          <w:fldChar w:fldCharType="separate"/>
        </w:r>
        <w:r w:rsidR="0054420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27" w:rsidRDefault="00943365">
    <w:pPr>
      <w:rPr>
        <w:sz w:val="2"/>
        <w:szCs w:val="2"/>
      </w:rPr>
    </w:pPr>
    <w:r>
      <w:rPr>
        <w:noProof/>
        <w:sz w:val="24"/>
        <w:szCs w:val="24"/>
      </w:rPr>
      <mc:AlternateContent>
        <mc:Choice Requires="wps">
          <w:drawing>
            <wp:anchor distT="0" distB="0" distL="63500" distR="63500" simplePos="0" relativeHeight="251659264" behindDoc="1" locked="0" layoutInCell="1" allowOverlap="1" wp14:anchorId="268642C1" wp14:editId="07BBB82A">
              <wp:simplePos x="0" y="0"/>
              <wp:positionH relativeFrom="page">
                <wp:posOffset>6607810</wp:posOffset>
              </wp:positionH>
              <wp:positionV relativeFrom="page">
                <wp:posOffset>10758170</wp:posOffset>
              </wp:positionV>
              <wp:extent cx="433070" cy="29845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27" w:rsidRDefault="00943365">
                          <w:pPr>
                            <w:pStyle w:val="Headerorfooter0"/>
                            <w:shd w:val="clear" w:color="auto" w:fill="auto"/>
                            <w:spacing w:line="240" w:lineRule="auto"/>
                            <w:jc w:val="left"/>
                          </w:pPr>
                          <w:r>
                            <w:rPr>
                              <w:rStyle w:val="HeaderorfooterFranklinGothicMedium25ptItalic"/>
                            </w:rPr>
                            <w:t>0</w:t>
                          </w:r>
                          <w:r>
                            <w:rPr>
                              <w:rStyle w:val="Headerorfooter23ptItalic"/>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8642C1" id="_x0000_t202" coordsize="21600,21600" o:spt="202" path="m,l,21600r21600,l21600,xe">
              <v:stroke joinstyle="miter"/>
              <v:path gradientshapeok="t" o:connecttype="rect"/>
            </v:shapetype>
            <v:shape id="Text Box 1" o:spid="_x0000_s1026" type="#_x0000_t202" style="position:absolute;margin-left:520.3pt;margin-top:847.1pt;width:34.1pt;height:2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pK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" filled="f" stroked="f">
              <v:textbox style="mso-fit-shape-to-text:t" inset="0,0,0,0">
                <w:txbxContent>
                  <w:p w:rsidR="00DD6027" w:rsidRDefault="00943365">
                    <w:pPr>
                      <w:pStyle w:val="Headerorfooter0"/>
                      <w:shd w:val="clear" w:color="auto" w:fill="auto"/>
                      <w:spacing w:line="240" w:lineRule="auto"/>
                      <w:jc w:val="left"/>
                    </w:pPr>
                    <w:r>
                      <w:rPr>
                        <w:rStyle w:val="HeaderorfooterFranklinGothicMedium25ptItalic"/>
                      </w:rPr>
                      <w:t>0</w:t>
                    </w:r>
                    <w:r>
                      <w:rPr>
                        <w:rStyle w:val="Headerorfooter23ptItalic"/>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BD" w:rsidRDefault="008427B6">
      <w:pPr>
        <w:spacing w:after="0" w:line="240" w:lineRule="auto"/>
      </w:pPr>
      <w:r>
        <w:separator/>
      </w:r>
    </w:p>
  </w:footnote>
  <w:footnote w:type="continuationSeparator" w:id="0">
    <w:p w:rsidR="00CD05BD" w:rsidRDefault="00842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E1FEF"/>
    <w:multiLevelType w:val="hybridMultilevel"/>
    <w:tmpl w:val="527274D2"/>
    <w:lvl w:ilvl="0" w:tplc="2BACF08A">
      <w:start w:val="5"/>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A421BF"/>
    <w:multiLevelType w:val="hybridMultilevel"/>
    <w:tmpl w:val="1CC4E172"/>
    <w:lvl w:ilvl="0" w:tplc="013A8D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73D5AC1"/>
    <w:multiLevelType w:val="hybridMultilevel"/>
    <w:tmpl w:val="B128E1F4"/>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65"/>
    <w:rsid w:val="0054420A"/>
    <w:rsid w:val="008427B6"/>
    <w:rsid w:val="00943365"/>
    <w:rsid w:val="00CD05BD"/>
    <w:rsid w:val="00F87AAC"/>
    <w:rsid w:val="00FA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38EE"/>
  <w15:chartTrackingRefBased/>
  <w15:docId w15:val="{9E82F31B-5292-4499-B39E-ACAEF238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6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33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94336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943365"/>
    <w:pPr>
      <w:ind w:left="720"/>
      <w:contextualSpacing/>
    </w:pPr>
  </w:style>
  <w:style w:type="paragraph" w:customStyle="1" w:styleId="ConsPlusNonformat">
    <w:name w:val="ConsPlusNonformat"/>
    <w:rsid w:val="0094336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orfooter">
    <w:name w:val="Header or footer_"/>
    <w:basedOn w:val="a0"/>
    <w:link w:val="Headerorfooter0"/>
    <w:rsid w:val="00943365"/>
    <w:rPr>
      <w:rFonts w:ascii="Times New Roman" w:eastAsia="Times New Roman" w:hAnsi="Times New Roman" w:cs="Times New Roman"/>
      <w:sz w:val="23"/>
      <w:szCs w:val="23"/>
      <w:shd w:val="clear" w:color="auto" w:fill="FFFFFF"/>
    </w:rPr>
  </w:style>
  <w:style w:type="character" w:customStyle="1" w:styleId="HeaderorfooterFranklinGothicMedium25ptItalic">
    <w:name w:val="Header or footer + Franklin Gothic Medium;25 pt;Italic"/>
    <w:basedOn w:val="Headerorfooter"/>
    <w:rsid w:val="00943365"/>
    <w:rPr>
      <w:rFonts w:ascii="Franklin Gothic Medium" w:eastAsia="Franklin Gothic Medium" w:hAnsi="Franklin Gothic Medium" w:cs="Franklin Gothic Medium"/>
      <w:i/>
      <w:iCs/>
      <w:color w:val="000000"/>
      <w:spacing w:val="0"/>
      <w:w w:val="100"/>
      <w:position w:val="0"/>
      <w:sz w:val="50"/>
      <w:szCs w:val="50"/>
      <w:shd w:val="clear" w:color="auto" w:fill="FFFFFF"/>
      <w:lang w:val="ru-RU" w:eastAsia="ru-RU" w:bidi="ru-RU"/>
    </w:rPr>
  </w:style>
  <w:style w:type="character" w:customStyle="1" w:styleId="Headerorfooter23ptItalic">
    <w:name w:val="Header or footer + 23 pt;Italic"/>
    <w:basedOn w:val="Headerorfooter"/>
    <w:rsid w:val="00943365"/>
    <w:rPr>
      <w:rFonts w:ascii="Times New Roman" w:eastAsia="Times New Roman" w:hAnsi="Times New Roman" w:cs="Times New Roman"/>
      <w:i/>
      <w:iCs/>
      <w:color w:val="000000"/>
      <w:spacing w:val="0"/>
      <w:w w:val="100"/>
      <w:position w:val="0"/>
      <w:sz w:val="46"/>
      <w:szCs w:val="46"/>
      <w:shd w:val="clear" w:color="auto" w:fill="FFFFFF"/>
      <w:lang w:val="ru-RU" w:eastAsia="ru-RU" w:bidi="ru-RU"/>
    </w:rPr>
  </w:style>
  <w:style w:type="paragraph" w:customStyle="1" w:styleId="Headerorfooter0">
    <w:name w:val="Header or footer"/>
    <w:basedOn w:val="a"/>
    <w:link w:val="Headerorfooter"/>
    <w:rsid w:val="00943365"/>
    <w:pPr>
      <w:widowControl w:val="0"/>
      <w:shd w:val="clear" w:color="auto" w:fill="FFFFFF"/>
      <w:spacing w:after="0" w:line="0" w:lineRule="atLeast"/>
      <w:jc w:val="right"/>
    </w:pPr>
    <w:rPr>
      <w:rFonts w:ascii="Times New Roman" w:eastAsia="Times New Roman" w:hAnsi="Times New Roman" w:cs="Times New Roman"/>
      <w:sz w:val="23"/>
      <w:szCs w:val="23"/>
      <w:lang w:eastAsia="en-US"/>
    </w:rPr>
  </w:style>
  <w:style w:type="character" w:customStyle="1" w:styleId="a6">
    <w:name w:val="Абзац списка Знак"/>
    <w:basedOn w:val="a0"/>
    <w:link w:val="a5"/>
    <w:uiPriority w:val="34"/>
    <w:locked/>
    <w:rsid w:val="00943365"/>
    <w:rPr>
      <w:rFonts w:eastAsiaTheme="minorEastAsia"/>
      <w:lang w:eastAsia="ru-RU"/>
    </w:rPr>
  </w:style>
  <w:style w:type="paragraph" w:styleId="a7">
    <w:name w:val="Balloon Text"/>
    <w:basedOn w:val="a"/>
    <w:link w:val="a8"/>
    <w:uiPriority w:val="99"/>
    <w:semiHidden/>
    <w:unhideWhenUsed/>
    <w:rsid w:val="009433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4336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 Дмитрий Николаевич</dc:creator>
  <cp:keywords/>
  <dc:description/>
  <cp:lastModifiedBy>Князев Дмитрий Николаевич</cp:lastModifiedBy>
  <cp:revision>3</cp:revision>
  <dcterms:created xsi:type="dcterms:W3CDTF">2020-02-07T12:12:00Z</dcterms:created>
  <dcterms:modified xsi:type="dcterms:W3CDTF">2020-02-25T11:51:00Z</dcterms:modified>
</cp:coreProperties>
</file>