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CD" w:rsidRPr="00CE5ADF" w:rsidRDefault="008E2FCD" w:rsidP="00ED3B4F">
      <w:pPr>
        <w:jc w:val="center"/>
        <w:rPr>
          <w:b/>
          <w:kern w:val="28"/>
          <w:sz w:val="22"/>
          <w:szCs w:val="22"/>
        </w:rPr>
      </w:pPr>
    </w:p>
    <w:p w:rsidR="00564055" w:rsidRPr="00CE5ADF" w:rsidRDefault="00564055" w:rsidP="00ED3B4F">
      <w:pPr>
        <w:widowControl w:val="0"/>
        <w:suppressAutoHyphens/>
        <w:autoSpaceDE w:val="0"/>
        <w:autoSpaceDN w:val="0"/>
        <w:adjustRightInd w:val="0"/>
        <w:jc w:val="right"/>
        <w:rPr>
          <w:b/>
          <w:sz w:val="22"/>
          <w:szCs w:val="22"/>
          <w:lang w:eastAsia="ar-SA"/>
        </w:rPr>
      </w:pPr>
    </w:p>
    <w:p w:rsidR="00841F2B" w:rsidRPr="00CE5ADF" w:rsidRDefault="00841F2B" w:rsidP="00841F2B">
      <w:pPr>
        <w:pStyle w:val="FR1"/>
        <w:spacing w:before="0"/>
        <w:ind w:left="0"/>
        <w:rPr>
          <w:sz w:val="22"/>
          <w:szCs w:val="22"/>
        </w:rPr>
      </w:pPr>
      <w:r w:rsidRPr="00CE5ADF">
        <w:rPr>
          <w:sz w:val="22"/>
          <w:szCs w:val="22"/>
        </w:rPr>
        <w:t>федеральное государственное бюджетное образовательное учреждение высшего образования «Тольяттинский государственный университет»</w:t>
      </w:r>
    </w:p>
    <w:p w:rsidR="00841F2B" w:rsidRPr="00CE5ADF" w:rsidRDefault="00841F2B" w:rsidP="00841F2B">
      <w:pPr>
        <w:pStyle w:val="FR1"/>
        <w:spacing w:before="0"/>
        <w:rPr>
          <w:sz w:val="22"/>
          <w:szCs w:val="22"/>
        </w:rPr>
      </w:pPr>
    </w:p>
    <w:p w:rsidR="00841F2B" w:rsidRPr="00CE5ADF" w:rsidRDefault="00841F2B" w:rsidP="00841F2B">
      <w:pPr>
        <w:pStyle w:val="FR1"/>
        <w:spacing w:before="0"/>
        <w:rPr>
          <w:sz w:val="22"/>
          <w:szCs w:val="22"/>
        </w:rPr>
      </w:pPr>
    </w:p>
    <w:p w:rsidR="00841F2B" w:rsidRPr="00CE5ADF" w:rsidRDefault="00841F2B" w:rsidP="00841F2B">
      <w:pPr>
        <w:pStyle w:val="FR1"/>
        <w:spacing w:before="0"/>
        <w:rPr>
          <w:sz w:val="22"/>
          <w:szCs w:val="22"/>
        </w:rPr>
      </w:pPr>
    </w:p>
    <w:p w:rsidR="00841F2B" w:rsidRPr="00CE5ADF" w:rsidRDefault="00841F2B" w:rsidP="00841F2B">
      <w:pPr>
        <w:pStyle w:val="FR1"/>
        <w:spacing w:before="0"/>
        <w:rPr>
          <w:sz w:val="22"/>
          <w:szCs w:val="22"/>
        </w:rPr>
      </w:pPr>
    </w:p>
    <w:p w:rsidR="00841F2B" w:rsidRPr="00CE5ADF" w:rsidRDefault="00841F2B" w:rsidP="00841F2B">
      <w:pPr>
        <w:pStyle w:val="FR1"/>
        <w:tabs>
          <w:tab w:val="left" w:pos="426"/>
        </w:tabs>
        <w:spacing w:before="0"/>
        <w:ind w:left="0"/>
        <w:rPr>
          <w:sz w:val="22"/>
          <w:szCs w:val="22"/>
        </w:rPr>
      </w:pPr>
    </w:p>
    <w:p w:rsidR="00841F2B" w:rsidRPr="00CE5ADF" w:rsidRDefault="00841F2B" w:rsidP="0044721B">
      <w:pPr>
        <w:pStyle w:val="FR1"/>
        <w:spacing w:before="0"/>
        <w:jc w:val="right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5920"/>
        <w:gridCol w:w="3544"/>
      </w:tblGrid>
      <w:tr w:rsidR="00841F2B" w:rsidRPr="00CE5ADF" w:rsidTr="00456A0E">
        <w:tc>
          <w:tcPr>
            <w:tcW w:w="5920" w:type="dxa"/>
          </w:tcPr>
          <w:p w:rsidR="00841F2B" w:rsidRPr="00CE5ADF" w:rsidRDefault="00841F2B" w:rsidP="0044721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41F2B" w:rsidRPr="00CE5ADF" w:rsidRDefault="00841F2B" w:rsidP="0044721B">
            <w:pPr>
              <w:ind w:left="34"/>
              <w:jc w:val="right"/>
              <w:rPr>
                <w:sz w:val="22"/>
                <w:szCs w:val="22"/>
              </w:rPr>
            </w:pPr>
            <w:r w:rsidRPr="00CE5ADF">
              <w:rPr>
                <w:sz w:val="22"/>
                <w:szCs w:val="22"/>
              </w:rPr>
              <w:t>УТВЕРЖДАЮ</w:t>
            </w:r>
          </w:p>
          <w:p w:rsidR="00841F2B" w:rsidRPr="00CE5ADF" w:rsidRDefault="00456A0E" w:rsidP="0044721B">
            <w:pPr>
              <w:ind w:left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 по безопасности</w:t>
            </w:r>
          </w:p>
          <w:p w:rsidR="00841F2B" w:rsidRPr="00CE5ADF" w:rsidRDefault="00841F2B" w:rsidP="0044721B">
            <w:pPr>
              <w:ind w:left="34"/>
              <w:jc w:val="right"/>
              <w:rPr>
                <w:sz w:val="22"/>
                <w:szCs w:val="22"/>
              </w:rPr>
            </w:pPr>
            <w:r w:rsidRPr="00CE5ADF">
              <w:rPr>
                <w:sz w:val="22"/>
                <w:szCs w:val="22"/>
              </w:rPr>
              <w:t xml:space="preserve">_______________ </w:t>
            </w:r>
            <w:r w:rsidR="00456A0E">
              <w:rPr>
                <w:sz w:val="22"/>
                <w:szCs w:val="22"/>
              </w:rPr>
              <w:t xml:space="preserve">Б.И. </w:t>
            </w:r>
            <w:proofErr w:type="spellStart"/>
            <w:r w:rsidR="00456A0E">
              <w:rPr>
                <w:sz w:val="22"/>
                <w:szCs w:val="22"/>
              </w:rPr>
              <w:t>Сидлер</w:t>
            </w:r>
            <w:proofErr w:type="spellEnd"/>
          </w:p>
          <w:p w:rsidR="00841F2B" w:rsidRPr="00CE5ADF" w:rsidRDefault="00841F2B" w:rsidP="00E3411F">
            <w:pPr>
              <w:jc w:val="right"/>
              <w:rPr>
                <w:sz w:val="22"/>
                <w:szCs w:val="22"/>
              </w:rPr>
            </w:pPr>
            <w:r w:rsidRPr="00CE5ADF">
              <w:rPr>
                <w:sz w:val="22"/>
                <w:szCs w:val="22"/>
              </w:rPr>
              <w:t>«_____» _______________20</w:t>
            </w:r>
            <w:r w:rsidR="00E3411F">
              <w:rPr>
                <w:sz w:val="22"/>
                <w:szCs w:val="22"/>
                <w:lang w:val="en-US"/>
              </w:rPr>
              <w:t>20</w:t>
            </w:r>
            <w:r w:rsidRPr="00CE5ADF">
              <w:rPr>
                <w:sz w:val="22"/>
                <w:szCs w:val="22"/>
              </w:rPr>
              <w:t xml:space="preserve"> г</w:t>
            </w:r>
            <w:r w:rsidR="00456A0E">
              <w:rPr>
                <w:sz w:val="22"/>
                <w:szCs w:val="22"/>
              </w:rPr>
              <w:t>.</w:t>
            </w:r>
          </w:p>
        </w:tc>
      </w:tr>
    </w:tbl>
    <w:p w:rsidR="00564055" w:rsidRPr="00CE5ADF" w:rsidRDefault="00564055" w:rsidP="00ED3B4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  <w:lang w:eastAsia="ar-SA"/>
        </w:rPr>
      </w:pPr>
    </w:p>
    <w:p w:rsidR="00B62FC9" w:rsidRPr="00CE5ADF" w:rsidRDefault="00B62FC9" w:rsidP="00ED3B4F">
      <w:pPr>
        <w:ind w:firstLine="709"/>
        <w:jc w:val="center"/>
        <w:rPr>
          <w:b/>
          <w:kern w:val="28"/>
          <w:sz w:val="22"/>
          <w:szCs w:val="22"/>
        </w:rPr>
      </w:pPr>
    </w:p>
    <w:p w:rsidR="00B076B3" w:rsidRPr="00FF77DD" w:rsidRDefault="00B076B3" w:rsidP="00ED3B4F">
      <w:pPr>
        <w:pStyle w:val="10"/>
        <w:ind w:firstLine="709"/>
        <w:rPr>
          <w:kern w:val="28"/>
          <w:szCs w:val="22"/>
          <w:lang w:val="ru-RU"/>
        </w:rPr>
      </w:pPr>
      <w:bookmarkStart w:id="0" w:name="_Toc389741763"/>
    </w:p>
    <w:p w:rsidR="005024C3" w:rsidRPr="00FF77DD" w:rsidRDefault="005024C3" w:rsidP="005024C3">
      <w:pPr>
        <w:rPr>
          <w:sz w:val="22"/>
          <w:szCs w:val="22"/>
          <w:lang w:eastAsia="en-US"/>
        </w:rPr>
      </w:pPr>
    </w:p>
    <w:p w:rsidR="00B076B3" w:rsidRDefault="00B076B3" w:rsidP="00B076B3">
      <w:pPr>
        <w:rPr>
          <w:sz w:val="22"/>
          <w:szCs w:val="22"/>
          <w:lang w:eastAsia="en-US"/>
        </w:rPr>
      </w:pPr>
    </w:p>
    <w:p w:rsidR="0024473A" w:rsidRPr="00CE5ADF" w:rsidRDefault="0024473A" w:rsidP="00B076B3">
      <w:pPr>
        <w:rPr>
          <w:sz w:val="22"/>
          <w:szCs w:val="22"/>
          <w:lang w:eastAsia="en-US"/>
        </w:rPr>
      </w:pPr>
    </w:p>
    <w:p w:rsidR="00B076B3" w:rsidRPr="00CE5ADF" w:rsidRDefault="00B076B3" w:rsidP="00ED3B4F">
      <w:pPr>
        <w:pStyle w:val="10"/>
        <w:ind w:firstLine="709"/>
        <w:rPr>
          <w:kern w:val="28"/>
          <w:szCs w:val="22"/>
          <w:lang w:val="ru-RU"/>
        </w:rPr>
      </w:pPr>
    </w:p>
    <w:p w:rsidR="00B076B3" w:rsidRPr="00CE5ADF" w:rsidRDefault="00756C8F" w:rsidP="00B076B3">
      <w:pPr>
        <w:pStyle w:val="10"/>
        <w:ind w:firstLine="709"/>
        <w:rPr>
          <w:kern w:val="28"/>
          <w:sz w:val="24"/>
          <w:szCs w:val="24"/>
          <w:lang w:val="ru-RU"/>
        </w:rPr>
      </w:pPr>
      <w:r w:rsidRPr="00CE5ADF">
        <w:rPr>
          <w:kern w:val="28"/>
          <w:sz w:val="24"/>
          <w:szCs w:val="24"/>
          <w:lang w:val="ru-RU"/>
        </w:rPr>
        <w:t xml:space="preserve">ИЗВЕЩЕНИЕ О ПРОВЕДЕНИИ </w:t>
      </w:r>
      <w:r w:rsidR="00A763F0" w:rsidRPr="00CE5ADF">
        <w:rPr>
          <w:kern w:val="28"/>
          <w:sz w:val="24"/>
          <w:szCs w:val="24"/>
          <w:lang w:val="ru-RU"/>
        </w:rPr>
        <w:t xml:space="preserve">ОТКРЫТОГО </w:t>
      </w:r>
      <w:r w:rsidRPr="00CE5ADF">
        <w:rPr>
          <w:kern w:val="28"/>
          <w:sz w:val="24"/>
          <w:szCs w:val="24"/>
          <w:lang w:val="ru-RU"/>
        </w:rPr>
        <w:t>ЗАПРОСА</w:t>
      </w:r>
      <w:r w:rsidR="00ED3B4F" w:rsidRPr="00CE5ADF">
        <w:rPr>
          <w:kern w:val="28"/>
          <w:sz w:val="24"/>
          <w:szCs w:val="24"/>
          <w:lang w:val="ru-RU"/>
        </w:rPr>
        <w:t xml:space="preserve"> </w:t>
      </w:r>
      <w:r w:rsidRPr="00CE5ADF">
        <w:rPr>
          <w:kern w:val="28"/>
          <w:sz w:val="24"/>
          <w:szCs w:val="24"/>
          <w:lang w:val="ru-RU"/>
        </w:rPr>
        <w:t>КОТИРОВОК</w:t>
      </w:r>
      <w:bookmarkEnd w:id="0"/>
      <w:r w:rsidR="008C5C46" w:rsidRPr="00CE5ADF">
        <w:rPr>
          <w:kern w:val="28"/>
          <w:sz w:val="24"/>
          <w:szCs w:val="24"/>
          <w:lang w:val="ru-RU"/>
        </w:rPr>
        <w:t xml:space="preserve"> </w:t>
      </w:r>
    </w:p>
    <w:p w:rsidR="00564055" w:rsidRPr="00CE5ADF" w:rsidRDefault="005024C3" w:rsidP="00ED3B4F">
      <w:pPr>
        <w:jc w:val="center"/>
        <w:rPr>
          <w:b/>
          <w:lang w:eastAsia="en-US"/>
        </w:rPr>
      </w:pPr>
      <w:r w:rsidRPr="00CE5ADF">
        <w:rPr>
          <w:b/>
          <w:lang w:eastAsia="en-US"/>
        </w:rPr>
        <w:t>В ЭЛЕКТРОННОЙ ФОРМЕ</w:t>
      </w:r>
    </w:p>
    <w:p w:rsidR="005024C3" w:rsidRPr="007965B8" w:rsidRDefault="005024C3" w:rsidP="00ED3B4F">
      <w:pPr>
        <w:jc w:val="center"/>
        <w:rPr>
          <w:bCs/>
          <w:i/>
        </w:rPr>
      </w:pPr>
    </w:p>
    <w:p w:rsidR="00844250" w:rsidRDefault="00844250" w:rsidP="00ED3B4F">
      <w:pPr>
        <w:ind w:firstLine="709"/>
        <w:rPr>
          <w:b/>
          <w:lang w:eastAsia="en-US"/>
        </w:rPr>
      </w:pPr>
    </w:p>
    <w:p w:rsidR="008C5BFC" w:rsidRDefault="008C5BFC" w:rsidP="00ED3B4F">
      <w:pPr>
        <w:ind w:firstLine="709"/>
        <w:rPr>
          <w:b/>
          <w:lang w:eastAsia="en-US"/>
        </w:rPr>
      </w:pPr>
    </w:p>
    <w:p w:rsidR="008C5BFC" w:rsidRPr="00F70014" w:rsidRDefault="008C5BFC" w:rsidP="00ED3B4F">
      <w:pPr>
        <w:ind w:firstLine="709"/>
        <w:rPr>
          <w:b/>
          <w:lang w:eastAsia="en-US"/>
        </w:rPr>
      </w:pPr>
    </w:p>
    <w:p w:rsidR="006700E3" w:rsidRDefault="003D4790" w:rsidP="008C5BFC">
      <w:pPr>
        <w:autoSpaceDE w:val="0"/>
        <w:autoSpaceDN w:val="0"/>
        <w:adjustRightInd w:val="0"/>
        <w:ind w:left="720"/>
        <w:jc w:val="center"/>
        <w:rPr>
          <w:b/>
          <w:lang w:eastAsia="en-US"/>
        </w:rPr>
      </w:pPr>
      <w:bookmarkStart w:id="1" w:name="OLE_LINK7"/>
      <w:bookmarkStart w:id="2" w:name="OLE_LINK6"/>
      <w:bookmarkStart w:id="3" w:name="OLE_LINK1"/>
      <w:r>
        <w:rPr>
          <w:b/>
          <w:lang w:eastAsia="en-US"/>
        </w:rPr>
        <w:t xml:space="preserve">Оказание услуг по </w:t>
      </w:r>
      <w:r w:rsidR="003E5B0C">
        <w:rPr>
          <w:b/>
          <w:lang w:eastAsia="en-US"/>
        </w:rPr>
        <w:t>предоставлению неисключительных лицензионных прав на использование системы автоматизированного сбора и лингвистического анализа данных из сети Интернет и проведения монитори</w:t>
      </w:r>
      <w:r w:rsidR="006700E3">
        <w:rPr>
          <w:b/>
          <w:lang w:eastAsia="en-US"/>
        </w:rPr>
        <w:t>н</w:t>
      </w:r>
      <w:r w:rsidR="003E5B0C">
        <w:rPr>
          <w:b/>
          <w:lang w:eastAsia="en-US"/>
        </w:rPr>
        <w:t>га</w:t>
      </w:r>
      <w:r w:rsidR="006700E3">
        <w:rPr>
          <w:b/>
          <w:lang w:eastAsia="en-US"/>
        </w:rPr>
        <w:t xml:space="preserve"> социальных сетей в интересах проекта «</w:t>
      </w:r>
      <w:proofErr w:type="spellStart"/>
      <w:r w:rsidR="006700E3">
        <w:rPr>
          <w:b/>
          <w:lang w:eastAsia="en-US"/>
        </w:rPr>
        <w:t>Росдистант</w:t>
      </w:r>
      <w:proofErr w:type="spellEnd"/>
      <w:r w:rsidR="006700E3">
        <w:rPr>
          <w:b/>
          <w:lang w:eastAsia="en-US"/>
        </w:rPr>
        <w:t>»</w:t>
      </w:r>
    </w:p>
    <w:p w:rsidR="006700E3" w:rsidRDefault="006700E3" w:rsidP="008C5BFC">
      <w:pPr>
        <w:autoSpaceDE w:val="0"/>
        <w:autoSpaceDN w:val="0"/>
        <w:adjustRightInd w:val="0"/>
        <w:ind w:left="720"/>
        <w:jc w:val="center"/>
        <w:rPr>
          <w:b/>
          <w:lang w:eastAsia="en-US"/>
        </w:rPr>
      </w:pPr>
    </w:p>
    <w:p w:rsidR="008C5BFC" w:rsidRDefault="003E5B0C" w:rsidP="008C5BFC">
      <w:pPr>
        <w:autoSpaceDE w:val="0"/>
        <w:autoSpaceDN w:val="0"/>
        <w:adjustRightInd w:val="0"/>
        <w:ind w:left="720"/>
        <w:jc w:val="center"/>
        <w:rPr>
          <w:b/>
          <w:lang w:eastAsia="en-US"/>
        </w:rPr>
      </w:pPr>
      <w:r>
        <w:rPr>
          <w:b/>
          <w:lang w:eastAsia="en-US"/>
        </w:rPr>
        <w:t xml:space="preserve">  </w:t>
      </w:r>
    </w:p>
    <w:p w:rsidR="008C5BFC" w:rsidRDefault="008C5BFC" w:rsidP="008C5BFC">
      <w:pPr>
        <w:autoSpaceDE w:val="0"/>
        <w:autoSpaceDN w:val="0"/>
        <w:adjustRightInd w:val="0"/>
        <w:ind w:left="720"/>
        <w:jc w:val="center"/>
        <w:rPr>
          <w:b/>
          <w:lang w:eastAsia="en-US"/>
        </w:rPr>
      </w:pPr>
    </w:p>
    <w:p w:rsidR="008C5BFC" w:rsidRPr="008C5BFC" w:rsidRDefault="008C5BFC" w:rsidP="008C5BFC">
      <w:pPr>
        <w:autoSpaceDE w:val="0"/>
        <w:autoSpaceDN w:val="0"/>
        <w:adjustRightInd w:val="0"/>
        <w:ind w:left="720"/>
        <w:jc w:val="center"/>
        <w:rPr>
          <w:b/>
          <w:lang w:eastAsia="en-US"/>
        </w:rPr>
      </w:pPr>
    </w:p>
    <w:p w:rsidR="00D0189E" w:rsidRDefault="00D0189E" w:rsidP="00E3411F">
      <w:pPr>
        <w:autoSpaceDE w:val="0"/>
        <w:autoSpaceDN w:val="0"/>
        <w:adjustRightInd w:val="0"/>
        <w:ind w:firstLine="540"/>
        <w:jc w:val="center"/>
        <w:rPr>
          <w:b/>
          <w:i/>
          <w:lang w:eastAsia="en-US"/>
        </w:rPr>
      </w:pPr>
    </w:p>
    <w:p w:rsidR="00564055" w:rsidRPr="00CE5ADF" w:rsidRDefault="001826C4" w:rsidP="00E3411F">
      <w:pPr>
        <w:autoSpaceDE w:val="0"/>
        <w:autoSpaceDN w:val="0"/>
        <w:adjustRightInd w:val="0"/>
        <w:ind w:firstLine="540"/>
        <w:jc w:val="center"/>
        <w:rPr>
          <w:b/>
          <w:i/>
          <w:lang w:eastAsia="en-US"/>
        </w:rPr>
      </w:pPr>
      <w:r w:rsidRPr="00CE5ADF">
        <w:rPr>
          <w:b/>
          <w:i/>
          <w:lang w:eastAsia="en-US"/>
        </w:rPr>
        <w:t>(проводится для субъ</w:t>
      </w:r>
      <w:r w:rsidR="004F359A" w:rsidRPr="00CE5ADF">
        <w:rPr>
          <w:b/>
          <w:i/>
          <w:lang w:eastAsia="en-US"/>
        </w:rPr>
        <w:t xml:space="preserve">ектов </w:t>
      </w:r>
      <w:r w:rsidR="004F359A" w:rsidRPr="00CE5ADF">
        <w:rPr>
          <w:b/>
          <w:bCs/>
          <w:i/>
        </w:rPr>
        <w:t xml:space="preserve"> малого и среднего предпринимательства</w:t>
      </w:r>
      <w:r w:rsidRPr="00CE5ADF">
        <w:rPr>
          <w:b/>
          <w:i/>
          <w:lang w:eastAsia="en-US"/>
        </w:rPr>
        <w:t>)</w:t>
      </w:r>
    </w:p>
    <w:bookmarkEnd w:id="1"/>
    <w:bookmarkEnd w:id="2"/>
    <w:bookmarkEnd w:id="3"/>
    <w:p w:rsidR="00CE5ADF" w:rsidRDefault="00CE5ADF" w:rsidP="004F359A">
      <w:pPr>
        <w:tabs>
          <w:tab w:val="left" w:pos="7680"/>
        </w:tabs>
        <w:ind w:firstLine="709"/>
        <w:rPr>
          <w:i/>
          <w:sz w:val="22"/>
          <w:szCs w:val="22"/>
          <w:lang w:eastAsia="en-US"/>
        </w:rPr>
      </w:pPr>
    </w:p>
    <w:p w:rsidR="00CE5ADF" w:rsidRDefault="00CE5ADF" w:rsidP="004F359A">
      <w:pPr>
        <w:tabs>
          <w:tab w:val="left" w:pos="7680"/>
        </w:tabs>
        <w:ind w:firstLine="709"/>
        <w:rPr>
          <w:i/>
          <w:sz w:val="22"/>
          <w:szCs w:val="22"/>
          <w:lang w:eastAsia="en-US"/>
        </w:rPr>
      </w:pPr>
    </w:p>
    <w:p w:rsidR="00CE5ADF" w:rsidRDefault="00CE5ADF" w:rsidP="004F359A">
      <w:pPr>
        <w:tabs>
          <w:tab w:val="left" w:pos="7680"/>
        </w:tabs>
        <w:ind w:firstLine="709"/>
        <w:rPr>
          <w:i/>
          <w:sz w:val="22"/>
          <w:szCs w:val="22"/>
          <w:lang w:eastAsia="en-US"/>
        </w:rPr>
      </w:pPr>
    </w:p>
    <w:p w:rsidR="00CE5ADF" w:rsidRDefault="00CE5ADF" w:rsidP="004F359A">
      <w:pPr>
        <w:tabs>
          <w:tab w:val="left" w:pos="7680"/>
        </w:tabs>
        <w:ind w:firstLine="709"/>
        <w:rPr>
          <w:i/>
          <w:sz w:val="22"/>
          <w:szCs w:val="22"/>
          <w:lang w:eastAsia="en-US"/>
        </w:rPr>
      </w:pPr>
    </w:p>
    <w:p w:rsidR="00CE5ADF" w:rsidRDefault="00CE5ADF" w:rsidP="004F359A">
      <w:pPr>
        <w:tabs>
          <w:tab w:val="left" w:pos="7680"/>
        </w:tabs>
        <w:ind w:firstLine="709"/>
        <w:rPr>
          <w:i/>
          <w:sz w:val="22"/>
          <w:szCs w:val="22"/>
          <w:lang w:eastAsia="en-US"/>
        </w:rPr>
      </w:pPr>
    </w:p>
    <w:p w:rsidR="00CE5ADF" w:rsidRDefault="00CE5ADF" w:rsidP="004F359A">
      <w:pPr>
        <w:tabs>
          <w:tab w:val="left" w:pos="7680"/>
        </w:tabs>
        <w:ind w:firstLine="709"/>
        <w:rPr>
          <w:i/>
          <w:sz w:val="22"/>
          <w:szCs w:val="22"/>
          <w:lang w:eastAsia="en-US"/>
        </w:rPr>
      </w:pPr>
    </w:p>
    <w:p w:rsidR="00CE5ADF" w:rsidRDefault="00CE5ADF" w:rsidP="004F359A">
      <w:pPr>
        <w:tabs>
          <w:tab w:val="left" w:pos="7680"/>
        </w:tabs>
        <w:ind w:firstLine="709"/>
        <w:rPr>
          <w:i/>
          <w:sz w:val="22"/>
          <w:szCs w:val="22"/>
          <w:lang w:eastAsia="en-US"/>
        </w:rPr>
      </w:pPr>
    </w:p>
    <w:p w:rsidR="00CE5ADF" w:rsidRDefault="00CE5ADF" w:rsidP="004F359A">
      <w:pPr>
        <w:tabs>
          <w:tab w:val="left" w:pos="7680"/>
        </w:tabs>
        <w:ind w:firstLine="709"/>
        <w:rPr>
          <w:i/>
          <w:sz w:val="22"/>
          <w:szCs w:val="22"/>
          <w:lang w:eastAsia="en-US"/>
        </w:rPr>
      </w:pPr>
    </w:p>
    <w:p w:rsidR="001B4026" w:rsidRDefault="001B4026" w:rsidP="004F359A">
      <w:pPr>
        <w:tabs>
          <w:tab w:val="left" w:pos="7680"/>
        </w:tabs>
        <w:ind w:firstLine="709"/>
        <w:rPr>
          <w:i/>
          <w:sz w:val="22"/>
          <w:szCs w:val="22"/>
          <w:lang w:eastAsia="en-US"/>
        </w:rPr>
      </w:pPr>
    </w:p>
    <w:p w:rsidR="001B4026" w:rsidRDefault="001B4026" w:rsidP="004F359A">
      <w:pPr>
        <w:tabs>
          <w:tab w:val="left" w:pos="7680"/>
        </w:tabs>
        <w:ind w:firstLine="709"/>
        <w:rPr>
          <w:i/>
          <w:sz w:val="22"/>
          <w:szCs w:val="22"/>
          <w:lang w:eastAsia="en-US"/>
        </w:rPr>
      </w:pPr>
    </w:p>
    <w:p w:rsidR="001B4026" w:rsidRDefault="001B4026" w:rsidP="004F359A">
      <w:pPr>
        <w:tabs>
          <w:tab w:val="left" w:pos="7680"/>
        </w:tabs>
        <w:ind w:firstLine="709"/>
        <w:rPr>
          <w:i/>
          <w:sz w:val="22"/>
          <w:szCs w:val="22"/>
          <w:lang w:eastAsia="en-US"/>
        </w:rPr>
      </w:pPr>
    </w:p>
    <w:p w:rsidR="00844250" w:rsidRPr="008C5BFC" w:rsidRDefault="00844250" w:rsidP="008C5BFC">
      <w:pPr>
        <w:tabs>
          <w:tab w:val="left" w:pos="7680"/>
        </w:tabs>
        <w:rPr>
          <w:i/>
          <w:sz w:val="22"/>
          <w:szCs w:val="22"/>
          <w:lang w:eastAsia="en-US"/>
        </w:rPr>
      </w:pPr>
    </w:p>
    <w:p w:rsidR="00844250" w:rsidRPr="00CE5ADF" w:rsidRDefault="00844250" w:rsidP="00ED3B4F">
      <w:pPr>
        <w:ind w:firstLine="709"/>
        <w:rPr>
          <w:sz w:val="22"/>
          <w:szCs w:val="22"/>
          <w:lang w:eastAsia="en-US"/>
        </w:rPr>
      </w:pPr>
    </w:p>
    <w:p w:rsidR="002D1537" w:rsidRPr="002D1537" w:rsidRDefault="002D1537" w:rsidP="002D1537">
      <w:pPr>
        <w:jc w:val="center"/>
        <w:rPr>
          <w:sz w:val="22"/>
          <w:szCs w:val="22"/>
          <w:lang w:eastAsia="en-US"/>
        </w:rPr>
      </w:pPr>
      <w:r w:rsidRPr="002D1537">
        <w:rPr>
          <w:bCs/>
          <w:sz w:val="22"/>
          <w:szCs w:val="22"/>
        </w:rPr>
        <w:t xml:space="preserve">(проводится в соответствии с Положением о закупке федерального государственного бюджетного образовательного учреждения высшего образования </w:t>
      </w:r>
      <w:r w:rsidRPr="002D1537">
        <w:rPr>
          <w:sz w:val="22"/>
          <w:szCs w:val="22"/>
        </w:rPr>
        <w:t xml:space="preserve"> «Тольяттинский государственный университет», утвержденным </w:t>
      </w:r>
      <w:proofErr w:type="spellStart"/>
      <w:r w:rsidRPr="002D1537">
        <w:rPr>
          <w:sz w:val="22"/>
          <w:szCs w:val="22"/>
        </w:rPr>
        <w:t>Минобрнауки</w:t>
      </w:r>
      <w:proofErr w:type="spellEnd"/>
      <w:r w:rsidRPr="002D1537">
        <w:rPr>
          <w:sz w:val="22"/>
          <w:szCs w:val="22"/>
        </w:rPr>
        <w:t xml:space="preserve"> России </w:t>
      </w:r>
      <w:r w:rsidRPr="002D1537">
        <w:rPr>
          <w:bCs/>
          <w:sz w:val="22"/>
          <w:szCs w:val="22"/>
        </w:rPr>
        <w:t>10.12.2018 года)</w:t>
      </w:r>
    </w:p>
    <w:p w:rsidR="001A1CD5" w:rsidRPr="002D1537" w:rsidRDefault="001A1CD5" w:rsidP="00ED3B4F">
      <w:pPr>
        <w:ind w:firstLine="709"/>
        <w:jc w:val="center"/>
        <w:rPr>
          <w:b/>
          <w:kern w:val="28"/>
          <w:sz w:val="22"/>
          <w:szCs w:val="22"/>
        </w:rPr>
      </w:pPr>
    </w:p>
    <w:p w:rsidR="00D0189E" w:rsidRDefault="00D0189E" w:rsidP="00CE5ADF">
      <w:pPr>
        <w:jc w:val="center"/>
        <w:rPr>
          <w:b/>
          <w:kern w:val="28"/>
          <w:sz w:val="22"/>
          <w:szCs w:val="22"/>
        </w:rPr>
      </w:pPr>
    </w:p>
    <w:p w:rsidR="006001DB" w:rsidRDefault="006001DB" w:rsidP="00CE5ADF">
      <w:pPr>
        <w:jc w:val="center"/>
        <w:rPr>
          <w:b/>
          <w:kern w:val="28"/>
          <w:sz w:val="22"/>
          <w:szCs w:val="22"/>
        </w:rPr>
      </w:pPr>
    </w:p>
    <w:p w:rsidR="006001DB" w:rsidRDefault="006001DB" w:rsidP="00CE5ADF">
      <w:pPr>
        <w:jc w:val="center"/>
        <w:rPr>
          <w:b/>
          <w:kern w:val="28"/>
          <w:sz w:val="22"/>
          <w:szCs w:val="22"/>
        </w:rPr>
      </w:pPr>
    </w:p>
    <w:p w:rsidR="006001DB" w:rsidRDefault="006001DB" w:rsidP="00CE5ADF">
      <w:pPr>
        <w:jc w:val="center"/>
        <w:rPr>
          <w:b/>
          <w:kern w:val="28"/>
          <w:sz w:val="22"/>
          <w:szCs w:val="22"/>
        </w:rPr>
      </w:pPr>
    </w:p>
    <w:p w:rsidR="006001DB" w:rsidRDefault="006001DB" w:rsidP="00CE5ADF">
      <w:pPr>
        <w:jc w:val="center"/>
        <w:rPr>
          <w:b/>
          <w:kern w:val="28"/>
          <w:sz w:val="22"/>
          <w:szCs w:val="22"/>
        </w:rPr>
      </w:pPr>
    </w:p>
    <w:p w:rsidR="006001DB" w:rsidRDefault="006001DB" w:rsidP="00CE5ADF">
      <w:pPr>
        <w:jc w:val="center"/>
        <w:rPr>
          <w:b/>
          <w:kern w:val="28"/>
          <w:sz w:val="22"/>
          <w:szCs w:val="22"/>
        </w:rPr>
      </w:pPr>
    </w:p>
    <w:p w:rsidR="000475E5" w:rsidRDefault="000475E5" w:rsidP="00CE5ADF">
      <w:pPr>
        <w:jc w:val="center"/>
        <w:rPr>
          <w:b/>
          <w:kern w:val="28"/>
          <w:sz w:val="22"/>
          <w:szCs w:val="22"/>
        </w:rPr>
      </w:pPr>
    </w:p>
    <w:p w:rsidR="00FF481D" w:rsidRPr="006001DB" w:rsidRDefault="00CE5ADF" w:rsidP="00CE5ADF">
      <w:pPr>
        <w:jc w:val="center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Т</w:t>
      </w:r>
      <w:r w:rsidR="00841F2B" w:rsidRPr="00CE5ADF">
        <w:rPr>
          <w:b/>
          <w:kern w:val="28"/>
          <w:sz w:val="22"/>
          <w:szCs w:val="22"/>
        </w:rPr>
        <w:t>ольятти 20</w:t>
      </w:r>
      <w:bookmarkStart w:id="4" w:name="_Toc389741764"/>
      <w:r w:rsidR="00E3411F" w:rsidRPr="00E3411F">
        <w:rPr>
          <w:b/>
          <w:kern w:val="28"/>
          <w:sz w:val="22"/>
          <w:szCs w:val="22"/>
        </w:rPr>
        <w:t>2</w:t>
      </w:r>
      <w:r w:rsidR="00E3411F" w:rsidRPr="006001DB">
        <w:rPr>
          <w:b/>
          <w:kern w:val="28"/>
          <w:sz w:val="22"/>
          <w:szCs w:val="22"/>
        </w:rPr>
        <w:t>0</w:t>
      </w:r>
    </w:p>
    <w:p w:rsidR="005024C3" w:rsidRDefault="005024C3" w:rsidP="00ED3B4F">
      <w:pPr>
        <w:pStyle w:val="10"/>
        <w:ind w:firstLine="709"/>
        <w:rPr>
          <w:kern w:val="28"/>
          <w:szCs w:val="22"/>
          <w:lang w:val="ru-RU" w:eastAsia="ru-RU"/>
        </w:rPr>
      </w:pPr>
    </w:p>
    <w:p w:rsidR="002068BB" w:rsidRDefault="002068BB" w:rsidP="006001DB">
      <w:pPr>
        <w:rPr>
          <w:b/>
          <w:sz w:val="22"/>
          <w:szCs w:val="22"/>
          <w:lang w:eastAsia="en-US"/>
        </w:rPr>
      </w:pPr>
      <w:bookmarkStart w:id="5" w:name="_Toc389741765"/>
      <w:bookmarkEnd w:id="4"/>
    </w:p>
    <w:p w:rsidR="006D6305" w:rsidRDefault="006D6305" w:rsidP="005024C3">
      <w:pPr>
        <w:jc w:val="center"/>
        <w:rPr>
          <w:b/>
          <w:sz w:val="22"/>
          <w:szCs w:val="22"/>
          <w:lang w:eastAsia="en-US"/>
        </w:rPr>
      </w:pPr>
    </w:p>
    <w:p w:rsidR="005024C3" w:rsidRPr="00CE5ADF" w:rsidRDefault="005024C3" w:rsidP="005024C3">
      <w:pPr>
        <w:jc w:val="center"/>
        <w:rPr>
          <w:b/>
          <w:sz w:val="22"/>
          <w:szCs w:val="22"/>
          <w:lang w:eastAsia="en-US"/>
        </w:rPr>
      </w:pPr>
      <w:r w:rsidRPr="00CE5ADF">
        <w:rPr>
          <w:b/>
          <w:sz w:val="22"/>
          <w:szCs w:val="22"/>
          <w:lang w:eastAsia="en-US"/>
        </w:rPr>
        <w:t>Часть 1. Информация о Заказчике</w:t>
      </w:r>
    </w:p>
    <w:tbl>
      <w:tblPr>
        <w:tblStyle w:val="af7"/>
        <w:tblW w:w="0" w:type="auto"/>
        <w:tblLook w:val="04A0"/>
      </w:tblPr>
      <w:tblGrid>
        <w:gridCol w:w="10421"/>
      </w:tblGrid>
      <w:tr w:rsidR="005024C3" w:rsidRPr="00CE5ADF" w:rsidTr="005024C3">
        <w:tc>
          <w:tcPr>
            <w:tcW w:w="10421" w:type="dxa"/>
          </w:tcPr>
          <w:p w:rsidR="005024C3" w:rsidRPr="00CE5ADF" w:rsidRDefault="005024C3" w:rsidP="005024C3">
            <w:pPr>
              <w:jc w:val="both"/>
              <w:rPr>
                <w:sz w:val="22"/>
                <w:szCs w:val="22"/>
              </w:rPr>
            </w:pPr>
            <w:r w:rsidRPr="00CE5ADF">
              <w:rPr>
                <w:b/>
                <w:sz w:val="22"/>
                <w:szCs w:val="22"/>
              </w:rPr>
              <w:t>Наименование:</w:t>
            </w:r>
            <w:r w:rsidRPr="00CE5ADF">
              <w:rPr>
                <w:sz w:val="22"/>
                <w:szCs w:val="22"/>
              </w:rPr>
              <w:t xml:space="preserve"> федеральное государственное бюджетное образовательное учреждение высшего образования «Тольяттинский государственный университет»</w:t>
            </w:r>
            <w:r w:rsidRPr="00CE5ADF">
              <w:rPr>
                <w:color w:val="000000"/>
                <w:sz w:val="22"/>
                <w:szCs w:val="22"/>
              </w:rPr>
              <w:t>.</w:t>
            </w:r>
          </w:p>
          <w:p w:rsidR="005024C3" w:rsidRPr="00CE5ADF" w:rsidRDefault="005024C3" w:rsidP="005024C3">
            <w:pPr>
              <w:jc w:val="both"/>
              <w:rPr>
                <w:sz w:val="22"/>
                <w:szCs w:val="22"/>
              </w:rPr>
            </w:pPr>
            <w:r w:rsidRPr="00CE5ADF">
              <w:rPr>
                <w:b/>
                <w:sz w:val="22"/>
                <w:szCs w:val="22"/>
              </w:rPr>
              <w:t>Место нахождения:</w:t>
            </w:r>
            <w:r w:rsidRPr="00CE5ADF">
              <w:rPr>
                <w:sz w:val="22"/>
                <w:szCs w:val="22"/>
              </w:rPr>
              <w:t xml:space="preserve"> Российская Федерация, 445020, г. Тольятти, ул. Белорусская, 14.            </w:t>
            </w:r>
          </w:p>
          <w:p w:rsidR="005024C3" w:rsidRPr="00CE5ADF" w:rsidRDefault="005024C3" w:rsidP="005024C3">
            <w:pPr>
              <w:jc w:val="both"/>
              <w:rPr>
                <w:sz w:val="22"/>
                <w:szCs w:val="22"/>
              </w:rPr>
            </w:pPr>
            <w:r w:rsidRPr="00CE5ADF">
              <w:rPr>
                <w:b/>
                <w:sz w:val="22"/>
                <w:szCs w:val="22"/>
              </w:rPr>
              <w:t>Почтовый адрес:</w:t>
            </w:r>
            <w:r w:rsidRPr="00CE5ADF">
              <w:rPr>
                <w:sz w:val="22"/>
                <w:szCs w:val="22"/>
              </w:rPr>
              <w:t xml:space="preserve"> Российская Федерация, 445020, г. Тольятти, ул. Белорусская, 14.            </w:t>
            </w:r>
          </w:p>
          <w:p w:rsidR="005024C3" w:rsidRPr="00CE5ADF" w:rsidRDefault="005024C3" w:rsidP="005024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ADF">
              <w:rPr>
                <w:rFonts w:ascii="Times New Roman" w:hAnsi="Times New Roman" w:cs="Times New Roman"/>
                <w:b/>
                <w:sz w:val="22"/>
                <w:szCs w:val="22"/>
              </w:rPr>
              <w:t>Контрактная служба Заказчика:</w:t>
            </w:r>
            <w:r w:rsidRPr="00CE5ADF">
              <w:rPr>
                <w:rFonts w:ascii="Times New Roman" w:hAnsi="Times New Roman" w:cs="Times New Roman"/>
                <w:sz w:val="22"/>
                <w:szCs w:val="22"/>
              </w:rPr>
              <w:t xml:space="preserve"> Приказ «О составе Контрактной службы» № 1605 от 15.05.2018 г.</w:t>
            </w:r>
          </w:p>
          <w:p w:rsidR="005024C3" w:rsidRPr="00CE5ADF" w:rsidRDefault="005024C3" w:rsidP="005024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5A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Руководитель </w:t>
            </w:r>
            <w:r w:rsidRPr="00CE5AD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Контрактной службы</w:t>
            </w:r>
            <w:r w:rsidRPr="00CE5ADF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CE5ADF">
              <w:rPr>
                <w:rFonts w:ascii="Times New Roman" w:hAnsi="Times New Roman" w:cs="Times New Roman"/>
                <w:sz w:val="22"/>
                <w:szCs w:val="22"/>
              </w:rPr>
              <w:t xml:space="preserve"> Проректор по безопасности </w:t>
            </w:r>
            <w:proofErr w:type="spellStart"/>
            <w:r w:rsidRPr="00CE5ADF">
              <w:rPr>
                <w:rFonts w:ascii="Times New Roman" w:hAnsi="Times New Roman" w:cs="Times New Roman"/>
                <w:sz w:val="22"/>
                <w:szCs w:val="22"/>
              </w:rPr>
              <w:t>Сидлер</w:t>
            </w:r>
            <w:proofErr w:type="spellEnd"/>
            <w:r w:rsidRPr="00CE5ADF">
              <w:rPr>
                <w:rFonts w:ascii="Times New Roman" w:hAnsi="Times New Roman" w:cs="Times New Roman"/>
                <w:sz w:val="22"/>
                <w:szCs w:val="22"/>
              </w:rPr>
              <w:t xml:space="preserve"> Б.И., (8482) 53-94-52 </w:t>
            </w:r>
          </w:p>
          <w:p w:rsidR="005024C3" w:rsidRPr="003A14BD" w:rsidRDefault="005024C3" w:rsidP="005024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5A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Контактное лицо </w:t>
            </w:r>
            <w:r w:rsidRPr="00CE5AD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Контрактной службы</w:t>
            </w:r>
            <w:r w:rsidRPr="00CE5A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r w:rsidRPr="00CE5ADF">
              <w:rPr>
                <w:rFonts w:ascii="Times New Roman" w:hAnsi="Times New Roman" w:cs="Times New Roman"/>
                <w:b/>
                <w:sz w:val="22"/>
                <w:szCs w:val="22"/>
              </w:rPr>
              <w:t>лицо ответ</w:t>
            </w:r>
            <w:r w:rsidR="005E009A" w:rsidRPr="00CE5ADF">
              <w:rPr>
                <w:rFonts w:ascii="Times New Roman" w:hAnsi="Times New Roman" w:cs="Times New Roman"/>
                <w:b/>
                <w:sz w:val="22"/>
                <w:szCs w:val="22"/>
              </w:rPr>
              <w:t>ственное за заключение Договора</w:t>
            </w:r>
            <w:r w:rsidRPr="00CE5A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CE5A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A14BD" w:rsidRPr="003A14BD">
              <w:rPr>
                <w:rFonts w:ascii="Times New Roman" w:hAnsi="Times New Roman" w:cs="Times New Roman"/>
                <w:sz w:val="22"/>
                <w:szCs w:val="22"/>
              </w:rPr>
              <w:t>Титов Дмитрий Александрович</w:t>
            </w:r>
            <w:r w:rsidR="006001DB" w:rsidRPr="003A14B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024C3" w:rsidRPr="00CE5ADF" w:rsidRDefault="005024C3" w:rsidP="005024C3">
            <w:pPr>
              <w:pStyle w:val="ConsPlusNormal"/>
              <w:tabs>
                <w:tab w:val="center" w:pos="5159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5A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Адрес электронной почты:</w:t>
            </w:r>
            <w:r w:rsidRPr="00CE5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71E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="00371E7B" w:rsidRPr="00371E7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71E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="00371E7B" w:rsidRPr="00371E7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="00371E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titov</w:t>
            </w:r>
            <w:proofErr w:type="spellEnd"/>
            <w:r w:rsidRPr="00CE5ADF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proofErr w:type="spellStart"/>
            <w:r w:rsidR="00600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tltsu</w:t>
            </w:r>
            <w:proofErr w:type="spellEnd"/>
            <w:r w:rsidRPr="00CE5AD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CE5ADF">
              <w:rPr>
                <w:rFonts w:ascii="Times New Roman" w:hAnsi="Times New Roman" w:cs="Times New Roman"/>
                <w:sz w:val="22"/>
                <w:szCs w:val="22"/>
              </w:rPr>
              <w:t>ru</w:t>
            </w:r>
            <w:proofErr w:type="spellEnd"/>
            <w:r w:rsidRPr="00CE5ADF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5024C3" w:rsidRPr="006001DB" w:rsidRDefault="005024C3" w:rsidP="006001DB">
            <w:pPr>
              <w:jc w:val="both"/>
              <w:rPr>
                <w:b/>
                <w:kern w:val="28"/>
                <w:sz w:val="22"/>
                <w:szCs w:val="22"/>
                <w:lang w:val="en-US"/>
              </w:rPr>
            </w:pPr>
            <w:r w:rsidRPr="00CE5ADF">
              <w:rPr>
                <w:b/>
                <w:sz w:val="22"/>
                <w:szCs w:val="22"/>
              </w:rPr>
              <w:t>Контактные телефоны:</w:t>
            </w:r>
            <w:r w:rsidRPr="00CE5ADF">
              <w:rPr>
                <w:sz w:val="22"/>
                <w:szCs w:val="22"/>
              </w:rPr>
              <w:t xml:space="preserve"> (8482) </w:t>
            </w:r>
            <w:r w:rsidR="006001DB">
              <w:rPr>
                <w:sz w:val="22"/>
                <w:szCs w:val="22"/>
                <w:lang w:val="en-US"/>
              </w:rPr>
              <w:t>54 63 09</w:t>
            </w:r>
          </w:p>
        </w:tc>
      </w:tr>
    </w:tbl>
    <w:p w:rsidR="00456A0E" w:rsidRDefault="00456A0E" w:rsidP="006D6305">
      <w:pPr>
        <w:pStyle w:val="10"/>
        <w:rPr>
          <w:szCs w:val="22"/>
          <w:lang w:val="ru-RU"/>
        </w:rPr>
      </w:pPr>
    </w:p>
    <w:p w:rsidR="00456A0E" w:rsidRDefault="00456A0E" w:rsidP="006D6305">
      <w:pPr>
        <w:pStyle w:val="10"/>
        <w:rPr>
          <w:szCs w:val="22"/>
          <w:lang w:val="ru-RU"/>
        </w:rPr>
      </w:pPr>
    </w:p>
    <w:p w:rsidR="004D2515" w:rsidRPr="006D6305" w:rsidRDefault="00596756" w:rsidP="006D6305">
      <w:pPr>
        <w:pStyle w:val="10"/>
        <w:rPr>
          <w:szCs w:val="22"/>
          <w:lang w:val="ru-RU"/>
        </w:rPr>
      </w:pPr>
      <w:r w:rsidRPr="00CE5ADF">
        <w:rPr>
          <w:szCs w:val="22"/>
          <w:lang w:val="ru-RU"/>
        </w:rPr>
        <w:t>Часть 2. Информация об осуществлении закупки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3549"/>
        <w:gridCol w:w="6063"/>
      </w:tblGrid>
      <w:tr w:rsidR="00FF7989" w:rsidRPr="00CE5ADF" w:rsidTr="0036433F">
        <w:tc>
          <w:tcPr>
            <w:tcW w:w="2092" w:type="pct"/>
            <w:gridSpan w:val="2"/>
            <w:shd w:val="clear" w:color="auto" w:fill="auto"/>
            <w:vAlign w:val="center"/>
          </w:tcPr>
          <w:p w:rsidR="00FF7989" w:rsidRPr="00CE5ADF" w:rsidRDefault="00FF7989" w:rsidP="00ED3B4F">
            <w:pPr>
              <w:ind w:right="-108"/>
              <w:jc w:val="center"/>
              <w:rPr>
                <w:b/>
                <w:kern w:val="28"/>
                <w:sz w:val="22"/>
                <w:szCs w:val="22"/>
              </w:rPr>
            </w:pPr>
            <w:r w:rsidRPr="00CE5ADF">
              <w:rPr>
                <w:b/>
                <w:sz w:val="22"/>
                <w:szCs w:val="22"/>
              </w:rPr>
              <w:t>Способ определения поставщика</w:t>
            </w:r>
            <w:r w:rsidR="00ED3B4F" w:rsidRPr="00CE5ADF">
              <w:rPr>
                <w:b/>
                <w:sz w:val="22"/>
                <w:szCs w:val="22"/>
              </w:rPr>
              <w:t xml:space="preserve"> </w:t>
            </w:r>
            <w:r w:rsidRPr="00CE5ADF">
              <w:rPr>
                <w:b/>
                <w:sz w:val="22"/>
                <w:szCs w:val="22"/>
              </w:rPr>
              <w:t>(подрядчика, исполнителя):</w:t>
            </w:r>
          </w:p>
        </w:tc>
        <w:tc>
          <w:tcPr>
            <w:tcW w:w="2908" w:type="pct"/>
            <w:shd w:val="clear" w:color="auto" w:fill="auto"/>
          </w:tcPr>
          <w:p w:rsidR="00A763F0" w:rsidRPr="002D1537" w:rsidRDefault="002D1537" w:rsidP="00E3411F">
            <w:pPr>
              <w:jc w:val="both"/>
              <w:rPr>
                <w:sz w:val="22"/>
                <w:szCs w:val="22"/>
              </w:rPr>
            </w:pPr>
            <w:r w:rsidRPr="002D1537">
              <w:rPr>
                <w:sz w:val="22"/>
                <w:szCs w:val="22"/>
              </w:rPr>
              <w:t>Открытый запрос котировок в электронной форме</w:t>
            </w:r>
            <w:r>
              <w:rPr>
                <w:sz w:val="22"/>
                <w:szCs w:val="22"/>
              </w:rPr>
              <w:t xml:space="preserve"> </w:t>
            </w:r>
            <w:r w:rsidRPr="002D1537">
              <w:rPr>
                <w:bCs/>
                <w:sz w:val="22"/>
                <w:szCs w:val="22"/>
              </w:rPr>
              <w:t xml:space="preserve">(проводится в соответствии с Положением о закупке федерального государственного бюджетного образовательного учреждения высшего образования </w:t>
            </w:r>
            <w:r w:rsidRPr="002D1537">
              <w:rPr>
                <w:sz w:val="22"/>
                <w:szCs w:val="22"/>
              </w:rPr>
              <w:t xml:space="preserve"> «Тольяттинский государственный университет», утвержденным </w:t>
            </w:r>
            <w:proofErr w:type="spellStart"/>
            <w:r w:rsidRPr="002D1537">
              <w:rPr>
                <w:sz w:val="22"/>
                <w:szCs w:val="22"/>
              </w:rPr>
              <w:t>Минобрнауки</w:t>
            </w:r>
            <w:proofErr w:type="spellEnd"/>
            <w:r w:rsidRPr="002D1537">
              <w:rPr>
                <w:sz w:val="22"/>
                <w:szCs w:val="22"/>
              </w:rPr>
              <w:t xml:space="preserve"> России </w:t>
            </w:r>
            <w:r w:rsidRPr="002D1537">
              <w:rPr>
                <w:bCs/>
                <w:sz w:val="22"/>
                <w:szCs w:val="22"/>
              </w:rPr>
              <w:t>10.12.2018 года)</w:t>
            </w:r>
            <w:r w:rsidRPr="002D1537">
              <w:rPr>
                <w:sz w:val="22"/>
                <w:szCs w:val="22"/>
                <w:lang w:eastAsia="en-US"/>
              </w:rPr>
              <w:t xml:space="preserve"> </w:t>
            </w:r>
            <w:r w:rsidRPr="002D1537">
              <w:rPr>
                <w:sz w:val="22"/>
                <w:szCs w:val="22"/>
              </w:rPr>
              <w:t>(далее – Положение о закупке).</w:t>
            </w:r>
          </w:p>
        </w:tc>
      </w:tr>
      <w:tr w:rsidR="00C5278B" w:rsidRPr="00CE5ADF" w:rsidTr="0036433F">
        <w:tc>
          <w:tcPr>
            <w:tcW w:w="390" w:type="pct"/>
            <w:shd w:val="clear" w:color="auto" w:fill="auto"/>
            <w:vAlign w:val="center"/>
          </w:tcPr>
          <w:p w:rsidR="00131864" w:rsidRPr="00131864" w:rsidRDefault="00131864" w:rsidP="00131864">
            <w:pPr>
              <w:ind w:right="-108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4D2515" w:rsidRPr="00CE5ADF" w:rsidRDefault="004D2515" w:rsidP="00ED3B4F">
            <w:pPr>
              <w:ind w:right="-108"/>
              <w:rPr>
                <w:b/>
                <w:kern w:val="28"/>
                <w:sz w:val="22"/>
                <w:szCs w:val="22"/>
              </w:rPr>
            </w:pPr>
            <w:r w:rsidRPr="00CE5ADF">
              <w:rPr>
                <w:b/>
                <w:sz w:val="22"/>
                <w:szCs w:val="22"/>
              </w:rPr>
              <w:t xml:space="preserve">Предмет </w:t>
            </w:r>
            <w:r w:rsidR="004F2CCE" w:rsidRPr="00CE5ADF">
              <w:rPr>
                <w:b/>
                <w:sz w:val="22"/>
                <w:szCs w:val="22"/>
              </w:rPr>
              <w:t>Договор</w:t>
            </w:r>
            <w:r w:rsidRPr="00CE5ADF">
              <w:rPr>
                <w:b/>
                <w:sz w:val="22"/>
                <w:szCs w:val="22"/>
              </w:rPr>
              <w:t>а: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4D2515" w:rsidRPr="00371E7B" w:rsidRDefault="00371E7B" w:rsidP="00371E7B">
            <w:pPr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371E7B">
              <w:rPr>
                <w:sz w:val="22"/>
                <w:szCs w:val="22"/>
                <w:lang w:eastAsia="en-US"/>
              </w:rPr>
              <w:t>Оказание услуг по предоставлению неисключительных лицензионных прав на использование системы автоматизированного сбора и лингвистического анализа данных из сети Интернет и проведения мониторинга социальных сетей в интересах проекта «</w:t>
            </w:r>
            <w:proofErr w:type="spellStart"/>
            <w:r w:rsidRPr="00371E7B">
              <w:rPr>
                <w:sz w:val="22"/>
                <w:szCs w:val="22"/>
                <w:lang w:eastAsia="en-US"/>
              </w:rPr>
              <w:t>Росдистант</w:t>
            </w:r>
            <w:proofErr w:type="spellEnd"/>
            <w:r w:rsidRPr="00371E7B">
              <w:rPr>
                <w:sz w:val="22"/>
                <w:szCs w:val="22"/>
                <w:lang w:eastAsia="en-US"/>
              </w:rPr>
              <w:t>»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C5278B" w:rsidRPr="00CE5ADF" w:rsidTr="0036433F">
        <w:trPr>
          <w:trHeight w:val="231"/>
        </w:trPr>
        <w:tc>
          <w:tcPr>
            <w:tcW w:w="390" w:type="pct"/>
            <w:shd w:val="clear" w:color="auto" w:fill="auto"/>
          </w:tcPr>
          <w:p w:rsidR="004D2515" w:rsidRPr="00131864" w:rsidRDefault="00131864" w:rsidP="00131864">
            <w:pPr>
              <w:ind w:right="-108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02" w:type="pct"/>
            <w:shd w:val="clear" w:color="auto" w:fill="auto"/>
          </w:tcPr>
          <w:p w:rsidR="004D2515" w:rsidRPr="00CE5ADF" w:rsidRDefault="004D2515" w:rsidP="00ED3B4F">
            <w:pPr>
              <w:ind w:right="-108"/>
              <w:rPr>
                <w:b/>
                <w:sz w:val="22"/>
                <w:szCs w:val="22"/>
              </w:rPr>
            </w:pPr>
            <w:r w:rsidRPr="00CE5ADF">
              <w:rPr>
                <w:b/>
                <w:sz w:val="22"/>
                <w:szCs w:val="22"/>
              </w:rPr>
              <w:t>Источник финансирования:</w:t>
            </w:r>
          </w:p>
        </w:tc>
        <w:tc>
          <w:tcPr>
            <w:tcW w:w="2908" w:type="pct"/>
            <w:shd w:val="clear" w:color="auto" w:fill="auto"/>
          </w:tcPr>
          <w:p w:rsidR="004D2515" w:rsidRPr="00101012" w:rsidRDefault="00124BC2" w:rsidP="00101012">
            <w:pPr>
              <w:jc w:val="both"/>
              <w:rPr>
                <w:sz w:val="22"/>
                <w:szCs w:val="22"/>
              </w:rPr>
            </w:pPr>
            <w:r w:rsidRPr="00101012">
              <w:rPr>
                <w:sz w:val="22"/>
                <w:szCs w:val="22"/>
              </w:rPr>
              <w:t xml:space="preserve">Средства, полученные от приносящей доход деятельности. </w:t>
            </w:r>
          </w:p>
        </w:tc>
      </w:tr>
      <w:tr w:rsidR="00C5278B" w:rsidRPr="00CE5ADF" w:rsidTr="003F70D5">
        <w:trPr>
          <w:trHeight w:val="541"/>
        </w:trPr>
        <w:tc>
          <w:tcPr>
            <w:tcW w:w="390" w:type="pct"/>
            <w:shd w:val="clear" w:color="auto" w:fill="auto"/>
          </w:tcPr>
          <w:p w:rsidR="00131864" w:rsidRPr="00131864" w:rsidRDefault="00131864" w:rsidP="00131864">
            <w:pPr>
              <w:ind w:right="-108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02" w:type="pct"/>
            <w:shd w:val="clear" w:color="auto" w:fill="auto"/>
          </w:tcPr>
          <w:p w:rsidR="00A155E5" w:rsidRPr="00CE5ADF" w:rsidRDefault="00A155E5" w:rsidP="00A155E5">
            <w:pPr>
              <w:pStyle w:val="38"/>
              <w:spacing w:after="0" w:line="240" w:lineRule="auto"/>
              <w:jc w:val="both"/>
              <w:rPr>
                <w:i w:val="0"/>
              </w:rPr>
            </w:pPr>
            <w:r w:rsidRPr="00CE5ADF">
              <w:rPr>
                <w:bCs w:val="0"/>
                <w:i w:val="0"/>
              </w:rPr>
              <w:t>Классификация товаров, работ, услуг:</w:t>
            </w:r>
            <w:r w:rsidRPr="00CE5ADF">
              <w:rPr>
                <w:i w:val="0"/>
              </w:rPr>
              <w:t xml:space="preserve">  </w:t>
            </w:r>
          </w:p>
        </w:tc>
        <w:tc>
          <w:tcPr>
            <w:tcW w:w="2908" w:type="pct"/>
            <w:shd w:val="clear" w:color="auto" w:fill="auto"/>
          </w:tcPr>
          <w:p w:rsidR="00AF250C" w:rsidRPr="008C5BFC" w:rsidRDefault="003854C8" w:rsidP="003F70D5">
            <w:pPr>
              <w:jc w:val="both"/>
              <w:rPr>
                <w:sz w:val="22"/>
                <w:szCs w:val="22"/>
              </w:rPr>
            </w:pPr>
            <w:r w:rsidRPr="003854C8">
              <w:rPr>
                <w:sz w:val="22"/>
                <w:szCs w:val="22"/>
              </w:rPr>
              <w:t>58.29.50.000</w:t>
            </w:r>
            <w:r>
              <w:rPr>
                <w:sz w:val="22"/>
                <w:szCs w:val="22"/>
              </w:rPr>
              <w:t xml:space="preserve"> - </w:t>
            </w:r>
            <w:r w:rsidRPr="003854C8">
              <w:rPr>
                <w:sz w:val="22"/>
                <w:szCs w:val="22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C5278B" w:rsidRPr="00CE5ADF" w:rsidTr="0036433F">
        <w:tc>
          <w:tcPr>
            <w:tcW w:w="390" w:type="pct"/>
            <w:shd w:val="clear" w:color="auto" w:fill="auto"/>
          </w:tcPr>
          <w:p w:rsidR="00131864" w:rsidRDefault="00131864" w:rsidP="00131864">
            <w:pPr>
              <w:ind w:right="-108"/>
              <w:rPr>
                <w:b/>
              </w:rPr>
            </w:pPr>
          </w:p>
          <w:p w:rsidR="004D2515" w:rsidRPr="00131864" w:rsidRDefault="00131864" w:rsidP="00131864">
            <w:pPr>
              <w:ind w:right="-108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02" w:type="pct"/>
            <w:shd w:val="clear" w:color="auto" w:fill="auto"/>
          </w:tcPr>
          <w:p w:rsidR="004D2515" w:rsidRPr="00CE5ADF" w:rsidRDefault="004D2515" w:rsidP="00ED3B4F">
            <w:pPr>
              <w:ind w:right="-108"/>
              <w:rPr>
                <w:sz w:val="22"/>
                <w:szCs w:val="22"/>
              </w:rPr>
            </w:pPr>
            <w:r w:rsidRPr="00CE5ADF">
              <w:rPr>
                <w:b/>
                <w:sz w:val="22"/>
                <w:szCs w:val="22"/>
              </w:rPr>
              <w:t>Количество поставляемого товара, объема выполняемых работ, оказываемых услуг:</w:t>
            </w:r>
          </w:p>
        </w:tc>
        <w:tc>
          <w:tcPr>
            <w:tcW w:w="2908" w:type="pct"/>
            <w:shd w:val="clear" w:color="auto" w:fill="auto"/>
          </w:tcPr>
          <w:p w:rsidR="004D2515" w:rsidRPr="00CE5ADF" w:rsidRDefault="0063023A" w:rsidP="00ED3B4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Указано</w:t>
            </w:r>
            <w:r w:rsidR="00ED3B4F" w:rsidRPr="00CE5ADF">
              <w:rPr>
                <w:sz w:val="22"/>
                <w:szCs w:val="22"/>
              </w:rPr>
              <w:t xml:space="preserve"> </w:t>
            </w:r>
            <w:r w:rsidR="00754074" w:rsidRPr="00CE5ADF">
              <w:rPr>
                <w:sz w:val="22"/>
                <w:szCs w:val="22"/>
              </w:rPr>
              <w:t xml:space="preserve">в </w:t>
            </w:r>
            <w:hyperlink w:anchor="_Часть_5._" w:history="1">
              <w:proofErr w:type="gramStart"/>
              <w:r w:rsidR="00754074" w:rsidRPr="00CE5ADF">
                <w:rPr>
                  <w:rStyle w:val="aa"/>
                  <w:sz w:val="22"/>
                  <w:szCs w:val="22"/>
                </w:rPr>
                <w:t>ч</w:t>
              </w:r>
              <w:proofErr w:type="gramEnd"/>
              <w:r w:rsidR="00754074" w:rsidRPr="00CE5ADF">
                <w:rPr>
                  <w:rStyle w:val="aa"/>
                  <w:sz w:val="22"/>
                  <w:szCs w:val="22"/>
                </w:rPr>
                <w:t>. 5</w:t>
              </w:r>
              <w:r w:rsidR="00ED3B4F" w:rsidRPr="00CE5ADF">
                <w:rPr>
                  <w:rStyle w:val="aa"/>
                  <w:sz w:val="22"/>
                  <w:szCs w:val="22"/>
                </w:rPr>
                <w:t xml:space="preserve"> </w:t>
              </w:r>
              <w:r w:rsidR="00E206BB" w:rsidRPr="00CE5ADF">
                <w:rPr>
                  <w:rStyle w:val="aa"/>
                  <w:sz w:val="22"/>
                  <w:szCs w:val="22"/>
                </w:rPr>
                <w:t>Техническое задание</w:t>
              </w:r>
            </w:hyperlink>
            <w:r w:rsidR="00841F2B" w:rsidRPr="00CE5ADF">
              <w:rPr>
                <w:sz w:val="22"/>
                <w:szCs w:val="22"/>
              </w:rPr>
              <w:t>.</w:t>
            </w:r>
          </w:p>
        </w:tc>
      </w:tr>
      <w:tr w:rsidR="00C5278B" w:rsidRPr="00CE5ADF" w:rsidTr="00131864">
        <w:trPr>
          <w:trHeight w:val="507"/>
        </w:trPr>
        <w:tc>
          <w:tcPr>
            <w:tcW w:w="390" w:type="pct"/>
            <w:shd w:val="clear" w:color="auto" w:fill="auto"/>
          </w:tcPr>
          <w:p w:rsidR="00131864" w:rsidRDefault="007561E4" w:rsidP="00131864">
            <w:pPr>
              <w:ind w:right="-108"/>
              <w:rPr>
                <w:b/>
              </w:rPr>
            </w:pPr>
            <w:r>
              <w:rPr>
                <w:b/>
              </w:rPr>
              <w:t>5.</w:t>
            </w:r>
          </w:p>
          <w:p w:rsidR="00131864" w:rsidRPr="00131864" w:rsidRDefault="00131864" w:rsidP="00131864">
            <w:pPr>
              <w:ind w:right="-108"/>
              <w:rPr>
                <w:b/>
              </w:rPr>
            </w:pPr>
          </w:p>
        </w:tc>
        <w:tc>
          <w:tcPr>
            <w:tcW w:w="1702" w:type="pct"/>
            <w:shd w:val="clear" w:color="auto" w:fill="auto"/>
          </w:tcPr>
          <w:p w:rsidR="00131864" w:rsidRPr="00CE5ADF" w:rsidRDefault="00131864" w:rsidP="00ED3B4F">
            <w:pPr>
              <w:ind w:right="-108"/>
              <w:rPr>
                <w:b/>
                <w:sz w:val="22"/>
                <w:szCs w:val="22"/>
              </w:rPr>
            </w:pPr>
            <w:r w:rsidRPr="00CE5ADF">
              <w:rPr>
                <w:b/>
                <w:sz w:val="22"/>
                <w:szCs w:val="22"/>
              </w:rPr>
              <w:t>Начальная (максимальная) цена Договора:</w:t>
            </w:r>
          </w:p>
        </w:tc>
        <w:tc>
          <w:tcPr>
            <w:tcW w:w="2908" w:type="pct"/>
            <w:shd w:val="clear" w:color="auto" w:fill="auto"/>
          </w:tcPr>
          <w:p w:rsidR="00131864" w:rsidRPr="00CE5ADF" w:rsidRDefault="00371E7B" w:rsidP="00841F2B">
            <w:pPr>
              <w:pStyle w:val="a6"/>
              <w:ind w:left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1 190 000,00</w:t>
            </w:r>
            <w:r w:rsidR="00E54AF5">
              <w:rPr>
                <w:bCs/>
                <w:sz w:val="22"/>
                <w:szCs w:val="22"/>
              </w:rPr>
              <w:t xml:space="preserve"> </w:t>
            </w:r>
            <w:r w:rsidR="00131864" w:rsidRPr="00CE5ADF">
              <w:rPr>
                <w:bCs/>
                <w:sz w:val="22"/>
                <w:szCs w:val="22"/>
              </w:rPr>
              <w:t xml:space="preserve"> российский рубль.</w:t>
            </w:r>
          </w:p>
        </w:tc>
      </w:tr>
      <w:tr w:rsidR="00C5278B" w:rsidRPr="00CE5ADF" w:rsidTr="0036433F">
        <w:tc>
          <w:tcPr>
            <w:tcW w:w="390" w:type="pct"/>
            <w:shd w:val="clear" w:color="auto" w:fill="auto"/>
          </w:tcPr>
          <w:p w:rsidR="004D2515" w:rsidRPr="00D479F8" w:rsidRDefault="004D2515" w:rsidP="001A1CD5">
            <w:pPr>
              <w:ind w:right="-108"/>
              <w:rPr>
                <w:b/>
                <w:sz w:val="22"/>
                <w:szCs w:val="22"/>
              </w:rPr>
            </w:pPr>
          </w:p>
          <w:p w:rsidR="00E4068D" w:rsidRDefault="00E4068D" w:rsidP="001A1CD5">
            <w:pPr>
              <w:ind w:right="-108"/>
              <w:rPr>
                <w:b/>
                <w:sz w:val="22"/>
                <w:szCs w:val="22"/>
              </w:rPr>
            </w:pPr>
          </w:p>
          <w:p w:rsidR="00E4068D" w:rsidRDefault="00E4068D" w:rsidP="001A1CD5">
            <w:pPr>
              <w:ind w:right="-108"/>
              <w:rPr>
                <w:b/>
                <w:sz w:val="22"/>
                <w:szCs w:val="22"/>
              </w:rPr>
            </w:pPr>
          </w:p>
          <w:p w:rsidR="001A1CD5" w:rsidRPr="00D479F8" w:rsidRDefault="00131864" w:rsidP="001A1CD5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  <w:p w:rsidR="001A1CD5" w:rsidRPr="00E4068D" w:rsidRDefault="001A1CD5" w:rsidP="001A1CD5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702" w:type="pct"/>
            <w:shd w:val="clear" w:color="auto" w:fill="auto"/>
          </w:tcPr>
          <w:p w:rsidR="004D2515" w:rsidRPr="00CE5ADF" w:rsidRDefault="004D2515" w:rsidP="00ED3B4F">
            <w:pPr>
              <w:ind w:right="-108"/>
              <w:rPr>
                <w:b/>
                <w:sz w:val="22"/>
                <w:szCs w:val="22"/>
              </w:rPr>
            </w:pPr>
            <w:r w:rsidRPr="00CE5ADF">
              <w:rPr>
                <w:b/>
                <w:sz w:val="22"/>
                <w:szCs w:val="22"/>
              </w:rPr>
              <w:t>Сведения о включенных (</w:t>
            </w:r>
            <w:proofErr w:type="spellStart"/>
            <w:r w:rsidRPr="00CE5ADF">
              <w:rPr>
                <w:b/>
                <w:sz w:val="22"/>
                <w:szCs w:val="22"/>
              </w:rPr>
              <w:t>невключенных</w:t>
            </w:r>
            <w:proofErr w:type="spellEnd"/>
            <w:r w:rsidRPr="00CE5ADF">
              <w:rPr>
                <w:b/>
                <w:sz w:val="22"/>
                <w:szCs w:val="22"/>
              </w:rPr>
              <w:t>) в цену товаров, работ, услуг расходах, в том числе расходах на перевозку, страхование, уплату таможенных пошлин, налогов, сборов и других обязательных платежей:</w:t>
            </w:r>
          </w:p>
        </w:tc>
        <w:tc>
          <w:tcPr>
            <w:tcW w:w="2908" w:type="pct"/>
            <w:shd w:val="clear" w:color="auto" w:fill="auto"/>
          </w:tcPr>
          <w:p w:rsidR="004D2515" w:rsidRPr="00CE5ADF" w:rsidRDefault="00841F2B" w:rsidP="00B052B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6"/>
              <w:jc w:val="both"/>
              <w:rPr>
                <w:sz w:val="22"/>
                <w:szCs w:val="22"/>
              </w:rPr>
            </w:pPr>
            <w:r w:rsidRPr="00CE5ADF">
              <w:rPr>
                <w:sz w:val="22"/>
                <w:szCs w:val="22"/>
              </w:rPr>
              <w:t>В соответствии с</w:t>
            </w:r>
            <w:r w:rsidR="001B176D" w:rsidRPr="00CE5ADF">
              <w:rPr>
                <w:sz w:val="22"/>
                <w:szCs w:val="22"/>
              </w:rPr>
              <w:t xml:space="preserve"> Техническим заданием и</w:t>
            </w:r>
            <w:r w:rsidRPr="00CE5ADF">
              <w:rPr>
                <w:sz w:val="22"/>
                <w:szCs w:val="22"/>
              </w:rPr>
              <w:t xml:space="preserve"> проектом </w:t>
            </w:r>
            <w:r w:rsidR="004F2CCE" w:rsidRPr="00CE5ADF">
              <w:rPr>
                <w:sz w:val="22"/>
                <w:szCs w:val="22"/>
              </w:rPr>
              <w:t>Договор</w:t>
            </w:r>
            <w:r w:rsidR="00B052B5" w:rsidRPr="00CE5ADF">
              <w:rPr>
                <w:sz w:val="22"/>
                <w:szCs w:val="22"/>
              </w:rPr>
              <w:t>а</w:t>
            </w:r>
            <w:r w:rsidRPr="00CE5ADF">
              <w:rPr>
                <w:sz w:val="22"/>
                <w:szCs w:val="22"/>
              </w:rPr>
              <w:t>.</w:t>
            </w:r>
          </w:p>
        </w:tc>
      </w:tr>
      <w:tr w:rsidR="00C5278B" w:rsidRPr="00CE5ADF" w:rsidTr="0036433F">
        <w:tc>
          <w:tcPr>
            <w:tcW w:w="390" w:type="pct"/>
            <w:shd w:val="clear" w:color="auto" w:fill="auto"/>
          </w:tcPr>
          <w:p w:rsidR="007561E4" w:rsidRPr="00D479F8" w:rsidRDefault="007561E4" w:rsidP="001A1CD5">
            <w:pPr>
              <w:ind w:right="-108"/>
              <w:rPr>
                <w:b/>
                <w:sz w:val="22"/>
                <w:szCs w:val="22"/>
              </w:rPr>
            </w:pPr>
          </w:p>
          <w:p w:rsidR="007561E4" w:rsidRPr="00D479F8" w:rsidRDefault="007561E4" w:rsidP="001A1CD5">
            <w:pPr>
              <w:ind w:right="-108"/>
              <w:rPr>
                <w:b/>
                <w:sz w:val="22"/>
                <w:szCs w:val="22"/>
              </w:rPr>
            </w:pPr>
          </w:p>
          <w:p w:rsidR="007561E4" w:rsidRPr="00D479F8" w:rsidRDefault="007561E4" w:rsidP="001A1CD5">
            <w:pPr>
              <w:ind w:right="-108"/>
              <w:rPr>
                <w:b/>
                <w:sz w:val="22"/>
                <w:szCs w:val="22"/>
              </w:rPr>
            </w:pPr>
          </w:p>
          <w:p w:rsidR="007561E4" w:rsidRPr="00D479F8" w:rsidRDefault="007561E4" w:rsidP="001A1CD5">
            <w:pPr>
              <w:ind w:right="-108"/>
              <w:rPr>
                <w:b/>
                <w:sz w:val="22"/>
                <w:szCs w:val="22"/>
              </w:rPr>
            </w:pPr>
            <w:r w:rsidRPr="00D479F8">
              <w:rPr>
                <w:b/>
                <w:sz w:val="22"/>
                <w:szCs w:val="22"/>
                <w:lang w:val="en-US"/>
              </w:rPr>
              <w:t>7</w:t>
            </w:r>
            <w:r w:rsidRPr="00D479F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2" w:type="pct"/>
            <w:shd w:val="clear" w:color="auto" w:fill="auto"/>
          </w:tcPr>
          <w:p w:rsidR="007561E4" w:rsidRPr="00CE5ADF" w:rsidRDefault="007561E4" w:rsidP="007561E4">
            <w:pPr>
              <w:ind w:right="-108"/>
              <w:rPr>
                <w:b/>
                <w:sz w:val="22"/>
                <w:szCs w:val="22"/>
              </w:rPr>
            </w:pPr>
            <w:r w:rsidRPr="00CE5ADF">
              <w:rPr>
                <w:b/>
                <w:sz w:val="22"/>
                <w:szCs w:val="22"/>
              </w:rPr>
              <w:t>Форма, срок и условия оплаты поставки товара, выполнения работ, оказания услуг:</w:t>
            </w:r>
          </w:p>
        </w:tc>
        <w:tc>
          <w:tcPr>
            <w:tcW w:w="2908" w:type="pct"/>
            <w:shd w:val="clear" w:color="auto" w:fill="auto"/>
          </w:tcPr>
          <w:p w:rsidR="007561E4" w:rsidRPr="00CE5ADF" w:rsidRDefault="00FF77DD" w:rsidP="00762216">
            <w:pPr>
              <w:pStyle w:val="ConsNormal"/>
              <w:ind w:left="0" w:firstLine="0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D17AE7">
              <w:rPr>
                <w:rFonts w:ascii="Times New Roman" w:hAnsi="Times New Roman"/>
                <w:noProof/>
                <w:sz w:val="22"/>
                <w:szCs w:val="22"/>
              </w:rPr>
              <w:t>Расчет за оказанные услуги производится</w:t>
            </w:r>
            <w:r w:rsidR="00ED07CE">
              <w:rPr>
                <w:rFonts w:ascii="Times New Roman" w:hAnsi="Times New Roman"/>
                <w:noProof/>
                <w:sz w:val="22"/>
                <w:szCs w:val="22"/>
              </w:rPr>
              <w:t xml:space="preserve">  на основании счета-фактуры/</w:t>
            </w:r>
            <w:r w:rsidRPr="00D17AE7">
              <w:rPr>
                <w:rFonts w:ascii="Times New Roman" w:hAnsi="Times New Roman"/>
                <w:noProof/>
                <w:sz w:val="22"/>
                <w:szCs w:val="22"/>
              </w:rPr>
              <w:t xml:space="preserve"> счета (в с</w:t>
            </w:r>
            <w:r w:rsidR="00902A6C">
              <w:rPr>
                <w:rFonts w:ascii="Times New Roman" w:hAnsi="Times New Roman"/>
                <w:noProof/>
                <w:sz w:val="22"/>
                <w:szCs w:val="22"/>
              </w:rPr>
              <w:t xml:space="preserve">лучае цены без НДС) в течение </w:t>
            </w:r>
            <w:r w:rsidR="00762216">
              <w:rPr>
                <w:rFonts w:ascii="Times New Roman" w:hAnsi="Times New Roman"/>
                <w:noProof/>
                <w:sz w:val="22"/>
                <w:szCs w:val="22"/>
              </w:rPr>
              <w:t>15</w:t>
            </w:r>
            <w:r w:rsidR="003854C8"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="00902A6C" w:rsidRPr="00902A6C">
              <w:rPr>
                <w:rFonts w:ascii="Times New Roman" w:hAnsi="Times New Roman"/>
                <w:noProof/>
                <w:sz w:val="22"/>
                <w:szCs w:val="22"/>
              </w:rPr>
              <w:t>рабочих</w:t>
            </w:r>
            <w:r w:rsidRPr="00D17AE7">
              <w:rPr>
                <w:rFonts w:ascii="Times New Roman" w:hAnsi="Times New Roman"/>
                <w:noProof/>
                <w:sz w:val="22"/>
                <w:szCs w:val="22"/>
              </w:rPr>
              <w:t xml:space="preserve">  дней после подписания акта оказанных услуг, путем перечисления денежных средств на расчетный счет Исполнителя.</w:t>
            </w:r>
          </w:p>
        </w:tc>
      </w:tr>
      <w:tr w:rsidR="00C5278B" w:rsidRPr="00CE5ADF" w:rsidTr="0036433F">
        <w:tc>
          <w:tcPr>
            <w:tcW w:w="390" w:type="pct"/>
            <w:shd w:val="clear" w:color="auto" w:fill="auto"/>
          </w:tcPr>
          <w:p w:rsidR="004D2515" w:rsidRPr="00D479F8" w:rsidRDefault="004D2515" w:rsidP="001A1CD5">
            <w:pPr>
              <w:ind w:right="-108"/>
              <w:rPr>
                <w:b/>
                <w:sz w:val="22"/>
                <w:szCs w:val="22"/>
              </w:rPr>
            </w:pPr>
          </w:p>
          <w:p w:rsidR="001A1CD5" w:rsidRPr="00D479F8" w:rsidRDefault="00A45720" w:rsidP="001A1CD5">
            <w:pPr>
              <w:ind w:right="-108"/>
              <w:rPr>
                <w:b/>
                <w:sz w:val="22"/>
                <w:szCs w:val="22"/>
              </w:rPr>
            </w:pPr>
            <w:r w:rsidRPr="00D479F8">
              <w:rPr>
                <w:b/>
                <w:sz w:val="22"/>
                <w:szCs w:val="22"/>
                <w:lang w:val="en-US"/>
              </w:rPr>
              <w:t>8</w:t>
            </w:r>
            <w:r w:rsidR="001A1CD5" w:rsidRPr="00D479F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2" w:type="pct"/>
            <w:shd w:val="clear" w:color="auto" w:fill="auto"/>
          </w:tcPr>
          <w:p w:rsidR="004D2515" w:rsidRPr="00CE5ADF" w:rsidRDefault="004D2515" w:rsidP="00ED3B4F">
            <w:pPr>
              <w:ind w:right="-108"/>
              <w:rPr>
                <w:b/>
                <w:sz w:val="22"/>
                <w:szCs w:val="22"/>
              </w:rPr>
            </w:pPr>
            <w:r w:rsidRPr="00CE5ADF">
              <w:rPr>
                <w:b/>
                <w:sz w:val="22"/>
                <w:szCs w:val="22"/>
              </w:rPr>
              <w:t>Место поставки товара, выполнения работ, оказания услуг:</w:t>
            </w:r>
          </w:p>
        </w:tc>
        <w:tc>
          <w:tcPr>
            <w:tcW w:w="2908" w:type="pct"/>
            <w:shd w:val="clear" w:color="auto" w:fill="auto"/>
          </w:tcPr>
          <w:p w:rsidR="004D2515" w:rsidRPr="00FF77DD" w:rsidRDefault="0026682B" w:rsidP="00FF77DD">
            <w:pPr>
              <w:pStyle w:val="afff9"/>
              <w:tabs>
                <w:tab w:val="left" w:pos="456"/>
              </w:tabs>
              <w:ind w:left="0"/>
              <w:rPr>
                <w:b/>
                <w:sz w:val="22"/>
                <w:szCs w:val="22"/>
                <w:highlight w:val="yellow"/>
              </w:rPr>
            </w:pPr>
            <w:r w:rsidRPr="0026682B">
              <w:rPr>
                <w:rFonts w:ascii="Times New Roman" w:hAnsi="Times New Roman" w:cs="Times New Roman"/>
                <w:noProof/>
                <w:sz w:val="22"/>
                <w:szCs w:val="22"/>
              </w:rPr>
              <w:t>В соответствии с Техническим заданием и проектом Договора.</w:t>
            </w:r>
          </w:p>
        </w:tc>
      </w:tr>
      <w:tr w:rsidR="00C5278B" w:rsidRPr="00CE5ADF" w:rsidTr="0036433F">
        <w:tc>
          <w:tcPr>
            <w:tcW w:w="390" w:type="pct"/>
            <w:shd w:val="clear" w:color="auto" w:fill="auto"/>
          </w:tcPr>
          <w:p w:rsidR="004D2515" w:rsidRPr="00D479F8" w:rsidRDefault="004D2515" w:rsidP="001A1CD5">
            <w:pPr>
              <w:ind w:right="-108"/>
              <w:rPr>
                <w:b/>
                <w:sz w:val="22"/>
                <w:szCs w:val="22"/>
              </w:rPr>
            </w:pPr>
          </w:p>
          <w:p w:rsidR="001A1CD5" w:rsidRPr="00D479F8" w:rsidRDefault="00A45720" w:rsidP="001A1CD5">
            <w:pPr>
              <w:ind w:right="-108"/>
              <w:rPr>
                <w:b/>
                <w:sz w:val="22"/>
                <w:szCs w:val="22"/>
              </w:rPr>
            </w:pPr>
            <w:r w:rsidRPr="002D37DA">
              <w:rPr>
                <w:b/>
                <w:sz w:val="22"/>
                <w:szCs w:val="22"/>
              </w:rPr>
              <w:t>9</w:t>
            </w:r>
            <w:r w:rsidR="001A1CD5" w:rsidRPr="00D479F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2" w:type="pct"/>
            <w:shd w:val="clear" w:color="auto" w:fill="auto"/>
          </w:tcPr>
          <w:p w:rsidR="004D2515" w:rsidRPr="00CE5ADF" w:rsidRDefault="004D2515" w:rsidP="00ED3B4F">
            <w:pPr>
              <w:ind w:right="-36"/>
              <w:rPr>
                <w:b/>
                <w:sz w:val="22"/>
                <w:szCs w:val="22"/>
              </w:rPr>
            </w:pPr>
            <w:r w:rsidRPr="00CE5ADF">
              <w:rPr>
                <w:b/>
                <w:sz w:val="22"/>
                <w:szCs w:val="22"/>
              </w:rPr>
              <w:t>Сроки поставки товаров, выполнения работ, оказания услуг:</w:t>
            </w:r>
          </w:p>
        </w:tc>
        <w:tc>
          <w:tcPr>
            <w:tcW w:w="2908" w:type="pct"/>
            <w:shd w:val="clear" w:color="auto" w:fill="auto"/>
          </w:tcPr>
          <w:p w:rsidR="004D2515" w:rsidRPr="00CE5ADF" w:rsidRDefault="0026682B" w:rsidP="00ED3B4F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 w:rsidRPr="00CE5ADF">
              <w:rPr>
                <w:sz w:val="22"/>
                <w:szCs w:val="22"/>
              </w:rPr>
              <w:t>В соответствии с Техническим заданием и проектом Договора.</w:t>
            </w:r>
          </w:p>
        </w:tc>
      </w:tr>
      <w:tr w:rsidR="00C5278B" w:rsidRPr="00CE5ADF" w:rsidTr="0036433F">
        <w:tc>
          <w:tcPr>
            <w:tcW w:w="390" w:type="pct"/>
            <w:shd w:val="clear" w:color="auto" w:fill="auto"/>
          </w:tcPr>
          <w:p w:rsidR="00410F82" w:rsidRPr="00D479F8" w:rsidRDefault="00410F82" w:rsidP="001A1CD5">
            <w:pPr>
              <w:ind w:right="-108"/>
              <w:rPr>
                <w:b/>
                <w:sz w:val="22"/>
                <w:szCs w:val="22"/>
              </w:rPr>
            </w:pPr>
          </w:p>
          <w:p w:rsidR="001A1CD5" w:rsidRPr="00D479F8" w:rsidRDefault="00A45720" w:rsidP="001A1CD5">
            <w:pPr>
              <w:ind w:right="-108"/>
              <w:rPr>
                <w:b/>
                <w:sz w:val="22"/>
                <w:szCs w:val="22"/>
              </w:rPr>
            </w:pPr>
            <w:r w:rsidRPr="00467430">
              <w:rPr>
                <w:b/>
                <w:sz w:val="22"/>
                <w:szCs w:val="22"/>
              </w:rPr>
              <w:lastRenderedPageBreak/>
              <w:t>10</w:t>
            </w:r>
            <w:r w:rsidR="001A1CD5" w:rsidRPr="00D479F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2" w:type="pct"/>
            <w:shd w:val="clear" w:color="auto" w:fill="auto"/>
          </w:tcPr>
          <w:p w:rsidR="004D2515" w:rsidRPr="00CE5ADF" w:rsidRDefault="004D2515" w:rsidP="00ED3B4F">
            <w:pPr>
              <w:ind w:right="-36"/>
              <w:rPr>
                <w:b/>
                <w:sz w:val="22"/>
                <w:szCs w:val="22"/>
              </w:rPr>
            </w:pPr>
            <w:r w:rsidRPr="00CE5ADF">
              <w:rPr>
                <w:b/>
                <w:sz w:val="22"/>
                <w:szCs w:val="22"/>
              </w:rPr>
              <w:lastRenderedPageBreak/>
              <w:t xml:space="preserve">Информация об отказе от </w:t>
            </w:r>
            <w:r w:rsidRPr="00CE5ADF">
              <w:rPr>
                <w:b/>
                <w:sz w:val="22"/>
                <w:szCs w:val="22"/>
              </w:rPr>
              <w:lastRenderedPageBreak/>
              <w:t xml:space="preserve">проведения </w:t>
            </w:r>
            <w:r w:rsidR="00A763F0" w:rsidRPr="00CE5ADF">
              <w:rPr>
                <w:b/>
                <w:sz w:val="22"/>
                <w:szCs w:val="22"/>
              </w:rPr>
              <w:t xml:space="preserve">открытого </w:t>
            </w:r>
            <w:r w:rsidRPr="00CE5ADF">
              <w:rPr>
                <w:b/>
                <w:sz w:val="22"/>
                <w:szCs w:val="22"/>
              </w:rPr>
              <w:t>запроса котировок</w:t>
            </w:r>
            <w:r w:rsidR="00F56582" w:rsidRPr="00CE5ADF">
              <w:rPr>
                <w:b/>
                <w:sz w:val="22"/>
                <w:szCs w:val="22"/>
              </w:rPr>
              <w:t xml:space="preserve"> в электронной форме</w:t>
            </w:r>
            <w:r w:rsidRPr="00CE5AD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8" w:type="pct"/>
            <w:shd w:val="clear" w:color="auto" w:fill="auto"/>
          </w:tcPr>
          <w:p w:rsidR="004D2515" w:rsidRPr="00CE5ADF" w:rsidRDefault="00113B07" w:rsidP="00841F2B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E5AD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Заказчик вправе отменить </w:t>
            </w:r>
            <w:r w:rsidR="00A763F0" w:rsidRPr="00CE5ADF">
              <w:rPr>
                <w:rFonts w:eastAsia="Calibri"/>
                <w:sz w:val="22"/>
                <w:szCs w:val="22"/>
                <w:lang w:eastAsia="en-US"/>
              </w:rPr>
              <w:t xml:space="preserve">открытый </w:t>
            </w:r>
            <w:r w:rsidRPr="00CE5ADF">
              <w:rPr>
                <w:rFonts w:eastAsia="Calibri"/>
                <w:sz w:val="22"/>
                <w:szCs w:val="22"/>
                <w:lang w:eastAsia="en-US"/>
              </w:rPr>
              <w:t xml:space="preserve">запрос котировок в </w:t>
            </w:r>
            <w:r w:rsidRPr="00CE5AD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электронной форме до наступления даты и времени окончания срока подачи заявок на участие в </w:t>
            </w:r>
            <w:r w:rsidR="00A763F0" w:rsidRPr="00CE5ADF">
              <w:rPr>
                <w:rFonts w:eastAsia="Calibri"/>
                <w:sz w:val="22"/>
                <w:szCs w:val="22"/>
                <w:lang w:eastAsia="en-US"/>
              </w:rPr>
              <w:t xml:space="preserve">открытом </w:t>
            </w:r>
            <w:r w:rsidRPr="00CE5ADF">
              <w:rPr>
                <w:rFonts w:eastAsia="Calibri"/>
                <w:sz w:val="22"/>
                <w:szCs w:val="22"/>
                <w:lang w:eastAsia="en-US"/>
              </w:rPr>
              <w:t xml:space="preserve">запросе котировок в электронной форме. Решение об отмене </w:t>
            </w:r>
            <w:r w:rsidR="00A763F0" w:rsidRPr="00CE5ADF">
              <w:rPr>
                <w:rFonts w:eastAsia="Calibri"/>
                <w:sz w:val="22"/>
                <w:szCs w:val="22"/>
                <w:lang w:eastAsia="en-US"/>
              </w:rPr>
              <w:t xml:space="preserve">открытого </w:t>
            </w:r>
            <w:r w:rsidRPr="00CE5ADF">
              <w:rPr>
                <w:rFonts w:eastAsia="Calibri"/>
                <w:sz w:val="22"/>
                <w:szCs w:val="22"/>
                <w:lang w:eastAsia="en-US"/>
              </w:rPr>
              <w:t>запроса котировок</w:t>
            </w:r>
            <w:r w:rsidR="00F56582" w:rsidRPr="00CE5ADF">
              <w:rPr>
                <w:rFonts w:eastAsia="Calibri"/>
                <w:sz w:val="22"/>
                <w:szCs w:val="22"/>
                <w:lang w:eastAsia="en-US"/>
              </w:rPr>
              <w:t xml:space="preserve"> в электронной форме</w:t>
            </w:r>
            <w:r w:rsidRPr="00CE5ADF">
              <w:rPr>
                <w:rFonts w:eastAsia="Calibri"/>
                <w:sz w:val="22"/>
                <w:szCs w:val="22"/>
                <w:lang w:eastAsia="en-US"/>
              </w:rPr>
              <w:t xml:space="preserve">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площадке. После наступления даты и времени окончания срока подачи заявок на участие в </w:t>
            </w:r>
            <w:r w:rsidR="00183736" w:rsidRPr="00CE5ADF">
              <w:rPr>
                <w:rFonts w:eastAsia="Calibri"/>
                <w:sz w:val="22"/>
                <w:szCs w:val="22"/>
                <w:lang w:eastAsia="en-US"/>
              </w:rPr>
              <w:t xml:space="preserve">открытом </w:t>
            </w:r>
            <w:r w:rsidRPr="00CE5ADF">
              <w:rPr>
                <w:rFonts w:eastAsia="Calibri"/>
                <w:sz w:val="22"/>
                <w:szCs w:val="22"/>
                <w:lang w:eastAsia="en-US"/>
              </w:rPr>
              <w:t>запросе котировок в электронно</w:t>
            </w:r>
            <w:r w:rsidR="00F56582" w:rsidRPr="00CE5ADF">
              <w:rPr>
                <w:rFonts w:eastAsia="Calibri"/>
                <w:sz w:val="22"/>
                <w:szCs w:val="22"/>
                <w:lang w:eastAsia="en-US"/>
              </w:rPr>
              <w:t xml:space="preserve">й форме и до заключения </w:t>
            </w:r>
            <w:r w:rsidR="004F2CCE" w:rsidRPr="00CE5ADF">
              <w:rPr>
                <w:rFonts w:eastAsia="Calibri"/>
                <w:sz w:val="22"/>
                <w:szCs w:val="22"/>
                <w:lang w:eastAsia="en-US"/>
              </w:rPr>
              <w:t>Договор</w:t>
            </w:r>
            <w:r w:rsidR="00F56582" w:rsidRPr="00CE5AD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CE5ADF">
              <w:rPr>
                <w:rFonts w:eastAsia="Calibri"/>
                <w:sz w:val="22"/>
                <w:szCs w:val="22"/>
                <w:lang w:eastAsia="en-US"/>
              </w:rPr>
              <w:t xml:space="preserve"> Заказчик вправе отменить </w:t>
            </w:r>
            <w:r w:rsidR="00183736" w:rsidRPr="00CE5ADF">
              <w:rPr>
                <w:rFonts w:eastAsia="Calibri"/>
                <w:sz w:val="22"/>
                <w:szCs w:val="22"/>
                <w:lang w:eastAsia="en-US"/>
              </w:rPr>
              <w:t xml:space="preserve">открытый </w:t>
            </w:r>
            <w:r w:rsidRPr="00CE5ADF">
              <w:rPr>
                <w:rFonts w:eastAsia="Calibri"/>
                <w:sz w:val="22"/>
                <w:szCs w:val="22"/>
                <w:lang w:eastAsia="en-US"/>
              </w:rPr>
              <w:t xml:space="preserve">запрос котировок в электронной форме только в случае возникновения обстоятельств в соответствии с гражданским законодательством. В случае отмены </w:t>
            </w:r>
            <w:r w:rsidR="00183736" w:rsidRPr="00CE5ADF">
              <w:rPr>
                <w:rFonts w:eastAsia="Calibri"/>
                <w:sz w:val="22"/>
                <w:szCs w:val="22"/>
                <w:lang w:eastAsia="en-US"/>
              </w:rPr>
              <w:t xml:space="preserve">открытого </w:t>
            </w:r>
            <w:r w:rsidRPr="00CE5ADF">
              <w:rPr>
                <w:rFonts w:eastAsia="Calibri"/>
                <w:sz w:val="22"/>
                <w:szCs w:val="22"/>
                <w:lang w:eastAsia="en-US"/>
              </w:rPr>
              <w:t>запроса котировок в электронной форме оператор электронной площадки не предоставляет Заказчику заявки на участие в таком запросе котировок, поданные участниками закупки.</w:t>
            </w:r>
          </w:p>
        </w:tc>
      </w:tr>
      <w:tr w:rsidR="00C5278B" w:rsidRPr="00CE5ADF" w:rsidTr="0036433F">
        <w:tc>
          <w:tcPr>
            <w:tcW w:w="390" w:type="pct"/>
            <w:shd w:val="clear" w:color="auto" w:fill="auto"/>
          </w:tcPr>
          <w:p w:rsidR="006C0AB6" w:rsidRPr="00D479F8" w:rsidRDefault="006C0AB6" w:rsidP="001A1CD5">
            <w:pPr>
              <w:ind w:right="-108"/>
              <w:rPr>
                <w:b/>
                <w:sz w:val="22"/>
                <w:szCs w:val="22"/>
              </w:rPr>
            </w:pPr>
          </w:p>
          <w:p w:rsidR="001A1CD5" w:rsidRPr="00D479F8" w:rsidRDefault="001A1CD5" w:rsidP="001A1CD5">
            <w:pPr>
              <w:ind w:right="-108"/>
              <w:rPr>
                <w:b/>
                <w:sz w:val="22"/>
                <w:szCs w:val="22"/>
              </w:rPr>
            </w:pPr>
          </w:p>
          <w:p w:rsidR="001A1CD5" w:rsidRPr="00D479F8" w:rsidRDefault="001A1CD5" w:rsidP="001A1CD5">
            <w:pPr>
              <w:ind w:right="-108"/>
              <w:rPr>
                <w:b/>
                <w:sz w:val="22"/>
                <w:szCs w:val="22"/>
              </w:rPr>
            </w:pPr>
          </w:p>
          <w:p w:rsidR="001A1CD5" w:rsidRPr="00D479F8" w:rsidRDefault="001A1CD5" w:rsidP="001A1CD5">
            <w:pPr>
              <w:ind w:right="-108"/>
              <w:rPr>
                <w:b/>
                <w:sz w:val="22"/>
                <w:szCs w:val="22"/>
              </w:rPr>
            </w:pPr>
          </w:p>
          <w:p w:rsidR="001A1CD5" w:rsidRPr="00D479F8" w:rsidRDefault="001A1CD5" w:rsidP="001A1CD5">
            <w:pPr>
              <w:ind w:right="-108"/>
              <w:rPr>
                <w:b/>
                <w:sz w:val="22"/>
                <w:szCs w:val="22"/>
              </w:rPr>
            </w:pPr>
          </w:p>
          <w:p w:rsidR="00FC6429" w:rsidRDefault="00FC6429" w:rsidP="001A1CD5">
            <w:pPr>
              <w:ind w:right="-108"/>
              <w:rPr>
                <w:b/>
                <w:sz w:val="22"/>
                <w:szCs w:val="22"/>
              </w:rPr>
            </w:pPr>
          </w:p>
          <w:p w:rsidR="007561E4" w:rsidRDefault="007561E4" w:rsidP="001A1CD5">
            <w:pPr>
              <w:ind w:right="-108"/>
              <w:rPr>
                <w:b/>
                <w:sz w:val="22"/>
                <w:szCs w:val="22"/>
              </w:rPr>
            </w:pPr>
          </w:p>
          <w:p w:rsidR="007561E4" w:rsidRDefault="007561E4" w:rsidP="001A1CD5">
            <w:pPr>
              <w:ind w:right="-108"/>
              <w:rPr>
                <w:b/>
                <w:sz w:val="22"/>
                <w:szCs w:val="22"/>
              </w:rPr>
            </w:pPr>
          </w:p>
          <w:p w:rsidR="007561E4" w:rsidRDefault="007561E4" w:rsidP="001A1CD5">
            <w:pPr>
              <w:ind w:right="-108"/>
              <w:rPr>
                <w:b/>
                <w:sz w:val="22"/>
                <w:szCs w:val="22"/>
              </w:rPr>
            </w:pPr>
          </w:p>
          <w:p w:rsidR="007561E4" w:rsidRDefault="007561E4" w:rsidP="001A1CD5">
            <w:pPr>
              <w:ind w:right="-108"/>
              <w:rPr>
                <w:b/>
                <w:sz w:val="22"/>
                <w:szCs w:val="22"/>
              </w:rPr>
            </w:pPr>
          </w:p>
          <w:p w:rsidR="007561E4" w:rsidRDefault="007561E4" w:rsidP="001A1CD5">
            <w:pPr>
              <w:ind w:right="-108"/>
              <w:rPr>
                <w:b/>
                <w:sz w:val="22"/>
                <w:szCs w:val="22"/>
              </w:rPr>
            </w:pPr>
          </w:p>
          <w:p w:rsidR="007561E4" w:rsidRDefault="007561E4" w:rsidP="001A1CD5">
            <w:pPr>
              <w:ind w:right="-108"/>
              <w:rPr>
                <w:b/>
                <w:sz w:val="22"/>
                <w:szCs w:val="22"/>
              </w:rPr>
            </w:pPr>
          </w:p>
          <w:p w:rsidR="001A1CD5" w:rsidRPr="00D479F8" w:rsidRDefault="00A45720" w:rsidP="001A1CD5">
            <w:pPr>
              <w:ind w:right="-108"/>
              <w:rPr>
                <w:b/>
                <w:sz w:val="22"/>
                <w:szCs w:val="22"/>
              </w:rPr>
            </w:pPr>
            <w:r w:rsidRPr="00D479F8">
              <w:rPr>
                <w:b/>
                <w:sz w:val="22"/>
                <w:szCs w:val="22"/>
              </w:rPr>
              <w:t>1</w:t>
            </w:r>
            <w:proofErr w:type="spellStart"/>
            <w:r w:rsidRPr="00D479F8">
              <w:rPr>
                <w:b/>
                <w:sz w:val="22"/>
                <w:szCs w:val="22"/>
                <w:lang w:val="en-US"/>
              </w:rPr>
              <w:t>1</w:t>
            </w:r>
            <w:proofErr w:type="spellEnd"/>
            <w:r w:rsidR="001A1CD5" w:rsidRPr="00D479F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2" w:type="pct"/>
            <w:shd w:val="clear" w:color="auto" w:fill="auto"/>
          </w:tcPr>
          <w:p w:rsidR="001A1CD5" w:rsidRPr="00CE5ADF" w:rsidRDefault="001A1CD5" w:rsidP="00ED3B4F">
            <w:pPr>
              <w:ind w:right="-36"/>
              <w:rPr>
                <w:b/>
                <w:sz w:val="22"/>
                <w:szCs w:val="22"/>
              </w:rPr>
            </w:pPr>
          </w:p>
          <w:p w:rsidR="001A1CD5" w:rsidRPr="00CE5ADF" w:rsidRDefault="001A1CD5" w:rsidP="00ED3B4F">
            <w:pPr>
              <w:ind w:right="-36"/>
              <w:rPr>
                <w:b/>
                <w:sz w:val="22"/>
                <w:szCs w:val="22"/>
              </w:rPr>
            </w:pPr>
          </w:p>
          <w:p w:rsidR="001A1CD5" w:rsidRPr="00CE5ADF" w:rsidRDefault="001A1CD5" w:rsidP="00ED3B4F">
            <w:pPr>
              <w:ind w:right="-36"/>
              <w:rPr>
                <w:b/>
                <w:sz w:val="22"/>
                <w:szCs w:val="22"/>
              </w:rPr>
            </w:pPr>
          </w:p>
          <w:p w:rsidR="00FC6429" w:rsidRDefault="00FC6429" w:rsidP="00ED3B4F">
            <w:pPr>
              <w:ind w:right="-36"/>
              <w:rPr>
                <w:b/>
                <w:sz w:val="22"/>
                <w:szCs w:val="22"/>
              </w:rPr>
            </w:pPr>
          </w:p>
          <w:p w:rsidR="007561E4" w:rsidRDefault="007561E4" w:rsidP="00ED3B4F">
            <w:pPr>
              <w:ind w:right="-36"/>
              <w:rPr>
                <w:b/>
                <w:sz w:val="22"/>
                <w:szCs w:val="22"/>
              </w:rPr>
            </w:pPr>
          </w:p>
          <w:p w:rsidR="007561E4" w:rsidRDefault="007561E4" w:rsidP="00ED3B4F">
            <w:pPr>
              <w:ind w:right="-36"/>
              <w:rPr>
                <w:b/>
                <w:sz w:val="22"/>
                <w:szCs w:val="22"/>
              </w:rPr>
            </w:pPr>
          </w:p>
          <w:p w:rsidR="007561E4" w:rsidRDefault="007561E4" w:rsidP="00ED3B4F">
            <w:pPr>
              <w:ind w:right="-36"/>
              <w:rPr>
                <w:b/>
                <w:sz w:val="22"/>
                <w:szCs w:val="22"/>
              </w:rPr>
            </w:pPr>
          </w:p>
          <w:p w:rsidR="007561E4" w:rsidRDefault="007561E4" w:rsidP="00ED3B4F">
            <w:pPr>
              <w:ind w:right="-36"/>
              <w:rPr>
                <w:b/>
                <w:sz w:val="22"/>
                <w:szCs w:val="22"/>
              </w:rPr>
            </w:pPr>
          </w:p>
          <w:p w:rsidR="007561E4" w:rsidRDefault="007561E4" w:rsidP="00ED3B4F">
            <w:pPr>
              <w:ind w:right="-36"/>
              <w:rPr>
                <w:b/>
                <w:sz w:val="22"/>
                <w:szCs w:val="22"/>
              </w:rPr>
            </w:pPr>
          </w:p>
          <w:p w:rsidR="007561E4" w:rsidRDefault="007561E4" w:rsidP="00ED3B4F">
            <w:pPr>
              <w:ind w:right="-36"/>
              <w:rPr>
                <w:b/>
                <w:sz w:val="22"/>
                <w:szCs w:val="22"/>
              </w:rPr>
            </w:pPr>
          </w:p>
          <w:p w:rsidR="007561E4" w:rsidRDefault="007561E4" w:rsidP="00ED3B4F">
            <w:pPr>
              <w:ind w:right="-36"/>
              <w:rPr>
                <w:b/>
                <w:sz w:val="22"/>
                <w:szCs w:val="22"/>
              </w:rPr>
            </w:pPr>
          </w:p>
          <w:p w:rsidR="006C0AB6" w:rsidRPr="00CE5ADF" w:rsidRDefault="00183736" w:rsidP="00ED3B4F">
            <w:pPr>
              <w:ind w:right="-36"/>
              <w:rPr>
                <w:b/>
                <w:sz w:val="22"/>
                <w:szCs w:val="22"/>
              </w:rPr>
            </w:pPr>
            <w:r w:rsidRPr="00CE5ADF">
              <w:rPr>
                <w:b/>
                <w:sz w:val="22"/>
                <w:szCs w:val="22"/>
              </w:rPr>
              <w:t xml:space="preserve">Информация о внесении изменений в </w:t>
            </w:r>
            <w:r w:rsidR="00AD7D1F" w:rsidRPr="00CE5ADF">
              <w:rPr>
                <w:b/>
                <w:sz w:val="22"/>
                <w:szCs w:val="22"/>
              </w:rPr>
              <w:t xml:space="preserve">извещение о проведении </w:t>
            </w:r>
            <w:r w:rsidR="00B510E1" w:rsidRPr="00CE5ADF">
              <w:rPr>
                <w:b/>
                <w:sz w:val="22"/>
                <w:szCs w:val="22"/>
              </w:rPr>
              <w:t>открытого</w:t>
            </w:r>
            <w:r w:rsidRPr="00CE5ADF">
              <w:rPr>
                <w:b/>
                <w:sz w:val="22"/>
                <w:szCs w:val="22"/>
              </w:rPr>
              <w:t xml:space="preserve"> запрос</w:t>
            </w:r>
            <w:r w:rsidR="00AD7D1F" w:rsidRPr="00CE5ADF">
              <w:rPr>
                <w:b/>
                <w:sz w:val="22"/>
                <w:szCs w:val="22"/>
              </w:rPr>
              <w:t>а</w:t>
            </w:r>
            <w:r w:rsidR="006C0AB6" w:rsidRPr="00CE5ADF">
              <w:rPr>
                <w:b/>
                <w:sz w:val="22"/>
                <w:szCs w:val="22"/>
              </w:rPr>
              <w:t xml:space="preserve"> котировок</w:t>
            </w:r>
            <w:r w:rsidR="00F56582" w:rsidRPr="00CE5ADF">
              <w:rPr>
                <w:b/>
                <w:sz w:val="22"/>
                <w:szCs w:val="22"/>
              </w:rPr>
              <w:t xml:space="preserve"> в электронной форме</w:t>
            </w:r>
            <w:r w:rsidR="006C0AB6" w:rsidRPr="00CE5AD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8" w:type="pct"/>
            <w:shd w:val="clear" w:color="auto" w:fill="auto"/>
          </w:tcPr>
          <w:p w:rsidR="00113B07" w:rsidRPr="00CE5ADF" w:rsidRDefault="00113B07" w:rsidP="00841F2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E5ADF">
              <w:rPr>
                <w:rFonts w:eastAsia="Calibri"/>
                <w:sz w:val="22"/>
                <w:szCs w:val="22"/>
                <w:lang w:eastAsia="en-US"/>
              </w:rPr>
              <w:t xml:space="preserve">Заказчик вправе принять решение </w:t>
            </w:r>
            <w:proofErr w:type="gramStart"/>
            <w:r w:rsidRPr="00CE5ADF">
              <w:rPr>
                <w:rFonts w:eastAsia="Calibri"/>
                <w:sz w:val="22"/>
                <w:szCs w:val="22"/>
                <w:lang w:eastAsia="en-US"/>
              </w:rPr>
              <w:t xml:space="preserve">о внесении изменений в извещение о проведении </w:t>
            </w:r>
            <w:r w:rsidR="00183736" w:rsidRPr="00CE5ADF">
              <w:rPr>
                <w:rFonts w:eastAsia="Calibri"/>
                <w:sz w:val="22"/>
                <w:szCs w:val="22"/>
                <w:lang w:eastAsia="en-US"/>
              </w:rPr>
              <w:t xml:space="preserve">открытого </w:t>
            </w:r>
            <w:r w:rsidRPr="00CE5ADF">
              <w:rPr>
                <w:rFonts w:eastAsia="Calibri"/>
                <w:sz w:val="22"/>
                <w:szCs w:val="22"/>
                <w:lang w:eastAsia="en-US"/>
              </w:rPr>
              <w:t>запроса котировок в электронной форме до наступления</w:t>
            </w:r>
            <w:proofErr w:type="gramEnd"/>
            <w:r w:rsidRPr="00CE5ADF">
              <w:rPr>
                <w:rFonts w:eastAsia="Calibri"/>
                <w:sz w:val="22"/>
                <w:szCs w:val="22"/>
                <w:lang w:eastAsia="en-US"/>
              </w:rPr>
              <w:t xml:space="preserve"> даты и времени окончания срока подачи заявок на участие в </w:t>
            </w:r>
            <w:r w:rsidR="00183736" w:rsidRPr="00CE5ADF">
              <w:rPr>
                <w:rFonts w:eastAsia="Calibri"/>
                <w:sz w:val="22"/>
                <w:szCs w:val="22"/>
                <w:lang w:eastAsia="en-US"/>
              </w:rPr>
              <w:t xml:space="preserve">открытом </w:t>
            </w:r>
            <w:r w:rsidRPr="00CE5ADF">
              <w:rPr>
                <w:rFonts w:eastAsia="Calibri"/>
                <w:sz w:val="22"/>
                <w:szCs w:val="22"/>
                <w:lang w:eastAsia="en-US"/>
              </w:rPr>
              <w:t>запросе котировок</w:t>
            </w:r>
            <w:r w:rsidR="00F56582" w:rsidRPr="00CE5ADF">
              <w:rPr>
                <w:rFonts w:eastAsia="Calibri"/>
                <w:sz w:val="22"/>
                <w:szCs w:val="22"/>
                <w:lang w:eastAsia="en-US"/>
              </w:rPr>
              <w:t xml:space="preserve"> в электронной форме</w:t>
            </w:r>
            <w:r w:rsidRPr="00CE5ADF">
              <w:rPr>
                <w:rFonts w:eastAsia="Calibri"/>
                <w:sz w:val="22"/>
                <w:szCs w:val="22"/>
                <w:lang w:eastAsia="en-US"/>
              </w:rPr>
              <w:t xml:space="preserve">. В течение трех дней </w:t>
            </w:r>
            <w:proofErr w:type="gramStart"/>
            <w:r w:rsidRPr="00CE5ADF">
              <w:rPr>
                <w:rFonts w:eastAsia="Calibri"/>
                <w:sz w:val="22"/>
                <w:szCs w:val="22"/>
                <w:lang w:eastAsia="en-US"/>
              </w:rPr>
              <w:t>с даты принятия</w:t>
            </w:r>
            <w:proofErr w:type="gramEnd"/>
            <w:r w:rsidRPr="00CE5ADF">
              <w:rPr>
                <w:rFonts w:eastAsia="Calibri"/>
                <w:sz w:val="22"/>
                <w:szCs w:val="22"/>
                <w:lang w:eastAsia="en-US"/>
              </w:rPr>
              <w:t xml:space="preserve"> указанного решения такие изменения направляются Заказчиком оператору электронной площадки, размещаются в единой информационной системе. </w:t>
            </w:r>
            <w:proofErr w:type="gramStart"/>
            <w:r w:rsidRPr="00CE5ADF">
              <w:rPr>
                <w:rFonts w:eastAsia="Calibri"/>
                <w:sz w:val="22"/>
                <w:szCs w:val="22"/>
                <w:lang w:eastAsia="en-US"/>
              </w:rPr>
              <w:t xml:space="preserve">При этом срок подачи заявок на участие в </w:t>
            </w:r>
            <w:r w:rsidR="00183736" w:rsidRPr="00CE5ADF">
              <w:rPr>
                <w:rFonts w:eastAsia="Calibri"/>
                <w:sz w:val="22"/>
                <w:szCs w:val="22"/>
                <w:lang w:eastAsia="en-US"/>
              </w:rPr>
              <w:t xml:space="preserve">открытом </w:t>
            </w:r>
            <w:r w:rsidRPr="00CE5ADF">
              <w:rPr>
                <w:rFonts w:eastAsia="Calibri"/>
                <w:sz w:val="22"/>
                <w:szCs w:val="22"/>
                <w:lang w:eastAsia="en-US"/>
              </w:rPr>
              <w:t xml:space="preserve">запросе котировок в электронной форме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</w:t>
            </w:r>
            <w:r w:rsidR="00183736" w:rsidRPr="00CE5ADF">
              <w:rPr>
                <w:rFonts w:eastAsia="Calibri"/>
                <w:sz w:val="22"/>
                <w:szCs w:val="22"/>
                <w:lang w:eastAsia="en-US"/>
              </w:rPr>
              <w:t xml:space="preserve">открытом </w:t>
            </w:r>
            <w:r w:rsidRPr="00CE5ADF">
              <w:rPr>
                <w:rFonts w:eastAsia="Calibri"/>
                <w:sz w:val="22"/>
                <w:szCs w:val="22"/>
                <w:lang w:eastAsia="en-US"/>
              </w:rPr>
              <w:t>запросе котировок в электронной форме такой срок составлял не менее чем три рабочих дня.</w:t>
            </w:r>
            <w:proofErr w:type="gramEnd"/>
          </w:p>
          <w:p w:rsidR="00113B07" w:rsidRPr="00CE5ADF" w:rsidRDefault="00113B07" w:rsidP="00841F2B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E5ADF">
              <w:rPr>
                <w:rFonts w:eastAsia="Calibri"/>
                <w:sz w:val="22"/>
                <w:szCs w:val="22"/>
                <w:lang w:eastAsia="en-US"/>
              </w:rPr>
              <w:t>В течение одного часа с момента размещения в единой информационной системе изменений извещения о проведении</w:t>
            </w:r>
            <w:r w:rsidR="00183736" w:rsidRPr="00CE5ADF">
              <w:rPr>
                <w:rFonts w:eastAsia="Calibri"/>
                <w:sz w:val="22"/>
                <w:szCs w:val="22"/>
                <w:lang w:eastAsia="en-US"/>
              </w:rPr>
              <w:t xml:space="preserve"> открытого</w:t>
            </w:r>
            <w:r w:rsidRPr="00CE5ADF">
              <w:rPr>
                <w:rFonts w:eastAsia="Calibri"/>
                <w:sz w:val="22"/>
                <w:szCs w:val="22"/>
                <w:lang w:eastAsia="en-US"/>
              </w:rPr>
              <w:t xml:space="preserve"> запроса котировок в электронной форме оператор электронной площадки размещает такие изменения на электронной площадке, направляет уведомление об изменениях всем участникам </w:t>
            </w:r>
            <w:r w:rsidR="00183736" w:rsidRPr="00CE5ADF">
              <w:rPr>
                <w:rFonts w:eastAsia="Calibri"/>
                <w:sz w:val="22"/>
                <w:szCs w:val="22"/>
                <w:lang w:eastAsia="en-US"/>
              </w:rPr>
              <w:t xml:space="preserve">открытого </w:t>
            </w:r>
            <w:r w:rsidRPr="00CE5ADF">
              <w:rPr>
                <w:rFonts w:eastAsia="Calibri"/>
                <w:sz w:val="22"/>
                <w:szCs w:val="22"/>
                <w:lang w:eastAsia="en-US"/>
              </w:rPr>
              <w:t>запроса котировок в электронной форме, подавшим заявки на участие в нем, по адресам электронной почты указанным участниками при аккредитации на электронной площадке.</w:t>
            </w:r>
            <w:proofErr w:type="gramEnd"/>
          </w:p>
          <w:p w:rsidR="006C0AB6" w:rsidRPr="00CE5ADF" w:rsidRDefault="00F56582" w:rsidP="00841F2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E5ADF">
              <w:rPr>
                <w:b/>
                <w:i/>
                <w:sz w:val="22"/>
                <w:szCs w:val="22"/>
              </w:rPr>
              <w:t>И</w:t>
            </w:r>
            <w:r w:rsidR="006D283D" w:rsidRPr="00CE5ADF">
              <w:rPr>
                <w:b/>
                <w:i/>
                <w:sz w:val="22"/>
                <w:szCs w:val="22"/>
              </w:rPr>
              <w:t xml:space="preserve">нформация о внесении изменений </w:t>
            </w:r>
            <w:r w:rsidR="00183736" w:rsidRPr="00CE5ADF">
              <w:rPr>
                <w:b/>
                <w:i/>
                <w:sz w:val="22"/>
                <w:szCs w:val="22"/>
              </w:rPr>
              <w:t>в открытый запрос</w:t>
            </w:r>
            <w:r w:rsidR="006D283D" w:rsidRPr="00CE5ADF">
              <w:rPr>
                <w:b/>
                <w:i/>
                <w:sz w:val="22"/>
                <w:szCs w:val="22"/>
              </w:rPr>
              <w:t xml:space="preserve"> котировок</w:t>
            </w:r>
            <w:r w:rsidR="00183736" w:rsidRPr="00CE5ADF">
              <w:rPr>
                <w:b/>
                <w:i/>
                <w:sz w:val="22"/>
                <w:szCs w:val="22"/>
              </w:rPr>
              <w:t xml:space="preserve"> в электронной форме</w:t>
            </w:r>
            <w:r w:rsidR="006D283D" w:rsidRPr="00CE5ADF">
              <w:rPr>
                <w:b/>
                <w:i/>
                <w:sz w:val="22"/>
                <w:szCs w:val="22"/>
              </w:rPr>
              <w:t xml:space="preserve"> размещается в соответствии с регламентом работы электронной торговой площадки.</w:t>
            </w:r>
          </w:p>
        </w:tc>
      </w:tr>
      <w:tr w:rsidR="00C5278B" w:rsidRPr="00CE5ADF" w:rsidTr="0036433F">
        <w:tc>
          <w:tcPr>
            <w:tcW w:w="390" w:type="pct"/>
            <w:shd w:val="clear" w:color="auto" w:fill="auto"/>
          </w:tcPr>
          <w:p w:rsidR="004D2515" w:rsidRPr="00D479F8" w:rsidRDefault="004D2515" w:rsidP="001A1CD5">
            <w:pPr>
              <w:ind w:right="-108"/>
              <w:rPr>
                <w:b/>
                <w:sz w:val="22"/>
                <w:szCs w:val="22"/>
              </w:rPr>
            </w:pPr>
          </w:p>
          <w:p w:rsidR="001A1CD5" w:rsidRPr="00D479F8" w:rsidRDefault="00A45720" w:rsidP="001A1CD5">
            <w:pPr>
              <w:ind w:right="-108"/>
              <w:rPr>
                <w:b/>
                <w:sz w:val="22"/>
                <w:szCs w:val="22"/>
              </w:rPr>
            </w:pPr>
            <w:r w:rsidRPr="00D479F8">
              <w:rPr>
                <w:b/>
                <w:sz w:val="22"/>
                <w:szCs w:val="22"/>
              </w:rPr>
              <w:t>1</w:t>
            </w:r>
            <w:r w:rsidRPr="00D479F8">
              <w:rPr>
                <w:b/>
                <w:sz w:val="22"/>
                <w:szCs w:val="22"/>
                <w:lang w:val="en-US"/>
              </w:rPr>
              <w:t>2</w:t>
            </w:r>
            <w:r w:rsidR="001A1CD5" w:rsidRPr="00D479F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2" w:type="pct"/>
            <w:shd w:val="clear" w:color="auto" w:fill="auto"/>
          </w:tcPr>
          <w:p w:rsidR="004D2515" w:rsidRPr="00CE5ADF" w:rsidRDefault="004D2515" w:rsidP="00ED3B4F">
            <w:pPr>
              <w:ind w:right="-36"/>
              <w:rPr>
                <w:b/>
                <w:sz w:val="22"/>
                <w:szCs w:val="22"/>
              </w:rPr>
            </w:pPr>
            <w:r w:rsidRPr="00CE5ADF">
              <w:rPr>
                <w:b/>
                <w:sz w:val="22"/>
                <w:szCs w:val="22"/>
              </w:rPr>
              <w:t>Размер обеспечения заявк</w:t>
            </w:r>
            <w:r w:rsidR="00817296" w:rsidRPr="00CE5ADF">
              <w:rPr>
                <w:b/>
                <w:sz w:val="22"/>
                <w:szCs w:val="22"/>
              </w:rPr>
              <w:t xml:space="preserve">и </w:t>
            </w:r>
            <w:r w:rsidR="009B5795" w:rsidRPr="00CE5ADF">
              <w:rPr>
                <w:b/>
                <w:sz w:val="22"/>
                <w:szCs w:val="22"/>
              </w:rPr>
              <w:t xml:space="preserve"> и банковские реквизиты:</w:t>
            </w:r>
          </w:p>
        </w:tc>
        <w:tc>
          <w:tcPr>
            <w:tcW w:w="2908" w:type="pct"/>
            <w:shd w:val="clear" w:color="auto" w:fill="auto"/>
          </w:tcPr>
          <w:sdt>
            <w:sdtPr>
              <w:rPr>
                <w:sz w:val="22"/>
                <w:szCs w:val="22"/>
              </w:rPr>
              <w:id w:val="1867097558"/>
              <w:placeholder>
                <w:docPart w:val="DefaultPlaceholder_1082065158"/>
              </w:placeholder>
              <w:text/>
            </w:sdtPr>
            <w:sdtContent>
              <w:p w:rsidR="00564055" w:rsidRPr="00CE5ADF" w:rsidRDefault="004C3F17" w:rsidP="00ED3B4F">
                <w:pPr>
                  <w:jc w:val="both"/>
                  <w:rPr>
                    <w:sz w:val="22"/>
                    <w:szCs w:val="22"/>
                  </w:rPr>
                </w:pPr>
                <w:r w:rsidRPr="00CE5ADF">
                  <w:rPr>
                    <w:sz w:val="22"/>
                    <w:szCs w:val="22"/>
                  </w:rPr>
                  <w:t>Не установлено.</w:t>
                </w:r>
              </w:p>
            </w:sdtContent>
          </w:sdt>
          <w:p w:rsidR="004D2515" w:rsidRPr="00CE5ADF" w:rsidRDefault="004D2515" w:rsidP="00ED3B4F">
            <w:pPr>
              <w:rPr>
                <w:b/>
                <w:sz w:val="22"/>
                <w:szCs w:val="22"/>
                <w:highlight w:val="yellow"/>
              </w:rPr>
            </w:pPr>
          </w:p>
        </w:tc>
      </w:tr>
      <w:tr w:rsidR="00C5278B" w:rsidRPr="00CE5ADF" w:rsidTr="0036433F">
        <w:tc>
          <w:tcPr>
            <w:tcW w:w="390" w:type="pct"/>
            <w:shd w:val="clear" w:color="auto" w:fill="auto"/>
          </w:tcPr>
          <w:p w:rsidR="00E54AF5" w:rsidRDefault="00E54AF5" w:rsidP="00F56582">
            <w:pPr>
              <w:ind w:right="-108"/>
              <w:rPr>
                <w:b/>
                <w:sz w:val="22"/>
                <w:szCs w:val="22"/>
              </w:rPr>
            </w:pPr>
          </w:p>
          <w:p w:rsidR="00F56582" w:rsidRPr="00D479F8" w:rsidRDefault="00A45720" w:rsidP="00F56582">
            <w:pPr>
              <w:ind w:right="-108"/>
              <w:rPr>
                <w:b/>
                <w:sz w:val="22"/>
                <w:szCs w:val="22"/>
              </w:rPr>
            </w:pPr>
            <w:r w:rsidRPr="00D479F8">
              <w:rPr>
                <w:b/>
                <w:sz w:val="22"/>
                <w:szCs w:val="22"/>
              </w:rPr>
              <w:t>1</w:t>
            </w:r>
            <w:r w:rsidRPr="00D479F8">
              <w:rPr>
                <w:b/>
                <w:sz w:val="22"/>
                <w:szCs w:val="22"/>
                <w:lang w:val="en-US"/>
              </w:rPr>
              <w:t>3</w:t>
            </w:r>
            <w:r w:rsidR="00F56582" w:rsidRPr="00D479F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2" w:type="pct"/>
            <w:shd w:val="clear" w:color="auto" w:fill="auto"/>
          </w:tcPr>
          <w:p w:rsidR="00F56582" w:rsidRPr="00CE5ADF" w:rsidRDefault="004D2515" w:rsidP="00ED3B4F">
            <w:pPr>
              <w:ind w:right="-36"/>
              <w:rPr>
                <w:b/>
                <w:sz w:val="22"/>
                <w:szCs w:val="22"/>
              </w:rPr>
            </w:pPr>
            <w:r w:rsidRPr="00CE5ADF">
              <w:rPr>
                <w:b/>
                <w:sz w:val="22"/>
                <w:szCs w:val="22"/>
              </w:rPr>
              <w:t xml:space="preserve">Размер обеспечения исполнения </w:t>
            </w:r>
            <w:r w:rsidR="004F2CCE" w:rsidRPr="00CE5ADF">
              <w:rPr>
                <w:b/>
                <w:sz w:val="22"/>
                <w:szCs w:val="22"/>
              </w:rPr>
              <w:t>Договор</w:t>
            </w:r>
            <w:r w:rsidRPr="00CE5ADF">
              <w:rPr>
                <w:b/>
                <w:sz w:val="22"/>
                <w:szCs w:val="22"/>
              </w:rPr>
              <w:t>а</w:t>
            </w:r>
            <w:r w:rsidR="009B5795" w:rsidRPr="00CE5ADF">
              <w:rPr>
                <w:b/>
                <w:sz w:val="22"/>
                <w:szCs w:val="22"/>
              </w:rPr>
              <w:t xml:space="preserve"> и банковские реквизиты</w:t>
            </w:r>
            <w:r w:rsidRPr="00CE5AD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8" w:type="pct"/>
            <w:shd w:val="clear" w:color="auto" w:fill="auto"/>
          </w:tcPr>
          <w:sdt>
            <w:sdtPr>
              <w:rPr>
                <w:sz w:val="22"/>
                <w:szCs w:val="22"/>
              </w:rPr>
              <w:id w:val="1441952513"/>
              <w:placeholder>
                <w:docPart w:val="DefaultPlaceholder_1082065158"/>
              </w:placeholder>
              <w:text/>
            </w:sdtPr>
            <w:sdtContent>
              <w:p w:rsidR="004D2515" w:rsidRPr="000E1F70" w:rsidRDefault="00E54AF5" w:rsidP="00E54AF5">
                <w:pPr>
                  <w:jc w:val="both"/>
                  <w:rPr>
                    <w:sz w:val="22"/>
                    <w:szCs w:val="22"/>
                  </w:rPr>
                </w:pPr>
                <w:r w:rsidRPr="00E54AF5">
                  <w:rPr>
                    <w:sz w:val="22"/>
                    <w:szCs w:val="22"/>
                  </w:rPr>
                  <w:t>Не установлено.</w:t>
                </w:r>
              </w:p>
            </w:sdtContent>
          </w:sdt>
        </w:tc>
      </w:tr>
      <w:tr w:rsidR="00C5278B" w:rsidRPr="00CE5ADF" w:rsidTr="0036433F">
        <w:tc>
          <w:tcPr>
            <w:tcW w:w="390" w:type="pct"/>
            <w:shd w:val="clear" w:color="auto" w:fill="auto"/>
          </w:tcPr>
          <w:p w:rsidR="00FE6F99" w:rsidRPr="00D479F8" w:rsidRDefault="00FE6F99" w:rsidP="00F56582">
            <w:pPr>
              <w:ind w:right="-108"/>
              <w:rPr>
                <w:b/>
                <w:sz w:val="22"/>
                <w:szCs w:val="22"/>
              </w:rPr>
            </w:pPr>
            <w:bookmarkStart w:id="6" w:name="_Hlk387090361"/>
          </w:p>
          <w:p w:rsidR="008D6CD4" w:rsidRPr="00D479F8" w:rsidRDefault="008D6CD4" w:rsidP="00F56582">
            <w:pPr>
              <w:ind w:right="-108"/>
              <w:rPr>
                <w:b/>
                <w:sz w:val="22"/>
                <w:szCs w:val="22"/>
              </w:rPr>
            </w:pPr>
          </w:p>
          <w:p w:rsidR="00F56582" w:rsidRPr="00D479F8" w:rsidRDefault="00A45720" w:rsidP="00F56582">
            <w:pPr>
              <w:ind w:right="-108"/>
              <w:rPr>
                <w:b/>
                <w:sz w:val="22"/>
                <w:szCs w:val="22"/>
              </w:rPr>
            </w:pPr>
            <w:r w:rsidRPr="00D479F8">
              <w:rPr>
                <w:b/>
                <w:sz w:val="22"/>
                <w:szCs w:val="22"/>
              </w:rPr>
              <w:t>1</w:t>
            </w:r>
            <w:r w:rsidRPr="00D479F8">
              <w:rPr>
                <w:b/>
                <w:sz w:val="22"/>
                <w:szCs w:val="22"/>
                <w:lang w:val="en-US"/>
              </w:rPr>
              <w:t>4</w:t>
            </w:r>
            <w:r w:rsidR="00F56582" w:rsidRPr="00D479F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2" w:type="pct"/>
            <w:shd w:val="clear" w:color="auto" w:fill="auto"/>
          </w:tcPr>
          <w:p w:rsidR="00FE6F99" w:rsidRPr="00CE5ADF" w:rsidRDefault="00FE6F99" w:rsidP="00FE6F9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/>
                <w:bCs/>
                <w:spacing w:val="-6"/>
                <w:sz w:val="22"/>
                <w:szCs w:val="22"/>
              </w:rPr>
            </w:pPr>
            <w:r w:rsidRPr="00CE5ADF">
              <w:rPr>
                <w:rFonts w:ascii="Times New Roman" w:hAnsi="Times New Roman"/>
                <w:b/>
                <w:bCs/>
                <w:spacing w:val="-6"/>
                <w:sz w:val="22"/>
                <w:szCs w:val="22"/>
              </w:rPr>
              <w:t xml:space="preserve">Адрес </w:t>
            </w:r>
            <w:r w:rsidR="008D6CD4" w:rsidRPr="00CE5ADF">
              <w:rPr>
                <w:rFonts w:ascii="Times New Roman" w:hAnsi="Times New Roman"/>
                <w:b/>
                <w:bCs/>
                <w:spacing w:val="-6"/>
                <w:sz w:val="22"/>
                <w:szCs w:val="22"/>
              </w:rPr>
              <w:t xml:space="preserve">электронной торговой площадки </w:t>
            </w:r>
            <w:r w:rsidRPr="00CE5ADF">
              <w:rPr>
                <w:rFonts w:ascii="Times New Roman" w:hAnsi="Times New Roman"/>
                <w:b/>
                <w:bCs/>
                <w:spacing w:val="-6"/>
                <w:sz w:val="22"/>
                <w:szCs w:val="22"/>
              </w:rPr>
              <w:t>и порядок подачи заявок</w:t>
            </w:r>
            <w:r w:rsidR="00183736" w:rsidRPr="00CE5ADF">
              <w:rPr>
                <w:rFonts w:ascii="Times New Roman" w:hAnsi="Times New Roman"/>
                <w:b/>
                <w:sz w:val="22"/>
                <w:szCs w:val="22"/>
              </w:rPr>
              <w:t xml:space="preserve"> на участие в открытом  запросе котировок в электронной</w:t>
            </w:r>
            <w:r w:rsidR="005C13CD" w:rsidRPr="00CE5ADF">
              <w:rPr>
                <w:rFonts w:ascii="Times New Roman" w:hAnsi="Times New Roman"/>
                <w:b/>
                <w:sz w:val="22"/>
                <w:szCs w:val="22"/>
              </w:rPr>
              <w:t xml:space="preserve"> форме</w:t>
            </w:r>
            <w:r w:rsidRPr="00CE5ADF">
              <w:rPr>
                <w:rFonts w:ascii="Times New Roman" w:hAnsi="Times New Roman"/>
                <w:b/>
                <w:bCs/>
                <w:spacing w:val="-6"/>
                <w:sz w:val="22"/>
                <w:szCs w:val="22"/>
              </w:rPr>
              <w:t>:</w:t>
            </w:r>
          </w:p>
        </w:tc>
        <w:tc>
          <w:tcPr>
            <w:tcW w:w="2908" w:type="pct"/>
            <w:shd w:val="clear" w:color="auto" w:fill="auto"/>
          </w:tcPr>
          <w:p w:rsidR="00635097" w:rsidRPr="00CE5ADF" w:rsidRDefault="00635097" w:rsidP="00FE6F9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2"/>
                <w:szCs w:val="22"/>
              </w:rPr>
            </w:pPr>
            <w:r w:rsidRPr="00CE5ADF">
              <w:rPr>
                <w:rFonts w:ascii="Times New Roman" w:hAnsi="Times New Roman"/>
                <w:sz w:val="22"/>
                <w:szCs w:val="22"/>
              </w:rPr>
              <w:t>http://roseltorg.ru</w:t>
            </w:r>
            <w:r w:rsidRPr="00CE5ADF">
              <w:rPr>
                <w:rFonts w:ascii="Times New Roman" w:hAnsi="Times New Roman"/>
                <w:bCs/>
                <w:spacing w:val="-6"/>
                <w:sz w:val="22"/>
                <w:szCs w:val="22"/>
              </w:rPr>
              <w:t xml:space="preserve"> </w:t>
            </w:r>
          </w:p>
          <w:p w:rsidR="00FE6F99" w:rsidRPr="00CE5ADF" w:rsidRDefault="00FE6F99" w:rsidP="008D6CD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2"/>
                <w:szCs w:val="22"/>
              </w:rPr>
            </w:pPr>
            <w:r w:rsidRPr="00CE5ADF">
              <w:rPr>
                <w:rFonts w:ascii="Times New Roman" w:hAnsi="Times New Roman"/>
                <w:bCs/>
                <w:spacing w:val="-6"/>
                <w:sz w:val="22"/>
                <w:szCs w:val="22"/>
              </w:rPr>
              <w:t xml:space="preserve">Порядок подачи заявок определяется регламентом </w:t>
            </w:r>
            <w:r w:rsidR="006A6A21" w:rsidRPr="00CE5ADF">
              <w:rPr>
                <w:rFonts w:ascii="Times New Roman" w:hAnsi="Times New Roman"/>
                <w:sz w:val="22"/>
                <w:szCs w:val="22"/>
              </w:rPr>
              <w:t>электронной торговой площадки.</w:t>
            </w:r>
          </w:p>
        </w:tc>
      </w:tr>
      <w:bookmarkEnd w:id="6"/>
      <w:tr w:rsidR="008F7FEE" w:rsidRPr="00CE5ADF" w:rsidTr="0036433F">
        <w:tc>
          <w:tcPr>
            <w:tcW w:w="390" w:type="pct"/>
            <w:vMerge w:val="restart"/>
            <w:shd w:val="clear" w:color="auto" w:fill="auto"/>
            <w:vAlign w:val="center"/>
          </w:tcPr>
          <w:p w:rsidR="008F7FEE" w:rsidRPr="00D479F8" w:rsidRDefault="008F7FEE" w:rsidP="00F56582">
            <w:pPr>
              <w:ind w:right="-108"/>
              <w:rPr>
                <w:b/>
                <w:sz w:val="22"/>
                <w:szCs w:val="22"/>
              </w:rPr>
            </w:pPr>
            <w:r w:rsidRPr="00D479F8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1702" w:type="pct"/>
            <w:shd w:val="clear" w:color="auto" w:fill="auto"/>
          </w:tcPr>
          <w:p w:rsidR="008F7FEE" w:rsidRPr="00CE5ADF" w:rsidRDefault="008F7FEE" w:rsidP="00FE6F9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/>
                <w:bCs/>
                <w:spacing w:val="-6"/>
                <w:sz w:val="22"/>
                <w:szCs w:val="22"/>
              </w:rPr>
            </w:pPr>
            <w:r w:rsidRPr="00CE5ADF">
              <w:rPr>
                <w:rFonts w:ascii="Times New Roman" w:hAnsi="Times New Roman"/>
                <w:b/>
                <w:bCs/>
                <w:spacing w:val="-6"/>
                <w:sz w:val="22"/>
                <w:szCs w:val="22"/>
              </w:rPr>
              <w:t>Дата начала – дата и время окончания срока подачи заявок</w:t>
            </w:r>
            <w:r w:rsidRPr="00CE5ADF">
              <w:rPr>
                <w:rFonts w:ascii="Times New Roman" w:hAnsi="Times New Roman"/>
                <w:b/>
                <w:sz w:val="22"/>
                <w:szCs w:val="22"/>
              </w:rPr>
              <w:t xml:space="preserve"> на участие в открытом запросе котировок в электронной форме</w:t>
            </w:r>
            <w:r w:rsidRPr="00CE5ADF">
              <w:rPr>
                <w:rFonts w:ascii="Times New Roman" w:hAnsi="Times New Roman"/>
                <w:b/>
                <w:bCs/>
                <w:spacing w:val="-6"/>
                <w:sz w:val="22"/>
                <w:szCs w:val="22"/>
              </w:rPr>
              <w:t xml:space="preserve">, </w:t>
            </w:r>
            <w:r w:rsidRPr="00CE5ADF">
              <w:rPr>
                <w:rFonts w:ascii="Times New Roman" w:hAnsi="Times New Roman"/>
                <w:b/>
                <w:bCs/>
                <w:spacing w:val="-6"/>
                <w:sz w:val="22"/>
                <w:szCs w:val="22"/>
              </w:rPr>
              <w:lastRenderedPageBreak/>
              <w:t>место их подачи:</w:t>
            </w:r>
          </w:p>
        </w:tc>
        <w:tc>
          <w:tcPr>
            <w:tcW w:w="2908" w:type="pct"/>
            <w:shd w:val="clear" w:color="auto" w:fill="auto"/>
          </w:tcPr>
          <w:p w:rsidR="008F7FEE" w:rsidRPr="00974273" w:rsidRDefault="008F7FEE" w:rsidP="0037261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2"/>
                <w:szCs w:val="22"/>
              </w:rPr>
            </w:pPr>
            <w:r w:rsidRPr="00974273">
              <w:rPr>
                <w:rFonts w:ascii="Times New Roman" w:hAnsi="Times New Roman"/>
                <w:bCs/>
                <w:spacing w:val="-6"/>
                <w:sz w:val="22"/>
                <w:szCs w:val="22"/>
              </w:rPr>
              <w:lastRenderedPageBreak/>
              <w:t xml:space="preserve">Заявки подаются, начиная </w:t>
            </w:r>
            <w:sdt>
              <w:sdtPr>
                <w:rPr>
                  <w:rStyle w:val="52"/>
                  <w:rFonts w:ascii="Times New Roman" w:hAnsi="Times New Roman"/>
                  <w:sz w:val="22"/>
                  <w:szCs w:val="22"/>
                </w:rPr>
                <w:id w:val="9847248"/>
                <w:placeholder>
                  <w:docPart w:val="0F9C21C27E4D4DAFBDBA7D7718516979"/>
                </w:placeholder>
                <w:date w:fullDate="2020-07-07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3"/>
                  <w:b/>
                </w:rPr>
              </w:sdtEndPr>
              <w:sdtContent>
                <w:r w:rsidR="0072310B">
                  <w:rPr>
                    <w:rStyle w:val="52"/>
                    <w:rFonts w:ascii="Times New Roman" w:hAnsi="Times New Roman"/>
                    <w:sz w:val="22"/>
                    <w:szCs w:val="22"/>
                  </w:rPr>
                  <w:t>7 июля 2020 г.</w:t>
                </w:r>
              </w:sdtContent>
            </w:sdt>
            <w:r w:rsidRPr="00974273">
              <w:rPr>
                <w:rFonts w:ascii="Times New Roman" w:hAnsi="Times New Roman"/>
                <w:bCs/>
                <w:spacing w:val="-6"/>
                <w:sz w:val="22"/>
                <w:szCs w:val="22"/>
              </w:rPr>
              <w:t xml:space="preserve">, и до 09 ч. 00 мин. </w:t>
            </w:r>
            <w:sdt>
              <w:sdtPr>
                <w:rPr>
                  <w:rStyle w:val="52"/>
                  <w:rFonts w:ascii="Times New Roman" w:hAnsi="Times New Roman"/>
                  <w:sz w:val="22"/>
                  <w:szCs w:val="22"/>
                </w:rPr>
                <w:id w:val="-1561699321"/>
                <w:placeholder>
                  <w:docPart w:val="7627D63A78444F9388A4DB67A8880DAB"/>
                </w:placeholder>
                <w:date w:fullDate="2020-07-14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3"/>
                  <w:b/>
                </w:rPr>
              </w:sdtEndPr>
              <w:sdtContent>
                <w:r w:rsidR="0072310B">
                  <w:rPr>
                    <w:rStyle w:val="52"/>
                    <w:rFonts w:ascii="Times New Roman" w:hAnsi="Times New Roman"/>
                    <w:sz w:val="22"/>
                    <w:szCs w:val="22"/>
                  </w:rPr>
                  <w:t>14 июля 2020 г.</w:t>
                </w:r>
              </w:sdtContent>
            </w:sdt>
            <w:r w:rsidRPr="00974273">
              <w:rPr>
                <w:rFonts w:ascii="Times New Roman" w:hAnsi="Times New Roman"/>
                <w:bCs/>
                <w:spacing w:val="-6"/>
                <w:sz w:val="22"/>
                <w:szCs w:val="22"/>
              </w:rPr>
              <w:t xml:space="preserve"> (по местному времени организатора закупки) </w:t>
            </w:r>
            <w:r w:rsidRPr="00974273">
              <w:rPr>
                <w:rFonts w:ascii="Times New Roman" w:hAnsi="Times New Roman"/>
                <w:iCs/>
                <w:sz w:val="22"/>
                <w:szCs w:val="22"/>
              </w:rPr>
              <w:t xml:space="preserve">в электронной форме в соответствии с </w:t>
            </w:r>
            <w:r w:rsidRPr="00974273">
              <w:rPr>
                <w:rFonts w:ascii="Times New Roman" w:hAnsi="Times New Roman"/>
                <w:bCs/>
                <w:spacing w:val="-6"/>
                <w:sz w:val="22"/>
                <w:szCs w:val="22"/>
              </w:rPr>
              <w:t xml:space="preserve">регламентом </w:t>
            </w:r>
            <w:r w:rsidRPr="00974273">
              <w:rPr>
                <w:rFonts w:ascii="Times New Roman" w:hAnsi="Times New Roman"/>
                <w:iCs/>
                <w:sz w:val="22"/>
                <w:szCs w:val="22"/>
              </w:rPr>
              <w:t>электронной торговой площадки.</w:t>
            </w:r>
          </w:p>
        </w:tc>
      </w:tr>
      <w:tr w:rsidR="008F7FEE" w:rsidRPr="00CE5ADF" w:rsidTr="0036433F">
        <w:trPr>
          <w:trHeight w:val="827"/>
        </w:trPr>
        <w:tc>
          <w:tcPr>
            <w:tcW w:w="390" w:type="pct"/>
            <w:vMerge/>
            <w:shd w:val="clear" w:color="auto" w:fill="auto"/>
          </w:tcPr>
          <w:p w:rsidR="008F7FEE" w:rsidRPr="00D479F8" w:rsidRDefault="008F7FEE" w:rsidP="00ED3B4F">
            <w:pPr>
              <w:ind w:right="-108" w:firstLine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2" w:type="pct"/>
            <w:shd w:val="clear" w:color="auto" w:fill="auto"/>
          </w:tcPr>
          <w:p w:rsidR="008F7FEE" w:rsidRPr="00CE5ADF" w:rsidRDefault="008F7FEE" w:rsidP="001C0BD1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/>
                <w:bCs/>
                <w:spacing w:val="-6"/>
                <w:sz w:val="22"/>
                <w:szCs w:val="22"/>
              </w:rPr>
            </w:pPr>
          </w:p>
          <w:p w:rsidR="008F7FEE" w:rsidRPr="00CE5ADF" w:rsidRDefault="008F7FEE" w:rsidP="001C0BD1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/>
                <w:bCs/>
                <w:spacing w:val="-6"/>
                <w:sz w:val="22"/>
                <w:szCs w:val="22"/>
              </w:rPr>
            </w:pPr>
          </w:p>
          <w:p w:rsidR="008F7FEE" w:rsidRDefault="008F7FEE" w:rsidP="001C0BD1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/>
                <w:bCs/>
                <w:spacing w:val="-6"/>
                <w:sz w:val="22"/>
                <w:szCs w:val="22"/>
              </w:rPr>
            </w:pPr>
          </w:p>
          <w:p w:rsidR="00456A0E" w:rsidRDefault="00456A0E" w:rsidP="001C0BD1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/>
                <w:bCs/>
                <w:spacing w:val="-6"/>
                <w:sz w:val="22"/>
                <w:szCs w:val="22"/>
              </w:rPr>
            </w:pPr>
          </w:p>
          <w:p w:rsidR="00456A0E" w:rsidRPr="00CE5ADF" w:rsidRDefault="00456A0E" w:rsidP="001C0BD1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/>
                <w:bCs/>
                <w:spacing w:val="-6"/>
                <w:sz w:val="22"/>
                <w:szCs w:val="22"/>
              </w:rPr>
            </w:pPr>
          </w:p>
          <w:p w:rsidR="008F7FEE" w:rsidRDefault="008F7FEE" w:rsidP="001C0BD1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/>
                <w:bCs/>
                <w:spacing w:val="-6"/>
                <w:sz w:val="22"/>
                <w:szCs w:val="22"/>
              </w:rPr>
            </w:pPr>
          </w:p>
          <w:p w:rsidR="00456A0E" w:rsidRPr="00CE5ADF" w:rsidRDefault="00456A0E" w:rsidP="001C0BD1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/>
                <w:bCs/>
                <w:spacing w:val="-6"/>
                <w:sz w:val="22"/>
                <w:szCs w:val="22"/>
              </w:rPr>
            </w:pPr>
          </w:p>
          <w:p w:rsidR="008F7FEE" w:rsidRDefault="008F7FEE" w:rsidP="001C0BD1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/>
                <w:bCs/>
                <w:spacing w:val="-6"/>
                <w:sz w:val="22"/>
                <w:szCs w:val="22"/>
              </w:rPr>
            </w:pPr>
          </w:p>
          <w:p w:rsidR="008F7FEE" w:rsidRDefault="008F7FEE" w:rsidP="001C0BD1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/>
                <w:bCs/>
                <w:spacing w:val="-6"/>
                <w:sz w:val="22"/>
                <w:szCs w:val="22"/>
              </w:rPr>
            </w:pPr>
          </w:p>
          <w:p w:rsidR="008F7FEE" w:rsidRDefault="008F7FEE" w:rsidP="001C0BD1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/>
                <w:bCs/>
                <w:spacing w:val="-6"/>
                <w:sz w:val="22"/>
                <w:szCs w:val="22"/>
              </w:rPr>
            </w:pPr>
          </w:p>
          <w:p w:rsidR="008F7FEE" w:rsidRDefault="008F7FEE" w:rsidP="001C0BD1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/>
                <w:bCs/>
                <w:spacing w:val="-6"/>
                <w:sz w:val="22"/>
                <w:szCs w:val="22"/>
              </w:rPr>
            </w:pPr>
          </w:p>
          <w:p w:rsidR="008F7FEE" w:rsidRDefault="008F7FEE" w:rsidP="001C0BD1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/>
                <w:bCs/>
                <w:spacing w:val="-6"/>
                <w:sz w:val="22"/>
                <w:szCs w:val="22"/>
              </w:rPr>
            </w:pPr>
          </w:p>
          <w:p w:rsidR="008F7FEE" w:rsidRDefault="008F7FEE" w:rsidP="001C0BD1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/>
                <w:bCs/>
                <w:spacing w:val="-6"/>
                <w:sz w:val="22"/>
                <w:szCs w:val="22"/>
              </w:rPr>
            </w:pPr>
          </w:p>
          <w:p w:rsidR="008F7FEE" w:rsidRPr="00CE5ADF" w:rsidRDefault="008F7FEE" w:rsidP="001C0BD1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/>
                <w:bCs/>
                <w:spacing w:val="-6"/>
                <w:sz w:val="22"/>
                <w:szCs w:val="22"/>
              </w:rPr>
            </w:pPr>
            <w:r w:rsidRPr="00CE5ADF">
              <w:rPr>
                <w:rFonts w:ascii="Times New Roman" w:hAnsi="Times New Roman"/>
                <w:b/>
                <w:bCs/>
                <w:spacing w:val="-6"/>
                <w:sz w:val="22"/>
                <w:szCs w:val="22"/>
              </w:rPr>
              <w:t>Дата начала – дата окончания срока предоставления разъяснений</w:t>
            </w:r>
            <w:r w:rsidRPr="00CE5ADF">
              <w:rPr>
                <w:rFonts w:ascii="Times New Roman" w:hAnsi="Times New Roman"/>
                <w:b/>
                <w:bCs/>
                <w:sz w:val="22"/>
                <w:szCs w:val="22"/>
              </w:rPr>
              <w:t>, порядок предоставления</w:t>
            </w:r>
            <w:r w:rsidRPr="00CE5ADF">
              <w:rPr>
                <w:rFonts w:ascii="Times New Roman" w:hAnsi="Times New Roman"/>
                <w:b/>
                <w:bCs/>
                <w:spacing w:val="-6"/>
                <w:sz w:val="22"/>
                <w:szCs w:val="22"/>
              </w:rPr>
              <w:t xml:space="preserve"> разъяснений о проведении открытого запроса котировок в электронной форме</w:t>
            </w:r>
            <w:r w:rsidRPr="00CE5ADF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908" w:type="pct"/>
            <w:shd w:val="clear" w:color="auto" w:fill="auto"/>
          </w:tcPr>
          <w:p w:rsidR="000A659D" w:rsidRPr="00EF4863" w:rsidRDefault="008F7FEE" w:rsidP="000A659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2"/>
                <w:szCs w:val="22"/>
              </w:rPr>
            </w:pPr>
            <w:r w:rsidRPr="00CE5ADF">
              <w:rPr>
                <w:rFonts w:ascii="Times New Roman" w:hAnsi="Times New Roman"/>
                <w:bCs/>
                <w:sz w:val="22"/>
                <w:szCs w:val="22"/>
              </w:rPr>
              <w:t xml:space="preserve">Разъяснения положений </w:t>
            </w:r>
            <w:r w:rsidRPr="00CE5ADF">
              <w:rPr>
                <w:rFonts w:ascii="Times New Roman" w:hAnsi="Times New Roman"/>
                <w:bCs/>
                <w:spacing w:val="-6"/>
                <w:sz w:val="22"/>
                <w:szCs w:val="22"/>
              </w:rPr>
              <w:t>о пр</w:t>
            </w:r>
            <w:bookmarkStart w:id="7" w:name="_GoBack"/>
            <w:bookmarkEnd w:id="7"/>
            <w:r w:rsidRPr="00CE5ADF">
              <w:rPr>
                <w:rFonts w:ascii="Times New Roman" w:hAnsi="Times New Roman"/>
                <w:bCs/>
                <w:spacing w:val="-6"/>
                <w:sz w:val="22"/>
                <w:szCs w:val="22"/>
              </w:rPr>
              <w:t>оведении открытого запроса котировок в электронной форме</w:t>
            </w:r>
            <w:r w:rsidRPr="00CE5ADF">
              <w:rPr>
                <w:rFonts w:ascii="Times New Roman" w:hAnsi="Times New Roman"/>
                <w:bCs/>
                <w:sz w:val="22"/>
                <w:szCs w:val="22"/>
              </w:rPr>
              <w:t xml:space="preserve"> предоставляются </w:t>
            </w:r>
            <w:r w:rsidRPr="00974273">
              <w:rPr>
                <w:rFonts w:ascii="Times New Roman" w:hAnsi="Times New Roman"/>
                <w:bCs/>
                <w:sz w:val="22"/>
                <w:szCs w:val="22"/>
              </w:rPr>
              <w:t xml:space="preserve">с </w:t>
            </w:r>
            <w:sdt>
              <w:sdtPr>
                <w:rPr>
                  <w:rStyle w:val="52"/>
                  <w:rFonts w:ascii="Times New Roman" w:hAnsi="Times New Roman"/>
                  <w:sz w:val="22"/>
                  <w:szCs w:val="22"/>
                </w:rPr>
                <w:id w:val="-428896571"/>
                <w:placeholder>
                  <w:docPart w:val="4077851AFC9C432587BE9B3F0C09F3F9"/>
                </w:placeholder>
                <w:date w:fullDate="2020-07-07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3"/>
                </w:rPr>
              </w:sdtEndPr>
              <w:sdtContent>
                <w:r w:rsidR="0072310B">
                  <w:rPr>
                    <w:rStyle w:val="52"/>
                    <w:rFonts w:ascii="Times New Roman" w:hAnsi="Times New Roman"/>
                    <w:sz w:val="22"/>
                    <w:szCs w:val="22"/>
                  </w:rPr>
                  <w:t>7 июля 2020 г.</w:t>
                </w:r>
              </w:sdtContent>
            </w:sdt>
            <w:r w:rsidRPr="00974273">
              <w:rPr>
                <w:rFonts w:ascii="Times New Roman" w:hAnsi="Times New Roman"/>
                <w:bCs/>
                <w:sz w:val="22"/>
                <w:szCs w:val="22"/>
              </w:rPr>
              <w:t xml:space="preserve"> по </w:t>
            </w:r>
            <w:sdt>
              <w:sdtPr>
                <w:rPr>
                  <w:rStyle w:val="52"/>
                  <w:rFonts w:ascii="Times New Roman" w:hAnsi="Times New Roman"/>
                  <w:sz w:val="22"/>
                  <w:szCs w:val="22"/>
                </w:rPr>
                <w:id w:val="1392763528"/>
                <w:placeholder>
                  <w:docPart w:val="B9D8443FC4AD4F8FA76E4B89C9728B49"/>
                </w:placeholder>
                <w:date w:fullDate="2020-07-13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3"/>
                </w:rPr>
              </w:sdtEndPr>
              <w:sdtContent>
                <w:r w:rsidR="0072310B">
                  <w:rPr>
                    <w:rStyle w:val="52"/>
                    <w:rFonts w:ascii="Times New Roman" w:hAnsi="Times New Roman"/>
                    <w:sz w:val="22"/>
                    <w:szCs w:val="22"/>
                  </w:rPr>
                  <w:t>13 июля 2020 г.</w:t>
                </w:r>
              </w:sdtContent>
            </w:sdt>
            <w:r w:rsidR="00AA4898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 w:rsidRPr="00974273">
              <w:rPr>
                <w:rFonts w:ascii="Times New Roman" w:hAnsi="Times New Roman"/>
                <w:bCs/>
                <w:sz w:val="22"/>
                <w:szCs w:val="22"/>
              </w:rPr>
              <w:t xml:space="preserve">если запрос </w:t>
            </w:r>
            <w:r w:rsidR="00A11A85">
              <w:rPr>
                <w:rFonts w:ascii="Times New Roman" w:hAnsi="Times New Roman"/>
                <w:bCs/>
                <w:sz w:val="22"/>
                <w:szCs w:val="22"/>
              </w:rPr>
              <w:t>поступ</w:t>
            </w:r>
            <w:r w:rsidR="005D1CD9">
              <w:rPr>
                <w:rFonts w:ascii="Times New Roman" w:hAnsi="Times New Roman"/>
                <w:bCs/>
                <w:sz w:val="22"/>
                <w:szCs w:val="22"/>
              </w:rPr>
              <w:t xml:space="preserve">ил не позднее </w:t>
            </w:r>
            <w:r w:rsidR="000A659D">
              <w:rPr>
                <w:rFonts w:ascii="Times New Roman" w:hAnsi="Times New Roman"/>
                <w:bCs/>
                <w:sz w:val="22"/>
                <w:szCs w:val="22"/>
              </w:rPr>
              <w:t xml:space="preserve">   </w:t>
            </w:r>
            <w:sdt>
              <w:sdtPr>
                <w:rPr>
                  <w:rStyle w:val="52"/>
                  <w:rFonts w:ascii="Times New Roman" w:hAnsi="Times New Roman"/>
                  <w:sz w:val="22"/>
                  <w:szCs w:val="22"/>
                </w:rPr>
                <w:id w:val="9847245"/>
                <w:placeholder>
                  <w:docPart w:val="3CE8EF969051429F96DFF361BFE56956"/>
                </w:placeholder>
                <w:date w:fullDate="2020-07-08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3"/>
                  <w:b/>
                </w:rPr>
              </w:sdtEndPr>
              <w:sdtContent>
                <w:r w:rsidR="002D42DC">
                  <w:rPr>
                    <w:rStyle w:val="52"/>
                    <w:rFonts w:ascii="Times New Roman" w:hAnsi="Times New Roman"/>
                    <w:sz w:val="22"/>
                    <w:szCs w:val="22"/>
                  </w:rPr>
                  <w:t>8 июля 2020 г.</w:t>
                </w:r>
              </w:sdtContent>
            </w:sdt>
            <w:r w:rsidR="000A659D" w:rsidRPr="00EF4863">
              <w:rPr>
                <w:rFonts w:ascii="Times New Roman" w:hAnsi="Times New Roman"/>
                <w:bCs/>
                <w:spacing w:val="-6"/>
                <w:sz w:val="22"/>
                <w:szCs w:val="22"/>
              </w:rPr>
              <w:t xml:space="preserve"> </w:t>
            </w:r>
          </w:p>
          <w:p w:rsidR="00456A0E" w:rsidRDefault="00456A0E" w:rsidP="001C0BD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F7FEE" w:rsidRPr="00CE5ADF" w:rsidRDefault="008F7FEE" w:rsidP="001C0BD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4273">
              <w:rPr>
                <w:sz w:val="22"/>
                <w:szCs w:val="22"/>
              </w:rPr>
              <w:t>Любой участник закупки вправе направить Заказчику запрос</w:t>
            </w:r>
            <w:r w:rsidRPr="00CE5ADF">
              <w:rPr>
                <w:sz w:val="22"/>
                <w:szCs w:val="22"/>
              </w:rPr>
              <w:t xml:space="preserve"> о даче разъяснений положений извещения о проведении открытого запроса котировок в электронной форме.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открытого запроса котировок </w:t>
            </w:r>
            <w:r w:rsidRPr="00CE5ADF">
              <w:rPr>
                <w:sz w:val="22"/>
                <w:szCs w:val="22"/>
              </w:rPr>
              <w:br/>
              <w:t xml:space="preserve">в электронной форме с указанием предмета запроса, но без указания участника закупки, от которого поступил указанный запрос, если запрос поступил к Заказчику не </w:t>
            </w:r>
            <w:proofErr w:type="gramStart"/>
            <w:r w:rsidRPr="00CE5ADF">
              <w:rPr>
                <w:sz w:val="22"/>
                <w:szCs w:val="22"/>
              </w:rPr>
              <w:t>позднее</w:t>
            </w:r>
            <w:proofErr w:type="gramEnd"/>
            <w:r w:rsidRPr="00CE5ADF">
              <w:rPr>
                <w:sz w:val="22"/>
                <w:szCs w:val="22"/>
              </w:rPr>
              <w:t xml:space="preserve"> чем за три рабочих дня до даты окончания срока подачи заявок на участие в открытом запросе котировок в электронной форме.</w:t>
            </w:r>
          </w:p>
          <w:p w:rsidR="008F7FEE" w:rsidRPr="00CE5ADF" w:rsidRDefault="008F7FEE" w:rsidP="001C0BD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CE5ADF">
              <w:rPr>
                <w:sz w:val="22"/>
                <w:szCs w:val="22"/>
              </w:rPr>
              <w:t>В течение одного часа с момента размещения в единой информационной системе разъяснений положений извещения о проведении открытого запроса котировок в электронной форме оператор электронной площадки размещает такие разъяснения на электронной площадке, направляет уведомление о разъяснениях всем участникам открытого запроса котировок в электронной форме, подавшим заявки на участие в нем, по адресам электронной почты указанным участниками при аккредитации на электронной площадке</w:t>
            </w:r>
            <w:proofErr w:type="gramEnd"/>
            <w:r w:rsidRPr="00CE5ADF">
              <w:rPr>
                <w:sz w:val="22"/>
                <w:szCs w:val="22"/>
              </w:rPr>
              <w:t>, а также уведомление об указанных разъяснениях лицу, направившему запрос о даче разъяснений, по адресу электронной почты, указанному этим лицом при аккредитации на электронной площадке или при направлении запроса (при наличии).</w:t>
            </w:r>
          </w:p>
          <w:p w:rsidR="00456A0E" w:rsidRPr="00CE5ADF" w:rsidRDefault="008F7FEE" w:rsidP="001E5DCD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E5ADF">
              <w:rPr>
                <w:sz w:val="22"/>
                <w:szCs w:val="22"/>
              </w:rPr>
              <w:t xml:space="preserve">Разъяснения положений извещения о проведении открытого запроса котировок в электронной форме могут быть даны Заказчиком </w:t>
            </w:r>
            <w:proofErr w:type="gramStart"/>
            <w:r w:rsidRPr="00CE5ADF">
              <w:rPr>
                <w:sz w:val="22"/>
                <w:szCs w:val="22"/>
              </w:rPr>
              <w:t xml:space="preserve">по собственной инициативе в любое время до даты окончания срока подачи заявок </w:t>
            </w:r>
            <w:r w:rsidRPr="00CE5ADF">
              <w:rPr>
                <w:sz w:val="22"/>
                <w:szCs w:val="22"/>
              </w:rPr>
              <w:br/>
              <w:t>на участие в открытом запросе</w:t>
            </w:r>
            <w:proofErr w:type="gramEnd"/>
            <w:r w:rsidRPr="00CE5ADF">
              <w:rPr>
                <w:sz w:val="22"/>
                <w:szCs w:val="22"/>
              </w:rPr>
              <w:t xml:space="preserve"> котировок в электронной форме. В течение трех дней со дня подписания указанных разъяснений уполномоченным лицом Заказчика, но не позднее даты окончания срока подачи заявок на участие в открытом запросе котировок в электронной форме, такие разъяснения размещаются Заказчиком в единой информационной системе.</w:t>
            </w:r>
          </w:p>
        </w:tc>
      </w:tr>
      <w:tr w:rsidR="008F7FEE" w:rsidRPr="00CE5ADF" w:rsidTr="008F7FEE">
        <w:trPr>
          <w:trHeight w:val="1177"/>
        </w:trPr>
        <w:tc>
          <w:tcPr>
            <w:tcW w:w="390" w:type="pct"/>
            <w:vMerge/>
            <w:shd w:val="clear" w:color="auto" w:fill="auto"/>
          </w:tcPr>
          <w:p w:rsidR="008F7FEE" w:rsidRPr="00D479F8" w:rsidRDefault="008F7FEE" w:rsidP="00ED3B4F">
            <w:pPr>
              <w:ind w:right="-108" w:firstLine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2" w:type="pct"/>
            <w:shd w:val="clear" w:color="auto" w:fill="auto"/>
          </w:tcPr>
          <w:p w:rsidR="008F7FEE" w:rsidRPr="00456A0E" w:rsidRDefault="008F7FEE" w:rsidP="00456A0E">
            <w:pPr>
              <w:pStyle w:val="a"/>
              <w:ind w:left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56A0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Дата </w:t>
            </w:r>
            <w:r w:rsidRPr="00456A0E">
              <w:rPr>
                <w:rFonts w:ascii="Times New Roman" w:hAnsi="Times New Roman"/>
                <w:b/>
                <w:sz w:val="22"/>
                <w:szCs w:val="22"/>
              </w:rPr>
              <w:t>рассмотрения, оценки и сопоставления заявок на участие в открытом запросе котировок в электронной форме:</w:t>
            </w:r>
          </w:p>
          <w:p w:rsidR="00456A0E" w:rsidRPr="00456A0E" w:rsidRDefault="00456A0E" w:rsidP="00456A0E">
            <w:pPr>
              <w:pStyle w:val="a"/>
              <w:ind w:left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908" w:type="pct"/>
            <w:shd w:val="clear" w:color="auto" w:fill="auto"/>
          </w:tcPr>
          <w:p w:rsidR="008F7FEE" w:rsidRPr="00EF4863" w:rsidRDefault="00537578" w:rsidP="00FE6F9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2"/>
                <w:szCs w:val="22"/>
              </w:rPr>
            </w:pPr>
            <w:sdt>
              <w:sdtPr>
                <w:rPr>
                  <w:rStyle w:val="52"/>
                  <w:rFonts w:ascii="Times New Roman" w:hAnsi="Times New Roman"/>
                  <w:sz w:val="22"/>
                  <w:szCs w:val="22"/>
                </w:rPr>
                <w:id w:val="-712501053"/>
                <w:placeholder>
                  <w:docPart w:val="43D510BF6D4C4B4CB8E7C600926871E4"/>
                </w:placeholder>
                <w:date w:fullDate="2020-07-15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3"/>
                  <w:b/>
                </w:rPr>
              </w:sdtEndPr>
              <w:sdtContent>
                <w:r w:rsidR="002D42DC">
                  <w:rPr>
                    <w:rStyle w:val="52"/>
                    <w:rFonts w:ascii="Times New Roman" w:hAnsi="Times New Roman"/>
                    <w:sz w:val="22"/>
                    <w:szCs w:val="22"/>
                  </w:rPr>
                  <w:t>15 июля 2020 г.</w:t>
                </w:r>
              </w:sdtContent>
            </w:sdt>
            <w:r w:rsidR="008F7FEE" w:rsidRPr="00EF4863">
              <w:rPr>
                <w:rFonts w:ascii="Times New Roman" w:hAnsi="Times New Roman"/>
                <w:bCs/>
                <w:spacing w:val="-6"/>
                <w:sz w:val="22"/>
                <w:szCs w:val="22"/>
              </w:rPr>
              <w:t xml:space="preserve"> </w:t>
            </w:r>
          </w:p>
          <w:p w:rsidR="008F7FEE" w:rsidRPr="00EF4863" w:rsidRDefault="008F7FEE" w:rsidP="00FE6F9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2"/>
                <w:szCs w:val="22"/>
              </w:rPr>
            </w:pPr>
          </w:p>
        </w:tc>
      </w:tr>
      <w:tr w:rsidR="008F7FEE" w:rsidRPr="00CE5ADF" w:rsidTr="0036433F">
        <w:trPr>
          <w:trHeight w:val="1066"/>
        </w:trPr>
        <w:tc>
          <w:tcPr>
            <w:tcW w:w="390" w:type="pct"/>
            <w:vMerge/>
            <w:shd w:val="clear" w:color="auto" w:fill="auto"/>
          </w:tcPr>
          <w:p w:rsidR="008F7FEE" w:rsidRPr="00D479F8" w:rsidRDefault="008F7FEE" w:rsidP="00ED3B4F">
            <w:pPr>
              <w:ind w:right="-108" w:firstLine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2" w:type="pct"/>
            <w:shd w:val="clear" w:color="auto" w:fill="auto"/>
          </w:tcPr>
          <w:p w:rsidR="008F7FEE" w:rsidRDefault="008F7FEE" w:rsidP="008F7FE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Дата подведения итогов открытого запроса котировок в электронной форме:</w:t>
            </w:r>
          </w:p>
          <w:p w:rsidR="00456A0E" w:rsidRPr="008F7FEE" w:rsidRDefault="00456A0E" w:rsidP="008F7FE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08" w:type="pct"/>
            <w:shd w:val="clear" w:color="auto" w:fill="auto"/>
          </w:tcPr>
          <w:p w:rsidR="000A659D" w:rsidRPr="00EF4863" w:rsidRDefault="00537578" w:rsidP="000A659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2"/>
                <w:szCs w:val="22"/>
              </w:rPr>
            </w:pPr>
            <w:sdt>
              <w:sdtPr>
                <w:rPr>
                  <w:rStyle w:val="52"/>
                  <w:rFonts w:ascii="Times New Roman" w:hAnsi="Times New Roman"/>
                  <w:sz w:val="22"/>
                  <w:szCs w:val="22"/>
                </w:rPr>
                <w:id w:val="9847244"/>
                <w:placeholder>
                  <w:docPart w:val="01CB958B94EA4EACB194F7F84F95EEF5"/>
                </w:placeholder>
                <w:date w:fullDate="2020-07-16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3"/>
                  <w:b/>
                </w:rPr>
              </w:sdtEndPr>
              <w:sdtContent>
                <w:r w:rsidR="002D42DC">
                  <w:rPr>
                    <w:rStyle w:val="52"/>
                    <w:rFonts w:ascii="Times New Roman" w:hAnsi="Times New Roman"/>
                    <w:sz w:val="22"/>
                    <w:szCs w:val="22"/>
                  </w:rPr>
                  <w:t>16 июля 2020 г.</w:t>
                </w:r>
              </w:sdtContent>
            </w:sdt>
            <w:r w:rsidR="000A659D" w:rsidRPr="00EF4863">
              <w:rPr>
                <w:rFonts w:ascii="Times New Roman" w:hAnsi="Times New Roman"/>
                <w:bCs/>
                <w:spacing w:val="-6"/>
                <w:sz w:val="22"/>
                <w:szCs w:val="22"/>
              </w:rPr>
              <w:t xml:space="preserve"> </w:t>
            </w:r>
          </w:p>
          <w:p w:rsidR="008F7FEE" w:rsidRDefault="008F7FEE" w:rsidP="00227A03">
            <w:pPr>
              <w:pStyle w:val="a"/>
              <w:numPr>
                <w:ilvl w:val="0"/>
                <w:numId w:val="0"/>
              </w:numPr>
              <w:rPr>
                <w:rStyle w:val="52"/>
                <w:rFonts w:ascii="Times New Roman" w:hAnsi="Times New Roman"/>
                <w:sz w:val="22"/>
                <w:szCs w:val="22"/>
              </w:rPr>
            </w:pPr>
          </w:p>
        </w:tc>
      </w:tr>
      <w:tr w:rsidR="00C5278B" w:rsidRPr="00CE5ADF" w:rsidTr="00FC6429">
        <w:trPr>
          <w:trHeight w:val="4234"/>
        </w:trPr>
        <w:tc>
          <w:tcPr>
            <w:tcW w:w="390" w:type="pct"/>
            <w:shd w:val="clear" w:color="auto" w:fill="auto"/>
          </w:tcPr>
          <w:p w:rsidR="000F36EA" w:rsidRPr="00D479F8" w:rsidRDefault="000F36EA" w:rsidP="00F56582">
            <w:pPr>
              <w:ind w:right="-108"/>
              <w:rPr>
                <w:b/>
                <w:sz w:val="22"/>
                <w:szCs w:val="22"/>
              </w:rPr>
            </w:pPr>
          </w:p>
          <w:p w:rsidR="000F36EA" w:rsidRPr="00D479F8" w:rsidRDefault="000F36EA" w:rsidP="00F56582">
            <w:pPr>
              <w:ind w:right="-108"/>
              <w:rPr>
                <w:b/>
                <w:sz w:val="22"/>
                <w:szCs w:val="22"/>
              </w:rPr>
            </w:pPr>
          </w:p>
          <w:p w:rsidR="00FC6429" w:rsidRDefault="00FC6429" w:rsidP="00F56582">
            <w:pPr>
              <w:ind w:right="-108"/>
              <w:rPr>
                <w:b/>
                <w:sz w:val="22"/>
                <w:szCs w:val="22"/>
              </w:rPr>
            </w:pPr>
          </w:p>
          <w:p w:rsidR="00FC6429" w:rsidRDefault="00FC6429" w:rsidP="00F56582">
            <w:pPr>
              <w:ind w:right="-108"/>
              <w:rPr>
                <w:b/>
                <w:sz w:val="22"/>
                <w:szCs w:val="22"/>
              </w:rPr>
            </w:pPr>
          </w:p>
          <w:p w:rsidR="00FC6429" w:rsidRDefault="00FC6429" w:rsidP="00F56582">
            <w:pPr>
              <w:ind w:right="-108"/>
              <w:rPr>
                <w:b/>
                <w:sz w:val="22"/>
                <w:szCs w:val="22"/>
              </w:rPr>
            </w:pPr>
          </w:p>
          <w:p w:rsidR="00FC6429" w:rsidRDefault="00FC6429" w:rsidP="00F56582">
            <w:pPr>
              <w:ind w:right="-108"/>
              <w:rPr>
                <w:b/>
                <w:sz w:val="22"/>
                <w:szCs w:val="22"/>
              </w:rPr>
            </w:pPr>
          </w:p>
          <w:p w:rsidR="00FC6429" w:rsidRDefault="00FC6429" w:rsidP="00F56582">
            <w:pPr>
              <w:ind w:right="-108"/>
              <w:rPr>
                <w:b/>
                <w:sz w:val="22"/>
                <w:szCs w:val="22"/>
              </w:rPr>
            </w:pPr>
          </w:p>
          <w:p w:rsidR="00FC6429" w:rsidRDefault="00FC6429" w:rsidP="00F56582">
            <w:pPr>
              <w:ind w:right="-108"/>
              <w:rPr>
                <w:b/>
                <w:sz w:val="22"/>
                <w:szCs w:val="22"/>
              </w:rPr>
            </w:pPr>
          </w:p>
          <w:p w:rsidR="000F36EA" w:rsidRPr="00D479F8" w:rsidRDefault="000F36EA" w:rsidP="00F56582">
            <w:pPr>
              <w:ind w:right="-108"/>
              <w:rPr>
                <w:b/>
                <w:sz w:val="22"/>
                <w:szCs w:val="22"/>
              </w:rPr>
            </w:pPr>
            <w:r w:rsidRPr="00D479F8">
              <w:rPr>
                <w:b/>
                <w:sz w:val="22"/>
                <w:szCs w:val="22"/>
              </w:rPr>
              <w:t>16.</w:t>
            </w:r>
          </w:p>
          <w:p w:rsidR="000F36EA" w:rsidRPr="00D479F8" w:rsidRDefault="000F36EA" w:rsidP="00F56582">
            <w:pPr>
              <w:ind w:right="-108"/>
              <w:rPr>
                <w:b/>
                <w:sz w:val="22"/>
                <w:szCs w:val="22"/>
              </w:rPr>
            </w:pPr>
          </w:p>
          <w:p w:rsidR="000F36EA" w:rsidRPr="00D479F8" w:rsidRDefault="000F36EA" w:rsidP="00F56582">
            <w:pPr>
              <w:ind w:right="-108"/>
              <w:rPr>
                <w:b/>
                <w:sz w:val="22"/>
                <w:szCs w:val="22"/>
              </w:rPr>
            </w:pPr>
          </w:p>
          <w:p w:rsidR="000F36EA" w:rsidRPr="00D479F8" w:rsidRDefault="000F36EA" w:rsidP="00F56582">
            <w:pPr>
              <w:ind w:right="-108"/>
              <w:rPr>
                <w:b/>
                <w:sz w:val="22"/>
                <w:szCs w:val="22"/>
              </w:rPr>
            </w:pPr>
          </w:p>
          <w:p w:rsidR="000F36EA" w:rsidRPr="00D479F8" w:rsidRDefault="000F36EA" w:rsidP="00F56582">
            <w:pPr>
              <w:ind w:right="-108"/>
              <w:rPr>
                <w:b/>
                <w:sz w:val="22"/>
                <w:szCs w:val="22"/>
              </w:rPr>
            </w:pPr>
          </w:p>
          <w:p w:rsidR="000F36EA" w:rsidRPr="00D479F8" w:rsidRDefault="000F36EA" w:rsidP="00F56582">
            <w:pPr>
              <w:ind w:right="-108"/>
              <w:rPr>
                <w:b/>
                <w:sz w:val="22"/>
                <w:szCs w:val="22"/>
              </w:rPr>
            </w:pPr>
          </w:p>
          <w:p w:rsidR="00F56582" w:rsidRPr="00D479F8" w:rsidRDefault="00F56582" w:rsidP="00F56582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702" w:type="pct"/>
            <w:shd w:val="clear" w:color="auto" w:fill="auto"/>
            <w:vAlign w:val="center"/>
          </w:tcPr>
          <w:p w:rsidR="00FC6429" w:rsidRDefault="00FC6429" w:rsidP="00032AEF">
            <w:pPr>
              <w:ind w:right="-36"/>
              <w:rPr>
                <w:b/>
                <w:sz w:val="22"/>
                <w:szCs w:val="22"/>
              </w:rPr>
            </w:pPr>
          </w:p>
          <w:p w:rsidR="00FE6F99" w:rsidRPr="00CE5ADF" w:rsidRDefault="00FE6F99" w:rsidP="00032AEF">
            <w:pPr>
              <w:ind w:right="-36"/>
              <w:rPr>
                <w:b/>
                <w:sz w:val="22"/>
                <w:szCs w:val="22"/>
              </w:rPr>
            </w:pPr>
            <w:r w:rsidRPr="00CE5ADF">
              <w:rPr>
                <w:b/>
                <w:sz w:val="22"/>
                <w:szCs w:val="22"/>
              </w:rPr>
              <w:t>Срок</w:t>
            </w:r>
            <w:r w:rsidR="00FF481D" w:rsidRPr="00CE5ADF">
              <w:rPr>
                <w:b/>
                <w:sz w:val="22"/>
                <w:szCs w:val="22"/>
              </w:rPr>
              <w:t xml:space="preserve"> и условия</w:t>
            </w:r>
            <w:r w:rsidR="00C6034A" w:rsidRPr="00CE5ADF">
              <w:rPr>
                <w:b/>
                <w:sz w:val="22"/>
                <w:szCs w:val="22"/>
              </w:rPr>
              <w:t xml:space="preserve"> заключения</w:t>
            </w:r>
            <w:r w:rsidR="00F56582" w:rsidRPr="00CE5ADF">
              <w:rPr>
                <w:b/>
                <w:sz w:val="22"/>
                <w:szCs w:val="22"/>
              </w:rPr>
              <w:t xml:space="preserve"> </w:t>
            </w:r>
            <w:r w:rsidR="00032AEF" w:rsidRPr="00CE5ADF">
              <w:rPr>
                <w:b/>
                <w:sz w:val="22"/>
                <w:szCs w:val="22"/>
              </w:rPr>
              <w:t>Договора</w:t>
            </w:r>
            <w:r w:rsidRPr="00CE5ADF">
              <w:rPr>
                <w:b/>
                <w:sz w:val="22"/>
                <w:szCs w:val="22"/>
              </w:rPr>
              <w:t>:</w:t>
            </w:r>
          </w:p>
          <w:p w:rsidR="00FF481D" w:rsidRPr="00CE5ADF" w:rsidRDefault="00FF481D" w:rsidP="00032AEF">
            <w:pPr>
              <w:ind w:right="-36"/>
              <w:rPr>
                <w:b/>
                <w:sz w:val="22"/>
                <w:szCs w:val="22"/>
              </w:rPr>
            </w:pPr>
          </w:p>
        </w:tc>
        <w:tc>
          <w:tcPr>
            <w:tcW w:w="2908" w:type="pct"/>
            <w:shd w:val="clear" w:color="auto" w:fill="auto"/>
          </w:tcPr>
          <w:p w:rsidR="0062714D" w:rsidRPr="00CE5ADF" w:rsidRDefault="0062714D" w:rsidP="0062714D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CE5ADF">
              <w:rPr>
                <w:sz w:val="22"/>
                <w:szCs w:val="22"/>
              </w:rPr>
              <w:t>Договор по результатам открытого запроса котировок в электронной форме заключается 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соответственно участника закупки, Заказчика.</w:t>
            </w:r>
          </w:p>
          <w:p w:rsidR="00FF481D" w:rsidRPr="00CE5ADF" w:rsidRDefault="004F2CCE" w:rsidP="00D025AB">
            <w:pPr>
              <w:jc w:val="both"/>
              <w:rPr>
                <w:sz w:val="22"/>
                <w:szCs w:val="22"/>
              </w:rPr>
            </w:pPr>
            <w:r w:rsidRPr="00CE5ADF">
              <w:rPr>
                <w:sz w:val="22"/>
                <w:szCs w:val="22"/>
              </w:rPr>
              <w:t>Договор</w:t>
            </w:r>
            <w:r w:rsidR="00FE6F99" w:rsidRPr="00CE5ADF">
              <w:rPr>
                <w:sz w:val="22"/>
                <w:szCs w:val="22"/>
              </w:rPr>
              <w:t xml:space="preserve"> может быть заключен не ранее чем через десять дней и не позднее чем через двадцать дней </w:t>
            </w:r>
            <w:proofErr w:type="gramStart"/>
            <w:r w:rsidR="00D025AB" w:rsidRPr="00CE5ADF">
              <w:rPr>
                <w:sz w:val="22"/>
                <w:szCs w:val="22"/>
              </w:rPr>
              <w:t>с даты размещения</w:t>
            </w:r>
            <w:proofErr w:type="gramEnd"/>
            <w:r w:rsidR="00D025AB" w:rsidRPr="00CE5ADF">
              <w:rPr>
                <w:sz w:val="22"/>
                <w:szCs w:val="22"/>
              </w:rPr>
              <w:t xml:space="preserve"> в единой информационной системе итогового протокола, составленного по результатам закупки</w:t>
            </w:r>
            <w:r w:rsidR="00C6034A" w:rsidRPr="00CE5ADF">
              <w:rPr>
                <w:sz w:val="22"/>
                <w:szCs w:val="22"/>
              </w:rPr>
              <w:t>.</w:t>
            </w:r>
          </w:p>
          <w:p w:rsidR="00FF481D" w:rsidRPr="00CE5ADF" w:rsidRDefault="00C6034A" w:rsidP="0062714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5ADF">
              <w:rPr>
                <w:rFonts w:eastAsia="Calibri"/>
                <w:sz w:val="22"/>
                <w:szCs w:val="22"/>
              </w:rPr>
              <w:t>Заказчик направляет проект Д</w:t>
            </w:r>
            <w:r w:rsidR="00D025AB" w:rsidRPr="00CE5ADF">
              <w:rPr>
                <w:rFonts w:eastAsia="Calibri"/>
                <w:sz w:val="22"/>
                <w:szCs w:val="22"/>
              </w:rPr>
              <w:t>огово</w:t>
            </w:r>
            <w:r w:rsidRPr="00CE5ADF">
              <w:rPr>
                <w:rFonts w:eastAsia="Calibri"/>
                <w:sz w:val="22"/>
                <w:szCs w:val="22"/>
              </w:rPr>
              <w:t xml:space="preserve">ра участнику, </w:t>
            </w:r>
            <w:r w:rsidRPr="00CE5ADF">
              <w:rPr>
                <w:rFonts w:eastAsia="Calibri"/>
                <w:sz w:val="22"/>
                <w:szCs w:val="22"/>
              </w:rPr>
              <w:br/>
              <w:t>с которым такой Д</w:t>
            </w:r>
            <w:r w:rsidR="00D025AB" w:rsidRPr="00CE5ADF">
              <w:rPr>
                <w:rFonts w:eastAsia="Calibri"/>
                <w:sz w:val="22"/>
                <w:szCs w:val="22"/>
              </w:rPr>
              <w:t>оговор заключается, в течение пяти дней со дня размещения в единой информационной системе итогового протокола. Последующий</w:t>
            </w:r>
            <w:r w:rsidRPr="00CE5ADF">
              <w:rPr>
                <w:rFonts w:eastAsia="Calibri"/>
                <w:sz w:val="22"/>
                <w:szCs w:val="22"/>
              </w:rPr>
              <w:t xml:space="preserve"> обмен электронными документами между Заказчиком </w:t>
            </w:r>
            <w:r w:rsidR="00D025AB" w:rsidRPr="00CE5ADF">
              <w:rPr>
                <w:rFonts w:eastAsia="Calibri"/>
                <w:sz w:val="22"/>
                <w:szCs w:val="22"/>
              </w:rPr>
              <w:t>и уча</w:t>
            </w:r>
            <w:r w:rsidRPr="00CE5ADF">
              <w:rPr>
                <w:rFonts w:eastAsia="Calibri"/>
                <w:sz w:val="22"/>
                <w:szCs w:val="22"/>
              </w:rPr>
              <w:t xml:space="preserve">стником закупки при заключении Договора осуществляется </w:t>
            </w:r>
            <w:r w:rsidR="00D025AB" w:rsidRPr="00CE5ADF">
              <w:rPr>
                <w:rFonts w:eastAsia="Calibri"/>
                <w:sz w:val="22"/>
                <w:szCs w:val="22"/>
              </w:rPr>
              <w:t>в трехдневный срок с соблюдени</w:t>
            </w:r>
            <w:r w:rsidRPr="00CE5ADF">
              <w:rPr>
                <w:rFonts w:eastAsia="Calibri"/>
                <w:sz w:val="22"/>
                <w:szCs w:val="22"/>
              </w:rPr>
              <w:t>ем общего срока для заключения Д</w:t>
            </w:r>
            <w:r w:rsidR="00D025AB" w:rsidRPr="00CE5ADF">
              <w:rPr>
                <w:rFonts w:eastAsia="Calibri"/>
                <w:sz w:val="22"/>
                <w:szCs w:val="22"/>
              </w:rPr>
              <w:t>оговора</w:t>
            </w:r>
            <w:r w:rsidRPr="00CE5ADF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C5278B" w:rsidRPr="00CE5ADF" w:rsidTr="0036433F">
        <w:trPr>
          <w:trHeight w:val="489"/>
        </w:trPr>
        <w:tc>
          <w:tcPr>
            <w:tcW w:w="390" w:type="pct"/>
            <w:shd w:val="clear" w:color="auto" w:fill="auto"/>
          </w:tcPr>
          <w:p w:rsidR="00FF481D" w:rsidRPr="00D479F8" w:rsidRDefault="00FF481D" w:rsidP="00F56582">
            <w:pPr>
              <w:ind w:right="-108"/>
              <w:rPr>
                <w:b/>
                <w:sz w:val="22"/>
                <w:szCs w:val="22"/>
              </w:rPr>
            </w:pPr>
          </w:p>
          <w:p w:rsidR="0036433F" w:rsidRPr="00D479F8" w:rsidRDefault="0036433F" w:rsidP="00F56582">
            <w:pPr>
              <w:ind w:right="-108"/>
              <w:rPr>
                <w:b/>
                <w:sz w:val="22"/>
                <w:szCs w:val="22"/>
              </w:rPr>
            </w:pPr>
          </w:p>
          <w:p w:rsidR="0036433F" w:rsidRPr="00D479F8" w:rsidRDefault="0036433F" w:rsidP="00F56582">
            <w:pPr>
              <w:ind w:right="-108"/>
              <w:rPr>
                <w:b/>
                <w:sz w:val="22"/>
                <w:szCs w:val="22"/>
              </w:rPr>
            </w:pPr>
          </w:p>
          <w:p w:rsidR="000E585B" w:rsidRPr="00D479F8" w:rsidRDefault="000E585B" w:rsidP="00F56582">
            <w:pPr>
              <w:ind w:right="-108"/>
              <w:rPr>
                <w:b/>
                <w:sz w:val="22"/>
                <w:szCs w:val="22"/>
              </w:rPr>
            </w:pPr>
          </w:p>
          <w:p w:rsidR="000E585B" w:rsidRPr="00D479F8" w:rsidRDefault="000E585B" w:rsidP="00F56582">
            <w:pPr>
              <w:ind w:right="-108"/>
              <w:rPr>
                <w:b/>
                <w:sz w:val="22"/>
                <w:szCs w:val="22"/>
              </w:rPr>
            </w:pPr>
          </w:p>
          <w:p w:rsidR="000E585B" w:rsidRPr="00D479F8" w:rsidRDefault="000E585B" w:rsidP="00F56582">
            <w:pPr>
              <w:ind w:right="-108"/>
              <w:rPr>
                <w:b/>
                <w:sz w:val="22"/>
                <w:szCs w:val="22"/>
              </w:rPr>
            </w:pPr>
          </w:p>
          <w:p w:rsidR="000E585B" w:rsidRPr="00D479F8" w:rsidRDefault="000E585B" w:rsidP="00F56582">
            <w:pPr>
              <w:ind w:right="-108"/>
              <w:rPr>
                <w:b/>
                <w:sz w:val="22"/>
                <w:szCs w:val="22"/>
              </w:rPr>
            </w:pPr>
          </w:p>
          <w:p w:rsidR="000E585B" w:rsidRPr="00D479F8" w:rsidRDefault="000E585B" w:rsidP="00F56582">
            <w:pPr>
              <w:ind w:right="-108"/>
              <w:rPr>
                <w:b/>
                <w:sz w:val="22"/>
                <w:szCs w:val="22"/>
              </w:rPr>
            </w:pPr>
          </w:p>
          <w:p w:rsidR="000E585B" w:rsidRPr="00D479F8" w:rsidRDefault="000E585B" w:rsidP="00F56582">
            <w:pPr>
              <w:ind w:right="-108"/>
              <w:rPr>
                <w:b/>
                <w:sz w:val="22"/>
                <w:szCs w:val="22"/>
              </w:rPr>
            </w:pPr>
          </w:p>
          <w:p w:rsidR="0036433F" w:rsidRPr="00D479F8" w:rsidRDefault="00A45720" w:rsidP="00F56582">
            <w:pPr>
              <w:ind w:right="-108"/>
              <w:rPr>
                <w:b/>
                <w:sz w:val="22"/>
                <w:szCs w:val="22"/>
              </w:rPr>
            </w:pPr>
            <w:r w:rsidRPr="00D479F8">
              <w:rPr>
                <w:b/>
                <w:sz w:val="22"/>
                <w:szCs w:val="22"/>
              </w:rPr>
              <w:t>1</w:t>
            </w:r>
            <w:r w:rsidRPr="00D479F8">
              <w:rPr>
                <w:b/>
                <w:sz w:val="22"/>
                <w:szCs w:val="22"/>
                <w:lang w:val="en-US"/>
              </w:rPr>
              <w:t>7</w:t>
            </w:r>
            <w:r w:rsidR="0036433F" w:rsidRPr="00D479F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FF481D" w:rsidRPr="00CE5ADF" w:rsidRDefault="00FF481D" w:rsidP="0036433F">
            <w:pPr>
              <w:shd w:val="clear" w:color="auto" w:fill="FFFFFF"/>
              <w:ind w:right="-36"/>
              <w:rPr>
                <w:b/>
                <w:sz w:val="22"/>
                <w:szCs w:val="22"/>
              </w:rPr>
            </w:pPr>
            <w:r w:rsidRPr="00CE5ADF">
              <w:rPr>
                <w:b/>
                <w:sz w:val="22"/>
                <w:szCs w:val="22"/>
              </w:rPr>
              <w:t xml:space="preserve">Условия признания победителя </w:t>
            </w:r>
            <w:r w:rsidR="0036433F" w:rsidRPr="00CE5ADF">
              <w:rPr>
                <w:b/>
                <w:sz w:val="22"/>
                <w:szCs w:val="22"/>
              </w:rPr>
              <w:t xml:space="preserve">открытого </w:t>
            </w:r>
            <w:r w:rsidRPr="00CE5ADF">
              <w:rPr>
                <w:b/>
                <w:sz w:val="22"/>
                <w:szCs w:val="22"/>
              </w:rPr>
              <w:t xml:space="preserve">запроса котировок в электронной форме или иного участника </w:t>
            </w:r>
            <w:r w:rsidR="0036433F" w:rsidRPr="00CE5ADF">
              <w:rPr>
                <w:b/>
                <w:sz w:val="22"/>
                <w:szCs w:val="22"/>
              </w:rPr>
              <w:t>открытого з</w:t>
            </w:r>
            <w:r w:rsidRPr="00CE5ADF">
              <w:rPr>
                <w:b/>
                <w:sz w:val="22"/>
                <w:szCs w:val="22"/>
              </w:rPr>
              <w:t xml:space="preserve">апроса котировок электронной форме </w:t>
            </w:r>
            <w:proofErr w:type="gramStart"/>
            <w:r w:rsidRPr="00CE5ADF">
              <w:rPr>
                <w:b/>
                <w:sz w:val="22"/>
                <w:szCs w:val="22"/>
              </w:rPr>
              <w:t>уклонившимся</w:t>
            </w:r>
            <w:proofErr w:type="gramEnd"/>
            <w:r w:rsidRPr="00CE5ADF">
              <w:rPr>
                <w:b/>
                <w:sz w:val="22"/>
                <w:szCs w:val="22"/>
              </w:rPr>
              <w:t xml:space="preserve"> от заключении Договора:</w:t>
            </w:r>
          </w:p>
        </w:tc>
        <w:tc>
          <w:tcPr>
            <w:tcW w:w="2908" w:type="pct"/>
            <w:shd w:val="clear" w:color="auto" w:fill="auto"/>
          </w:tcPr>
          <w:p w:rsidR="00B510E1" w:rsidRPr="00CE5ADF" w:rsidRDefault="00B510E1" w:rsidP="000E585B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5ADF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если участник закупки, обязанный </w:t>
            </w:r>
            <w:r w:rsidR="000E585B" w:rsidRPr="00CE5ADF">
              <w:rPr>
                <w:rFonts w:ascii="Times New Roman" w:hAnsi="Times New Roman" w:cs="Times New Roman"/>
                <w:sz w:val="22"/>
                <w:szCs w:val="22"/>
              </w:rPr>
              <w:t>заключить Д</w:t>
            </w:r>
            <w:r w:rsidRPr="00CE5ADF">
              <w:rPr>
                <w:rFonts w:ascii="Times New Roman" w:hAnsi="Times New Roman" w:cs="Times New Roman"/>
                <w:sz w:val="22"/>
                <w:szCs w:val="22"/>
              </w:rPr>
              <w:t>оговор, не предоставил Заказчику в срок, установленный Заказчик</w:t>
            </w:r>
            <w:r w:rsidR="00D025AB" w:rsidRPr="00CE5ADF">
              <w:rPr>
                <w:rFonts w:ascii="Times New Roman" w:hAnsi="Times New Roman" w:cs="Times New Roman"/>
                <w:sz w:val="22"/>
                <w:szCs w:val="22"/>
              </w:rPr>
              <w:t>ом, подписанный им Д</w:t>
            </w:r>
            <w:r w:rsidRPr="00CE5ADF">
              <w:rPr>
                <w:rFonts w:ascii="Times New Roman" w:hAnsi="Times New Roman" w:cs="Times New Roman"/>
                <w:sz w:val="22"/>
                <w:szCs w:val="22"/>
              </w:rPr>
              <w:t>оговор, либо не предоставил над</w:t>
            </w:r>
            <w:r w:rsidR="00D025AB" w:rsidRPr="00CE5ADF">
              <w:rPr>
                <w:rFonts w:ascii="Times New Roman" w:hAnsi="Times New Roman" w:cs="Times New Roman"/>
                <w:sz w:val="22"/>
                <w:szCs w:val="22"/>
              </w:rPr>
              <w:t>лежащее обеспечение исполнения Д</w:t>
            </w:r>
            <w:r w:rsidRPr="00CE5ADF">
              <w:rPr>
                <w:rFonts w:ascii="Times New Roman" w:hAnsi="Times New Roman" w:cs="Times New Roman"/>
                <w:sz w:val="22"/>
                <w:szCs w:val="22"/>
              </w:rPr>
              <w:t>оговора, такой участник признае</w:t>
            </w:r>
            <w:r w:rsidR="00D025AB" w:rsidRPr="00CE5ADF">
              <w:rPr>
                <w:rFonts w:ascii="Times New Roman" w:hAnsi="Times New Roman" w:cs="Times New Roman"/>
                <w:sz w:val="22"/>
                <w:szCs w:val="22"/>
              </w:rPr>
              <w:t>тся уклонившимся от заключения Д</w:t>
            </w:r>
            <w:r w:rsidRPr="00CE5ADF">
              <w:rPr>
                <w:rFonts w:ascii="Times New Roman" w:hAnsi="Times New Roman" w:cs="Times New Roman"/>
                <w:sz w:val="22"/>
                <w:szCs w:val="22"/>
              </w:rPr>
              <w:t xml:space="preserve">оговора. </w:t>
            </w:r>
          </w:p>
          <w:p w:rsidR="00B510E1" w:rsidRPr="00CE5ADF" w:rsidRDefault="00B510E1" w:rsidP="00D025AB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5ADF">
              <w:rPr>
                <w:rFonts w:ascii="Times New Roman" w:hAnsi="Times New Roman" w:cs="Times New Roman"/>
                <w:sz w:val="22"/>
                <w:szCs w:val="22"/>
              </w:rPr>
              <w:t>В случае</w:t>
            </w:r>
            <w:proofErr w:type="gramStart"/>
            <w:r w:rsidR="00D025AB" w:rsidRPr="00CE5AD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Pr="00CE5ADF">
              <w:rPr>
                <w:rFonts w:ascii="Times New Roman" w:hAnsi="Times New Roman" w:cs="Times New Roman"/>
                <w:sz w:val="22"/>
                <w:szCs w:val="22"/>
              </w:rPr>
              <w:t xml:space="preserve"> если участни</w:t>
            </w:r>
            <w:r w:rsidR="00D025AB" w:rsidRPr="00CE5ADF">
              <w:rPr>
                <w:rFonts w:ascii="Times New Roman" w:hAnsi="Times New Roman" w:cs="Times New Roman"/>
                <w:sz w:val="22"/>
                <w:szCs w:val="22"/>
              </w:rPr>
              <w:t>к закупки, обязанный заключить Д</w:t>
            </w:r>
            <w:r w:rsidRPr="00CE5ADF">
              <w:rPr>
                <w:rFonts w:ascii="Times New Roman" w:hAnsi="Times New Roman" w:cs="Times New Roman"/>
                <w:sz w:val="22"/>
                <w:szCs w:val="22"/>
              </w:rPr>
              <w:t>оговор, приз</w:t>
            </w:r>
            <w:r w:rsidR="00D025AB" w:rsidRPr="00CE5ADF">
              <w:rPr>
                <w:rFonts w:ascii="Times New Roman" w:hAnsi="Times New Roman" w:cs="Times New Roman"/>
                <w:sz w:val="22"/>
                <w:szCs w:val="22"/>
              </w:rPr>
              <w:t>нан уклонившимся от заключения Д</w:t>
            </w:r>
            <w:r w:rsidRPr="00CE5ADF">
              <w:rPr>
                <w:rFonts w:ascii="Times New Roman" w:hAnsi="Times New Roman" w:cs="Times New Roman"/>
                <w:sz w:val="22"/>
                <w:szCs w:val="22"/>
              </w:rPr>
              <w:t>огов</w:t>
            </w:r>
            <w:r w:rsidR="00D025AB" w:rsidRPr="00CE5ADF">
              <w:rPr>
                <w:rFonts w:ascii="Times New Roman" w:hAnsi="Times New Roman" w:cs="Times New Roman"/>
                <w:sz w:val="22"/>
                <w:szCs w:val="22"/>
              </w:rPr>
              <w:t>ора, Заказчик вправе заключить Д</w:t>
            </w:r>
            <w:r w:rsidRPr="00CE5ADF">
              <w:rPr>
                <w:rFonts w:ascii="Times New Roman" w:hAnsi="Times New Roman" w:cs="Times New Roman"/>
                <w:sz w:val="22"/>
                <w:szCs w:val="22"/>
              </w:rPr>
              <w:t>оговор с уча</w:t>
            </w:r>
            <w:r w:rsidR="00D025AB" w:rsidRPr="00CE5ADF">
              <w:rPr>
                <w:rFonts w:ascii="Times New Roman" w:hAnsi="Times New Roman" w:cs="Times New Roman"/>
                <w:sz w:val="22"/>
                <w:szCs w:val="22"/>
              </w:rPr>
              <w:t xml:space="preserve">стником закупки, заявке </w:t>
            </w:r>
            <w:r w:rsidRPr="00CE5ADF">
              <w:rPr>
                <w:rFonts w:ascii="Times New Roman" w:hAnsi="Times New Roman" w:cs="Times New Roman"/>
                <w:sz w:val="22"/>
                <w:szCs w:val="22"/>
              </w:rPr>
              <w:t xml:space="preserve"> которого присвоен следующий порядковый номер. </w:t>
            </w:r>
          </w:p>
          <w:p w:rsidR="00FF481D" w:rsidRPr="00CE5ADF" w:rsidRDefault="00B510E1" w:rsidP="00D025AB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5ADF">
              <w:rPr>
                <w:rFonts w:ascii="Times New Roman" w:hAnsi="Times New Roman" w:cs="Times New Roman"/>
                <w:sz w:val="22"/>
                <w:szCs w:val="22"/>
              </w:rPr>
              <w:t>Сведения об участниках закуп</w:t>
            </w:r>
            <w:r w:rsidR="00D025AB" w:rsidRPr="00CE5ADF">
              <w:rPr>
                <w:rFonts w:ascii="Times New Roman" w:hAnsi="Times New Roman" w:cs="Times New Roman"/>
                <w:sz w:val="22"/>
                <w:szCs w:val="22"/>
              </w:rPr>
              <w:t>ки, уклонившихся от заключения Договоров, а также о Поставщиках (Исполнителях, Подрядчиках), с которыми Д</w:t>
            </w:r>
            <w:r w:rsidRPr="00CE5ADF">
              <w:rPr>
                <w:rFonts w:ascii="Times New Roman" w:hAnsi="Times New Roman" w:cs="Times New Roman"/>
                <w:sz w:val="22"/>
                <w:szCs w:val="22"/>
              </w:rPr>
              <w:t>оговоры по решению суда расторгнуты в связи</w:t>
            </w:r>
            <w:r w:rsidR="00D025AB" w:rsidRPr="00CE5ADF">
              <w:rPr>
                <w:rFonts w:ascii="Times New Roman" w:hAnsi="Times New Roman" w:cs="Times New Roman"/>
                <w:sz w:val="22"/>
                <w:szCs w:val="22"/>
              </w:rPr>
              <w:t xml:space="preserve"> с существенным нарушением ими Д</w:t>
            </w:r>
            <w:r w:rsidRPr="00CE5ADF">
              <w:rPr>
                <w:rFonts w:ascii="Times New Roman" w:hAnsi="Times New Roman" w:cs="Times New Roman"/>
                <w:sz w:val="22"/>
                <w:szCs w:val="22"/>
              </w:rPr>
              <w:t xml:space="preserve">оговоров, направляются Заказчиком в реестр недобросовестных поставщиков в порядке, предусмотренном нормативным правовым актом Правительства Российской Федерации, принятым </w:t>
            </w:r>
            <w:r w:rsidRPr="00CE5AD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основании части 3 статьи 5 </w:t>
            </w:r>
            <w:r w:rsidR="00D025AB" w:rsidRPr="00CE5ADF">
              <w:rPr>
                <w:rFonts w:ascii="Times New Roman" w:hAnsi="Times New Roman" w:cs="Times New Roman"/>
                <w:sz w:val="22"/>
                <w:szCs w:val="22"/>
              </w:rPr>
              <w:t>Федерального закона от 18 июля 2011 года № 223-ФЗ «О закупках</w:t>
            </w:r>
            <w:proofErr w:type="gramEnd"/>
            <w:r w:rsidR="00D025AB" w:rsidRPr="00CE5ADF">
              <w:rPr>
                <w:rFonts w:ascii="Times New Roman" w:hAnsi="Times New Roman" w:cs="Times New Roman"/>
                <w:sz w:val="22"/>
                <w:szCs w:val="22"/>
              </w:rPr>
              <w:t xml:space="preserve"> товаров, работ, услуг отдельными видами юридических лиц».</w:t>
            </w:r>
          </w:p>
        </w:tc>
      </w:tr>
      <w:tr w:rsidR="00C5278B" w:rsidRPr="00CE5ADF" w:rsidTr="0036433F">
        <w:tc>
          <w:tcPr>
            <w:tcW w:w="390" w:type="pct"/>
            <w:shd w:val="clear" w:color="auto" w:fill="auto"/>
          </w:tcPr>
          <w:p w:rsidR="00FF481D" w:rsidRPr="00D479F8" w:rsidRDefault="00FF481D" w:rsidP="00F56582">
            <w:pPr>
              <w:ind w:right="-108"/>
              <w:rPr>
                <w:b/>
                <w:sz w:val="22"/>
                <w:szCs w:val="22"/>
              </w:rPr>
            </w:pPr>
          </w:p>
          <w:p w:rsidR="00FF481D" w:rsidRPr="00D479F8" w:rsidRDefault="00A45720" w:rsidP="00F56582">
            <w:pPr>
              <w:ind w:right="-108"/>
              <w:rPr>
                <w:b/>
                <w:sz w:val="22"/>
                <w:szCs w:val="22"/>
              </w:rPr>
            </w:pPr>
            <w:r w:rsidRPr="00D479F8">
              <w:rPr>
                <w:b/>
                <w:sz w:val="22"/>
                <w:szCs w:val="22"/>
              </w:rPr>
              <w:t>1</w:t>
            </w:r>
            <w:r w:rsidRPr="00D479F8">
              <w:rPr>
                <w:b/>
                <w:sz w:val="22"/>
                <w:szCs w:val="22"/>
                <w:lang w:val="en-US"/>
              </w:rPr>
              <w:t>8</w:t>
            </w:r>
            <w:r w:rsidR="00FF481D" w:rsidRPr="00D479F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FF481D" w:rsidRPr="00CE5ADF" w:rsidRDefault="00FF481D" w:rsidP="00ED3B4F">
            <w:pPr>
              <w:ind w:right="-36"/>
              <w:rPr>
                <w:b/>
                <w:sz w:val="22"/>
                <w:szCs w:val="22"/>
              </w:rPr>
            </w:pPr>
            <w:r w:rsidRPr="00CE5ADF">
              <w:rPr>
                <w:b/>
                <w:sz w:val="22"/>
                <w:szCs w:val="22"/>
              </w:rPr>
              <w:t xml:space="preserve">Форма заявки на участие в </w:t>
            </w:r>
            <w:r w:rsidR="0036433F" w:rsidRPr="00CE5ADF">
              <w:rPr>
                <w:b/>
                <w:sz w:val="22"/>
                <w:szCs w:val="22"/>
              </w:rPr>
              <w:t xml:space="preserve">открытом </w:t>
            </w:r>
            <w:r w:rsidRPr="00CE5ADF">
              <w:rPr>
                <w:b/>
                <w:sz w:val="22"/>
                <w:szCs w:val="22"/>
              </w:rPr>
              <w:t>запросе котировок в электронной форме:</w:t>
            </w:r>
          </w:p>
        </w:tc>
        <w:tc>
          <w:tcPr>
            <w:tcW w:w="2908" w:type="pct"/>
            <w:shd w:val="clear" w:color="auto" w:fill="auto"/>
          </w:tcPr>
          <w:p w:rsidR="00FF481D" w:rsidRPr="00CE5ADF" w:rsidRDefault="00FF481D" w:rsidP="0036433F">
            <w:pPr>
              <w:jc w:val="both"/>
              <w:rPr>
                <w:sz w:val="22"/>
                <w:szCs w:val="22"/>
              </w:rPr>
            </w:pPr>
            <w:r w:rsidRPr="00CE5ADF">
              <w:rPr>
                <w:sz w:val="22"/>
                <w:szCs w:val="22"/>
              </w:rPr>
              <w:t>Прием заявок осуществляется на электронной торговой площадке  http://etp.roseltorg.ru</w:t>
            </w:r>
          </w:p>
        </w:tc>
      </w:tr>
      <w:tr w:rsidR="00C5278B" w:rsidRPr="00CE5ADF" w:rsidTr="0036433F">
        <w:tc>
          <w:tcPr>
            <w:tcW w:w="390" w:type="pct"/>
            <w:shd w:val="clear" w:color="auto" w:fill="auto"/>
          </w:tcPr>
          <w:p w:rsidR="00FF481D" w:rsidRPr="00D479F8" w:rsidRDefault="00FF481D" w:rsidP="00F56582">
            <w:pPr>
              <w:ind w:right="-108"/>
              <w:rPr>
                <w:b/>
                <w:sz w:val="22"/>
                <w:szCs w:val="22"/>
              </w:rPr>
            </w:pPr>
          </w:p>
          <w:p w:rsidR="00FF481D" w:rsidRPr="00D479F8" w:rsidRDefault="00FF481D" w:rsidP="00F56582">
            <w:pPr>
              <w:ind w:right="-108"/>
              <w:rPr>
                <w:b/>
                <w:sz w:val="22"/>
                <w:szCs w:val="22"/>
              </w:rPr>
            </w:pPr>
          </w:p>
          <w:p w:rsidR="00FF481D" w:rsidRPr="00D479F8" w:rsidRDefault="00A45720" w:rsidP="00F56582">
            <w:pPr>
              <w:ind w:right="-108"/>
              <w:rPr>
                <w:b/>
                <w:sz w:val="22"/>
                <w:szCs w:val="22"/>
              </w:rPr>
            </w:pPr>
            <w:r w:rsidRPr="00D479F8">
              <w:rPr>
                <w:b/>
                <w:sz w:val="22"/>
                <w:szCs w:val="22"/>
              </w:rPr>
              <w:t>1</w:t>
            </w:r>
            <w:r w:rsidRPr="00D479F8">
              <w:rPr>
                <w:b/>
                <w:sz w:val="22"/>
                <w:szCs w:val="22"/>
                <w:lang w:val="en-US"/>
              </w:rPr>
              <w:t>9</w:t>
            </w:r>
            <w:r w:rsidR="0036433F" w:rsidRPr="00D479F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FF481D" w:rsidRPr="00CE5ADF" w:rsidRDefault="00FF481D" w:rsidP="00ED3B4F">
            <w:pPr>
              <w:ind w:right="-36"/>
              <w:rPr>
                <w:b/>
                <w:sz w:val="22"/>
                <w:szCs w:val="22"/>
              </w:rPr>
            </w:pPr>
            <w:r w:rsidRPr="00CE5ADF">
              <w:rPr>
                <w:b/>
                <w:sz w:val="22"/>
                <w:szCs w:val="22"/>
              </w:rPr>
              <w:t xml:space="preserve">Требования к описанию участниками </w:t>
            </w:r>
            <w:r w:rsidR="0036433F" w:rsidRPr="00CE5ADF">
              <w:rPr>
                <w:b/>
                <w:sz w:val="22"/>
                <w:szCs w:val="22"/>
              </w:rPr>
              <w:t xml:space="preserve">открытого </w:t>
            </w:r>
            <w:r w:rsidRPr="00CE5ADF">
              <w:rPr>
                <w:b/>
                <w:sz w:val="22"/>
                <w:szCs w:val="22"/>
              </w:rPr>
              <w:t xml:space="preserve">запроса котировок  в электронной форме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</w:t>
            </w:r>
            <w:r w:rsidR="0036433F" w:rsidRPr="00CE5ADF">
              <w:rPr>
                <w:b/>
                <w:sz w:val="22"/>
                <w:szCs w:val="22"/>
              </w:rPr>
              <w:t xml:space="preserve">открытого </w:t>
            </w:r>
            <w:r w:rsidRPr="00CE5ADF">
              <w:rPr>
                <w:b/>
                <w:sz w:val="22"/>
                <w:szCs w:val="22"/>
              </w:rPr>
              <w:t>запроса котировок выполняемой работы, оказываемой услуги, которые являются предметом закупки, их количественных и качественных характеристик:</w:t>
            </w:r>
          </w:p>
        </w:tc>
        <w:tc>
          <w:tcPr>
            <w:tcW w:w="2908" w:type="pct"/>
            <w:shd w:val="clear" w:color="auto" w:fill="auto"/>
          </w:tcPr>
          <w:p w:rsidR="00FF481D" w:rsidRPr="00CE5ADF" w:rsidRDefault="0063023A" w:rsidP="0063509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Указано</w:t>
            </w:r>
            <w:r w:rsidR="00FF481D" w:rsidRPr="00CE5ADF">
              <w:rPr>
                <w:sz w:val="22"/>
                <w:szCs w:val="22"/>
              </w:rPr>
              <w:t xml:space="preserve"> в </w:t>
            </w:r>
            <w:hyperlink w:anchor="_Часть_5._" w:history="1">
              <w:proofErr w:type="gramStart"/>
              <w:r w:rsidR="00FF481D" w:rsidRPr="00CE5ADF">
                <w:rPr>
                  <w:rStyle w:val="aa"/>
                  <w:sz w:val="22"/>
                  <w:szCs w:val="22"/>
                </w:rPr>
                <w:t>ч</w:t>
              </w:r>
              <w:proofErr w:type="gramEnd"/>
              <w:r w:rsidR="00FF481D" w:rsidRPr="00CE5ADF">
                <w:rPr>
                  <w:rStyle w:val="aa"/>
                  <w:sz w:val="22"/>
                  <w:szCs w:val="22"/>
                </w:rPr>
                <w:t xml:space="preserve">. 5 </w:t>
              </w:r>
            </w:hyperlink>
            <w:r w:rsidR="00FF481D" w:rsidRPr="00CE5ADF">
              <w:rPr>
                <w:sz w:val="22"/>
                <w:szCs w:val="22"/>
              </w:rPr>
              <w:t xml:space="preserve"> Техническое задание.</w:t>
            </w:r>
          </w:p>
        </w:tc>
      </w:tr>
      <w:tr w:rsidR="00C5278B" w:rsidRPr="00CE5ADF" w:rsidTr="0036433F">
        <w:tc>
          <w:tcPr>
            <w:tcW w:w="390" w:type="pct"/>
            <w:shd w:val="clear" w:color="auto" w:fill="auto"/>
          </w:tcPr>
          <w:p w:rsidR="00FF481D" w:rsidRPr="00D479F8" w:rsidRDefault="00A45720" w:rsidP="00F56582">
            <w:pPr>
              <w:ind w:right="-108"/>
              <w:rPr>
                <w:b/>
                <w:sz w:val="22"/>
                <w:szCs w:val="22"/>
              </w:rPr>
            </w:pPr>
            <w:r w:rsidRPr="00D479F8">
              <w:rPr>
                <w:b/>
                <w:sz w:val="22"/>
                <w:szCs w:val="22"/>
                <w:lang w:val="en-US"/>
              </w:rPr>
              <w:t>20</w:t>
            </w:r>
            <w:r w:rsidR="00FF481D" w:rsidRPr="00D479F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FF481D" w:rsidRPr="00CE5ADF" w:rsidRDefault="00FF481D" w:rsidP="00ED3B4F">
            <w:pPr>
              <w:ind w:right="-36"/>
              <w:rPr>
                <w:b/>
                <w:sz w:val="22"/>
                <w:szCs w:val="22"/>
              </w:rPr>
            </w:pPr>
            <w:r w:rsidRPr="00CE5ADF">
              <w:rPr>
                <w:b/>
                <w:sz w:val="22"/>
                <w:szCs w:val="22"/>
              </w:rPr>
              <w:t>Обоснование начальной (максимальной) цены Договора:</w:t>
            </w:r>
          </w:p>
        </w:tc>
        <w:tc>
          <w:tcPr>
            <w:tcW w:w="2908" w:type="pct"/>
            <w:shd w:val="clear" w:color="auto" w:fill="auto"/>
          </w:tcPr>
          <w:p w:rsidR="00FF481D" w:rsidRPr="00CE5ADF" w:rsidRDefault="00FF77DD" w:rsidP="00841F2B">
            <w:pPr>
              <w:jc w:val="both"/>
              <w:rPr>
                <w:b/>
                <w:sz w:val="22"/>
                <w:szCs w:val="22"/>
              </w:rPr>
            </w:pPr>
            <w:r w:rsidRPr="00CE5ADF">
              <w:rPr>
                <w:sz w:val="22"/>
                <w:szCs w:val="22"/>
              </w:rPr>
              <w:t>Обоснование начальной (максимальной) цены</w:t>
            </w:r>
            <w:r>
              <w:rPr>
                <w:sz w:val="22"/>
                <w:szCs w:val="22"/>
              </w:rPr>
              <w:t xml:space="preserve"> Договора  приведено</w:t>
            </w:r>
            <w:r w:rsidRPr="00CE5ADF">
              <w:rPr>
                <w:sz w:val="22"/>
                <w:szCs w:val="22"/>
              </w:rPr>
              <w:t xml:space="preserve"> в </w:t>
            </w:r>
            <w:hyperlink w:anchor="_Часть_7._Обоснование" w:history="1">
              <w:proofErr w:type="gramStart"/>
              <w:r w:rsidRPr="00CE5ADF">
                <w:rPr>
                  <w:rStyle w:val="aa"/>
                  <w:sz w:val="22"/>
                  <w:szCs w:val="22"/>
                </w:rPr>
                <w:t>ч</w:t>
              </w:r>
              <w:proofErr w:type="gramEnd"/>
              <w:r w:rsidRPr="00CE5ADF">
                <w:rPr>
                  <w:rStyle w:val="aa"/>
                  <w:sz w:val="22"/>
                  <w:szCs w:val="22"/>
                </w:rPr>
                <w:t>. 7</w:t>
              </w:r>
            </w:hyperlink>
            <w:r w:rsidRPr="00CE5ADF">
              <w:rPr>
                <w:sz w:val="22"/>
                <w:szCs w:val="22"/>
              </w:rPr>
              <w:t xml:space="preserve"> .</w:t>
            </w:r>
          </w:p>
        </w:tc>
      </w:tr>
      <w:tr w:rsidR="00C5278B" w:rsidRPr="00CE5ADF" w:rsidTr="0036433F">
        <w:tc>
          <w:tcPr>
            <w:tcW w:w="390" w:type="pct"/>
            <w:shd w:val="clear" w:color="auto" w:fill="auto"/>
          </w:tcPr>
          <w:p w:rsidR="00FF481D" w:rsidRPr="00D479F8" w:rsidRDefault="00FF481D" w:rsidP="00F56582">
            <w:pPr>
              <w:ind w:right="-108"/>
              <w:rPr>
                <w:b/>
                <w:sz w:val="22"/>
                <w:szCs w:val="22"/>
              </w:rPr>
            </w:pPr>
          </w:p>
          <w:p w:rsidR="00FF481D" w:rsidRPr="00D479F8" w:rsidRDefault="00A45720" w:rsidP="00F56582">
            <w:pPr>
              <w:ind w:right="-108"/>
              <w:rPr>
                <w:b/>
                <w:sz w:val="22"/>
                <w:szCs w:val="22"/>
              </w:rPr>
            </w:pPr>
            <w:r w:rsidRPr="00D479F8">
              <w:rPr>
                <w:b/>
                <w:sz w:val="22"/>
                <w:szCs w:val="22"/>
              </w:rPr>
              <w:t>2</w:t>
            </w:r>
            <w:r w:rsidRPr="00D479F8">
              <w:rPr>
                <w:b/>
                <w:sz w:val="22"/>
                <w:szCs w:val="22"/>
                <w:lang w:val="en-US"/>
              </w:rPr>
              <w:t>1</w:t>
            </w:r>
            <w:r w:rsidR="00FF481D" w:rsidRPr="00D479F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FF481D" w:rsidRPr="00CE5ADF" w:rsidRDefault="00FF481D" w:rsidP="00ED3B4F">
            <w:pPr>
              <w:shd w:val="clear" w:color="auto" w:fill="FFFFFF"/>
              <w:ind w:right="-36"/>
              <w:rPr>
                <w:b/>
                <w:sz w:val="22"/>
                <w:szCs w:val="22"/>
              </w:rPr>
            </w:pPr>
            <w:r w:rsidRPr="00CE5ADF">
              <w:rPr>
                <w:b/>
                <w:sz w:val="22"/>
                <w:szCs w:val="22"/>
              </w:rPr>
              <w:t xml:space="preserve">Преимущества  и ограничение участия в определении </w:t>
            </w:r>
            <w:r w:rsidRPr="00CE5ADF">
              <w:rPr>
                <w:b/>
                <w:sz w:val="22"/>
                <w:szCs w:val="22"/>
              </w:rPr>
              <w:lastRenderedPageBreak/>
              <w:t>Поставщика (Подрядчика, Исполнителя):</w:t>
            </w:r>
          </w:p>
        </w:tc>
        <w:tc>
          <w:tcPr>
            <w:tcW w:w="2908" w:type="pct"/>
            <w:shd w:val="clear" w:color="auto" w:fill="auto"/>
          </w:tcPr>
          <w:p w:rsidR="00FF481D" w:rsidRPr="00CE5ADF" w:rsidRDefault="00FF481D" w:rsidP="008D6CD4">
            <w:pPr>
              <w:jc w:val="both"/>
              <w:rPr>
                <w:sz w:val="22"/>
                <w:szCs w:val="22"/>
              </w:rPr>
            </w:pPr>
            <w:r w:rsidRPr="00CE5ADF">
              <w:rPr>
                <w:sz w:val="22"/>
                <w:szCs w:val="22"/>
              </w:rPr>
              <w:lastRenderedPageBreak/>
              <w:t>Преимущества – установлено.</w:t>
            </w:r>
          </w:p>
          <w:p w:rsidR="00FF481D" w:rsidRPr="00CE5ADF" w:rsidRDefault="00FF481D" w:rsidP="008D6CD4">
            <w:pPr>
              <w:jc w:val="both"/>
              <w:rPr>
                <w:sz w:val="22"/>
                <w:szCs w:val="22"/>
              </w:rPr>
            </w:pPr>
            <w:r w:rsidRPr="00CE5ADF">
              <w:rPr>
                <w:sz w:val="22"/>
                <w:szCs w:val="22"/>
              </w:rPr>
              <w:t xml:space="preserve">Участники закупки –  только </w:t>
            </w:r>
            <w:r w:rsidRPr="00CE5ADF">
              <w:rPr>
                <w:bCs/>
                <w:sz w:val="22"/>
                <w:szCs w:val="22"/>
              </w:rPr>
              <w:t xml:space="preserve">субъекты малого и среднего </w:t>
            </w:r>
            <w:r w:rsidRPr="00CE5ADF">
              <w:rPr>
                <w:bCs/>
                <w:sz w:val="22"/>
                <w:szCs w:val="22"/>
              </w:rPr>
              <w:lastRenderedPageBreak/>
              <w:t>предпринимательства.</w:t>
            </w:r>
          </w:p>
        </w:tc>
      </w:tr>
      <w:tr w:rsidR="00C5278B" w:rsidRPr="00CE5ADF" w:rsidTr="0036433F">
        <w:tc>
          <w:tcPr>
            <w:tcW w:w="390" w:type="pct"/>
            <w:shd w:val="clear" w:color="auto" w:fill="auto"/>
          </w:tcPr>
          <w:p w:rsidR="00FC6429" w:rsidRDefault="00FC6429" w:rsidP="001A1CD5">
            <w:pPr>
              <w:ind w:right="-108"/>
              <w:rPr>
                <w:b/>
                <w:sz w:val="22"/>
                <w:szCs w:val="22"/>
              </w:rPr>
            </w:pPr>
          </w:p>
          <w:p w:rsidR="00FC6429" w:rsidRDefault="00FC6429" w:rsidP="001A1CD5">
            <w:pPr>
              <w:ind w:right="-108"/>
              <w:rPr>
                <w:b/>
                <w:sz w:val="22"/>
                <w:szCs w:val="22"/>
              </w:rPr>
            </w:pPr>
          </w:p>
          <w:p w:rsidR="00FC6429" w:rsidRDefault="00FC6429" w:rsidP="001A1CD5">
            <w:pPr>
              <w:ind w:right="-108"/>
              <w:rPr>
                <w:b/>
                <w:sz w:val="22"/>
                <w:szCs w:val="22"/>
              </w:rPr>
            </w:pPr>
          </w:p>
          <w:p w:rsidR="00FC6429" w:rsidRDefault="00FC6429" w:rsidP="001A1CD5">
            <w:pPr>
              <w:ind w:right="-108"/>
              <w:rPr>
                <w:b/>
                <w:sz w:val="22"/>
                <w:szCs w:val="22"/>
              </w:rPr>
            </w:pPr>
          </w:p>
          <w:p w:rsidR="00FC6429" w:rsidRDefault="00FC6429" w:rsidP="001A1CD5">
            <w:pPr>
              <w:ind w:right="-108"/>
              <w:rPr>
                <w:b/>
                <w:sz w:val="22"/>
                <w:szCs w:val="22"/>
              </w:rPr>
            </w:pPr>
          </w:p>
          <w:p w:rsidR="00FC6429" w:rsidRDefault="00FC6429" w:rsidP="001A1CD5">
            <w:pPr>
              <w:ind w:right="-108"/>
              <w:rPr>
                <w:b/>
                <w:sz w:val="22"/>
                <w:szCs w:val="22"/>
              </w:rPr>
            </w:pPr>
          </w:p>
          <w:p w:rsidR="00FC6429" w:rsidRDefault="00FC6429" w:rsidP="001A1CD5">
            <w:pPr>
              <w:ind w:right="-108"/>
              <w:rPr>
                <w:b/>
                <w:sz w:val="22"/>
                <w:szCs w:val="22"/>
              </w:rPr>
            </w:pPr>
          </w:p>
          <w:p w:rsidR="00FC6429" w:rsidRDefault="00FC6429" w:rsidP="001A1CD5">
            <w:pPr>
              <w:ind w:right="-108"/>
              <w:rPr>
                <w:b/>
                <w:sz w:val="22"/>
                <w:szCs w:val="22"/>
              </w:rPr>
            </w:pPr>
          </w:p>
          <w:p w:rsidR="00FC6429" w:rsidRDefault="00FC6429" w:rsidP="001A1CD5">
            <w:pPr>
              <w:ind w:right="-108"/>
              <w:rPr>
                <w:b/>
                <w:sz w:val="22"/>
                <w:szCs w:val="22"/>
              </w:rPr>
            </w:pPr>
          </w:p>
          <w:p w:rsidR="00FC6429" w:rsidRDefault="00FC6429" w:rsidP="001A1CD5">
            <w:pPr>
              <w:ind w:right="-108"/>
              <w:rPr>
                <w:b/>
                <w:sz w:val="22"/>
                <w:szCs w:val="22"/>
              </w:rPr>
            </w:pPr>
          </w:p>
          <w:p w:rsidR="00FC6429" w:rsidRDefault="00FC6429" w:rsidP="001A1CD5">
            <w:pPr>
              <w:ind w:right="-108"/>
              <w:rPr>
                <w:b/>
                <w:sz w:val="22"/>
                <w:szCs w:val="22"/>
              </w:rPr>
            </w:pPr>
          </w:p>
          <w:p w:rsidR="00FC6429" w:rsidRDefault="00FC6429" w:rsidP="001A1CD5">
            <w:pPr>
              <w:ind w:right="-108"/>
              <w:rPr>
                <w:b/>
                <w:sz w:val="22"/>
                <w:szCs w:val="22"/>
              </w:rPr>
            </w:pPr>
          </w:p>
          <w:p w:rsidR="00FC6429" w:rsidRDefault="00FC6429" w:rsidP="001A1CD5">
            <w:pPr>
              <w:ind w:right="-108"/>
              <w:rPr>
                <w:b/>
                <w:sz w:val="22"/>
                <w:szCs w:val="22"/>
              </w:rPr>
            </w:pPr>
          </w:p>
          <w:p w:rsidR="00FF481D" w:rsidRPr="00D479F8" w:rsidRDefault="000F36EA" w:rsidP="001A1CD5">
            <w:pPr>
              <w:ind w:right="-108"/>
              <w:rPr>
                <w:b/>
                <w:sz w:val="22"/>
                <w:szCs w:val="22"/>
              </w:rPr>
            </w:pPr>
            <w:r w:rsidRPr="00D479F8">
              <w:rPr>
                <w:b/>
                <w:sz w:val="22"/>
                <w:szCs w:val="22"/>
              </w:rPr>
              <w:t>22.</w:t>
            </w:r>
          </w:p>
          <w:p w:rsidR="0036433F" w:rsidRPr="00D479F8" w:rsidRDefault="0036433F" w:rsidP="001A1CD5">
            <w:pPr>
              <w:ind w:right="-108"/>
              <w:rPr>
                <w:b/>
                <w:sz w:val="22"/>
                <w:szCs w:val="22"/>
              </w:rPr>
            </w:pPr>
          </w:p>
          <w:p w:rsidR="0036433F" w:rsidRPr="00D479F8" w:rsidRDefault="0036433F" w:rsidP="001A1CD5">
            <w:pPr>
              <w:ind w:right="-108"/>
              <w:rPr>
                <w:b/>
                <w:sz w:val="22"/>
                <w:szCs w:val="22"/>
              </w:rPr>
            </w:pPr>
          </w:p>
          <w:p w:rsidR="0036433F" w:rsidRPr="00D479F8" w:rsidRDefault="0036433F" w:rsidP="001A1CD5">
            <w:pPr>
              <w:ind w:right="-108"/>
              <w:rPr>
                <w:b/>
                <w:sz w:val="22"/>
                <w:szCs w:val="22"/>
              </w:rPr>
            </w:pPr>
          </w:p>
          <w:p w:rsidR="0036433F" w:rsidRPr="00D479F8" w:rsidRDefault="0036433F" w:rsidP="001A1CD5">
            <w:pPr>
              <w:ind w:right="-108"/>
              <w:rPr>
                <w:b/>
                <w:sz w:val="22"/>
                <w:szCs w:val="22"/>
              </w:rPr>
            </w:pPr>
          </w:p>
          <w:p w:rsidR="0036433F" w:rsidRPr="00D479F8" w:rsidRDefault="0036433F" w:rsidP="001A1CD5">
            <w:pPr>
              <w:ind w:right="-108"/>
              <w:rPr>
                <w:b/>
                <w:sz w:val="22"/>
                <w:szCs w:val="22"/>
              </w:rPr>
            </w:pPr>
          </w:p>
          <w:p w:rsidR="0036433F" w:rsidRPr="00D479F8" w:rsidRDefault="0036433F" w:rsidP="001A1CD5">
            <w:pPr>
              <w:ind w:right="-108"/>
              <w:rPr>
                <w:b/>
                <w:sz w:val="22"/>
                <w:szCs w:val="22"/>
              </w:rPr>
            </w:pPr>
          </w:p>
          <w:p w:rsidR="0036433F" w:rsidRPr="00D479F8" w:rsidRDefault="0036433F" w:rsidP="001A1CD5">
            <w:pPr>
              <w:ind w:right="-108"/>
              <w:rPr>
                <w:b/>
                <w:sz w:val="22"/>
                <w:szCs w:val="22"/>
              </w:rPr>
            </w:pPr>
          </w:p>
          <w:p w:rsidR="0036433F" w:rsidRPr="00D479F8" w:rsidRDefault="0036433F" w:rsidP="001A1CD5">
            <w:pPr>
              <w:ind w:right="-108"/>
              <w:rPr>
                <w:b/>
                <w:sz w:val="22"/>
                <w:szCs w:val="22"/>
              </w:rPr>
            </w:pPr>
          </w:p>
          <w:p w:rsidR="0036433F" w:rsidRPr="00D479F8" w:rsidRDefault="0036433F" w:rsidP="001A1CD5">
            <w:pPr>
              <w:ind w:right="-108"/>
              <w:rPr>
                <w:b/>
                <w:sz w:val="22"/>
                <w:szCs w:val="22"/>
              </w:rPr>
            </w:pPr>
          </w:p>
          <w:p w:rsidR="0036433F" w:rsidRPr="00D479F8" w:rsidRDefault="0036433F" w:rsidP="001A1CD5">
            <w:pPr>
              <w:ind w:right="-108"/>
              <w:rPr>
                <w:b/>
                <w:sz w:val="22"/>
                <w:szCs w:val="22"/>
              </w:rPr>
            </w:pPr>
          </w:p>
          <w:p w:rsidR="0036433F" w:rsidRPr="00D479F8" w:rsidRDefault="0036433F" w:rsidP="001A1CD5">
            <w:pPr>
              <w:ind w:right="-108"/>
              <w:rPr>
                <w:b/>
                <w:sz w:val="22"/>
                <w:szCs w:val="22"/>
              </w:rPr>
            </w:pPr>
          </w:p>
          <w:p w:rsidR="0036433F" w:rsidRPr="00D479F8" w:rsidRDefault="0036433F" w:rsidP="001A1CD5">
            <w:pPr>
              <w:ind w:right="-108"/>
              <w:rPr>
                <w:b/>
                <w:sz w:val="22"/>
                <w:szCs w:val="22"/>
              </w:rPr>
            </w:pPr>
          </w:p>
          <w:p w:rsidR="00FF481D" w:rsidRPr="00D479F8" w:rsidRDefault="00FF481D" w:rsidP="001A1CD5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702" w:type="pct"/>
            <w:shd w:val="clear" w:color="auto" w:fill="auto"/>
            <w:vAlign w:val="center"/>
          </w:tcPr>
          <w:p w:rsidR="00FF481D" w:rsidRPr="00CE5ADF" w:rsidRDefault="00FF481D" w:rsidP="004F3D39">
            <w:pPr>
              <w:shd w:val="clear" w:color="auto" w:fill="FFFFFF"/>
              <w:ind w:right="-36"/>
              <w:rPr>
                <w:b/>
                <w:sz w:val="22"/>
                <w:szCs w:val="22"/>
              </w:rPr>
            </w:pPr>
            <w:r w:rsidRPr="00CE5ADF">
              <w:rPr>
                <w:b/>
                <w:sz w:val="22"/>
                <w:szCs w:val="22"/>
              </w:rPr>
              <w:t>Приоритет товаров российского происхождения, работ, услуг, выполняемых, оказываемых российскими лицами, при осуществлении закупок товаров, работ:</w:t>
            </w:r>
          </w:p>
          <w:p w:rsidR="00FF481D" w:rsidRPr="00CE5ADF" w:rsidRDefault="00FF481D" w:rsidP="00ED3B4F">
            <w:pPr>
              <w:shd w:val="clear" w:color="auto" w:fill="FFFFFF"/>
              <w:ind w:right="-36"/>
              <w:rPr>
                <w:b/>
                <w:sz w:val="22"/>
                <w:szCs w:val="22"/>
              </w:rPr>
            </w:pPr>
          </w:p>
        </w:tc>
        <w:tc>
          <w:tcPr>
            <w:tcW w:w="2908" w:type="pct"/>
            <w:shd w:val="clear" w:color="auto" w:fill="auto"/>
          </w:tcPr>
          <w:p w:rsidR="00FF481D" w:rsidRPr="00CE5ADF" w:rsidRDefault="00FF481D" w:rsidP="00861FF9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CE5ADF">
              <w:rPr>
                <w:sz w:val="22"/>
                <w:szCs w:val="22"/>
              </w:rPr>
              <w:t>Установлено в</w:t>
            </w:r>
            <w:r w:rsidR="008D6CD4" w:rsidRPr="00CE5ADF">
              <w:rPr>
                <w:sz w:val="22"/>
                <w:szCs w:val="22"/>
                <w:lang w:eastAsia="en-US"/>
              </w:rPr>
              <w:t xml:space="preserve"> соответствии с Постановлением Правительства Р</w:t>
            </w:r>
            <w:r w:rsidRPr="00CE5ADF">
              <w:rPr>
                <w:sz w:val="22"/>
                <w:szCs w:val="22"/>
                <w:lang w:eastAsia="en-US"/>
              </w:rPr>
              <w:t xml:space="preserve">оссийской Федерации от 16.09.2016 г.            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лицами», </w:t>
            </w:r>
            <w:r w:rsidRPr="00CE5ADF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CE5ADF">
              <w:rPr>
                <w:b/>
                <w:i/>
                <w:sz w:val="22"/>
                <w:szCs w:val="22"/>
                <w:lang w:eastAsia="en-US"/>
              </w:rPr>
              <w:t>в составе заявки на участие в закупке необходимо наличие сведений о стране происхождения товаров, являющихся предметом закупки.</w:t>
            </w:r>
            <w:r w:rsidRPr="00CE5ADF">
              <w:rPr>
                <w:sz w:val="22"/>
                <w:szCs w:val="22"/>
                <w:lang w:eastAsia="en-US"/>
              </w:rPr>
              <w:t xml:space="preserve"> </w:t>
            </w:r>
            <w:proofErr w:type="gramEnd"/>
          </w:p>
          <w:p w:rsidR="00FF481D" w:rsidRPr="00CE5ADF" w:rsidRDefault="00FF481D" w:rsidP="00FE6F99">
            <w:pPr>
              <w:tabs>
                <w:tab w:val="left" w:pos="0"/>
              </w:tabs>
              <w:jc w:val="both"/>
              <w:rPr>
                <w:sz w:val="22"/>
                <w:szCs w:val="22"/>
                <w:lang w:eastAsia="en-US"/>
              </w:rPr>
            </w:pPr>
            <w:r w:rsidRPr="00CE5ADF">
              <w:rPr>
                <w:sz w:val="22"/>
                <w:szCs w:val="22"/>
                <w:lang w:eastAsia="en-US"/>
              </w:rPr>
              <w:t xml:space="preserve">Участник закупки несет ответственность за предоставление недостоверных сведений о стране происхождения товара, указанного в заявке на участие в закупке. Отсутствие в заявке участника закупки информации о стране происхождения поставляемого товара не является основанием для отклонения заявки на участие в запросе котировок </w:t>
            </w:r>
            <w:r w:rsidRPr="00CE5ADF">
              <w:rPr>
                <w:sz w:val="22"/>
                <w:szCs w:val="22"/>
              </w:rPr>
              <w:t>в электронной форме</w:t>
            </w:r>
            <w:r w:rsidRPr="00CE5ADF">
              <w:rPr>
                <w:sz w:val="22"/>
                <w:szCs w:val="22"/>
                <w:lang w:eastAsia="en-US"/>
              </w:rPr>
              <w:t>; такая заявка будет рассматриваться как содержащая предложение о поставке иностранных товаров.</w:t>
            </w:r>
          </w:p>
          <w:p w:rsidR="0063023A" w:rsidRPr="00E119FA" w:rsidRDefault="00FF481D" w:rsidP="00861FF9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zh-CN"/>
              </w:rPr>
            </w:pPr>
            <w:proofErr w:type="gramStart"/>
            <w:r w:rsidRPr="00CE5ADF">
              <w:rPr>
                <w:sz w:val="22"/>
                <w:szCs w:val="22"/>
                <w:lang w:eastAsia="zh-CN"/>
              </w:rPr>
              <w:t xml:space="preserve">При исполнении Договора, заключенного </w:t>
            </w:r>
            <w:r w:rsidRPr="00CE5ADF">
              <w:rPr>
                <w:sz w:val="22"/>
                <w:szCs w:val="22"/>
                <w:lang w:eastAsia="zh-CN"/>
              </w:rPr>
              <w:br/>
              <w:t xml:space="preserve">с участником закупки, которому предоставлен приоритет в соответствии с вышеуказанным постановлением,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</w:t>
            </w:r>
            <w:r w:rsidRPr="00CE5ADF">
              <w:rPr>
                <w:sz w:val="22"/>
                <w:szCs w:val="22"/>
                <w:lang w:eastAsia="zh-CN"/>
              </w:rPr>
              <w:br/>
              <w:t xml:space="preserve">и соответствующим техническим и функциональным характеристикам товаров, указанных в Договоре. </w:t>
            </w:r>
            <w:proofErr w:type="gramEnd"/>
          </w:p>
        </w:tc>
      </w:tr>
      <w:tr w:rsidR="00C5278B" w:rsidRPr="00CE5ADF" w:rsidTr="0036433F">
        <w:tc>
          <w:tcPr>
            <w:tcW w:w="390" w:type="pct"/>
            <w:shd w:val="clear" w:color="auto" w:fill="auto"/>
          </w:tcPr>
          <w:p w:rsidR="0063023A" w:rsidRDefault="0063023A" w:rsidP="0018445C">
            <w:pPr>
              <w:ind w:right="-108"/>
              <w:rPr>
                <w:b/>
                <w:sz w:val="22"/>
                <w:szCs w:val="22"/>
              </w:rPr>
            </w:pPr>
          </w:p>
          <w:p w:rsidR="0063023A" w:rsidRDefault="0063023A" w:rsidP="0018445C">
            <w:pPr>
              <w:ind w:right="-108"/>
              <w:rPr>
                <w:b/>
                <w:sz w:val="22"/>
                <w:szCs w:val="22"/>
              </w:rPr>
            </w:pPr>
          </w:p>
          <w:p w:rsidR="0063023A" w:rsidRDefault="0063023A" w:rsidP="0018445C">
            <w:pPr>
              <w:ind w:right="-108"/>
              <w:rPr>
                <w:b/>
                <w:sz w:val="22"/>
                <w:szCs w:val="22"/>
              </w:rPr>
            </w:pPr>
          </w:p>
          <w:p w:rsidR="0063023A" w:rsidRDefault="0063023A" w:rsidP="0018445C">
            <w:pPr>
              <w:ind w:right="-108"/>
              <w:rPr>
                <w:b/>
                <w:sz w:val="22"/>
                <w:szCs w:val="22"/>
              </w:rPr>
            </w:pPr>
          </w:p>
          <w:p w:rsidR="00BA4B01" w:rsidRDefault="00BA4B01" w:rsidP="0018445C">
            <w:pPr>
              <w:ind w:right="-108"/>
              <w:rPr>
                <w:b/>
                <w:sz w:val="22"/>
                <w:szCs w:val="22"/>
              </w:rPr>
            </w:pPr>
          </w:p>
          <w:p w:rsidR="00FF481D" w:rsidRPr="00D479F8" w:rsidRDefault="00A45720" w:rsidP="0018445C">
            <w:pPr>
              <w:ind w:right="-108"/>
              <w:rPr>
                <w:b/>
                <w:sz w:val="22"/>
                <w:szCs w:val="22"/>
              </w:rPr>
            </w:pPr>
            <w:r w:rsidRPr="00D479F8">
              <w:rPr>
                <w:b/>
                <w:sz w:val="22"/>
                <w:szCs w:val="22"/>
              </w:rPr>
              <w:t>2</w:t>
            </w:r>
            <w:r w:rsidRPr="00D479F8">
              <w:rPr>
                <w:b/>
                <w:sz w:val="22"/>
                <w:szCs w:val="22"/>
                <w:lang w:val="en-US"/>
              </w:rPr>
              <w:t>3</w:t>
            </w:r>
            <w:r w:rsidR="00FF481D" w:rsidRPr="00D479F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FF481D" w:rsidRPr="00CE5ADF" w:rsidRDefault="00FF481D" w:rsidP="00ED3B4F">
            <w:pPr>
              <w:shd w:val="clear" w:color="auto" w:fill="FFFFFF"/>
              <w:ind w:right="-36"/>
              <w:rPr>
                <w:b/>
                <w:sz w:val="22"/>
                <w:szCs w:val="22"/>
              </w:rPr>
            </w:pPr>
            <w:proofErr w:type="gramStart"/>
            <w:r w:rsidRPr="00CE5ADF">
              <w:rPr>
                <w:b/>
                <w:sz w:val="22"/>
                <w:szCs w:val="22"/>
              </w:rPr>
              <w:t>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если в соответствии с законодательством Российской Федерации установлены требования к таким товару, работам, услугам (копии сертификатов соответствия, деклараций о соответствии, санитарно-эпидемиологических заключений, регистрационных удостоверений и т.д.).</w:t>
            </w:r>
            <w:proofErr w:type="gramEnd"/>
          </w:p>
        </w:tc>
        <w:tc>
          <w:tcPr>
            <w:tcW w:w="2908" w:type="pct"/>
            <w:shd w:val="clear" w:color="auto" w:fill="auto"/>
          </w:tcPr>
          <w:p w:rsidR="00FF481D" w:rsidRPr="00CE5ADF" w:rsidRDefault="00FF481D" w:rsidP="00ED3B4F">
            <w:pPr>
              <w:ind w:firstLine="279"/>
              <w:jc w:val="center"/>
              <w:rPr>
                <w:b/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1254325402"/>
              <w:placeholder>
                <w:docPart w:val="35B60F64106E4BF2AF34DC982D37A7A4"/>
              </w:placeholder>
              <w:comboBox>
                <w:listItem w:value="Выберите элемент."/>
                <w:listItem w:displayText="требуется" w:value="требуется"/>
                <w:listItem w:displayText="не требуется" w:value="не требуется"/>
              </w:comboBox>
            </w:sdtPr>
            <w:sdtContent>
              <w:p w:rsidR="00FF481D" w:rsidRPr="00CE5ADF" w:rsidRDefault="000F36EA" w:rsidP="000F36EA">
                <w:pPr>
                  <w:jc w:val="both"/>
                  <w:rPr>
                    <w:sz w:val="22"/>
                    <w:szCs w:val="22"/>
                  </w:rPr>
                </w:pPr>
                <w:r w:rsidRPr="00CE5ADF">
                  <w:rPr>
                    <w:sz w:val="22"/>
                    <w:szCs w:val="22"/>
                  </w:rPr>
                  <w:t>В соответствии с требованиями Техническ</w:t>
                </w:r>
                <w:r w:rsidR="008D6CD4" w:rsidRPr="00CE5ADF">
                  <w:rPr>
                    <w:sz w:val="22"/>
                    <w:szCs w:val="22"/>
                  </w:rPr>
                  <w:t>ого задания и проекта Договора.</w:t>
                </w:r>
              </w:p>
            </w:sdtContent>
          </w:sdt>
          <w:p w:rsidR="00FF481D" w:rsidRPr="00CE5ADF" w:rsidRDefault="00FF481D" w:rsidP="000F36EA">
            <w:pPr>
              <w:ind w:firstLine="279"/>
              <w:jc w:val="both"/>
              <w:rPr>
                <w:b/>
                <w:i/>
                <w:sz w:val="22"/>
                <w:szCs w:val="22"/>
              </w:rPr>
            </w:pPr>
          </w:p>
          <w:p w:rsidR="00FF481D" w:rsidRPr="00CE5ADF" w:rsidRDefault="00FF481D" w:rsidP="00ED3B4F">
            <w:pPr>
              <w:ind w:firstLine="279"/>
              <w:rPr>
                <w:b/>
                <w:i/>
                <w:sz w:val="22"/>
                <w:szCs w:val="22"/>
              </w:rPr>
            </w:pPr>
          </w:p>
          <w:p w:rsidR="00FF481D" w:rsidRPr="00CE5ADF" w:rsidRDefault="00FF481D" w:rsidP="00ED3B4F">
            <w:pPr>
              <w:ind w:firstLine="279"/>
              <w:rPr>
                <w:b/>
                <w:i/>
                <w:sz w:val="22"/>
                <w:szCs w:val="22"/>
              </w:rPr>
            </w:pPr>
          </w:p>
        </w:tc>
      </w:tr>
      <w:tr w:rsidR="00C5278B" w:rsidRPr="00CE5ADF" w:rsidTr="0036433F">
        <w:tc>
          <w:tcPr>
            <w:tcW w:w="390" w:type="pct"/>
            <w:shd w:val="clear" w:color="auto" w:fill="auto"/>
          </w:tcPr>
          <w:p w:rsidR="00FF481D" w:rsidRPr="00D479F8" w:rsidRDefault="00FF481D" w:rsidP="0018445C">
            <w:pPr>
              <w:ind w:right="-108"/>
              <w:rPr>
                <w:b/>
                <w:sz w:val="22"/>
                <w:szCs w:val="22"/>
              </w:rPr>
            </w:pPr>
          </w:p>
          <w:p w:rsidR="00FF481D" w:rsidRPr="00D479F8" w:rsidRDefault="00FF481D" w:rsidP="0018445C">
            <w:pPr>
              <w:ind w:right="-108"/>
              <w:rPr>
                <w:b/>
                <w:sz w:val="22"/>
                <w:szCs w:val="22"/>
              </w:rPr>
            </w:pPr>
          </w:p>
          <w:p w:rsidR="00D72135" w:rsidRDefault="00D72135" w:rsidP="0018445C">
            <w:pPr>
              <w:ind w:right="-108"/>
              <w:rPr>
                <w:b/>
                <w:sz w:val="22"/>
                <w:szCs w:val="22"/>
              </w:rPr>
            </w:pPr>
          </w:p>
          <w:p w:rsidR="00BA4B01" w:rsidRDefault="00BA4B01" w:rsidP="0018445C">
            <w:pPr>
              <w:ind w:right="-108"/>
              <w:rPr>
                <w:b/>
                <w:sz w:val="22"/>
                <w:szCs w:val="22"/>
              </w:rPr>
            </w:pPr>
          </w:p>
          <w:p w:rsidR="00E3411F" w:rsidRDefault="00E3411F" w:rsidP="0018445C">
            <w:pPr>
              <w:ind w:right="-108"/>
              <w:rPr>
                <w:b/>
                <w:sz w:val="22"/>
                <w:szCs w:val="22"/>
              </w:rPr>
            </w:pPr>
          </w:p>
          <w:p w:rsidR="00E3411F" w:rsidRDefault="00E3411F" w:rsidP="0018445C">
            <w:pPr>
              <w:ind w:right="-108"/>
              <w:rPr>
                <w:b/>
                <w:sz w:val="22"/>
                <w:szCs w:val="22"/>
              </w:rPr>
            </w:pPr>
          </w:p>
          <w:p w:rsidR="00E3411F" w:rsidRDefault="00E3411F" w:rsidP="0018445C">
            <w:pPr>
              <w:ind w:right="-108"/>
              <w:rPr>
                <w:b/>
                <w:sz w:val="22"/>
                <w:szCs w:val="22"/>
              </w:rPr>
            </w:pPr>
          </w:p>
          <w:p w:rsidR="00FF481D" w:rsidRPr="00D479F8" w:rsidRDefault="00A45720" w:rsidP="0018445C">
            <w:pPr>
              <w:ind w:right="-108"/>
              <w:rPr>
                <w:b/>
                <w:sz w:val="22"/>
                <w:szCs w:val="22"/>
              </w:rPr>
            </w:pPr>
            <w:r w:rsidRPr="00D479F8">
              <w:rPr>
                <w:b/>
                <w:sz w:val="22"/>
                <w:szCs w:val="22"/>
              </w:rPr>
              <w:t>2</w:t>
            </w:r>
            <w:r w:rsidRPr="00D479F8">
              <w:rPr>
                <w:b/>
                <w:sz w:val="22"/>
                <w:szCs w:val="22"/>
                <w:lang w:val="en-US"/>
              </w:rPr>
              <w:t>4</w:t>
            </w:r>
            <w:r w:rsidR="00CD1CB2" w:rsidRPr="00D479F8">
              <w:rPr>
                <w:b/>
                <w:sz w:val="22"/>
                <w:szCs w:val="22"/>
              </w:rPr>
              <w:t>.</w:t>
            </w:r>
          </w:p>
          <w:p w:rsidR="00FF481D" w:rsidRPr="00D479F8" w:rsidRDefault="00FF481D" w:rsidP="0018445C">
            <w:pPr>
              <w:ind w:right="-108"/>
              <w:rPr>
                <w:b/>
                <w:sz w:val="22"/>
                <w:szCs w:val="22"/>
              </w:rPr>
            </w:pPr>
          </w:p>
          <w:p w:rsidR="00FF481D" w:rsidRPr="00D479F8" w:rsidRDefault="00FF481D" w:rsidP="0018445C">
            <w:pPr>
              <w:ind w:right="-108"/>
              <w:rPr>
                <w:b/>
                <w:sz w:val="22"/>
                <w:szCs w:val="22"/>
              </w:rPr>
            </w:pPr>
          </w:p>
          <w:p w:rsidR="00FF481D" w:rsidRPr="00D479F8" w:rsidRDefault="00FF481D" w:rsidP="0018445C">
            <w:pPr>
              <w:ind w:right="-108"/>
              <w:rPr>
                <w:b/>
                <w:sz w:val="22"/>
                <w:szCs w:val="22"/>
              </w:rPr>
            </w:pPr>
          </w:p>
          <w:p w:rsidR="00FF481D" w:rsidRPr="00D479F8" w:rsidRDefault="00FF481D" w:rsidP="0018445C">
            <w:pPr>
              <w:ind w:right="-108"/>
              <w:rPr>
                <w:b/>
                <w:sz w:val="22"/>
                <w:szCs w:val="22"/>
              </w:rPr>
            </w:pPr>
          </w:p>
          <w:p w:rsidR="00FF481D" w:rsidRPr="00D479F8" w:rsidRDefault="00FF481D" w:rsidP="0018445C">
            <w:pPr>
              <w:ind w:right="-108"/>
              <w:rPr>
                <w:b/>
                <w:sz w:val="22"/>
                <w:szCs w:val="22"/>
              </w:rPr>
            </w:pPr>
          </w:p>
          <w:p w:rsidR="00FF481D" w:rsidRPr="00D479F8" w:rsidRDefault="00FF481D" w:rsidP="0018445C">
            <w:pPr>
              <w:ind w:right="-108"/>
              <w:rPr>
                <w:b/>
                <w:sz w:val="22"/>
                <w:szCs w:val="22"/>
              </w:rPr>
            </w:pPr>
          </w:p>
          <w:p w:rsidR="00FF481D" w:rsidRPr="00D479F8" w:rsidRDefault="00FF481D" w:rsidP="0018445C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702" w:type="pct"/>
            <w:shd w:val="clear" w:color="auto" w:fill="auto"/>
            <w:vAlign w:val="center"/>
          </w:tcPr>
          <w:p w:rsidR="00FF481D" w:rsidRPr="00CE5ADF" w:rsidRDefault="00E33F57" w:rsidP="00ED3B4F">
            <w:pPr>
              <w:shd w:val="clear" w:color="auto" w:fill="FFFFFF"/>
              <w:ind w:right="-36"/>
              <w:rPr>
                <w:b/>
                <w:sz w:val="22"/>
                <w:szCs w:val="22"/>
              </w:rPr>
            </w:pPr>
            <w:r w:rsidRPr="00CE5ADF">
              <w:rPr>
                <w:b/>
                <w:sz w:val="22"/>
                <w:szCs w:val="22"/>
              </w:rPr>
              <w:lastRenderedPageBreak/>
              <w:t>Требования к заявке на участие в открытом запросе котировок в электронной форме</w:t>
            </w:r>
            <w:r w:rsidR="00FF481D" w:rsidRPr="00CE5AD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8" w:type="pct"/>
            <w:shd w:val="clear" w:color="auto" w:fill="auto"/>
          </w:tcPr>
          <w:p w:rsidR="00FF481D" w:rsidRPr="00CE5ADF" w:rsidRDefault="00FF481D" w:rsidP="001826C4">
            <w:pPr>
              <w:jc w:val="both"/>
              <w:rPr>
                <w:sz w:val="22"/>
                <w:szCs w:val="22"/>
              </w:rPr>
            </w:pPr>
            <w:r w:rsidRPr="00CE5ADF">
              <w:rPr>
                <w:sz w:val="22"/>
                <w:szCs w:val="22"/>
              </w:rPr>
              <w:t xml:space="preserve">Заявка на участие в </w:t>
            </w:r>
            <w:r w:rsidR="00CD1CB2" w:rsidRPr="00CE5ADF">
              <w:rPr>
                <w:sz w:val="22"/>
                <w:szCs w:val="22"/>
              </w:rPr>
              <w:t xml:space="preserve">открытом </w:t>
            </w:r>
            <w:r w:rsidRPr="00CE5ADF">
              <w:rPr>
                <w:sz w:val="22"/>
                <w:szCs w:val="22"/>
              </w:rPr>
              <w:t>запросе котировок в электронной форме должна</w:t>
            </w:r>
            <w:r w:rsidR="00B510E1" w:rsidRPr="00CE5ADF">
              <w:rPr>
                <w:sz w:val="22"/>
                <w:szCs w:val="22"/>
              </w:rPr>
              <w:t xml:space="preserve"> состоять из ценового предложения и одной части. </w:t>
            </w:r>
            <w:r w:rsidRPr="00CE5ADF">
              <w:rPr>
                <w:sz w:val="22"/>
                <w:szCs w:val="22"/>
              </w:rPr>
              <w:t xml:space="preserve"> </w:t>
            </w:r>
            <w:proofErr w:type="gramStart"/>
            <w:r w:rsidR="00B510E1" w:rsidRPr="00CE5ADF">
              <w:rPr>
                <w:sz w:val="22"/>
                <w:szCs w:val="22"/>
              </w:rPr>
              <w:t xml:space="preserve">Заявка на участие в открытом запросе котировок в электронной форме должна </w:t>
            </w:r>
            <w:r w:rsidRPr="00CE5ADF">
              <w:rPr>
                <w:sz w:val="22"/>
                <w:szCs w:val="22"/>
              </w:rPr>
              <w:t xml:space="preserve">содержать описание поставляемого товара, выполняемой работы, оказываемой услуги, которые являются предметом закупки, а также сведения об участнике закупке, информацию о его соответствии требованиям (если такие требования установлены в извещении о проведении </w:t>
            </w:r>
            <w:r w:rsidR="00CD1CB2" w:rsidRPr="00CE5ADF">
              <w:rPr>
                <w:sz w:val="22"/>
                <w:szCs w:val="22"/>
              </w:rPr>
              <w:t xml:space="preserve">открытого </w:t>
            </w:r>
            <w:r w:rsidRPr="00CE5ADF">
              <w:rPr>
                <w:sz w:val="22"/>
                <w:szCs w:val="22"/>
              </w:rPr>
              <w:t>запроса котировок в электронной форме) и об иных условиях исполнения Договора в соответствии с требованиями извещения о</w:t>
            </w:r>
            <w:proofErr w:type="gramEnd"/>
            <w:r w:rsidRPr="00CE5ADF">
              <w:rPr>
                <w:sz w:val="22"/>
                <w:szCs w:val="22"/>
              </w:rPr>
              <w:t xml:space="preserve"> </w:t>
            </w:r>
            <w:proofErr w:type="gramStart"/>
            <w:r w:rsidRPr="00CE5ADF">
              <w:rPr>
                <w:sz w:val="22"/>
                <w:szCs w:val="22"/>
              </w:rPr>
              <w:t>проведении</w:t>
            </w:r>
            <w:proofErr w:type="gramEnd"/>
            <w:r w:rsidRPr="00CE5ADF">
              <w:rPr>
                <w:sz w:val="22"/>
                <w:szCs w:val="22"/>
              </w:rPr>
              <w:t xml:space="preserve"> </w:t>
            </w:r>
            <w:r w:rsidR="00CD1CB2" w:rsidRPr="00CE5ADF">
              <w:rPr>
                <w:sz w:val="22"/>
                <w:szCs w:val="22"/>
              </w:rPr>
              <w:t xml:space="preserve">открытого </w:t>
            </w:r>
            <w:r w:rsidRPr="00CE5ADF">
              <w:rPr>
                <w:sz w:val="22"/>
                <w:szCs w:val="22"/>
              </w:rPr>
              <w:t xml:space="preserve">запроса котировок в электронной форме. </w:t>
            </w:r>
          </w:p>
          <w:p w:rsidR="00FF481D" w:rsidRPr="00CE5ADF" w:rsidRDefault="00FF481D" w:rsidP="008E4810">
            <w:pPr>
              <w:tabs>
                <w:tab w:val="left" w:pos="851"/>
                <w:tab w:val="left" w:pos="1260"/>
              </w:tabs>
              <w:spacing w:after="200" w:line="276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CE5ADF">
              <w:rPr>
                <w:rFonts w:eastAsiaTheme="minorEastAsia"/>
                <w:sz w:val="22"/>
                <w:szCs w:val="22"/>
              </w:rPr>
              <w:t>В</w:t>
            </w:r>
            <w:r w:rsidR="008D6CD4" w:rsidRPr="00CE5ADF">
              <w:rPr>
                <w:rFonts w:eastAsiaTheme="minorEastAsia"/>
                <w:sz w:val="22"/>
                <w:szCs w:val="22"/>
              </w:rPr>
              <w:t xml:space="preserve"> соответствии с Постановлением Правительства Р</w:t>
            </w:r>
            <w:r w:rsidRPr="00CE5ADF">
              <w:rPr>
                <w:rFonts w:eastAsiaTheme="minorEastAsia"/>
                <w:sz w:val="22"/>
                <w:szCs w:val="22"/>
              </w:rPr>
              <w:t xml:space="preserve">оссийской </w:t>
            </w:r>
            <w:r w:rsidRPr="00CE5ADF">
              <w:rPr>
                <w:rFonts w:eastAsiaTheme="minorEastAsia"/>
                <w:sz w:val="22"/>
                <w:szCs w:val="22"/>
              </w:rPr>
              <w:lastRenderedPageBreak/>
              <w:t xml:space="preserve">Федерации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лицами», </w:t>
            </w:r>
            <w:r w:rsidRPr="00CE5ADF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  <w:r w:rsidRPr="00CE5ADF">
              <w:rPr>
                <w:rFonts w:eastAsiaTheme="minorEastAsia"/>
                <w:b/>
                <w:i/>
                <w:sz w:val="22"/>
                <w:szCs w:val="22"/>
              </w:rPr>
              <w:t xml:space="preserve">в составе заявки на участие в </w:t>
            </w:r>
            <w:r w:rsidR="00CD1CB2" w:rsidRPr="00CE5ADF">
              <w:rPr>
                <w:rFonts w:eastAsiaTheme="minorEastAsia"/>
                <w:b/>
                <w:i/>
                <w:sz w:val="22"/>
                <w:szCs w:val="22"/>
              </w:rPr>
              <w:t xml:space="preserve">открытом </w:t>
            </w:r>
            <w:r w:rsidRPr="00CE5ADF">
              <w:rPr>
                <w:rFonts w:eastAsiaTheme="minorEastAsia"/>
                <w:b/>
                <w:i/>
                <w:sz w:val="22"/>
                <w:szCs w:val="22"/>
              </w:rPr>
              <w:t>запросе котировок в электронной форме необходимо наличие информации о стране происхождения товаров, являющихся предметом закупки.</w:t>
            </w:r>
            <w:proofErr w:type="gramEnd"/>
          </w:p>
        </w:tc>
      </w:tr>
      <w:tr w:rsidR="00C5278B" w:rsidRPr="00CE5ADF" w:rsidTr="0036433F">
        <w:tc>
          <w:tcPr>
            <w:tcW w:w="390" w:type="pct"/>
            <w:shd w:val="clear" w:color="auto" w:fill="auto"/>
          </w:tcPr>
          <w:p w:rsidR="00FF481D" w:rsidRPr="00D479F8" w:rsidRDefault="00FF481D" w:rsidP="00910665">
            <w:pPr>
              <w:ind w:right="-108"/>
              <w:rPr>
                <w:b/>
                <w:sz w:val="22"/>
                <w:szCs w:val="22"/>
              </w:rPr>
            </w:pPr>
          </w:p>
          <w:p w:rsidR="00FF481D" w:rsidRPr="00D479F8" w:rsidRDefault="00FF481D" w:rsidP="00910665">
            <w:pPr>
              <w:ind w:right="-108"/>
              <w:rPr>
                <w:b/>
                <w:sz w:val="22"/>
                <w:szCs w:val="22"/>
              </w:rPr>
            </w:pPr>
          </w:p>
          <w:p w:rsidR="00FF481D" w:rsidRPr="00D479F8" w:rsidRDefault="00FF481D" w:rsidP="00910665">
            <w:pPr>
              <w:ind w:right="-108"/>
              <w:rPr>
                <w:b/>
                <w:sz w:val="22"/>
                <w:szCs w:val="22"/>
              </w:rPr>
            </w:pPr>
          </w:p>
          <w:p w:rsidR="00FF481D" w:rsidRPr="00D479F8" w:rsidRDefault="00FF481D" w:rsidP="00910665">
            <w:pPr>
              <w:ind w:right="-108"/>
              <w:rPr>
                <w:b/>
                <w:sz w:val="22"/>
                <w:szCs w:val="22"/>
              </w:rPr>
            </w:pPr>
          </w:p>
          <w:p w:rsidR="00FF481D" w:rsidRPr="00D479F8" w:rsidRDefault="00FF481D" w:rsidP="00910665">
            <w:pPr>
              <w:ind w:right="-108"/>
              <w:rPr>
                <w:b/>
                <w:sz w:val="22"/>
                <w:szCs w:val="22"/>
              </w:rPr>
            </w:pPr>
          </w:p>
          <w:p w:rsidR="00FF481D" w:rsidRPr="00D479F8" w:rsidRDefault="00FF481D" w:rsidP="00910665">
            <w:pPr>
              <w:ind w:right="-108"/>
              <w:rPr>
                <w:b/>
                <w:sz w:val="22"/>
                <w:szCs w:val="22"/>
              </w:rPr>
            </w:pPr>
          </w:p>
          <w:p w:rsidR="00FF481D" w:rsidRPr="00D479F8" w:rsidRDefault="00FF481D" w:rsidP="00910665">
            <w:pPr>
              <w:ind w:right="-108"/>
              <w:rPr>
                <w:b/>
                <w:sz w:val="22"/>
                <w:szCs w:val="22"/>
              </w:rPr>
            </w:pPr>
          </w:p>
          <w:p w:rsidR="00FF481D" w:rsidRPr="00D479F8" w:rsidRDefault="00FF481D" w:rsidP="00910665">
            <w:pPr>
              <w:ind w:right="-108"/>
              <w:rPr>
                <w:b/>
                <w:sz w:val="22"/>
                <w:szCs w:val="22"/>
              </w:rPr>
            </w:pPr>
          </w:p>
          <w:p w:rsidR="0063023A" w:rsidRDefault="0063023A" w:rsidP="00910665">
            <w:pPr>
              <w:ind w:right="-108"/>
              <w:rPr>
                <w:b/>
                <w:sz w:val="22"/>
                <w:szCs w:val="22"/>
              </w:rPr>
            </w:pPr>
          </w:p>
          <w:p w:rsidR="001B4026" w:rsidRDefault="001B4026" w:rsidP="00910665">
            <w:pPr>
              <w:ind w:right="-108"/>
              <w:rPr>
                <w:b/>
                <w:sz w:val="22"/>
                <w:szCs w:val="22"/>
              </w:rPr>
            </w:pPr>
          </w:p>
          <w:p w:rsidR="001B4026" w:rsidRDefault="001B4026" w:rsidP="00910665">
            <w:pPr>
              <w:ind w:right="-108"/>
              <w:rPr>
                <w:b/>
                <w:sz w:val="22"/>
                <w:szCs w:val="22"/>
              </w:rPr>
            </w:pPr>
          </w:p>
          <w:p w:rsidR="001B4026" w:rsidRDefault="001B4026" w:rsidP="00910665">
            <w:pPr>
              <w:ind w:right="-108"/>
              <w:rPr>
                <w:b/>
                <w:sz w:val="22"/>
                <w:szCs w:val="22"/>
              </w:rPr>
            </w:pPr>
          </w:p>
          <w:p w:rsidR="001B4026" w:rsidRDefault="001B4026" w:rsidP="00910665">
            <w:pPr>
              <w:ind w:right="-108"/>
              <w:rPr>
                <w:b/>
                <w:sz w:val="22"/>
                <w:szCs w:val="22"/>
              </w:rPr>
            </w:pPr>
          </w:p>
          <w:p w:rsidR="00FF481D" w:rsidRPr="00D479F8" w:rsidRDefault="00A45720" w:rsidP="00910665">
            <w:pPr>
              <w:ind w:right="-108"/>
              <w:rPr>
                <w:b/>
                <w:sz w:val="22"/>
                <w:szCs w:val="22"/>
              </w:rPr>
            </w:pPr>
            <w:r w:rsidRPr="00D479F8">
              <w:rPr>
                <w:b/>
                <w:sz w:val="22"/>
                <w:szCs w:val="22"/>
              </w:rPr>
              <w:t>2</w:t>
            </w:r>
            <w:r w:rsidRPr="00D479F8">
              <w:rPr>
                <w:b/>
                <w:sz w:val="22"/>
                <w:szCs w:val="22"/>
                <w:lang w:val="en-US"/>
              </w:rPr>
              <w:t>5</w:t>
            </w:r>
            <w:r w:rsidR="00FF481D" w:rsidRPr="00D479F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2" w:type="pct"/>
            <w:shd w:val="clear" w:color="auto" w:fill="auto"/>
          </w:tcPr>
          <w:p w:rsidR="00FF481D" w:rsidRPr="00CE5ADF" w:rsidRDefault="00FF481D" w:rsidP="00ED3B4F">
            <w:pPr>
              <w:shd w:val="clear" w:color="auto" w:fill="FFFFFF"/>
              <w:ind w:right="-108"/>
              <w:rPr>
                <w:b/>
                <w:sz w:val="22"/>
                <w:szCs w:val="22"/>
              </w:rPr>
            </w:pPr>
          </w:p>
          <w:p w:rsidR="00FF481D" w:rsidRPr="00CE5ADF" w:rsidRDefault="00FF481D" w:rsidP="00ED3B4F">
            <w:pPr>
              <w:shd w:val="clear" w:color="auto" w:fill="FFFFFF"/>
              <w:ind w:right="-108"/>
              <w:rPr>
                <w:b/>
                <w:sz w:val="22"/>
                <w:szCs w:val="22"/>
              </w:rPr>
            </w:pPr>
          </w:p>
          <w:p w:rsidR="00FF481D" w:rsidRPr="00CE5ADF" w:rsidRDefault="00FF481D" w:rsidP="00ED3B4F">
            <w:pPr>
              <w:shd w:val="clear" w:color="auto" w:fill="FFFFFF"/>
              <w:ind w:right="-108"/>
              <w:rPr>
                <w:b/>
                <w:sz w:val="22"/>
                <w:szCs w:val="22"/>
              </w:rPr>
            </w:pPr>
          </w:p>
          <w:p w:rsidR="00CD1CB2" w:rsidRPr="00CE5ADF" w:rsidRDefault="00CD1CB2" w:rsidP="00ED3B4F">
            <w:pPr>
              <w:shd w:val="clear" w:color="auto" w:fill="FFFFFF"/>
              <w:ind w:right="-108"/>
              <w:rPr>
                <w:b/>
                <w:sz w:val="22"/>
                <w:szCs w:val="22"/>
              </w:rPr>
            </w:pPr>
          </w:p>
          <w:p w:rsidR="00CD1CB2" w:rsidRPr="00CE5ADF" w:rsidRDefault="00CD1CB2" w:rsidP="00ED3B4F">
            <w:pPr>
              <w:shd w:val="clear" w:color="auto" w:fill="FFFFFF"/>
              <w:ind w:right="-108"/>
              <w:rPr>
                <w:b/>
                <w:sz w:val="22"/>
                <w:szCs w:val="22"/>
              </w:rPr>
            </w:pPr>
          </w:p>
          <w:p w:rsidR="00CD1CB2" w:rsidRPr="00CE5ADF" w:rsidRDefault="00CD1CB2" w:rsidP="00ED3B4F">
            <w:pPr>
              <w:shd w:val="clear" w:color="auto" w:fill="FFFFFF"/>
              <w:ind w:right="-108"/>
              <w:rPr>
                <w:b/>
                <w:sz w:val="22"/>
                <w:szCs w:val="22"/>
              </w:rPr>
            </w:pPr>
          </w:p>
          <w:p w:rsidR="00CD1CB2" w:rsidRPr="00CE5ADF" w:rsidRDefault="00CD1CB2" w:rsidP="00ED3B4F">
            <w:pPr>
              <w:shd w:val="clear" w:color="auto" w:fill="FFFFFF"/>
              <w:ind w:right="-108"/>
              <w:rPr>
                <w:b/>
                <w:sz w:val="22"/>
                <w:szCs w:val="22"/>
              </w:rPr>
            </w:pPr>
          </w:p>
          <w:p w:rsidR="0063023A" w:rsidRDefault="0063023A" w:rsidP="00ED3B4F">
            <w:pPr>
              <w:shd w:val="clear" w:color="auto" w:fill="FFFFFF"/>
              <w:ind w:right="-108"/>
              <w:rPr>
                <w:b/>
                <w:sz w:val="22"/>
                <w:szCs w:val="22"/>
              </w:rPr>
            </w:pPr>
          </w:p>
          <w:p w:rsidR="001B4026" w:rsidRDefault="001B4026" w:rsidP="00ED3B4F">
            <w:pPr>
              <w:shd w:val="clear" w:color="auto" w:fill="FFFFFF"/>
              <w:ind w:right="-108"/>
              <w:rPr>
                <w:b/>
                <w:sz w:val="22"/>
                <w:szCs w:val="22"/>
              </w:rPr>
            </w:pPr>
          </w:p>
          <w:p w:rsidR="001B4026" w:rsidRDefault="001B4026" w:rsidP="00ED3B4F">
            <w:pPr>
              <w:shd w:val="clear" w:color="auto" w:fill="FFFFFF"/>
              <w:ind w:right="-108"/>
              <w:rPr>
                <w:b/>
                <w:sz w:val="22"/>
                <w:szCs w:val="22"/>
              </w:rPr>
            </w:pPr>
          </w:p>
          <w:p w:rsidR="001B4026" w:rsidRDefault="001B4026" w:rsidP="00ED3B4F">
            <w:pPr>
              <w:shd w:val="clear" w:color="auto" w:fill="FFFFFF"/>
              <w:ind w:right="-108"/>
              <w:rPr>
                <w:b/>
                <w:sz w:val="22"/>
                <w:szCs w:val="22"/>
              </w:rPr>
            </w:pPr>
          </w:p>
          <w:p w:rsidR="001B4026" w:rsidRDefault="001B4026" w:rsidP="00ED3B4F">
            <w:pPr>
              <w:shd w:val="clear" w:color="auto" w:fill="FFFFFF"/>
              <w:ind w:right="-108"/>
              <w:rPr>
                <w:b/>
                <w:sz w:val="22"/>
                <w:szCs w:val="22"/>
              </w:rPr>
            </w:pPr>
          </w:p>
          <w:p w:rsidR="001B4026" w:rsidRDefault="001B4026" w:rsidP="00ED3B4F">
            <w:pPr>
              <w:shd w:val="clear" w:color="auto" w:fill="FFFFFF"/>
              <w:ind w:right="-108"/>
              <w:rPr>
                <w:b/>
                <w:sz w:val="22"/>
                <w:szCs w:val="22"/>
              </w:rPr>
            </w:pPr>
          </w:p>
          <w:p w:rsidR="00FF481D" w:rsidRPr="00CE5ADF" w:rsidRDefault="00E33F57" w:rsidP="00ED3B4F">
            <w:pPr>
              <w:shd w:val="clear" w:color="auto" w:fill="FFFFFF"/>
              <w:ind w:right="-108"/>
              <w:rPr>
                <w:b/>
                <w:sz w:val="22"/>
                <w:szCs w:val="22"/>
              </w:rPr>
            </w:pPr>
            <w:r w:rsidRPr="00CE5ADF">
              <w:rPr>
                <w:b/>
                <w:sz w:val="22"/>
                <w:szCs w:val="22"/>
              </w:rPr>
              <w:t>Требования к участникам закупки:</w:t>
            </w:r>
          </w:p>
        </w:tc>
        <w:tc>
          <w:tcPr>
            <w:tcW w:w="2908" w:type="pct"/>
            <w:shd w:val="clear" w:color="auto" w:fill="auto"/>
          </w:tcPr>
          <w:p w:rsidR="00E33F57" w:rsidRPr="00CE5ADF" w:rsidRDefault="00E33F57" w:rsidP="00E33F57">
            <w:pPr>
              <w:jc w:val="both"/>
              <w:rPr>
                <w:sz w:val="22"/>
                <w:szCs w:val="22"/>
              </w:rPr>
            </w:pPr>
            <w:r w:rsidRPr="00CE5ADF">
              <w:rPr>
                <w:sz w:val="22"/>
                <w:szCs w:val="22"/>
              </w:rPr>
              <w:t>К участникам закупки предъявляются следующие обязательные требования:</w:t>
            </w:r>
          </w:p>
          <w:p w:rsidR="00E33F57" w:rsidRPr="00CE5ADF" w:rsidRDefault="00E33F57" w:rsidP="00E33F57">
            <w:pPr>
              <w:tabs>
                <w:tab w:val="left" w:pos="185"/>
                <w:tab w:val="left" w:pos="327"/>
              </w:tabs>
              <w:ind w:left="44"/>
              <w:jc w:val="both"/>
              <w:rPr>
                <w:sz w:val="22"/>
                <w:szCs w:val="22"/>
              </w:rPr>
            </w:pPr>
            <w:r w:rsidRPr="00CE5ADF">
              <w:rPr>
                <w:sz w:val="22"/>
                <w:szCs w:val="22"/>
              </w:rPr>
              <w:t>1) соответствие участников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      </w:r>
          </w:p>
          <w:p w:rsidR="00E33F57" w:rsidRPr="00CE5ADF" w:rsidRDefault="00E33F57" w:rsidP="00E33F57">
            <w:pPr>
              <w:jc w:val="both"/>
              <w:rPr>
                <w:sz w:val="22"/>
                <w:szCs w:val="22"/>
              </w:rPr>
            </w:pPr>
            <w:r w:rsidRPr="00CE5ADF">
              <w:rPr>
                <w:sz w:val="22"/>
                <w:szCs w:val="22"/>
              </w:rPr>
              <w:t xml:space="preserve">2) </w:t>
            </w:r>
            <w:proofErr w:type="spellStart"/>
            <w:r w:rsidRPr="00CE5ADF">
              <w:rPr>
                <w:sz w:val="22"/>
                <w:szCs w:val="22"/>
              </w:rPr>
              <w:t>непроведение</w:t>
            </w:r>
            <w:proofErr w:type="spellEnd"/>
            <w:r w:rsidRPr="00CE5ADF">
              <w:rPr>
                <w:sz w:val="22"/>
                <w:szCs w:val="22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E33F57" w:rsidRPr="00CE5ADF" w:rsidRDefault="00E33F57" w:rsidP="00E33F57">
            <w:pPr>
              <w:jc w:val="both"/>
              <w:rPr>
                <w:sz w:val="22"/>
                <w:szCs w:val="22"/>
              </w:rPr>
            </w:pPr>
            <w:r w:rsidRPr="00CE5ADF">
              <w:rPr>
                <w:sz w:val="22"/>
                <w:szCs w:val="22"/>
              </w:rPr>
              <w:t xml:space="preserve">3) </w:t>
            </w:r>
            <w:proofErr w:type="spellStart"/>
            <w:r w:rsidRPr="00CE5ADF">
              <w:rPr>
                <w:sz w:val="22"/>
                <w:szCs w:val="22"/>
              </w:rPr>
              <w:t>неприостановление</w:t>
            </w:r>
            <w:proofErr w:type="spellEnd"/>
            <w:r w:rsidRPr="00CE5ADF">
              <w:rPr>
                <w:sz w:val="22"/>
                <w:szCs w:val="22"/>
              </w:rPr>
              <w:t xml:space="preserve"> деятельности участника закупки в порядке, предусмотренном Кодексом Российской Федерации об административных правонарушениях;</w:t>
            </w:r>
          </w:p>
          <w:p w:rsidR="00E33F57" w:rsidRPr="00CE5ADF" w:rsidRDefault="00E33F57" w:rsidP="00E33F57">
            <w:pPr>
              <w:tabs>
                <w:tab w:val="left" w:pos="360"/>
                <w:tab w:val="left" w:pos="540"/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proofErr w:type="gramStart"/>
            <w:r w:rsidRPr="00CE5ADF">
              <w:rPr>
                <w:sz w:val="22"/>
                <w:szCs w:val="22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CE5ADF">
              <w:rPr>
                <w:sz w:val="22"/>
                <w:szCs w:val="22"/>
              </w:rPr>
              <w:t xml:space="preserve"> обязанности </w:t>
            </w:r>
            <w:proofErr w:type="gramStart"/>
            <w:r w:rsidRPr="00CE5ADF">
              <w:rPr>
                <w:sz w:val="22"/>
                <w:szCs w:val="22"/>
              </w:rPr>
              <w:t>заявителя</w:t>
            </w:r>
            <w:proofErr w:type="gramEnd"/>
            <w:r w:rsidRPr="00CE5ADF">
              <w:rPr>
                <w:sz w:val="22"/>
                <w:szCs w:val="22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      </w:r>
          </w:p>
          <w:p w:rsidR="00E33F57" w:rsidRPr="00CE5ADF" w:rsidRDefault="00E33F57" w:rsidP="00E33F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CE5ADF">
              <w:rPr>
                <w:sz w:val="22"/>
                <w:szCs w:val="22"/>
              </w:rPr>
              <w:t>5)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</w:t>
            </w:r>
            <w:proofErr w:type="gramEnd"/>
            <w:r w:rsidRPr="00CE5ADF">
              <w:rPr>
                <w:sz w:val="22"/>
                <w:szCs w:val="22"/>
              </w:rPr>
              <w:t xml:space="preserve"> поставкой товара, выполнением работы, оказанием услуги, </w:t>
            </w:r>
            <w:proofErr w:type="gramStart"/>
            <w:r w:rsidRPr="00CE5ADF">
              <w:rPr>
                <w:sz w:val="22"/>
                <w:szCs w:val="22"/>
              </w:rPr>
              <w:t>являющихся</w:t>
            </w:r>
            <w:proofErr w:type="gramEnd"/>
            <w:r w:rsidRPr="00CE5ADF">
              <w:rPr>
                <w:sz w:val="22"/>
                <w:szCs w:val="22"/>
              </w:rPr>
              <w:t xml:space="preserve"> предметом осуществляемой закупки, и административного наказания в виде дисквалификации;</w:t>
            </w:r>
          </w:p>
          <w:p w:rsidR="00E33F57" w:rsidRPr="00CE5ADF" w:rsidRDefault="00E33F57" w:rsidP="00E33F57">
            <w:pPr>
              <w:jc w:val="both"/>
              <w:rPr>
                <w:sz w:val="22"/>
                <w:szCs w:val="22"/>
              </w:rPr>
            </w:pPr>
            <w:proofErr w:type="gramStart"/>
            <w:r w:rsidRPr="00CE5ADF">
              <w:rPr>
                <w:sz w:val="22"/>
                <w:szCs w:val="22"/>
              </w:rPr>
              <w:t xml:space="preserve">6) отсутствие между участником закупки и Заказчиком конфликта интересов, под которым понимаются случаи, при которых руководитель Заказчика одновременно является представителем учредителя некоммерческой организации (участника закупки) и (или) руководитель Заказчика, член комиссии состоят в браке с физическими лицами, являющимися </w:t>
            </w:r>
            <w:proofErr w:type="spellStart"/>
            <w:r w:rsidRPr="00CE5ADF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CE5ADF">
              <w:rPr>
                <w:sz w:val="22"/>
                <w:szCs w:val="22"/>
              </w:rPr>
              <w:t xml:space="preserve">, единоличным </w:t>
            </w:r>
            <w:r w:rsidRPr="00CE5ADF">
              <w:rPr>
                <w:sz w:val="22"/>
                <w:szCs w:val="22"/>
              </w:rPr>
              <w:lastRenderedPageBreak/>
              <w:t>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</w:t>
            </w:r>
            <w:proofErr w:type="gramEnd"/>
            <w:r w:rsidRPr="00CE5ADF">
              <w:rPr>
                <w:sz w:val="22"/>
                <w:szCs w:val="22"/>
              </w:rPr>
              <w:t xml:space="preserve"> </w:t>
            </w:r>
            <w:proofErr w:type="gramStart"/>
            <w:r w:rsidRPr="00CE5ADF">
              <w:rPr>
                <w:sz w:val="22"/>
                <w:szCs w:val="22"/>
              </w:rPr>
              <w:t xml:space="preserve">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CE5ADF">
              <w:rPr>
                <w:sz w:val="22"/>
                <w:szCs w:val="22"/>
              </w:rPr>
              <w:t>неполнородными</w:t>
            </w:r>
            <w:proofErr w:type="spellEnd"/>
            <w:r w:rsidRPr="00CE5ADF">
              <w:rPr>
                <w:sz w:val="22"/>
                <w:szCs w:val="22"/>
              </w:rPr>
              <w:t xml:space="preserve"> (имеющими общих отца или мать) братьями и сестрами), усыновителями или усыновленными указанных физических</w:t>
            </w:r>
            <w:proofErr w:type="gramEnd"/>
            <w:r w:rsidRPr="00CE5ADF">
              <w:rPr>
                <w:sz w:val="22"/>
                <w:szCs w:val="22"/>
              </w:rPr>
              <w:t xml:space="preserve"> лиц. Под </w:t>
            </w:r>
            <w:proofErr w:type="spellStart"/>
            <w:r w:rsidRPr="00CE5ADF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CE5ADF">
              <w:rPr>
                <w:sz w:val="22"/>
                <w:szCs w:val="22"/>
              </w:rPr>
      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      </w:r>
          </w:p>
          <w:p w:rsidR="00FF481D" w:rsidRPr="00CE5ADF" w:rsidRDefault="00570B9D" w:rsidP="00E33F57">
            <w:pPr>
              <w:pStyle w:val="HTML"/>
              <w:ind w:left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7) о</w:t>
            </w:r>
            <w:r w:rsidR="00E33F57" w:rsidRPr="00CE5AD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тсутствие сведений об участнике закупки в реестре недобросовестных поставщиков, предусмотренном ФЗ </w:t>
            </w:r>
            <w:r w:rsidR="009A28C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</w:t>
            </w:r>
            <w:r w:rsidR="00E33F57" w:rsidRPr="00CE5AD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№ 223, и в реестре недобросовестных Поставщиков (Подрядчиков, и Исполнителей), предусмотрен</w:t>
            </w:r>
            <w:r w:rsidR="005C76B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ном Законом о Контрактной системе</w:t>
            </w:r>
            <w:r w:rsidR="00E33F57" w:rsidRPr="00CE5AD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закупки.</w:t>
            </w:r>
          </w:p>
        </w:tc>
      </w:tr>
    </w:tbl>
    <w:p w:rsidR="00784516" w:rsidRPr="00CE5ADF" w:rsidRDefault="00784516" w:rsidP="00BE1F3C">
      <w:pPr>
        <w:keepNext/>
        <w:widowControl w:val="0"/>
        <w:autoSpaceDE w:val="0"/>
        <w:autoSpaceDN w:val="0"/>
        <w:adjustRightInd w:val="0"/>
        <w:outlineLvl w:val="0"/>
        <w:rPr>
          <w:b/>
          <w:bCs/>
          <w:sz w:val="22"/>
          <w:szCs w:val="22"/>
          <w:lang w:eastAsia="en-US"/>
        </w:rPr>
      </w:pPr>
      <w:bookmarkStart w:id="8" w:name="_Toc389741766"/>
      <w:bookmarkStart w:id="9" w:name="_Toc376039241"/>
      <w:bookmarkStart w:id="10" w:name="_Toc375801067"/>
      <w:bookmarkStart w:id="11" w:name="_Toc321823617"/>
      <w:bookmarkStart w:id="12" w:name="_Toc389741768"/>
    </w:p>
    <w:p w:rsidR="00C5278B" w:rsidRDefault="00C5278B" w:rsidP="00C5278B">
      <w:pPr>
        <w:keepNext/>
        <w:widowControl w:val="0"/>
        <w:autoSpaceDE w:val="0"/>
        <w:autoSpaceDN w:val="0"/>
        <w:adjustRightInd w:val="0"/>
        <w:outlineLvl w:val="0"/>
        <w:rPr>
          <w:b/>
          <w:bCs/>
          <w:sz w:val="22"/>
          <w:szCs w:val="22"/>
          <w:lang w:eastAsia="en-US"/>
        </w:rPr>
      </w:pPr>
    </w:p>
    <w:bookmarkEnd w:id="8"/>
    <w:bookmarkEnd w:id="9"/>
    <w:bookmarkEnd w:id="10"/>
    <w:bookmarkEnd w:id="11"/>
    <w:p w:rsidR="00143D62" w:rsidRPr="00CE5ADF" w:rsidRDefault="00143D62" w:rsidP="00ED3B4F">
      <w:pPr>
        <w:rPr>
          <w:sz w:val="22"/>
          <w:szCs w:val="22"/>
          <w:lang w:eastAsia="en-US"/>
        </w:rPr>
      </w:pPr>
    </w:p>
    <w:p w:rsidR="00E54AF5" w:rsidRDefault="00E54AF5" w:rsidP="00967E10">
      <w:pPr>
        <w:autoSpaceDE w:val="0"/>
        <w:autoSpaceDN w:val="0"/>
        <w:adjustRightInd w:val="0"/>
        <w:ind w:right="283" w:firstLine="567"/>
        <w:jc w:val="both"/>
        <w:rPr>
          <w:sz w:val="22"/>
          <w:szCs w:val="22"/>
        </w:rPr>
      </w:pPr>
    </w:p>
    <w:p w:rsidR="00FF77DD" w:rsidRDefault="00FF77DD" w:rsidP="00E54AF5">
      <w:pPr>
        <w:keepNext/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2"/>
          <w:szCs w:val="22"/>
          <w:lang w:eastAsia="en-US"/>
        </w:rPr>
      </w:pPr>
    </w:p>
    <w:p w:rsidR="00FF77DD" w:rsidRDefault="00FF77DD" w:rsidP="00E54AF5">
      <w:pPr>
        <w:keepNext/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2"/>
          <w:szCs w:val="22"/>
          <w:lang w:eastAsia="en-US"/>
        </w:rPr>
      </w:pPr>
    </w:p>
    <w:p w:rsidR="00FF77DD" w:rsidRDefault="00FF77DD" w:rsidP="00E54AF5">
      <w:pPr>
        <w:keepNext/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2"/>
          <w:szCs w:val="22"/>
          <w:lang w:eastAsia="en-US"/>
        </w:rPr>
      </w:pPr>
    </w:p>
    <w:p w:rsidR="00FF77DD" w:rsidRDefault="00FF77DD" w:rsidP="00E54AF5">
      <w:pPr>
        <w:keepNext/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2"/>
          <w:szCs w:val="22"/>
          <w:lang w:eastAsia="en-US"/>
        </w:rPr>
      </w:pPr>
    </w:p>
    <w:p w:rsidR="00FF77DD" w:rsidRDefault="00FF77DD" w:rsidP="00E54AF5">
      <w:pPr>
        <w:keepNext/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2"/>
          <w:szCs w:val="22"/>
          <w:lang w:eastAsia="en-US"/>
        </w:rPr>
      </w:pPr>
    </w:p>
    <w:p w:rsidR="00FF77DD" w:rsidRDefault="00FF77DD" w:rsidP="00E54AF5">
      <w:pPr>
        <w:keepNext/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2"/>
          <w:szCs w:val="22"/>
          <w:lang w:eastAsia="en-US"/>
        </w:rPr>
      </w:pPr>
    </w:p>
    <w:p w:rsidR="00FF77DD" w:rsidRDefault="00FF77DD" w:rsidP="00E54AF5">
      <w:pPr>
        <w:keepNext/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2"/>
          <w:szCs w:val="22"/>
          <w:lang w:eastAsia="en-US"/>
        </w:rPr>
      </w:pPr>
    </w:p>
    <w:p w:rsidR="00FF77DD" w:rsidRDefault="00FF77DD" w:rsidP="00E54AF5">
      <w:pPr>
        <w:keepNext/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2"/>
          <w:szCs w:val="22"/>
          <w:lang w:eastAsia="en-US"/>
        </w:rPr>
      </w:pPr>
    </w:p>
    <w:p w:rsidR="00FF77DD" w:rsidRDefault="00FF77DD" w:rsidP="00E54AF5">
      <w:pPr>
        <w:keepNext/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2"/>
          <w:szCs w:val="22"/>
          <w:lang w:eastAsia="en-US"/>
        </w:rPr>
      </w:pPr>
    </w:p>
    <w:p w:rsidR="00FF77DD" w:rsidRDefault="00FF77DD" w:rsidP="00967E10">
      <w:pPr>
        <w:autoSpaceDE w:val="0"/>
        <w:autoSpaceDN w:val="0"/>
        <w:adjustRightInd w:val="0"/>
        <w:ind w:right="283" w:firstLine="567"/>
        <w:jc w:val="both"/>
        <w:rPr>
          <w:sz w:val="22"/>
          <w:szCs w:val="22"/>
        </w:rPr>
      </w:pPr>
    </w:p>
    <w:p w:rsidR="00FF77DD" w:rsidRDefault="00FF77DD" w:rsidP="00967E10">
      <w:pPr>
        <w:autoSpaceDE w:val="0"/>
        <w:autoSpaceDN w:val="0"/>
        <w:adjustRightInd w:val="0"/>
        <w:ind w:right="283" w:firstLine="567"/>
        <w:jc w:val="both"/>
        <w:rPr>
          <w:sz w:val="22"/>
          <w:szCs w:val="22"/>
        </w:rPr>
      </w:pPr>
    </w:p>
    <w:p w:rsidR="00FF77DD" w:rsidRDefault="00FF77DD" w:rsidP="00967E10">
      <w:pPr>
        <w:autoSpaceDE w:val="0"/>
        <w:autoSpaceDN w:val="0"/>
        <w:adjustRightInd w:val="0"/>
        <w:ind w:right="283" w:firstLine="567"/>
        <w:jc w:val="both"/>
        <w:rPr>
          <w:sz w:val="22"/>
          <w:szCs w:val="22"/>
        </w:rPr>
      </w:pPr>
    </w:p>
    <w:p w:rsidR="002068BB" w:rsidRDefault="002068BB" w:rsidP="00967E10">
      <w:pPr>
        <w:autoSpaceDE w:val="0"/>
        <w:autoSpaceDN w:val="0"/>
        <w:adjustRightInd w:val="0"/>
        <w:ind w:right="283" w:firstLine="567"/>
        <w:jc w:val="both"/>
        <w:rPr>
          <w:sz w:val="22"/>
          <w:szCs w:val="22"/>
        </w:rPr>
      </w:pPr>
    </w:p>
    <w:p w:rsidR="002068BB" w:rsidRDefault="002068BB" w:rsidP="00967E10">
      <w:pPr>
        <w:autoSpaceDE w:val="0"/>
        <w:autoSpaceDN w:val="0"/>
        <w:adjustRightInd w:val="0"/>
        <w:ind w:right="283" w:firstLine="567"/>
        <w:jc w:val="both"/>
        <w:rPr>
          <w:sz w:val="22"/>
          <w:szCs w:val="22"/>
        </w:rPr>
      </w:pPr>
    </w:p>
    <w:p w:rsidR="002068BB" w:rsidRDefault="002068BB" w:rsidP="00967E10">
      <w:pPr>
        <w:autoSpaceDE w:val="0"/>
        <w:autoSpaceDN w:val="0"/>
        <w:adjustRightInd w:val="0"/>
        <w:ind w:right="283" w:firstLine="567"/>
        <w:jc w:val="both"/>
        <w:rPr>
          <w:sz w:val="22"/>
          <w:szCs w:val="22"/>
        </w:rPr>
      </w:pPr>
    </w:p>
    <w:p w:rsidR="002068BB" w:rsidRDefault="002068BB" w:rsidP="00967E10">
      <w:pPr>
        <w:autoSpaceDE w:val="0"/>
        <w:autoSpaceDN w:val="0"/>
        <w:adjustRightInd w:val="0"/>
        <w:ind w:right="283" w:firstLine="567"/>
        <w:jc w:val="both"/>
        <w:rPr>
          <w:sz w:val="22"/>
          <w:szCs w:val="22"/>
        </w:rPr>
      </w:pPr>
    </w:p>
    <w:p w:rsidR="002068BB" w:rsidRDefault="002068BB" w:rsidP="00967E10">
      <w:pPr>
        <w:autoSpaceDE w:val="0"/>
        <w:autoSpaceDN w:val="0"/>
        <w:adjustRightInd w:val="0"/>
        <w:ind w:right="283" w:firstLine="567"/>
        <w:jc w:val="both"/>
        <w:rPr>
          <w:sz w:val="22"/>
          <w:szCs w:val="22"/>
        </w:rPr>
      </w:pPr>
    </w:p>
    <w:p w:rsidR="002068BB" w:rsidRDefault="002068BB" w:rsidP="00967E10">
      <w:pPr>
        <w:autoSpaceDE w:val="0"/>
        <w:autoSpaceDN w:val="0"/>
        <w:adjustRightInd w:val="0"/>
        <w:ind w:right="283" w:firstLine="567"/>
        <w:jc w:val="both"/>
        <w:rPr>
          <w:sz w:val="22"/>
          <w:szCs w:val="22"/>
        </w:rPr>
      </w:pPr>
    </w:p>
    <w:p w:rsidR="002068BB" w:rsidRDefault="002068BB" w:rsidP="00967E10">
      <w:pPr>
        <w:autoSpaceDE w:val="0"/>
        <w:autoSpaceDN w:val="0"/>
        <w:adjustRightInd w:val="0"/>
        <w:ind w:right="283" w:firstLine="567"/>
        <w:jc w:val="both"/>
        <w:rPr>
          <w:sz w:val="22"/>
          <w:szCs w:val="22"/>
        </w:rPr>
      </w:pPr>
    </w:p>
    <w:p w:rsidR="002068BB" w:rsidRDefault="002068BB" w:rsidP="00967E10">
      <w:pPr>
        <w:autoSpaceDE w:val="0"/>
        <w:autoSpaceDN w:val="0"/>
        <w:adjustRightInd w:val="0"/>
        <w:ind w:right="283" w:firstLine="567"/>
        <w:jc w:val="both"/>
        <w:rPr>
          <w:sz w:val="22"/>
          <w:szCs w:val="22"/>
        </w:rPr>
      </w:pPr>
    </w:p>
    <w:p w:rsidR="002068BB" w:rsidRDefault="002068BB" w:rsidP="00967E10">
      <w:pPr>
        <w:autoSpaceDE w:val="0"/>
        <w:autoSpaceDN w:val="0"/>
        <w:adjustRightInd w:val="0"/>
        <w:ind w:right="283" w:firstLine="567"/>
        <w:jc w:val="both"/>
        <w:rPr>
          <w:sz w:val="22"/>
          <w:szCs w:val="22"/>
        </w:rPr>
      </w:pPr>
    </w:p>
    <w:p w:rsidR="002068BB" w:rsidRDefault="002068BB" w:rsidP="00967E10">
      <w:pPr>
        <w:autoSpaceDE w:val="0"/>
        <w:autoSpaceDN w:val="0"/>
        <w:adjustRightInd w:val="0"/>
        <w:ind w:right="283" w:firstLine="567"/>
        <w:jc w:val="both"/>
        <w:rPr>
          <w:sz w:val="22"/>
          <w:szCs w:val="22"/>
        </w:rPr>
      </w:pPr>
    </w:p>
    <w:p w:rsidR="002068BB" w:rsidRDefault="002068BB" w:rsidP="00967E10">
      <w:pPr>
        <w:autoSpaceDE w:val="0"/>
        <w:autoSpaceDN w:val="0"/>
        <w:adjustRightInd w:val="0"/>
        <w:ind w:right="283" w:firstLine="567"/>
        <w:jc w:val="both"/>
        <w:rPr>
          <w:sz w:val="22"/>
          <w:szCs w:val="22"/>
        </w:rPr>
      </w:pPr>
    </w:p>
    <w:p w:rsidR="002068BB" w:rsidRDefault="002068BB" w:rsidP="00967E10">
      <w:pPr>
        <w:autoSpaceDE w:val="0"/>
        <w:autoSpaceDN w:val="0"/>
        <w:adjustRightInd w:val="0"/>
        <w:ind w:right="283" w:firstLine="567"/>
        <w:jc w:val="both"/>
        <w:rPr>
          <w:sz w:val="22"/>
          <w:szCs w:val="22"/>
        </w:rPr>
      </w:pPr>
    </w:p>
    <w:p w:rsidR="002068BB" w:rsidRDefault="002068BB" w:rsidP="00967E10">
      <w:pPr>
        <w:autoSpaceDE w:val="0"/>
        <w:autoSpaceDN w:val="0"/>
        <w:adjustRightInd w:val="0"/>
        <w:ind w:right="283" w:firstLine="567"/>
        <w:jc w:val="both"/>
        <w:rPr>
          <w:sz w:val="22"/>
          <w:szCs w:val="22"/>
        </w:rPr>
      </w:pPr>
    </w:p>
    <w:p w:rsidR="002068BB" w:rsidRDefault="002068BB" w:rsidP="00967E10">
      <w:pPr>
        <w:autoSpaceDE w:val="0"/>
        <w:autoSpaceDN w:val="0"/>
        <w:adjustRightInd w:val="0"/>
        <w:ind w:right="283" w:firstLine="567"/>
        <w:jc w:val="both"/>
        <w:rPr>
          <w:sz w:val="22"/>
          <w:szCs w:val="22"/>
        </w:rPr>
      </w:pPr>
    </w:p>
    <w:p w:rsidR="002068BB" w:rsidRDefault="002068BB" w:rsidP="00967E10">
      <w:pPr>
        <w:autoSpaceDE w:val="0"/>
        <w:autoSpaceDN w:val="0"/>
        <w:adjustRightInd w:val="0"/>
        <w:ind w:right="283" w:firstLine="567"/>
        <w:jc w:val="both"/>
        <w:rPr>
          <w:sz w:val="22"/>
          <w:szCs w:val="22"/>
        </w:rPr>
      </w:pPr>
    </w:p>
    <w:p w:rsidR="002068BB" w:rsidRDefault="002068BB" w:rsidP="00967E10">
      <w:pPr>
        <w:autoSpaceDE w:val="0"/>
        <w:autoSpaceDN w:val="0"/>
        <w:adjustRightInd w:val="0"/>
        <w:ind w:right="283" w:firstLine="567"/>
        <w:jc w:val="both"/>
        <w:rPr>
          <w:sz w:val="22"/>
          <w:szCs w:val="22"/>
        </w:rPr>
      </w:pPr>
    </w:p>
    <w:p w:rsidR="00FF77DD" w:rsidRDefault="00FF77DD" w:rsidP="00967E10">
      <w:pPr>
        <w:autoSpaceDE w:val="0"/>
        <w:autoSpaceDN w:val="0"/>
        <w:adjustRightInd w:val="0"/>
        <w:ind w:right="283" w:firstLine="567"/>
        <w:jc w:val="both"/>
        <w:rPr>
          <w:sz w:val="22"/>
          <w:szCs w:val="22"/>
        </w:rPr>
      </w:pPr>
    </w:p>
    <w:p w:rsidR="00FF77DD" w:rsidRDefault="00FF77DD" w:rsidP="00FF77DD">
      <w:pPr>
        <w:keepNext/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2"/>
          <w:szCs w:val="22"/>
          <w:lang w:eastAsia="en-US"/>
        </w:rPr>
      </w:pPr>
      <w:r w:rsidRPr="00CE5ADF">
        <w:rPr>
          <w:b/>
          <w:bCs/>
          <w:sz w:val="22"/>
          <w:szCs w:val="22"/>
          <w:lang w:eastAsia="en-US"/>
        </w:rPr>
        <w:t>Часть 3. Порядок подачи котировочных заявок</w:t>
      </w:r>
    </w:p>
    <w:p w:rsidR="00FF77DD" w:rsidRPr="00CE5ADF" w:rsidRDefault="00FF77DD" w:rsidP="00FF77DD">
      <w:pPr>
        <w:keepNext/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2"/>
          <w:szCs w:val="22"/>
          <w:lang w:eastAsia="en-US"/>
        </w:rPr>
      </w:pPr>
    </w:p>
    <w:p w:rsidR="00FF77DD" w:rsidRPr="00CE5ADF" w:rsidRDefault="00FF77DD" w:rsidP="00FF77DD">
      <w:pPr>
        <w:autoSpaceDE w:val="0"/>
        <w:autoSpaceDN w:val="0"/>
        <w:adjustRightInd w:val="0"/>
        <w:ind w:right="283" w:firstLine="567"/>
        <w:jc w:val="both"/>
        <w:rPr>
          <w:sz w:val="22"/>
          <w:szCs w:val="22"/>
        </w:rPr>
      </w:pPr>
      <w:r w:rsidRPr="00CE5ADF">
        <w:rPr>
          <w:sz w:val="22"/>
          <w:szCs w:val="22"/>
        </w:rPr>
        <w:t xml:space="preserve">Прием  заявок </w:t>
      </w:r>
      <w:r w:rsidRPr="00CE5ADF">
        <w:rPr>
          <w:bCs/>
          <w:sz w:val="22"/>
          <w:szCs w:val="22"/>
          <w:lang w:eastAsia="en-US"/>
        </w:rPr>
        <w:t>на участие в открытом запросе котировок в электронной форме</w:t>
      </w:r>
      <w:r w:rsidRPr="00CE5ADF">
        <w:rPr>
          <w:sz w:val="22"/>
          <w:szCs w:val="22"/>
        </w:rPr>
        <w:t xml:space="preserve"> и возврат обеспечения заявок </w:t>
      </w:r>
      <w:r w:rsidRPr="00CE5ADF">
        <w:rPr>
          <w:bCs/>
          <w:sz w:val="22"/>
          <w:szCs w:val="22"/>
          <w:lang w:eastAsia="en-US"/>
        </w:rPr>
        <w:t>на участие в открытом запросе котировок в электронной форме</w:t>
      </w:r>
      <w:r w:rsidRPr="00CE5ADF">
        <w:rPr>
          <w:sz w:val="22"/>
          <w:szCs w:val="22"/>
        </w:rPr>
        <w:t xml:space="preserve"> осуществляются в соответствии с регламентом работы электронной торговой площадки.</w:t>
      </w:r>
    </w:p>
    <w:p w:rsidR="00334290" w:rsidRPr="00CE5ADF" w:rsidRDefault="00334290" w:rsidP="00967E10">
      <w:pPr>
        <w:autoSpaceDE w:val="0"/>
        <w:autoSpaceDN w:val="0"/>
        <w:adjustRightInd w:val="0"/>
        <w:ind w:right="283" w:firstLine="567"/>
        <w:jc w:val="both"/>
        <w:rPr>
          <w:sz w:val="22"/>
          <w:szCs w:val="22"/>
        </w:rPr>
      </w:pPr>
      <w:proofErr w:type="gramStart"/>
      <w:r w:rsidRPr="00CE5ADF">
        <w:rPr>
          <w:sz w:val="22"/>
          <w:szCs w:val="22"/>
        </w:rPr>
        <w:t xml:space="preserve">Участник закупки вправе подать только одну заявку на участие в </w:t>
      </w:r>
      <w:r w:rsidR="00BE1F3C" w:rsidRPr="00CE5ADF">
        <w:rPr>
          <w:sz w:val="22"/>
          <w:szCs w:val="22"/>
        </w:rPr>
        <w:t xml:space="preserve">открытом </w:t>
      </w:r>
      <w:r w:rsidRPr="00CE5ADF">
        <w:rPr>
          <w:sz w:val="22"/>
          <w:szCs w:val="22"/>
        </w:rPr>
        <w:t xml:space="preserve">запросе котировок в электронной форме в любое время с момента размещения извещения о проведении </w:t>
      </w:r>
      <w:r w:rsidR="00BE1F3C" w:rsidRPr="00CE5ADF">
        <w:rPr>
          <w:sz w:val="22"/>
          <w:szCs w:val="22"/>
        </w:rPr>
        <w:t xml:space="preserve">открытого </w:t>
      </w:r>
      <w:r w:rsidRPr="00CE5ADF">
        <w:rPr>
          <w:sz w:val="22"/>
          <w:szCs w:val="22"/>
        </w:rPr>
        <w:t xml:space="preserve">запроса котировок в электронной форме до предусмотренных извещением </w:t>
      </w:r>
      <w:r w:rsidR="00861FF9" w:rsidRPr="00CE5ADF">
        <w:rPr>
          <w:sz w:val="22"/>
          <w:szCs w:val="22"/>
        </w:rPr>
        <w:t xml:space="preserve">о проведении </w:t>
      </w:r>
      <w:r w:rsidR="00BE1F3C" w:rsidRPr="00CE5ADF">
        <w:rPr>
          <w:sz w:val="22"/>
          <w:szCs w:val="22"/>
        </w:rPr>
        <w:t xml:space="preserve">открытого </w:t>
      </w:r>
      <w:r w:rsidR="00861FF9" w:rsidRPr="00CE5ADF">
        <w:rPr>
          <w:sz w:val="22"/>
          <w:szCs w:val="22"/>
        </w:rPr>
        <w:t xml:space="preserve">запроса котировок </w:t>
      </w:r>
      <w:r w:rsidRPr="00CE5ADF">
        <w:rPr>
          <w:sz w:val="22"/>
          <w:szCs w:val="22"/>
        </w:rPr>
        <w:t>в электронной форме даты и времени окончания срока подачи заявок на участие в</w:t>
      </w:r>
      <w:r w:rsidR="00BE1F3C" w:rsidRPr="00CE5ADF">
        <w:rPr>
          <w:sz w:val="22"/>
          <w:szCs w:val="22"/>
        </w:rPr>
        <w:t xml:space="preserve"> открытом</w:t>
      </w:r>
      <w:r w:rsidRPr="00CE5ADF">
        <w:rPr>
          <w:sz w:val="22"/>
          <w:szCs w:val="22"/>
        </w:rPr>
        <w:t xml:space="preserve"> запросе котировок в электронной форме.</w:t>
      </w:r>
      <w:proofErr w:type="gramEnd"/>
    </w:p>
    <w:p w:rsidR="00334290" w:rsidRPr="00CE5ADF" w:rsidRDefault="00334290" w:rsidP="00967E10">
      <w:pPr>
        <w:autoSpaceDE w:val="0"/>
        <w:autoSpaceDN w:val="0"/>
        <w:adjustRightInd w:val="0"/>
        <w:ind w:right="283" w:firstLine="567"/>
        <w:jc w:val="both"/>
        <w:rPr>
          <w:sz w:val="22"/>
          <w:szCs w:val="22"/>
        </w:rPr>
      </w:pPr>
      <w:r w:rsidRPr="00CE5ADF">
        <w:rPr>
          <w:sz w:val="22"/>
          <w:szCs w:val="22"/>
        </w:rPr>
        <w:t xml:space="preserve">Участник </w:t>
      </w:r>
      <w:r w:rsidR="00BE1F3C" w:rsidRPr="00CE5ADF">
        <w:rPr>
          <w:sz w:val="22"/>
          <w:szCs w:val="22"/>
        </w:rPr>
        <w:t xml:space="preserve">открытого </w:t>
      </w:r>
      <w:r w:rsidRPr="00CE5ADF">
        <w:rPr>
          <w:sz w:val="22"/>
          <w:szCs w:val="22"/>
        </w:rPr>
        <w:t>запроса котировок в электронной форме, подавший заявку, вправе отозвать данную заявку либо внести в нее изменения не позднее даты окончания срока по</w:t>
      </w:r>
      <w:r w:rsidR="00A04728" w:rsidRPr="00CE5ADF">
        <w:rPr>
          <w:sz w:val="22"/>
          <w:szCs w:val="22"/>
        </w:rPr>
        <w:t>дачи заявок на участие</w:t>
      </w:r>
      <w:r w:rsidR="00A04728" w:rsidRPr="00CE5ADF">
        <w:rPr>
          <w:bCs/>
          <w:sz w:val="22"/>
          <w:szCs w:val="22"/>
          <w:lang w:eastAsia="en-US"/>
        </w:rPr>
        <w:t xml:space="preserve"> в </w:t>
      </w:r>
      <w:r w:rsidR="00BE1F3C" w:rsidRPr="00CE5ADF">
        <w:rPr>
          <w:sz w:val="22"/>
          <w:szCs w:val="22"/>
        </w:rPr>
        <w:t xml:space="preserve">открытом </w:t>
      </w:r>
      <w:r w:rsidR="00A04728" w:rsidRPr="00CE5ADF">
        <w:rPr>
          <w:bCs/>
          <w:sz w:val="22"/>
          <w:szCs w:val="22"/>
          <w:lang w:eastAsia="en-US"/>
        </w:rPr>
        <w:t>запросе котировок в электронной форме</w:t>
      </w:r>
      <w:r w:rsidRPr="00CE5ADF">
        <w:rPr>
          <w:sz w:val="22"/>
          <w:szCs w:val="22"/>
        </w:rPr>
        <w:t>, направив об этом уведомление оператору электронной площадки.</w:t>
      </w:r>
    </w:p>
    <w:p w:rsidR="003B31AC" w:rsidRPr="00CE5ADF" w:rsidRDefault="003B31AC" w:rsidP="00CA3BDF">
      <w:pPr>
        <w:autoSpaceDE w:val="0"/>
        <w:autoSpaceDN w:val="0"/>
        <w:adjustRightInd w:val="0"/>
        <w:ind w:right="283"/>
        <w:jc w:val="both"/>
        <w:rPr>
          <w:i/>
          <w:sz w:val="22"/>
          <w:szCs w:val="22"/>
        </w:rPr>
      </w:pPr>
    </w:p>
    <w:p w:rsidR="00143D62" w:rsidRPr="00CE5ADF" w:rsidRDefault="00143D62" w:rsidP="00ED3B4F">
      <w:pPr>
        <w:keepNext/>
        <w:widowControl w:val="0"/>
        <w:autoSpaceDE w:val="0"/>
        <w:autoSpaceDN w:val="0"/>
        <w:adjustRightInd w:val="0"/>
        <w:ind w:left="567" w:right="283" w:firstLine="709"/>
        <w:jc w:val="center"/>
        <w:outlineLvl w:val="0"/>
        <w:rPr>
          <w:b/>
          <w:bCs/>
          <w:sz w:val="22"/>
          <w:szCs w:val="22"/>
          <w:lang w:eastAsia="en-US"/>
        </w:rPr>
      </w:pPr>
      <w:bookmarkStart w:id="13" w:name="_Часть_4._Рассмотрение"/>
      <w:bookmarkStart w:id="14" w:name="_Toc321823618"/>
      <w:bookmarkStart w:id="15" w:name="_Toc375801068"/>
      <w:bookmarkStart w:id="16" w:name="_Toc376039242"/>
      <w:bookmarkStart w:id="17" w:name="_Toc389741767"/>
      <w:bookmarkEnd w:id="13"/>
      <w:r w:rsidRPr="00CE5ADF">
        <w:rPr>
          <w:b/>
          <w:bCs/>
          <w:sz w:val="22"/>
          <w:szCs w:val="22"/>
          <w:lang w:eastAsia="en-US"/>
        </w:rPr>
        <w:t xml:space="preserve">Часть 4. Рассмотрение и оценка </w:t>
      </w:r>
      <w:bookmarkEnd w:id="14"/>
      <w:r w:rsidR="00417136" w:rsidRPr="00CE5ADF">
        <w:rPr>
          <w:b/>
          <w:bCs/>
          <w:sz w:val="22"/>
          <w:szCs w:val="22"/>
          <w:lang w:eastAsia="en-US"/>
        </w:rPr>
        <w:t>котировочных заявок</w:t>
      </w:r>
      <w:r w:rsidRPr="00CE5ADF">
        <w:rPr>
          <w:b/>
          <w:bCs/>
          <w:sz w:val="22"/>
          <w:szCs w:val="22"/>
          <w:lang w:eastAsia="en-US"/>
        </w:rPr>
        <w:t xml:space="preserve">, заключение </w:t>
      </w:r>
      <w:bookmarkEnd w:id="15"/>
      <w:bookmarkEnd w:id="16"/>
      <w:r w:rsidR="004F2CCE" w:rsidRPr="00CE5ADF">
        <w:rPr>
          <w:b/>
          <w:bCs/>
          <w:sz w:val="22"/>
          <w:szCs w:val="22"/>
          <w:lang w:eastAsia="en-US"/>
        </w:rPr>
        <w:t>Договор</w:t>
      </w:r>
      <w:r w:rsidRPr="00CE5ADF">
        <w:rPr>
          <w:b/>
          <w:bCs/>
          <w:sz w:val="22"/>
          <w:szCs w:val="22"/>
          <w:lang w:eastAsia="en-US"/>
        </w:rPr>
        <w:t>а</w:t>
      </w:r>
      <w:bookmarkEnd w:id="17"/>
    </w:p>
    <w:p w:rsidR="00334290" w:rsidRPr="00CE5ADF" w:rsidRDefault="00334290" w:rsidP="00ED3B4F">
      <w:pPr>
        <w:keepNext/>
        <w:widowControl w:val="0"/>
        <w:autoSpaceDE w:val="0"/>
        <w:autoSpaceDN w:val="0"/>
        <w:adjustRightInd w:val="0"/>
        <w:ind w:left="567" w:right="283" w:firstLine="709"/>
        <w:jc w:val="center"/>
        <w:outlineLvl w:val="0"/>
        <w:rPr>
          <w:b/>
          <w:bCs/>
          <w:sz w:val="22"/>
          <w:szCs w:val="22"/>
          <w:lang w:eastAsia="en-US"/>
        </w:rPr>
      </w:pPr>
    </w:p>
    <w:p w:rsidR="00334290" w:rsidRPr="00CE5ADF" w:rsidRDefault="00334290" w:rsidP="0033429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5ADF">
        <w:rPr>
          <w:sz w:val="22"/>
          <w:szCs w:val="22"/>
        </w:rPr>
        <w:t xml:space="preserve">Срок рассмотрения заявок на участие в </w:t>
      </w:r>
      <w:r w:rsidR="00BE1F3C" w:rsidRPr="00CE5ADF">
        <w:rPr>
          <w:sz w:val="22"/>
          <w:szCs w:val="22"/>
        </w:rPr>
        <w:t xml:space="preserve">открытом </w:t>
      </w:r>
      <w:r w:rsidRPr="00CE5ADF">
        <w:rPr>
          <w:sz w:val="22"/>
          <w:szCs w:val="22"/>
        </w:rPr>
        <w:t>запросе котировок в электронной форме не должен превышать десять рабочих дней со дня окончания срока подачи заявок</w:t>
      </w:r>
      <w:r w:rsidR="00A04728" w:rsidRPr="00CE5ADF">
        <w:rPr>
          <w:sz w:val="22"/>
          <w:szCs w:val="22"/>
        </w:rPr>
        <w:t xml:space="preserve"> на участие в </w:t>
      </w:r>
      <w:r w:rsidR="00BE1F3C" w:rsidRPr="00CE5ADF">
        <w:rPr>
          <w:sz w:val="22"/>
          <w:szCs w:val="22"/>
        </w:rPr>
        <w:t xml:space="preserve">открытом </w:t>
      </w:r>
      <w:r w:rsidR="00A04728" w:rsidRPr="00CE5ADF">
        <w:rPr>
          <w:sz w:val="22"/>
          <w:szCs w:val="22"/>
        </w:rPr>
        <w:t>запросе котировок в электронной форме</w:t>
      </w:r>
      <w:r w:rsidRPr="00CE5ADF">
        <w:rPr>
          <w:sz w:val="22"/>
          <w:szCs w:val="22"/>
        </w:rPr>
        <w:t xml:space="preserve">. </w:t>
      </w:r>
    </w:p>
    <w:p w:rsidR="00334290" w:rsidRPr="00CE5ADF" w:rsidRDefault="00334290" w:rsidP="0033429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CE5ADF">
        <w:rPr>
          <w:rFonts w:eastAsia="Calibri"/>
          <w:sz w:val="22"/>
          <w:szCs w:val="22"/>
          <w:lang w:eastAsia="en-US"/>
        </w:rPr>
        <w:t xml:space="preserve">Комиссия принимает решение </w:t>
      </w:r>
      <w:proofErr w:type="gramStart"/>
      <w:r w:rsidRPr="00CE5ADF">
        <w:rPr>
          <w:rFonts w:eastAsia="Calibri"/>
          <w:sz w:val="22"/>
          <w:szCs w:val="22"/>
          <w:lang w:eastAsia="en-US"/>
        </w:rPr>
        <w:t xml:space="preserve">о несоответствии заявки на участие в </w:t>
      </w:r>
      <w:r w:rsidR="00BE1F3C" w:rsidRPr="00CE5ADF">
        <w:rPr>
          <w:sz w:val="22"/>
          <w:szCs w:val="22"/>
        </w:rPr>
        <w:t xml:space="preserve">открытом </w:t>
      </w:r>
      <w:r w:rsidRPr="00CE5ADF">
        <w:rPr>
          <w:rFonts w:eastAsia="Calibri"/>
          <w:sz w:val="22"/>
          <w:szCs w:val="22"/>
          <w:lang w:eastAsia="en-US"/>
        </w:rPr>
        <w:t>запросе котировок в электронной форме в следующих случаях</w:t>
      </w:r>
      <w:proofErr w:type="gramEnd"/>
      <w:r w:rsidRPr="00CE5ADF">
        <w:rPr>
          <w:rFonts w:eastAsia="Calibri"/>
          <w:sz w:val="22"/>
          <w:szCs w:val="22"/>
          <w:lang w:eastAsia="en-US"/>
        </w:rPr>
        <w:t>:</w:t>
      </w:r>
    </w:p>
    <w:p w:rsidR="00334290" w:rsidRPr="00CE5ADF" w:rsidRDefault="00334290" w:rsidP="0033429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CE5ADF">
        <w:rPr>
          <w:sz w:val="22"/>
          <w:szCs w:val="22"/>
        </w:rPr>
        <w:t>1) </w:t>
      </w:r>
      <w:r w:rsidRPr="00CE5ADF">
        <w:rPr>
          <w:rFonts w:eastAsia="Calibri"/>
          <w:sz w:val="22"/>
          <w:szCs w:val="22"/>
          <w:lang w:eastAsia="en-US"/>
        </w:rPr>
        <w:t xml:space="preserve">непредставления документов и информации, предусмотренных извещением о проведении </w:t>
      </w:r>
      <w:r w:rsidR="00BE1F3C" w:rsidRPr="00CE5ADF">
        <w:rPr>
          <w:sz w:val="22"/>
          <w:szCs w:val="22"/>
        </w:rPr>
        <w:t>открытого</w:t>
      </w:r>
      <w:r w:rsidR="00BE1F3C" w:rsidRPr="00CE5ADF">
        <w:rPr>
          <w:rFonts w:eastAsia="Calibri"/>
          <w:sz w:val="22"/>
          <w:szCs w:val="22"/>
          <w:lang w:eastAsia="en-US"/>
        </w:rPr>
        <w:t xml:space="preserve"> </w:t>
      </w:r>
      <w:r w:rsidRPr="00CE5ADF">
        <w:rPr>
          <w:rFonts w:eastAsia="Calibri"/>
          <w:sz w:val="22"/>
          <w:szCs w:val="22"/>
          <w:lang w:eastAsia="en-US"/>
        </w:rPr>
        <w:t>запроса котировок в электронной форме;</w:t>
      </w:r>
    </w:p>
    <w:p w:rsidR="00334290" w:rsidRPr="00CE5ADF" w:rsidRDefault="00334290" w:rsidP="0033429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CE5ADF">
        <w:rPr>
          <w:rFonts w:eastAsia="Calibri"/>
          <w:sz w:val="22"/>
          <w:szCs w:val="22"/>
          <w:lang w:eastAsia="en-US"/>
        </w:rPr>
        <w:t xml:space="preserve">2) несоответствия указанных документов и информации требованиям, установленным извещением о проведении </w:t>
      </w:r>
      <w:r w:rsidR="00BE1F3C" w:rsidRPr="00CE5ADF">
        <w:rPr>
          <w:sz w:val="22"/>
          <w:szCs w:val="22"/>
        </w:rPr>
        <w:t>открытого</w:t>
      </w:r>
      <w:r w:rsidR="00BE1F3C" w:rsidRPr="00CE5ADF">
        <w:rPr>
          <w:rFonts w:eastAsia="Calibri"/>
          <w:sz w:val="22"/>
          <w:szCs w:val="22"/>
          <w:lang w:eastAsia="en-US"/>
        </w:rPr>
        <w:t xml:space="preserve"> </w:t>
      </w:r>
      <w:r w:rsidRPr="00CE5ADF">
        <w:rPr>
          <w:rFonts w:eastAsia="Calibri"/>
          <w:sz w:val="22"/>
          <w:szCs w:val="22"/>
          <w:lang w:eastAsia="en-US"/>
        </w:rPr>
        <w:t>запроса котировок в электронной форме;</w:t>
      </w:r>
    </w:p>
    <w:p w:rsidR="00334290" w:rsidRPr="00CE5ADF" w:rsidRDefault="00334290" w:rsidP="0033429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CE5ADF">
        <w:rPr>
          <w:rFonts w:eastAsia="Calibri"/>
          <w:sz w:val="22"/>
          <w:szCs w:val="22"/>
          <w:lang w:eastAsia="en-US"/>
        </w:rPr>
        <w:t>3) наличия в указанных документах недостоверной</w:t>
      </w:r>
      <w:r w:rsidR="00A04728" w:rsidRPr="00CE5ADF">
        <w:rPr>
          <w:rFonts w:eastAsia="Calibri"/>
          <w:sz w:val="22"/>
          <w:szCs w:val="22"/>
          <w:lang w:eastAsia="en-US"/>
        </w:rPr>
        <w:t xml:space="preserve"> информации об участнике закупки</w:t>
      </w:r>
      <w:r w:rsidRPr="00CE5ADF">
        <w:rPr>
          <w:rFonts w:eastAsia="Calibri"/>
          <w:sz w:val="22"/>
          <w:szCs w:val="22"/>
          <w:lang w:eastAsia="en-US"/>
        </w:rPr>
        <w:t xml:space="preserve"> и (или) о предлагаемых им товаре, работе, услуге;</w:t>
      </w:r>
      <w:proofErr w:type="gramEnd"/>
    </w:p>
    <w:p w:rsidR="00334290" w:rsidRPr="00CE5ADF" w:rsidRDefault="00334290" w:rsidP="0033429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CE5ADF">
        <w:rPr>
          <w:rFonts w:eastAsia="Calibri"/>
          <w:sz w:val="22"/>
          <w:szCs w:val="22"/>
          <w:lang w:eastAsia="en-US"/>
        </w:rPr>
        <w:t xml:space="preserve">4) несоответствия участника закупки требованиям, установленным извещением о проведении </w:t>
      </w:r>
      <w:r w:rsidR="00BE1F3C" w:rsidRPr="00CE5ADF">
        <w:rPr>
          <w:sz w:val="22"/>
          <w:szCs w:val="22"/>
        </w:rPr>
        <w:t>открытого</w:t>
      </w:r>
      <w:r w:rsidR="00BE1F3C" w:rsidRPr="00CE5ADF">
        <w:rPr>
          <w:rFonts w:eastAsia="Calibri"/>
          <w:sz w:val="22"/>
          <w:szCs w:val="22"/>
          <w:lang w:eastAsia="en-US"/>
        </w:rPr>
        <w:t xml:space="preserve"> </w:t>
      </w:r>
      <w:r w:rsidRPr="00CE5ADF">
        <w:rPr>
          <w:rFonts w:eastAsia="Calibri"/>
          <w:sz w:val="22"/>
          <w:szCs w:val="22"/>
          <w:lang w:eastAsia="en-US"/>
        </w:rPr>
        <w:t>запроса котировок в электронной форме.</w:t>
      </w:r>
    </w:p>
    <w:p w:rsidR="00334290" w:rsidRPr="00CE5ADF" w:rsidRDefault="00334290" w:rsidP="0033429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CE5ADF">
        <w:rPr>
          <w:sz w:val="22"/>
          <w:szCs w:val="22"/>
        </w:rPr>
        <w:t>5) </w:t>
      </w:r>
      <w:proofErr w:type="spellStart"/>
      <w:r w:rsidRPr="00CE5ADF">
        <w:rPr>
          <w:sz w:val="22"/>
          <w:szCs w:val="22"/>
        </w:rPr>
        <w:t>непоступление</w:t>
      </w:r>
      <w:proofErr w:type="spellEnd"/>
      <w:r w:rsidRPr="00CE5ADF">
        <w:rPr>
          <w:sz w:val="22"/>
          <w:szCs w:val="22"/>
        </w:rPr>
        <w:t xml:space="preserve"> до даты рассмотрения заявок на участие в </w:t>
      </w:r>
      <w:r w:rsidR="00BE1F3C" w:rsidRPr="00CE5ADF">
        <w:rPr>
          <w:sz w:val="22"/>
          <w:szCs w:val="22"/>
        </w:rPr>
        <w:t xml:space="preserve">открытом </w:t>
      </w:r>
      <w:r w:rsidRPr="00CE5ADF">
        <w:rPr>
          <w:sz w:val="22"/>
          <w:szCs w:val="22"/>
        </w:rPr>
        <w:t xml:space="preserve">запросе котировок в электронной форме на счет, который указан Заказчиком в извещении о проведении </w:t>
      </w:r>
      <w:r w:rsidR="00BE1F3C" w:rsidRPr="00CE5ADF">
        <w:rPr>
          <w:sz w:val="22"/>
          <w:szCs w:val="22"/>
        </w:rPr>
        <w:t xml:space="preserve">открытого </w:t>
      </w:r>
      <w:r w:rsidRPr="00CE5ADF">
        <w:rPr>
          <w:sz w:val="22"/>
          <w:szCs w:val="22"/>
        </w:rPr>
        <w:t>запроса котировок в электронной форме, денежных сре</w:t>
      </w:r>
      <w:proofErr w:type="gramStart"/>
      <w:r w:rsidRPr="00CE5ADF">
        <w:rPr>
          <w:sz w:val="22"/>
          <w:szCs w:val="22"/>
        </w:rPr>
        <w:t>дств в к</w:t>
      </w:r>
      <w:proofErr w:type="gramEnd"/>
      <w:r w:rsidRPr="00CE5ADF">
        <w:rPr>
          <w:sz w:val="22"/>
          <w:szCs w:val="22"/>
        </w:rPr>
        <w:t>ачестве обеспеч</w:t>
      </w:r>
      <w:r w:rsidR="00A04728" w:rsidRPr="00CE5ADF">
        <w:rPr>
          <w:sz w:val="22"/>
          <w:szCs w:val="22"/>
        </w:rPr>
        <w:t>ения заявки на участие в</w:t>
      </w:r>
      <w:r w:rsidR="00BE1F3C" w:rsidRPr="00CE5ADF">
        <w:rPr>
          <w:sz w:val="22"/>
          <w:szCs w:val="22"/>
        </w:rPr>
        <w:t xml:space="preserve"> открытом</w:t>
      </w:r>
      <w:r w:rsidR="00A04728" w:rsidRPr="00CE5ADF">
        <w:rPr>
          <w:sz w:val="22"/>
          <w:szCs w:val="22"/>
        </w:rPr>
        <w:t xml:space="preserve"> запросе котировок в электронной форме</w:t>
      </w:r>
      <w:r w:rsidRPr="00CE5ADF">
        <w:rPr>
          <w:sz w:val="22"/>
          <w:szCs w:val="22"/>
        </w:rPr>
        <w:t>.</w:t>
      </w:r>
    </w:p>
    <w:p w:rsidR="00334290" w:rsidRPr="00CE5ADF" w:rsidRDefault="00334290" w:rsidP="00334290">
      <w:pPr>
        <w:keepNext/>
        <w:widowControl w:val="0"/>
        <w:autoSpaceDE w:val="0"/>
        <w:autoSpaceDN w:val="0"/>
        <w:adjustRightInd w:val="0"/>
        <w:ind w:right="-1" w:firstLine="567"/>
        <w:jc w:val="both"/>
        <w:outlineLvl w:val="0"/>
        <w:rPr>
          <w:b/>
          <w:bCs/>
          <w:sz w:val="22"/>
          <w:szCs w:val="22"/>
          <w:lang w:eastAsia="en-US"/>
        </w:rPr>
      </w:pPr>
      <w:r w:rsidRPr="00CE5ADF">
        <w:rPr>
          <w:rFonts w:eastAsia="Calibri"/>
          <w:sz w:val="22"/>
          <w:szCs w:val="22"/>
          <w:lang w:eastAsia="en-US"/>
        </w:rPr>
        <w:t xml:space="preserve">По результатам рассмотрения заявок на участие в </w:t>
      </w:r>
      <w:r w:rsidR="00BE1F3C" w:rsidRPr="00CE5ADF">
        <w:rPr>
          <w:sz w:val="22"/>
          <w:szCs w:val="22"/>
        </w:rPr>
        <w:t xml:space="preserve">открытом </w:t>
      </w:r>
      <w:r w:rsidRPr="00CE5ADF">
        <w:rPr>
          <w:rFonts w:eastAsia="Calibri"/>
          <w:sz w:val="22"/>
          <w:szCs w:val="22"/>
          <w:lang w:eastAsia="en-US"/>
        </w:rPr>
        <w:t xml:space="preserve">запросе котировок в электронной форме комиссия Заказчика формирует протокол рассмотрения заявок на участие в </w:t>
      </w:r>
      <w:r w:rsidR="00BE1F3C" w:rsidRPr="00CE5ADF">
        <w:rPr>
          <w:sz w:val="22"/>
          <w:szCs w:val="22"/>
        </w:rPr>
        <w:t xml:space="preserve">открытом </w:t>
      </w:r>
      <w:r w:rsidRPr="00CE5ADF">
        <w:rPr>
          <w:rFonts w:eastAsia="Calibri"/>
          <w:sz w:val="22"/>
          <w:szCs w:val="22"/>
          <w:lang w:eastAsia="en-US"/>
        </w:rPr>
        <w:t>запросе котировок в электронной форме и направляет такой протокол оператору электронной площадки.</w:t>
      </w:r>
    </w:p>
    <w:p w:rsidR="00334290" w:rsidRPr="00CE5ADF" w:rsidRDefault="00334290" w:rsidP="0033429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CE5ADF">
        <w:rPr>
          <w:rFonts w:eastAsia="Calibri"/>
          <w:sz w:val="22"/>
          <w:szCs w:val="22"/>
          <w:lang w:eastAsia="en-US"/>
        </w:rPr>
        <w:t xml:space="preserve">В течение часа с момента получения указанного протокола оператор электронной площадки размещает его в единой информационной системе. В случае </w:t>
      </w:r>
      <w:proofErr w:type="spellStart"/>
      <w:r w:rsidRPr="00CE5ADF">
        <w:rPr>
          <w:rFonts w:eastAsia="Calibri"/>
          <w:sz w:val="22"/>
          <w:szCs w:val="22"/>
          <w:lang w:eastAsia="en-US"/>
        </w:rPr>
        <w:t>неразмещения</w:t>
      </w:r>
      <w:proofErr w:type="spellEnd"/>
      <w:r w:rsidRPr="00CE5ADF">
        <w:rPr>
          <w:rFonts w:eastAsia="Calibri"/>
          <w:sz w:val="22"/>
          <w:szCs w:val="22"/>
          <w:lang w:eastAsia="en-US"/>
        </w:rPr>
        <w:t xml:space="preserve"> оператором электронной площадки протокола рассмотрения заявок на участие в </w:t>
      </w:r>
      <w:r w:rsidR="00BE1F3C" w:rsidRPr="00CE5ADF">
        <w:rPr>
          <w:sz w:val="22"/>
          <w:szCs w:val="22"/>
        </w:rPr>
        <w:t xml:space="preserve">открытом </w:t>
      </w:r>
      <w:r w:rsidRPr="00CE5ADF">
        <w:rPr>
          <w:rFonts w:eastAsia="Calibri"/>
          <w:sz w:val="22"/>
          <w:szCs w:val="22"/>
          <w:lang w:eastAsia="en-US"/>
        </w:rPr>
        <w:t xml:space="preserve">запросе котировок в электронной форме, указанный протокол размещается в единой информационной системе Заказчиком в течение трех дней со дня его подписания. </w:t>
      </w:r>
    </w:p>
    <w:p w:rsidR="00334290" w:rsidRPr="00CE5ADF" w:rsidRDefault="00334290" w:rsidP="00334290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CE5ADF">
        <w:rPr>
          <w:rFonts w:eastAsia="Calibri"/>
          <w:sz w:val="22"/>
          <w:szCs w:val="22"/>
          <w:lang w:eastAsia="en-US"/>
        </w:rPr>
        <w:t xml:space="preserve">После получения протокола рассмотрения заявок на участие в </w:t>
      </w:r>
      <w:r w:rsidR="00942A51" w:rsidRPr="00CE5ADF">
        <w:rPr>
          <w:sz w:val="22"/>
          <w:szCs w:val="22"/>
        </w:rPr>
        <w:t xml:space="preserve">открытом </w:t>
      </w:r>
      <w:r w:rsidRPr="00CE5ADF">
        <w:rPr>
          <w:rFonts w:eastAsia="Calibri"/>
          <w:sz w:val="22"/>
          <w:szCs w:val="22"/>
          <w:lang w:eastAsia="en-US"/>
        </w:rPr>
        <w:t xml:space="preserve">запросе котировок в электронной форме оператор электронной площадки ранжирует ценовые предложения участников </w:t>
      </w:r>
      <w:r w:rsidR="00942A51" w:rsidRPr="00CE5ADF">
        <w:rPr>
          <w:sz w:val="22"/>
          <w:szCs w:val="22"/>
        </w:rPr>
        <w:t>открытого</w:t>
      </w:r>
      <w:r w:rsidR="00942A51" w:rsidRPr="00CE5ADF">
        <w:rPr>
          <w:rFonts w:eastAsia="Calibri"/>
          <w:sz w:val="22"/>
          <w:szCs w:val="22"/>
          <w:lang w:eastAsia="en-US"/>
        </w:rPr>
        <w:t xml:space="preserve"> </w:t>
      </w:r>
      <w:r w:rsidRPr="00CE5ADF">
        <w:rPr>
          <w:rFonts w:eastAsia="Calibri"/>
          <w:sz w:val="22"/>
          <w:szCs w:val="22"/>
          <w:lang w:eastAsia="en-US"/>
        </w:rPr>
        <w:t>запроса котировок</w:t>
      </w:r>
      <w:r w:rsidR="00A87CDE" w:rsidRPr="00CE5ADF">
        <w:rPr>
          <w:rFonts w:eastAsia="Calibri"/>
          <w:sz w:val="22"/>
          <w:szCs w:val="22"/>
          <w:lang w:eastAsia="en-US"/>
        </w:rPr>
        <w:t xml:space="preserve"> в электронной форме</w:t>
      </w:r>
      <w:r w:rsidRPr="00CE5ADF">
        <w:rPr>
          <w:rFonts w:eastAsia="Calibri"/>
          <w:sz w:val="22"/>
          <w:szCs w:val="22"/>
          <w:lang w:eastAsia="en-US"/>
        </w:rPr>
        <w:t xml:space="preserve">, формирует протокол сопоставления ценовых предложений,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предложений, а также информацию о ценовых предложениях каждого участника </w:t>
      </w:r>
      <w:r w:rsidR="00942A51" w:rsidRPr="00CE5ADF">
        <w:rPr>
          <w:sz w:val="22"/>
          <w:szCs w:val="22"/>
        </w:rPr>
        <w:t>открытого</w:t>
      </w:r>
      <w:r w:rsidR="00942A51" w:rsidRPr="00CE5ADF">
        <w:rPr>
          <w:rFonts w:eastAsia="Calibri"/>
          <w:sz w:val="22"/>
          <w:szCs w:val="22"/>
          <w:lang w:eastAsia="en-US"/>
        </w:rPr>
        <w:t xml:space="preserve"> </w:t>
      </w:r>
      <w:r w:rsidRPr="00CE5ADF">
        <w:rPr>
          <w:rFonts w:eastAsia="Calibri"/>
          <w:sz w:val="22"/>
          <w:szCs w:val="22"/>
          <w:lang w:eastAsia="en-US"/>
        </w:rPr>
        <w:t>запроса</w:t>
      </w:r>
      <w:proofErr w:type="gramEnd"/>
      <w:r w:rsidRPr="00CE5ADF">
        <w:rPr>
          <w:rFonts w:eastAsia="Calibri"/>
          <w:sz w:val="22"/>
          <w:szCs w:val="22"/>
          <w:lang w:eastAsia="en-US"/>
        </w:rPr>
        <w:t xml:space="preserve"> котировок в электронной форме.</w:t>
      </w:r>
    </w:p>
    <w:p w:rsidR="00334290" w:rsidRPr="00CE5ADF" w:rsidRDefault="00334290" w:rsidP="00334290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CE5ADF">
        <w:rPr>
          <w:rFonts w:eastAsia="Calibri"/>
          <w:sz w:val="22"/>
          <w:szCs w:val="22"/>
          <w:lang w:eastAsia="en-US"/>
        </w:rPr>
        <w:t xml:space="preserve">В течение одного рабочего дня после направления оператором электронной площадки результатов сопоставления ценовых предложений </w:t>
      </w:r>
      <w:r w:rsidR="00942A51" w:rsidRPr="00CE5ADF">
        <w:rPr>
          <w:rFonts w:eastAsia="Calibri"/>
          <w:sz w:val="22"/>
          <w:szCs w:val="22"/>
          <w:lang w:eastAsia="en-US"/>
        </w:rPr>
        <w:t xml:space="preserve">Единая комиссия по осуществлению закупок </w:t>
      </w:r>
      <w:r w:rsidRPr="00CE5ADF">
        <w:rPr>
          <w:rFonts w:eastAsia="Calibri"/>
          <w:sz w:val="22"/>
          <w:szCs w:val="22"/>
          <w:lang w:eastAsia="en-US"/>
        </w:rPr>
        <w:t xml:space="preserve">выбирает победителя </w:t>
      </w:r>
      <w:r w:rsidR="00942A51" w:rsidRPr="00CE5ADF">
        <w:rPr>
          <w:sz w:val="22"/>
          <w:szCs w:val="22"/>
        </w:rPr>
        <w:t>открытого</w:t>
      </w:r>
      <w:r w:rsidR="00942A51" w:rsidRPr="00CE5ADF">
        <w:rPr>
          <w:rFonts w:eastAsia="Calibri"/>
          <w:sz w:val="22"/>
          <w:szCs w:val="22"/>
          <w:lang w:eastAsia="en-US"/>
        </w:rPr>
        <w:t xml:space="preserve"> </w:t>
      </w:r>
      <w:r w:rsidRPr="00CE5ADF">
        <w:rPr>
          <w:rFonts w:eastAsia="Calibri"/>
          <w:sz w:val="22"/>
          <w:szCs w:val="22"/>
          <w:lang w:eastAsia="en-US"/>
        </w:rPr>
        <w:t xml:space="preserve">запроса котировок в электронной форме, составляет итоговый протокол и размещает его на электронной площадке и в единой информационной системе. </w:t>
      </w:r>
    </w:p>
    <w:p w:rsidR="00334290" w:rsidRPr="00CE5ADF" w:rsidRDefault="00334290" w:rsidP="00334290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CE5ADF">
        <w:rPr>
          <w:rFonts w:eastAsia="Calibri"/>
          <w:sz w:val="22"/>
          <w:szCs w:val="22"/>
          <w:lang w:eastAsia="en-US"/>
        </w:rPr>
        <w:t xml:space="preserve">Победителем </w:t>
      </w:r>
      <w:r w:rsidR="00942A51" w:rsidRPr="00CE5ADF">
        <w:rPr>
          <w:sz w:val="22"/>
          <w:szCs w:val="22"/>
        </w:rPr>
        <w:t>открытого</w:t>
      </w:r>
      <w:r w:rsidR="00942A51" w:rsidRPr="00CE5ADF">
        <w:rPr>
          <w:rFonts w:eastAsia="Calibri"/>
          <w:sz w:val="22"/>
          <w:szCs w:val="22"/>
          <w:lang w:eastAsia="en-US"/>
        </w:rPr>
        <w:t xml:space="preserve"> </w:t>
      </w:r>
      <w:r w:rsidRPr="00CE5ADF">
        <w:rPr>
          <w:rFonts w:eastAsia="Calibri"/>
          <w:sz w:val="22"/>
          <w:szCs w:val="22"/>
          <w:lang w:eastAsia="en-US"/>
        </w:rPr>
        <w:t xml:space="preserve">запроса котировок в электронной форме признается участник закупки, сделавший наименьшее предложение о цене и заявка которого не была отклонена по результатам рассмотрения заявок на участие в </w:t>
      </w:r>
      <w:r w:rsidR="00942A51" w:rsidRPr="00CE5ADF">
        <w:rPr>
          <w:sz w:val="22"/>
          <w:szCs w:val="22"/>
        </w:rPr>
        <w:t xml:space="preserve">открытом </w:t>
      </w:r>
      <w:r w:rsidRPr="00CE5ADF">
        <w:rPr>
          <w:rFonts w:eastAsia="Calibri"/>
          <w:sz w:val="22"/>
          <w:szCs w:val="22"/>
          <w:lang w:eastAsia="en-US"/>
        </w:rPr>
        <w:t>запросе котировок в электронной форме. В случае</w:t>
      </w:r>
      <w:proofErr w:type="gramStart"/>
      <w:r w:rsidR="00942A51" w:rsidRPr="00CE5ADF">
        <w:rPr>
          <w:rFonts w:eastAsia="Calibri"/>
          <w:sz w:val="22"/>
          <w:szCs w:val="22"/>
          <w:lang w:eastAsia="en-US"/>
        </w:rPr>
        <w:t>,</w:t>
      </w:r>
      <w:proofErr w:type="gramEnd"/>
      <w:r w:rsidRPr="00CE5ADF">
        <w:rPr>
          <w:rFonts w:eastAsia="Calibri"/>
          <w:sz w:val="22"/>
          <w:szCs w:val="22"/>
          <w:lang w:eastAsia="en-US"/>
        </w:rPr>
        <w:t xml:space="preserve"> если в нескольких заявках содержатся одинаковые ценовые предложения меньший порядковый номер присваивается заявке, которая поступила ранее других.</w:t>
      </w:r>
    </w:p>
    <w:p w:rsidR="00334290" w:rsidRPr="00CE5ADF" w:rsidRDefault="00334290" w:rsidP="0033429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CE5ADF">
        <w:rPr>
          <w:sz w:val="22"/>
          <w:szCs w:val="22"/>
          <w:lang w:eastAsia="zh-CN"/>
        </w:rPr>
        <w:lastRenderedPageBreak/>
        <w:t xml:space="preserve">Если извещением о проведении </w:t>
      </w:r>
      <w:r w:rsidR="00942A51" w:rsidRPr="00CE5ADF">
        <w:rPr>
          <w:sz w:val="22"/>
          <w:szCs w:val="22"/>
        </w:rPr>
        <w:t>открытого</w:t>
      </w:r>
      <w:r w:rsidR="00942A51" w:rsidRPr="00CE5ADF">
        <w:rPr>
          <w:sz w:val="22"/>
          <w:szCs w:val="22"/>
          <w:lang w:eastAsia="zh-CN"/>
        </w:rPr>
        <w:t xml:space="preserve"> </w:t>
      </w:r>
      <w:r w:rsidRPr="00CE5ADF">
        <w:rPr>
          <w:sz w:val="22"/>
          <w:szCs w:val="22"/>
          <w:lang w:eastAsia="zh-CN"/>
        </w:rPr>
        <w:t xml:space="preserve">запроса котировок в электронной форме предусмотрено, что победителями может быть признано несколько участников закупки, то первый порядковый номер присваивается нескольким заявкам на участие в </w:t>
      </w:r>
      <w:r w:rsidR="00942A51" w:rsidRPr="00CE5ADF">
        <w:rPr>
          <w:sz w:val="22"/>
          <w:szCs w:val="22"/>
        </w:rPr>
        <w:t xml:space="preserve">открытом </w:t>
      </w:r>
      <w:r w:rsidRPr="00CE5ADF">
        <w:rPr>
          <w:rFonts w:eastAsia="Calibri"/>
          <w:sz w:val="22"/>
          <w:szCs w:val="22"/>
          <w:lang w:eastAsia="en-US"/>
        </w:rPr>
        <w:t>запросе котировок в электронной форме</w:t>
      </w:r>
      <w:r w:rsidRPr="00CE5ADF">
        <w:rPr>
          <w:sz w:val="22"/>
          <w:szCs w:val="22"/>
          <w:lang w:eastAsia="zh-CN"/>
        </w:rPr>
        <w:t xml:space="preserve">, </w:t>
      </w:r>
      <w:r w:rsidRPr="00CE5ADF">
        <w:rPr>
          <w:rFonts w:eastAsia="Calibri"/>
          <w:sz w:val="22"/>
          <w:szCs w:val="22"/>
          <w:lang w:eastAsia="en-US"/>
        </w:rPr>
        <w:t xml:space="preserve">содержащим лучшие условия поставки товаров, выполнения работ, оказания услуг. </w:t>
      </w:r>
      <w:r w:rsidRPr="00CE5ADF">
        <w:rPr>
          <w:sz w:val="22"/>
          <w:szCs w:val="22"/>
          <w:lang w:eastAsia="zh-CN"/>
        </w:rPr>
        <w:t xml:space="preserve">Число заявок на участие в </w:t>
      </w:r>
      <w:r w:rsidR="00942A51" w:rsidRPr="00CE5ADF">
        <w:rPr>
          <w:sz w:val="22"/>
          <w:szCs w:val="22"/>
        </w:rPr>
        <w:t xml:space="preserve">открытом </w:t>
      </w:r>
      <w:r w:rsidRPr="00CE5ADF">
        <w:rPr>
          <w:rFonts w:eastAsia="Calibri"/>
          <w:sz w:val="22"/>
          <w:szCs w:val="22"/>
          <w:lang w:eastAsia="en-US"/>
        </w:rPr>
        <w:t>запросе котировок в электронной форме</w:t>
      </w:r>
      <w:r w:rsidRPr="00CE5ADF">
        <w:rPr>
          <w:sz w:val="22"/>
          <w:szCs w:val="22"/>
          <w:lang w:eastAsia="zh-CN"/>
        </w:rPr>
        <w:t xml:space="preserve">, которым присвоен первый порядковый номер: </w:t>
      </w:r>
    </w:p>
    <w:p w:rsidR="00334290" w:rsidRPr="00CE5ADF" w:rsidRDefault="00334290" w:rsidP="00334290">
      <w:pPr>
        <w:tabs>
          <w:tab w:val="left" w:pos="0"/>
          <w:tab w:val="left" w:pos="540"/>
          <w:tab w:val="left" w:pos="900"/>
          <w:tab w:val="left" w:pos="1701"/>
        </w:tabs>
        <w:suppressAutoHyphens/>
        <w:ind w:firstLine="709"/>
        <w:jc w:val="both"/>
        <w:rPr>
          <w:sz w:val="22"/>
          <w:szCs w:val="22"/>
          <w:lang w:eastAsia="zh-CN"/>
        </w:rPr>
      </w:pPr>
      <w:proofErr w:type="gramStart"/>
      <w:r w:rsidRPr="00CE5ADF">
        <w:rPr>
          <w:sz w:val="22"/>
          <w:szCs w:val="22"/>
          <w:lang w:eastAsia="zh-CN"/>
        </w:rPr>
        <w:t xml:space="preserve">должно равняться установленному извещением о проведении </w:t>
      </w:r>
      <w:r w:rsidR="00942A51" w:rsidRPr="00CE5ADF">
        <w:rPr>
          <w:sz w:val="22"/>
          <w:szCs w:val="22"/>
        </w:rPr>
        <w:t>открытого</w:t>
      </w:r>
      <w:r w:rsidR="00942A51" w:rsidRPr="00CE5ADF">
        <w:rPr>
          <w:sz w:val="22"/>
          <w:szCs w:val="22"/>
          <w:lang w:eastAsia="zh-CN"/>
        </w:rPr>
        <w:t xml:space="preserve"> </w:t>
      </w:r>
      <w:r w:rsidRPr="00CE5ADF">
        <w:rPr>
          <w:sz w:val="22"/>
          <w:szCs w:val="22"/>
          <w:lang w:eastAsia="zh-CN"/>
        </w:rPr>
        <w:t>запроса котировок в электронной форме количеству победителей, если число заявок на участие в</w:t>
      </w:r>
      <w:r w:rsidR="00942A51" w:rsidRPr="00CE5ADF">
        <w:rPr>
          <w:sz w:val="22"/>
          <w:szCs w:val="22"/>
        </w:rPr>
        <w:t xml:space="preserve"> открытом</w:t>
      </w:r>
      <w:r w:rsidRPr="00CE5ADF">
        <w:rPr>
          <w:sz w:val="22"/>
          <w:szCs w:val="22"/>
          <w:lang w:eastAsia="zh-CN"/>
        </w:rPr>
        <w:t xml:space="preserve"> </w:t>
      </w:r>
      <w:r w:rsidRPr="00CE5ADF">
        <w:rPr>
          <w:rFonts w:eastAsia="Calibri"/>
          <w:sz w:val="22"/>
          <w:szCs w:val="22"/>
          <w:lang w:eastAsia="en-US"/>
        </w:rPr>
        <w:t>запросе котировок в электронной форме</w:t>
      </w:r>
      <w:r w:rsidRPr="00CE5ADF">
        <w:rPr>
          <w:sz w:val="22"/>
          <w:szCs w:val="22"/>
          <w:lang w:eastAsia="zh-CN"/>
        </w:rPr>
        <w:t xml:space="preserve">, соответствующих требованиям извещения о проведении </w:t>
      </w:r>
      <w:r w:rsidR="00942A51" w:rsidRPr="00CE5ADF">
        <w:rPr>
          <w:sz w:val="22"/>
          <w:szCs w:val="22"/>
        </w:rPr>
        <w:t>открытого</w:t>
      </w:r>
      <w:r w:rsidR="00942A51" w:rsidRPr="00CE5ADF">
        <w:rPr>
          <w:sz w:val="22"/>
          <w:szCs w:val="22"/>
          <w:lang w:eastAsia="zh-CN"/>
        </w:rPr>
        <w:t xml:space="preserve"> </w:t>
      </w:r>
      <w:r w:rsidRPr="00CE5ADF">
        <w:rPr>
          <w:sz w:val="22"/>
          <w:szCs w:val="22"/>
          <w:lang w:eastAsia="zh-CN"/>
        </w:rPr>
        <w:t xml:space="preserve">запроса котировок в электронной форме, равно установленному в извещении о проведении </w:t>
      </w:r>
      <w:r w:rsidR="00942A51" w:rsidRPr="00CE5ADF">
        <w:rPr>
          <w:sz w:val="22"/>
          <w:szCs w:val="22"/>
        </w:rPr>
        <w:t>открытого</w:t>
      </w:r>
      <w:r w:rsidR="00942A51" w:rsidRPr="00CE5ADF">
        <w:rPr>
          <w:sz w:val="22"/>
          <w:szCs w:val="22"/>
          <w:lang w:eastAsia="zh-CN"/>
        </w:rPr>
        <w:t xml:space="preserve"> </w:t>
      </w:r>
      <w:r w:rsidRPr="00CE5ADF">
        <w:rPr>
          <w:sz w:val="22"/>
          <w:szCs w:val="22"/>
          <w:lang w:eastAsia="zh-CN"/>
        </w:rPr>
        <w:t xml:space="preserve">запроса котировок в электронной форме количеству победителей или превышает его; </w:t>
      </w:r>
      <w:proofErr w:type="gramEnd"/>
    </w:p>
    <w:p w:rsidR="00334290" w:rsidRPr="00CE5ADF" w:rsidRDefault="00334290" w:rsidP="0033429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CE5ADF">
        <w:rPr>
          <w:rFonts w:eastAsia="Calibri"/>
          <w:sz w:val="22"/>
          <w:szCs w:val="22"/>
          <w:lang w:eastAsia="zh-CN"/>
        </w:rPr>
        <w:t xml:space="preserve">должно равняться количеству заявок на участие в </w:t>
      </w:r>
      <w:r w:rsidR="00942A51" w:rsidRPr="00CE5ADF">
        <w:rPr>
          <w:sz w:val="22"/>
          <w:szCs w:val="22"/>
        </w:rPr>
        <w:t xml:space="preserve">открытом </w:t>
      </w:r>
      <w:r w:rsidRPr="00CE5ADF">
        <w:rPr>
          <w:rFonts w:eastAsia="Calibri"/>
          <w:sz w:val="22"/>
          <w:szCs w:val="22"/>
          <w:lang w:eastAsia="en-US"/>
        </w:rPr>
        <w:t>запросе котировок в электронной форме</w:t>
      </w:r>
      <w:r w:rsidRPr="00CE5ADF">
        <w:rPr>
          <w:rFonts w:eastAsia="Calibri"/>
          <w:sz w:val="22"/>
          <w:szCs w:val="22"/>
          <w:lang w:eastAsia="zh-CN"/>
        </w:rPr>
        <w:t xml:space="preserve">, соответствующих требованиям </w:t>
      </w:r>
      <w:r w:rsidRPr="00CE5ADF">
        <w:rPr>
          <w:sz w:val="22"/>
          <w:szCs w:val="22"/>
          <w:lang w:eastAsia="zh-CN"/>
        </w:rPr>
        <w:t xml:space="preserve">извещения о проведении </w:t>
      </w:r>
      <w:r w:rsidR="00942A51" w:rsidRPr="00CE5ADF">
        <w:rPr>
          <w:sz w:val="22"/>
          <w:szCs w:val="22"/>
        </w:rPr>
        <w:t>открытого</w:t>
      </w:r>
      <w:r w:rsidR="00942A51" w:rsidRPr="00CE5ADF">
        <w:rPr>
          <w:sz w:val="22"/>
          <w:szCs w:val="22"/>
          <w:lang w:eastAsia="zh-CN"/>
        </w:rPr>
        <w:t xml:space="preserve"> </w:t>
      </w:r>
      <w:r w:rsidRPr="00CE5ADF">
        <w:rPr>
          <w:sz w:val="22"/>
          <w:szCs w:val="22"/>
          <w:lang w:eastAsia="zh-CN"/>
        </w:rPr>
        <w:t>запроса котировок в электронной форме</w:t>
      </w:r>
      <w:r w:rsidRPr="00CE5ADF">
        <w:rPr>
          <w:rFonts w:eastAsia="Calibri"/>
          <w:sz w:val="22"/>
          <w:szCs w:val="22"/>
          <w:lang w:eastAsia="zh-CN"/>
        </w:rPr>
        <w:t xml:space="preserve">, если число таких заявок менее установленного </w:t>
      </w:r>
      <w:r w:rsidRPr="00CE5ADF">
        <w:rPr>
          <w:sz w:val="22"/>
          <w:szCs w:val="22"/>
          <w:lang w:eastAsia="zh-CN"/>
        </w:rPr>
        <w:t xml:space="preserve">извещением о проведении </w:t>
      </w:r>
      <w:r w:rsidR="00C15EDB" w:rsidRPr="00CE5ADF">
        <w:rPr>
          <w:sz w:val="22"/>
          <w:szCs w:val="22"/>
        </w:rPr>
        <w:t>открытого</w:t>
      </w:r>
      <w:r w:rsidR="00C15EDB" w:rsidRPr="00CE5ADF">
        <w:rPr>
          <w:sz w:val="22"/>
          <w:szCs w:val="22"/>
          <w:lang w:eastAsia="zh-CN"/>
        </w:rPr>
        <w:t xml:space="preserve"> </w:t>
      </w:r>
      <w:r w:rsidRPr="00CE5ADF">
        <w:rPr>
          <w:sz w:val="22"/>
          <w:szCs w:val="22"/>
          <w:lang w:eastAsia="zh-CN"/>
        </w:rPr>
        <w:t xml:space="preserve">запроса котировок в электронной форме </w:t>
      </w:r>
      <w:r w:rsidRPr="00CE5ADF">
        <w:rPr>
          <w:rFonts w:eastAsia="Calibri"/>
          <w:sz w:val="22"/>
          <w:szCs w:val="22"/>
          <w:lang w:eastAsia="zh-CN"/>
        </w:rPr>
        <w:t>количества победителей.</w:t>
      </w:r>
    </w:p>
    <w:p w:rsidR="00334290" w:rsidRPr="00CE5ADF" w:rsidRDefault="00334290" w:rsidP="00334290">
      <w:pPr>
        <w:tabs>
          <w:tab w:val="left" w:pos="0"/>
          <w:tab w:val="left" w:pos="540"/>
          <w:tab w:val="left" w:pos="900"/>
          <w:tab w:val="left" w:pos="1701"/>
        </w:tabs>
        <w:suppressAutoHyphens/>
        <w:ind w:firstLine="709"/>
        <w:jc w:val="both"/>
        <w:rPr>
          <w:sz w:val="22"/>
          <w:szCs w:val="22"/>
          <w:lang w:eastAsia="zh-CN"/>
        </w:rPr>
      </w:pPr>
      <w:r w:rsidRPr="00CE5ADF">
        <w:rPr>
          <w:sz w:val="22"/>
          <w:szCs w:val="22"/>
          <w:lang w:eastAsia="zh-CN"/>
        </w:rPr>
        <w:t>В случае</w:t>
      </w:r>
      <w:proofErr w:type="gramStart"/>
      <w:r w:rsidR="00C15EDB" w:rsidRPr="00CE5ADF">
        <w:rPr>
          <w:sz w:val="22"/>
          <w:szCs w:val="22"/>
          <w:lang w:eastAsia="zh-CN"/>
        </w:rPr>
        <w:t>,</w:t>
      </w:r>
      <w:proofErr w:type="gramEnd"/>
      <w:r w:rsidRPr="00CE5ADF">
        <w:rPr>
          <w:sz w:val="22"/>
          <w:szCs w:val="22"/>
          <w:lang w:eastAsia="zh-CN"/>
        </w:rPr>
        <w:t xml:space="preserve"> если по окончании срока подачи заявок на участие в </w:t>
      </w:r>
      <w:r w:rsidR="00C15EDB" w:rsidRPr="00CE5ADF">
        <w:rPr>
          <w:sz w:val="22"/>
          <w:szCs w:val="22"/>
        </w:rPr>
        <w:t xml:space="preserve">открытом </w:t>
      </w:r>
      <w:r w:rsidRPr="00CE5ADF">
        <w:rPr>
          <w:rFonts w:eastAsia="Calibri"/>
          <w:sz w:val="22"/>
          <w:szCs w:val="22"/>
          <w:lang w:eastAsia="en-US"/>
        </w:rPr>
        <w:t>запросе котировок в электронной форме</w:t>
      </w:r>
      <w:r w:rsidRPr="00CE5ADF">
        <w:rPr>
          <w:sz w:val="22"/>
          <w:szCs w:val="22"/>
          <w:lang w:eastAsia="zh-CN"/>
        </w:rPr>
        <w:t xml:space="preserve"> подана только одна заявка на участие в</w:t>
      </w:r>
      <w:r w:rsidRPr="00CE5ADF">
        <w:rPr>
          <w:rFonts w:eastAsia="Calibri"/>
          <w:sz w:val="22"/>
          <w:szCs w:val="22"/>
          <w:lang w:eastAsia="en-US"/>
        </w:rPr>
        <w:t xml:space="preserve"> </w:t>
      </w:r>
      <w:r w:rsidR="00C15EDB" w:rsidRPr="00CE5ADF">
        <w:rPr>
          <w:sz w:val="22"/>
          <w:szCs w:val="22"/>
        </w:rPr>
        <w:t xml:space="preserve">открытом </w:t>
      </w:r>
      <w:r w:rsidRPr="00CE5ADF">
        <w:rPr>
          <w:rFonts w:eastAsia="Calibri"/>
          <w:sz w:val="22"/>
          <w:szCs w:val="22"/>
          <w:lang w:eastAsia="en-US"/>
        </w:rPr>
        <w:t>запросе котировок в электронной форме</w:t>
      </w:r>
      <w:r w:rsidRPr="00CE5ADF">
        <w:rPr>
          <w:sz w:val="22"/>
          <w:szCs w:val="22"/>
          <w:lang w:eastAsia="zh-CN"/>
        </w:rPr>
        <w:t>, такой запрос котировок признается несостоявшимся. Указанная заявка рассматривается в порядке, установленном Положением о закупке. В случае</w:t>
      </w:r>
      <w:proofErr w:type="gramStart"/>
      <w:r w:rsidR="00C15EDB" w:rsidRPr="00CE5ADF">
        <w:rPr>
          <w:sz w:val="22"/>
          <w:szCs w:val="22"/>
          <w:lang w:eastAsia="zh-CN"/>
        </w:rPr>
        <w:t>,</w:t>
      </w:r>
      <w:proofErr w:type="gramEnd"/>
      <w:r w:rsidRPr="00CE5ADF">
        <w:rPr>
          <w:sz w:val="22"/>
          <w:szCs w:val="22"/>
          <w:lang w:eastAsia="zh-CN"/>
        </w:rPr>
        <w:t xml:space="preserve"> если такая заявка соответствует требованиям и условиям, предусмотренным извещением о проведении </w:t>
      </w:r>
      <w:r w:rsidR="00C15EDB" w:rsidRPr="00CE5ADF">
        <w:rPr>
          <w:sz w:val="22"/>
          <w:szCs w:val="22"/>
        </w:rPr>
        <w:t>открытого</w:t>
      </w:r>
      <w:r w:rsidR="00C15EDB" w:rsidRPr="00CE5ADF">
        <w:rPr>
          <w:sz w:val="22"/>
          <w:szCs w:val="22"/>
          <w:lang w:eastAsia="zh-CN"/>
        </w:rPr>
        <w:t xml:space="preserve"> </w:t>
      </w:r>
      <w:r w:rsidRPr="00CE5ADF">
        <w:rPr>
          <w:sz w:val="22"/>
          <w:szCs w:val="22"/>
          <w:lang w:eastAsia="zh-CN"/>
        </w:rPr>
        <w:t xml:space="preserve">запроса котировок в электронной форме, Заказчик передает участнику закупки, подавшему единственную заявку на участие в </w:t>
      </w:r>
      <w:r w:rsidR="00C15EDB" w:rsidRPr="00CE5ADF">
        <w:rPr>
          <w:sz w:val="22"/>
          <w:szCs w:val="22"/>
        </w:rPr>
        <w:t xml:space="preserve">открытом </w:t>
      </w:r>
      <w:r w:rsidRPr="00CE5ADF">
        <w:rPr>
          <w:rFonts w:eastAsia="Calibri"/>
          <w:sz w:val="22"/>
          <w:szCs w:val="22"/>
          <w:lang w:eastAsia="en-US"/>
        </w:rPr>
        <w:t>запросе котировок в электронной форме</w:t>
      </w:r>
      <w:r w:rsidR="00A87CDE" w:rsidRPr="00CE5ADF">
        <w:rPr>
          <w:sz w:val="22"/>
          <w:szCs w:val="22"/>
          <w:lang w:eastAsia="zh-CN"/>
        </w:rPr>
        <w:t>, проект Д</w:t>
      </w:r>
      <w:r w:rsidRPr="00CE5ADF">
        <w:rPr>
          <w:sz w:val="22"/>
          <w:szCs w:val="22"/>
          <w:lang w:eastAsia="zh-CN"/>
        </w:rPr>
        <w:t xml:space="preserve">оговора, который </w:t>
      </w:r>
      <w:r w:rsidRPr="00CE5ADF">
        <w:rPr>
          <w:rFonts w:eastAsia="Calibri"/>
          <w:sz w:val="22"/>
          <w:szCs w:val="22"/>
          <w:lang w:eastAsia="en-US"/>
        </w:rPr>
        <w:t>составляется путе</w:t>
      </w:r>
      <w:r w:rsidR="00A87CDE" w:rsidRPr="00CE5ADF">
        <w:rPr>
          <w:rFonts w:eastAsia="Calibri"/>
          <w:sz w:val="22"/>
          <w:szCs w:val="22"/>
          <w:lang w:eastAsia="en-US"/>
        </w:rPr>
        <w:t>м включения условий исполнения Д</w:t>
      </w:r>
      <w:r w:rsidRPr="00CE5ADF">
        <w:rPr>
          <w:rFonts w:eastAsia="Calibri"/>
          <w:sz w:val="22"/>
          <w:szCs w:val="22"/>
          <w:lang w:eastAsia="en-US"/>
        </w:rPr>
        <w:t xml:space="preserve">оговора, предложенных участником закупки в заявке на участие в </w:t>
      </w:r>
      <w:r w:rsidR="00C15EDB" w:rsidRPr="00CE5ADF">
        <w:rPr>
          <w:sz w:val="22"/>
          <w:szCs w:val="22"/>
        </w:rPr>
        <w:t xml:space="preserve">открытом </w:t>
      </w:r>
      <w:r w:rsidRPr="00CE5ADF">
        <w:rPr>
          <w:rFonts w:eastAsia="Calibri"/>
          <w:sz w:val="22"/>
          <w:szCs w:val="22"/>
          <w:lang w:eastAsia="en-US"/>
        </w:rPr>
        <w:t>запросе котировок</w:t>
      </w:r>
      <w:r w:rsidR="00A87CDE" w:rsidRPr="00CE5ADF">
        <w:rPr>
          <w:rFonts w:eastAsia="Calibri"/>
          <w:sz w:val="22"/>
          <w:szCs w:val="22"/>
          <w:lang w:eastAsia="en-US"/>
        </w:rPr>
        <w:t xml:space="preserve"> в электронной форме, в проект Д</w:t>
      </w:r>
      <w:r w:rsidRPr="00CE5ADF">
        <w:rPr>
          <w:rFonts w:eastAsia="Calibri"/>
          <w:sz w:val="22"/>
          <w:szCs w:val="22"/>
          <w:lang w:eastAsia="en-US"/>
        </w:rPr>
        <w:t xml:space="preserve">оговора, </w:t>
      </w:r>
      <w:proofErr w:type="gramStart"/>
      <w:r w:rsidRPr="00CE5ADF">
        <w:rPr>
          <w:rFonts w:eastAsia="Calibri"/>
          <w:sz w:val="22"/>
          <w:szCs w:val="22"/>
          <w:lang w:eastAsia="en-US"/>
        </w:rPr>
        <w:t>прилагаемый</w:t>
      </w:r>
      <w:proofErr w:type="gramEnd"/>
      <w:r w:rsidRPr="00CE5ADF">
        <w:rPr>
          <w:rFonts w:eastAsia="Calibri"/>
          <w:sz w:val="22"/>
          <w:szCs w:val="22"/>
          <w:lang w:eastAsia="en-US"/>
        </w:rPr>
        <w:t xml:space="preserve"> к извещению о проведении </w:t>
      </w:r>
      <w:r w:rsidR="00C15EDB" w:rsidRPr="00CE5ADF">
        <w:rPr>
          <w:sz w:val="22"/>
          <w:szCs w:val="22"/>
        </w:rPr>
        <w:t>открытого</w:t>
      </w:r>
      <w:r w:rsidR="00C15EDB" w:rsidRPr="00CE5ADF">
        <w:rPr>
          <w:rFonts w:eastAsia="Calibri"/>
          <w:sz w:val="22"/>
          <w:szCs w:val="22"/>
          <w:lang w:eastAsia="en-US"/>
        </w:rPr>
        <w:t xml:space="preserve"> </w:t>
      </w:r>
      <w:r w:rsidRPr="00CE5ADF">
        <w:rPr>
          <w:rFonts w:eastAsia="Calibri"/>
          <w:sz w:val="22"/>
          <w:szCs w:val="22"/>
          <w:lang w:eastAsia="en-US"/>
        </w:rPr>
        <w:t>запроса котировок в электронной форме</w:t>
      </w:r>
      <w:r w:rsidRPr="00CE5ADF">
        <w:rPr>
          <w:sz w:val="22"/>
          <w:szCs w:val="22"/>
          <w:lang w:eastAsia="zh-CN"/>
        </w:rPr>
        <w:t xml:space="preserve">. При этом участник закупки признается победителем </w:t>
      </w:r>
      <w:r w:rsidR="00C15EDB" w:rsidRPr="00CE5ADF">
        <w:rPr>
          <w:sz w:val="22"/>
          <w:szCs w:val="22"/>
        </w:rPr>
        <w:t>открытого</w:t>
      </w:r>
      <w:r w:rsidR="00C15EDB" w:rsidRPr="00CE5ADF">
        <w:rPr>
          <w:rFonts w:eastAsia="Calibri"/>
          <w:sz w:val="22"/>
          <w:szCs w:val="22"/>
          <w:lang w:eastAsia="en-US"/>
        </w:rPr>
        <w:t xml:space="preserve"> </w:t>
      </w:r>
      <w:r w:rsidRPr="00CE5ADF">
        <w:rPr>
          <w:rFonts w:eastAsia="Calibri"/>
          <w:sz w:val="22"/>
          <w:szCs w:val="22"/>
          <w:lang w:eastAsia="en-US"/>
        </w:rPr>
        <w:t>запроса котировок в электронной форме</w:t>
      </w:r>
      <w:r w:rsidRPr="00CE5ADF">
        <w:rPr>
          <w:sz w:val="22"/>
          <w:szCs w:val="22"/>
          <w:lang w:eastAsia="zh-CN"/>
        </w:rPr>
        <w:t xml:space="preserve"> и не в</w:t>
      </w:r>
      <w:r w:rsidR="00A87CDE" w:rsidRPr="00CE5ADF">
        <w:rPr>
          <w:sz w:val="22"/>
          <w:szCs w:val="22"/>
          <w:lang w:eastAsia="zh-CN"/>
        </w:rPr>
        <w:t>праве отказаться от заключения Д</w:t>
      </w:r>
      <w:r w:rsidRPr="00CE5ADF">
        <w:rPr>
          <w:sz w:val="22"/>
          <w:szCs w:val="22"/>
          <w:lang w:eastAsia="zh-CN"/>
        </w:rPr>
        <w:t>оговора.</w:t>
      </w:r>
    </w:p>
    <w:p w:rsidR="00334290" w:rsidRPr="00CE5ADF" w:rsidRDefault="00334290" w:rsidP="00334290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CE5ADF">
        <w:rPr>
          <w:sz w:val="22"/>
          <w:szCs w:val="22"/>
          <w:lang w:eastAsia="zh-CN"/>
        </w:rPr>
        <w:t>В случае</w:t>
      </w:r>
      <w:proofErr w:type="gramStart"/>
      <w:r w:rsidR="00C15EDB" w:rsidRPr="00CE5ADF">
        <w:rPr>
          <w:sz w:val="22"/>
          <w:szCs w:val="22"/>
          <w:lang w:eastAsia="zh-CN"/>
        </w:rPr>
        <w:t>,</w:t>
      </w:r>
      <w:proofErr w:type="gramEnd"/>
      <w:r w:rsidRPr="00CE5ADF">
        <w:rPr>
          <w:sz w:val="22"/>
          <w:szCs w:val="22"/>
          <w:lang w:eastAsia="zh-CN"/>
        </w:rPr>
        <w:t xml:space="preserve"> если только один участник закупки, подавший заявку на участие в </w:t>
      </w:r>
      <w:r w:rsidR="00C15EDB" w:rsidRPr="00CE5ADF">
        <w:rPr>
          <w:sz w:val="22"/>
          <w:szCs w:val="22"/>
        </w:rPr>
        <w:t xml:space="preserve">открытом </w:t>
      </w:r>
      <w:r w:rsidRPr="00CE5ADF">
        <w:rPr>
          <w:sz w:val="22"/>
          <w:szCs w:val="22"/>
        </w:rPr>
        <w:t>запросе котировок в электронной форме</w:t>
      </w:r>
      <w:r w:rsidRPr="00CE5ADF">
        <w:rPr>
          <w:sz w:val="22"/>
          <w:szCs w:val="22"/>
          <w:lang w:eastAsia="zh-CN"/>
        </w:rPr>
        <w:t xml:space="preserve">, признан участником </w:t>
      </w:r>
      <w:r w:rsidR="00C15EDB" w:rsidRPr="00CE5ADF">
        <w:rPr>
          <w:sz w:val="22"/>
          <w:szCs w:val="22"/>
        </w:rPr>
        <w:t xml:space="preserve">открытого </w:t>
      </w:r>
      <w:r w:rsidRPr="00CE5ADF">
        <w:rPr>
          <w:sz w:val="22"/>
          <w:szCs w:val="22"/>
        </w:rPr>
        <w:t>запроса котировок в электронной форме</w:t>
      </w:r>
      <w:r w:rsidRPr="00CE5ADF">
        <w:rPr>
          <w:sz w:val="22"/>
          <w:szCs w:val="22"/>
          <w:lang w:eastAsia="zh-CN"/>
        </w:rPr>
        <w:t>,</w:t>
      </w:r>
      <w:r w:rsidR="00C15EDB" w:rsidRPr="00CE5ADF">
        <w:rPr>
          <w:sz w:val="22"/>
          <w:szCs w:val="22"/>
        </w:rPr>
        <w:t xml:space="preserve"> открытый</w:t>
      </w:r>
      <w:r w:rsidRPr="00CE5ADF">
        <w:rPr>
          <w:sz w:val="22"/>
          <w:szCs w:val="22"/>
          <w:lang w:eastAsia="zh-CN"/>
        </w:rPr>
        <w:t xml:space="preserve"> запрос котировок в электронной форме признается несостоявшимся. Заказчик пе</w:t>
      </w:r>
      <w:r w:rsidR="00A87CDE" w:rsidRPr="00CE5ADF">
        <w:rPr>
          <w:sz w:val="22"/>
          <w:szCs w:val="22"/>
          <w:lang w:eastAsia="zh-CN"/>
        </w:rPr>
        <w:t>редает такому участнику проект Д</w:t>
      </w:r>
      <w:r w:rsidRPr="00CE5ADF">
        <w:rPr>
          <w:sz w:val="22"/>
          <w:szCs w:val="22"/>
          <w:lang w:eastAsia="zh-CN"/>
        </w:rPr>
        <w:t xml:space="preserve">оговора, который </w:t>
      </w:r>
      <w:r w:rsidRPr="00CE5ADF">
        <w:rPr>
          <w:sz w:val="22"/>
          <w:szCs w:val="22"/>
        </w:rPr>
        <w:t>составляется путе</w:t>
      </w:r>
      <w:r w:rsidR="00A87CDE" w:rsidRPr="00CE5ADF">
        <w:rPr>
          <w:sz w:val="22"/>
          <w:szCs w:val="22"/>
        </w:rPr>
        <w:t>м включения условий исполнения Д</w:t>
      </w:r>
      <w:r w:rsidRPr="00CE5ADF">
        <w:rPr>
          <w:sz w:val="22"/>
          <w:szCs w:val="22"/>
        </w:rPr>
        <w:t xml:space="preserve">оговора, предложенных участником закупки в заявке на участие в </w:t>
      </w:r>
      <w:r w:rsidR="00C15EDB" w:rsidRPr="00CE5ADF">
        <w:rPr>
          <w:sz w:val="22"/>
          <w:szCs w:val="22"/>
        </w:rPr>
        <w:t xml:space="preserve">открытом </w:t>
      </w:r>
      <w:r w:rsidRPr="00CE5ADF">
        <w:rPr>
          <w:sz w:val="22"/>
          <w:szCs w:val="22"/>
        </w:rPr>
        <w:t>запросе котировок</w:t>
      </w:r>
      <w:r w:rsidR="00A87CDE" w:rsidRPr="00CE5ADF">
        <w:rPr>
          <w:sz w:val="22"/>
          <w:szCs w:val="22"/>
        </w:rPr>
        <w:t xml:space="preserve"> в электронной форме, в проект Д</w:t>
      </w:r>
      <w:r w:rsidRPr="00CE5ADF">
        <w:rPr>
          <w:sz w:val="22"/>
          <w:szCs w:val="22"/>
        </w:rPr>
        <w:t xml:space="preserve">оговора, прилагаемый к извещению о проведении </w:t>
      </w:r>
      <w:r w:rsidR="00C15EDB" w:rsidRPr="00CE5ADF">
        <w:rPr>
          <w:sz w:val="22"/>
          <w:szCs w:val="22"/>
        </w:rPr>
        <w:t xml:space="preserve">открытого </w:t>
      </w:r>
      <w:r w:rsidRPr="00CE5ADF">
        <w:rPr>
          <w:sz w:val="22"/>
          <w:szCs w:val="22"/>
        </w:rPr>
        <w:t>запроса котировок в электронной форме</w:t>
      </w:r>
      <w:r w:rsidRPr="00CE5ADF">
        <w:rPr>
          <w:sz w:val="22"/>
          <w:szCs w:val="22"/>
          <w:lang w:eastAsia="zh-CN"/>
        </w:rPr>
        <w:t>. При этом такой участник закупки признается победителем</w:t>
      </w:r>
      <w:r w:rsidR="00C15EDB" w:rsidRPr="00CE5ADF">
        <w:rPr>
          <w:sz w:val="22"/>
          <w:szCs w:val="22"/>
        </w:rPr>
        <w:t xml:space="preserve"> открытого</w:t>
      </w:r>
      <w:r w:rsidRPr="00CE5ADF">
        <w:rPr>
          <w:sz w:val="22"/>
          <w:szCs w:val="22"/>
          <w:lang w:eastAsia="zh-CN"/>
        </w:rPr>
        <w:t xml:space="preserve"> </w:t>
      </w:r>
      <w:r w:rsidRPr="00CE5ADF">
        <w:rPr>
          <w:sz w:val="22"/>
          <w:szCs w:val="22"/>
        </w:rPr>
        <w:t>запроса котировок в электронной форме</w:t>
      </w:r>
      <w:r w:rsidRPr="00CE5ADF">
        <w:rPr>
          <w:sz w:val="22"/>
          <w:szCs w:val="22"/>
          <w:lang w:eastAsia="zh-CN"/>
        </w:rPr>
        <w:t xml:space="preserve"> и не в</w:t>
      </w:r>
      <w:r w:rsidR="00A87CDE" w:rsidRPr="00CE5ADF">
        <w:rPr>
          <w:sz w:val="22"/>
          <w:szCs w:val="22"/>
          <w:lang w:eastAsia="zh-CN"/>
        </w:rPr>
        <w:t>праве отказаться от заключения Д</w:t>
      </w:r>
      <w:r w:rsidRPr="00CE5ADF">
        <w:rPr>
          <w:sz w:val="22"/>
          <w:szCs w:val="22"/>
          <w:lang w:eastAsia="zh-CN"/>
        </w:rPr>
        <w:t>оговора.</w:t>
      </w:r>
    </w:p>
    <w:p w:rsidR="00334290" w:rsidRPr="00CE5ADF" w:rsidRDefault="00334290" w:rsidP="00334290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CE5ADF">
        <w:rPr>
          <w:sz w:val="22"/>
          <w:szCs w:val="22"/>
        </w:rPr>
        <w:t xml:space="preserve">Договор по результатам </w:t>
      </w:r>
      <w:r w:rsidR="00C15EDB" w:rsidRPr="00CE5ADF">
        <w:rPr>
          <w:sz w:val="22"/>
          <w:szCs w:val="22"/>
        </w:rPr>
        <w:t xml:space="preserve">открытого </w:t>
      </w:r>
      <w:r w:rsidRPr="00CE5ADF">
        <w:rPr>
          <w:sz w:val="22"/>
          <w:szCs w:val="22"/>
        </w:rPr>
        <w:t>запроса котировок в электронной форме заключается 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соответственно участника закупки, Заказчика.</w:t>
      </w:r>
    </w:p>
    <w:p w:rsidR="00923025" w:rsidRPr="00CE5ADF" w:rsidRDefault="00923025">
      <w:pPr>
        <w:rPr>
          <w:b/>
          <w:sz w:val="22"/>
          <w:szCs w:val="22"/>
          <w:lang w:eastAsia="en-US"/>
        </w:rPr>
      </w:pPr>
      <w:r w:rsidRPr="00CE5ADF">
        <w:rPr>
          <w:sz w:val="22"/>
          <w:szCs w:val="22"/>
        </w:rPr>
        <w:br w:type="page"/>
      </w:r>
    </w:p>
    <w:p w:rsidR="003F70D5" w:rsidRDefault="003F70D5" w:rsidP="00CA6563">
      <w:pPr>
        <w:ind w:firstLine="709"/>
        <w:jc w:val="center"/>
        <w:rPr>
          <w:b/>
          <w:sz w:val="22"/>
          <w:szCs w:val="22"/>
        </w:rPr>
      </w:pPr>
    </w:p>
    <w:p w:rsidR="003F70D5" w:rsidRDefault="003F70D5" w:rsidP="00CA6563">
      <w:pPr>
        <w:ind w:firstLine="709"/>
        <w:jc w:val="center"/>
        <w:rPr>
          <w:b/>
          <w:sz w:val="22"/>
          <w:szCs w:val="22"/>
        </w:rPr>
      </w:pPr>
    </w:p>
    <w:p w:rsidR="00117244" w:rsidRDefault="00CA6563" w:rsidP="00CA6563">
      <w:pPr>
        <w:ind w:firstLine="709"/>
        <w:jc w:val="center"/>
        <w:rPr>
          <w:b/>
          <w:sz w:val="22"/>
          <w:szCs w:val="22"/>
        </w:rPr>
      </w:pPr>
      <w:r w:rsidRPr="007E075A">
        <w:rPr>
          <w:b/>
          <w:sz w:val="22"/>
          <w:szCs w:val="22"/>
        </w:rPr>
        <w:t>*Инструкция по заполнению заявки н</w:t>
      </w:r>
      <w:r w:rsidR="00117244">
        <w:rPr>
          <w:b/>
          <w:sz w:val="22"/>
          <w:szCs w:val="22"/>
        </w:rPr>
        <w:t xml:space="preserve">а участие </w:t>
      </w:r>
    </w:p>
    <w:p w:rsidR="00CA6563" w:rsidRPr="007E075A" w:rsidRDefault="00117244" w:rsidP="00CA6563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открытом запросе котировок в электронной форме</w:t>
      </w:r>
    </w:p>
    <w:p w:rsidR="00CA6563" w:rsidRPr="007E075A" w:rsidRDefault="00CA6563" w:rsidP="00CA6563">
      <w:pPr>
        <w:ind w:firstLine="709"/>
        <w:rPr>
          <w:sz w:val="22"/>
          <w:szCs w:val="22"/>
          <w:highlight w:val="yellow"/>
        </w:rPr>
      </w:pPr>
    </w:p>
    <w:p w:rsidR="00CA6563" w:rsidRPr="007E075A" w:rsidRDefault="00CA6563" w:rsidP="00CA6563">
      <w:pPr>
        <w:ind w:firstLine="709"/>
        <w:rPr>
          <w:b/>
          <w:sz w:val="22"/>
          <w:szCs w:val="22"/>
        </w:rPr>
      </w:pPr>
    </w:p>
    <w:p w:rsidR="00CA6563" w:rsidRPr="007E075A" w:rsidRDefault="00117244" w:rsidP="00117244">
      <w:pPr>
        <w:ind w:firstLine="709"/>
        <w:jc w:val="both"/>
        <w:rPr>
          <w:sz w:val="22"/>
          <w:szCs w:val="22"/>
          <w:highlight w:val="yellow"/>
        </w:rPr>
      </w:pPr>
      <w:proofErr w:type="gramStart"/>
      <w:r>
        <w:rPr>
          <w:sz w:val="22"/>
          <w:szCs w:val="22"/>
        </w:rPr>
        <w:t xml:space="preserve">Если в извещении </w:t>
      </w:r>
      <w:r w:rsidR="0083295D">
        <w:rPr>
          <w:sz w:val="22"/>
          <w:szCs w:val="22"/>
        </w:rPr>
        <w:t>о закупке</w:t>
      </w:r>
      <w:r w:rsidR="00CA6563" w:rsidRPr="007E075A">
        <w:rPr>
          <w:sz w:val="22"/>
          <w:szCs w:val="22"/>
        </w:rPr>
        <w:t xml:space="preserve"> значение показателя технического или функционального параметра является минимальным, максимальным, сопровождается словами «не менее», «более», «свыше», «не более», «менее», «ниже», «не выше», «не ниже», «или», «либо»,  знаками «≤» (меньше или равно), «≥» (больше или равно), «&lt;»(меньше), «&gt;(больше)», «≈» (приблизительно), то участник закупки указывает конкретные (точные) параметры, предлагаемых им для применения товаров без слов «не менее», «более», «свыше», «не более</w:t>
      </w:r>
      <w:proofErr w:type="gramEnd"/>
      <w:r w:rsidR="00CA6563" w:rsidRPr="007E075A">
        <w:rPr>
          <w:sz w:val="22"/>
          <w:szCs w:val="22"/>
        </w:rPr>
        <w:t>», «менее», «ниже», «не выше», «не ниже», «или», «либо», знаков</w:t>
      </w:r>
      <w:proofErr w:type="gramStart"/>
      <w:r w:rsidR="00CA6563" w:rsidRPr="007E075A">
        <w:rPr>
          <w:sz w:val="22"/>
          <w:szCs w:val="22"/>
        </w:rPr>
        <w:t xml:space="preserve"> «≤», «≥», «&lt;», «&gt;», «≈».</w:t>
      </w:r>
      <w:proofErr w:type="gramEnd"/>
    </w:p>
    <w:p w:rsidR="00CA6563" w:rsidRPr="007E075A" w:rsidRDefault="00117244" w:rsidP="00117244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Если в извещении </w:t>
      </w:r>
      <w:r w:rsidR="0083295D">
        <w:rPr>
          <w:sz w:val="22"/>
          <w:szCs w:val="22"/>
        </w:rPr>
        <w:t>о закупке</w:t>
      </w:r>
      <w:r w:rsidR="00CA6563" w:rsidRPr="007E075A">
        <w:rPr>
          <w:sz w:val="22"/>
          <w:szCs w:val="22"/>
        </w:rPr>
        <w:t xml:space="preserve"> значения показателя технического или функционального параметра товара, указан через, словесное обозначение («диапазон», «интервал»), сопровождаются одновременно словами «от и до», то данные значения являются точными и не подлежит изменению, а участником закупки должен быть предложен товар именно с такими значениями показателя.</w:t>
      </w:r>
      <w:proofErr w:type="gramEnd"/>
    </w:p>
    <w:p w:rsidR="00CA6563" w:rsidRPr="007E075A" w:rsidRDefault="00117244" w:rsidP="0011724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Если в извещении </w:t>
      </w:r>
      <w:r w:rsidR="0083295D">
        <w:rPr>
          <w:sz w:val="22"/>
          <w:szCs w:val="22"/>
        </w:rPr>
        <w:t>о закупке</w:t>
      </w:r>
      <w:r w:rsidR="00CA6563" w:rsidRPr="007E075A">
        <w:rPr>
          <w:sz w:val="22"/>
          <w:szCs w:val="22"/>
        </w:rPr>
        <w:t xml:space="preserve"> значения показателя технического или функционального параметра (показателя) сопровождается словом «до», то предложенный участником числовой параметр (показатель), должен быть конкретным и не может включать граничное значение параметра (показателя).</w:t>
      </w:r>
      <w:r w:rsidR="00CA6563" w:rsidRPr="007E075A">
        <w:rPr>
          <w:b/>
          <w:sz w:val="22"/>
          <w:szCs w:val="22"/>
          <w:vertAlign w:val="superscript"/>
        </w:rPr>
        <w:t xml:space="preserve"> 1</w:t>
      </w:r>
    </w:p>
    <w:p w:rsidR="00CA6563" w:rsidRPr="007E075A" w:rsidRDefault="00CA6563" w:rsidP="00117244">
      <w:pPr>
        <w:ind w:firstLine="709"/>
        <w:jc w:val="both"/>
        <w:rPr>
          <w:sz w:val="22"/>
          <w:szCs w:val="22"/>
        </w:rPr>
      </w:pPr>
      <w:r w:rsidRPr="007E075A">
        <w:rPr>
          <w:sz w:val="22"/>
          <w:szCs w:val="22"/>
        </w:rPr>
        <w:t xml:space="preserve">Если </w:t>
      </w:r>
      <w:r w:rsidR="00117244">
        <w:rPr>
          <w:sz w:val="22"/>
          <w:szCs w:val="22"/>
        </w:rPr>
        <w:t xml:space="preserve">в извещении </w:t>
      </w:r>
      <w:r w:rsidR="0083295D">
        <w:rPr>
          <w:sz w:val="22"/>
          <w:szCs w:val="22"/>
        </w:rPr>
        <w:t>о закупке</w:t>
      </w:r>
      <w:r w:rsidRPr="007E075A">
        <w:rPr>
          <w:sz w:val="22"/>
          <w:szCs w:val="22"/>
        </w:rPr>
        <w:t xml:space="preserve"> значения показателя технического или функционального параметра (показателя) сопровождается словом «от», то предложенный участником числовой параметр (показатель), должен быть конкретным и не может включать граничное значение параметра (показателя).</w:t>
      </w:r>
      <w:r w:rsidRPr="007E075A">
        <w:rPr>
          <w:b/>
          <w:sz w:val="22"/>
          <w:szCs w:val="22"/>
          <w:vertAlign w:val="superscript"/>
        </w:rPr>
        <w:t xml:space="preserve"> 1</w:t>
      </w:r>
    </w:p>
    <w:p w:rsidR="00CA6563" w:rsidRPr="007E075A" w:rsidRDefault="00CA6563" w:rsidP="00117244">
      <w:pPr>
        <w:ind w:firstLine="709"/>
        <w:jc w:val="both"/>
        <w:rPr>
          <w:b/>
          <w:sz w:val="22"/>
          <w:szCs w:val="22"/>
          <w:vertAlign w:val="superscript"/>
        </w:rPr>
      </w:pPr>
      <w:r w:rsidRPr="007E075A">
        <w:rPr>
          <w:sz w:val="22"/>
          <w:szCs w:val="22"/>
        </w:rPr>
        <w:t xml:space="preserve">Если </w:t>
      </w:r>
      <w:r w:rsidR="00117244">
        <w:rPr>
          <w:sz w:val="22"/>
          <w:szCs w:val="22"/>
        </w:rPr>
        <w:t xml:space="preserve">в извещении </w:t>
      </w:r>
      <w:r w:rsidR="0083295D">
        <w:rPr>
          <w:sz w:val="22"/>
          <w:szCs w:val="22"/>
        </w:rPr>
        <w:t xml:space="preserve">о </w:t>
      </w:r>
      <w:r w:rsidR="00117244">
        <w:rPr>
          <w:sz w:val="22"/>
          <w:szCs w:val="22"/>
        </w:rPr>
        <w:t>з</w:t>
      </w:r>
      <w:r w:rsidR="001208FA">
        <w:rPr>
          <w:sz w:val="22"/>
          <w:szCs w:val="22"/>
        </w:rPr>
        <w:t>акупке</w:t>
      </w:r>
      <w:r w:rsidRPr="007E075A">
        <w:rPr>
          <w:sz w:val="22"/>
          <w:szCs w:val="22"/>
        </w:rPr>
        <w:t xml:space="preserve"> значения показателя технического или функционального параметра (показателя) указан через «-», то предложенный участником числовой параметр (показатель), должен быть </w:t>
      </w:r>
      <w:proofErr w:type="gramStart"/>
      <w:r w:rsidRPr="007E075A">
        <w:rPr>
          <w:sz w:val="22"/>
          <w:szCs w:val="22"/>
        </w:rPr>
        <w:t>конкретным</w:t>
      </w:r>
      <w:proofErr w:type="gramEnd"/>
      <w:r w:rsidRPr="007E075A">
        <w:rPr>
          <w:sz w:val="22"/>
          <w:szCs w:val="22"/>
        </w:rPr>
        <w:t xml:space="preserve"> и включает граничные значения параметра (показателя).</w:t>
      </w:r>
    </w:p>
    <w:p w:rsidR="00CA6563" w:rsidRPr="007E075A" w:rsidRDefault="00CA6563" w:rsidP="00117244">
      <w:pPr>
        <w:ind w:firstLine="709"/>
        <w:jc w:val="both"/>
        <w:rPr>
          <w:sz w:val="22"/>
          <w:szCs w:val="22"/>
        </w:rPr>
      </w:pPr>
      <w:r w:rsidRPr="007E075A">
        <w:rPr>
          <w:sz w:val="22"/>
          <w:szCs w:val="22"/>
        </w:rPr>
        <w:t xml:space="preserve">Если </w:t>
      </w:r>
      <w:r w:rsidR="00117244">
        <w:rPr>
          <w:sz w:val="22"/>
          <w:szCs w:val="22"/>
        </w:rPr>
        <w:t xml:space="preserve">в извещении </w:t>
      </w:r>
      <w:r w:rsidR="001208FA">
        <w:rPr>
          <w:sz w:val="22"/>
          <w:szCs w:val="22"/>
        </w:rPr>
        <w:t xml:space="preserve">о </w:t>
      </w:r>
      <w:r w:rsidR="00117244">
        <w:rPr>
          <w:sz w:val="22"/>
          <w:szCs w:val="22"/>
        </w:rPr>
        <w:t>за</w:t>
      </w:r>
      <w:r w:rsidR="001208FA">
        <w:rPr>
          <w:sz w:val="22"/>
          <w:szCs w:val="22"/>
        </w:rPr>
        <w:t>купке</w:t>
      </w:r>
      <w:r w:rsidRPr="007E075A">
        <w:rPr>
          <w:sz w:val="22"/>
          <w:szCs w:val="22"/>
        </w:rPr>
        <w:t xml:space="preserve"> значения показателя технического или функционального параметра (показателя) указан через союз «и», знаки «</w:t>
      </w:r>
      <w:proofErr w:type="gramStart"/>
      <w:r w:rsidRPr="007E075A">
        <w:rPr>
          <w:sz w:val="22"/>
          <w:szCs w:val="22"/>
        </w:rPr>
        <w:t>,»</w:t>
      </w:r>
      <w:proofErr w:type="gramEnd"/>
      <w:r w:rsidRPr="007E075A">
        <w:rPr>
          <w:sz w:val="22"/>
          <w:szCs w:val="22"/>
        </w:rPr>
        <w:t xml:space="preserve">  - участник указывает показатели всех перечисленных значений.</w:t>
      </w:r>
    </w:p>
    <w:p w:rsidR="00CA6563" w:rsidRPr="007E075A" w:rsidRDefault="00CA6563" w:rsidP="00117244">
      <w:pPr>
        <w:ind w:firstLine="709"/>
        <w:jc w:val="both"/>
        <w:rPr>
          <w:sz w:val="22"/>
          <w:szCs w:val="22"/>
        </w:rPr>
      </w:pPr>
      <w:r w:rsidRPr="007E075A">
        <w:rPr>
          <w:sz w:val="22"/>
          <w:szCs w:val="22"/>
        </w:rPr>
        <w:t xml:space="preserve">Если </w:t>
      </w:r>
      <w:r w:rsidR="00117244">
        <w:rPr>
          <w:sz w:val="22"/>
          <w:szCs w:val="22"/>
        </w:rPr>
        <w:t xml:space="preserve">в извещении </w:t>
      </w:r>
      <w:r w:rsidR="001208FA">
        <w:rPr>
          <w:sz w:val="22"/>
          <w:szCs w:val="22"/>
        </w:rPr>
        <w:t>о закупке</w:t>
      </w:r>
      <w:r w:rsidRPr="007E075A">
        <w:rPr>
          <w:sz w:val="22"/>
          <w:szCs w:val="22"/>
        </w:rPr>
        <w:t xml:space="preserve"> значения показателя технического или функционального параметра (показателя) указан через союз</w:t>
      </w:r>
      <w:r w:rsidR="00681FC0">
        <w:rPr>
          <w:sz w:val="22"/>
          <w:szCs w:val="22"/>
        </w:rPr>
        <w:t xml:space="preserve"> «или», «либо», знак </w:t>
      </w:r>
      <w:r w:rsidRPr="007E075A">
        <w:rPr>
          <w:sz w:val="22"/>
          <w:szCs w:val="22"/>
        </w:rPr>
        <w:t>«</w:t>
      </w:r>
      <w:proofErr w:type="gramStart"/>
      <w:r w:rsidRPr="007E075A">
        <w:rPr>
          <w:sz w:val="22"/>
          <w:szCs w:val="22"/>
        </w:rPr>
        <w:t>;»</w:t>
      </w:r>
      <w:proofErr w:type="gramEnd"/>
      <w:r w:rsidRPr="007E075A">
        <w:rPr>
          <w:sz w:val="22"/>
          <w:szCs w:val="22"/>
        </w:rPr>
        <w:t xml:space="preserve"> участник указывает конкретное значение показателя.</w:t>
      </w:r>
    </w:p>
    <w:p w:rsidR="00CA6563" w:rsidRPr="007E075A" w:rsidRDefault="00CA6563" w:rsidP="00117244">
      <w:pPr>
        <w:ind w:firstLine="709"/>
        <w:jc w:val="both"/>
        <w:rPr>
          <w:sz w:val="22"/>
          <w:szCs w:val="22"/>
        </w:rPr>
      </w:pPr>
      <w:proofErr w:type="gramStart"/>
      <w:r w:rsidRPr="007E075A">
        <w:rPr>
          <w:sz w:val="22"/>
          <w:szCs w:val="22"/>
        </w:rPr>
        <w:t xml:space="preserve">Если </w:t>
      </w:r>
      <w:r w:rsidR="00117244">
        <w:rPr>
          <w:sz w:val="22"/>
          <w:szCs w:val="22"/>
        </w:rPr>
        <w:t xml:space="preserve">в извещении </w:t>
      </w:r>
      <w:r w:rsidR="001208FA">
        <w:rPr>
          <w:sz w:val="22"/>
          <w:szCs w:val="22"/>
        </w:rPr>
        <w:t>о закупке</w:t>
      </w:r>
      <w:r w:rsidR="00117244" w:rsidRPr="007E075A">
        <w:rPr>
          <w:sz w:val="22"/>
          <w:szCs w:val="22"/>
        </w:rPr>
        <w:t xml:space="preserve"> </w:t>
      </w:r>
      <w:r w:rsidRPr="007E075A">
        <w:rPr>
          <w:sz w:val="22"/>
          <w:szCs w:val="22"/>
        </w:rPr>
        <w:t>присутствуют слова «должен», «эквивалент», «около», «типа»</w:t>
      </w:r>
      <w:r w:rsidR="00C9799C">
        <w:rPr>
          <w:sz w:val="22"/>
          <w:szCs w:val="22"/>
        </w:rPr>
        <w:t>, «быть»</w:t>
      </w:r>
      <w:r w:rsidRPr="007E075A">
        <w:rPr>
          <w:sz w:val="22"/>
          <w:szCs w:val="22"/>
        </w:rPr>
        <w:t xml:space="preserve"> то участник закупки указывает конкретные (точные) параметры, предлагаемых им для применения товаров без слов «должен», «эквивалент», «около».</w:t>
      </w:r>
      <w:proofErr w:type="gramEnd"/>
    </w:p>
    <w:p w:rsidR="00CA6563" w:rsidRPr="007E075A" w:rsidRDefault="00CA6563" w:rsidP="00117244">
      <w:pPr>
        <w:jc w:val="both"/>
        <w:rPr>
          <w:sz w:val="22"/>
          <w:szCs w:val="22"/>
          <w:highlight w:val="yellow"/>
        </w:rPr>
      </w:pPr>
    </w:p>
    <w:p w:rsidR="00CA6563" w:rsidRPr="007E075A" w:rsidRDefault="00CA6563" w:rsidP="00117244">
      <w:pPr>
        <w:jc w:val="both"/>
        <w:rPr>
          <w:sz w:val="22"/>
          <w:szCs w:val="22"/>
          <w:highlight w:val="yellow"/>
        </w:rPr>
      </w:pPr>
    </w:p>
    <w:p w:rsidR="00CA6563" w:rsidRPr="007E075A" w:rsidRDefault="00CA6563" w:rsidP="00117244">
      <w:pPr>
        <w:jc w:val="both"/>
        <w:rPr>
          <w:sz w:val="22"/>
          <w:szCs w:val="22"/>
          <w:highlight w:val="yellow"/>
        </w:rPr>
      </w:pPr>
    </w:p>
    <w:p w:rsidR="00CA6563" w:rsidRPr="007E075A" w:rsidRDefault="00CA6563" w:rsidP="00117244">
      <w:pPr>
        <w:jc w:val="both"/>
        <w:rPr>
          <w:sz w:val="22"/>
          <w:szCs w:val="22"/>
          <w:highlight w:val="yellow"/>
        </w:rPr>
      </w:pPr>
    </w:p>
    <w:p w:rsidR="00CA6563" w:rsidRPr="007E075A" w:rsidRDefault="00CA6563" w:rsidP="00117244">
      <w:pPr>
        <w:jc w:val="both"/>
        <w:rPr>
          <w:sz w:val="22"/>
          <w:szCs w:val="22"/>
          <w:highlight w:val="yellow"/>
        </w:rPr>
      </w:pPr>
    </w:p>
    <w:p w:rsidR="00CA6563" w:rsidRPr="007E075A" w:rsidRDefault="00CA6563" w:rsidP="00CA6563">
      <w:pPr>
        <w:rPr>
          <w:sz w:val="22"/>
          <w:szCs w:val="22"/>
          <w:highlight w:val="yellow"/>
        </w:rPr>
      </w:pPr>
    </w:p>
    <w:p w:rsidR="00CA6563" w:rsidRPr="007E075A" w:rsidRDefault="00CA6563" w:rsidP="00CA6563">
      <w:pPr>
        <w:rPr>
          <w:sz w:val="22"/>
          <w:szCs w:val="22"/>
          <w:highlight w:val="yellow"/>
        </w:rPr>
      </w:pPr>
    </w:p>
    <w:p w:rsidR="00CA6563" w:rsidRPr="007E075A" w:rsidRDefault="00CA6563" w:rsidP="00CA6563">
      <w:pPr>
        <w:rPr>
          <w:sz w:val="22"/>
          <w:szCs w:val="22"/>
          <w:highlight w:val="yellow"/>
        </w:rPr>
      </w:pPr>
    </w:p>
    <w:p w:rsidR="00CA6563" w:rsidRPr="007E075A" w:rsidRDefault="00CA6563" w:rsidP="00CA6563">
      <w:pPr>
        <w:rPr>
          <w:sz w:val="22"/>
          <w:szCs w:val="22"/>
          <w:highlight w:val="yellow"/>
        </w:rPr>
      </w:pPr>
    </w:p>
    <w:p w:rsidR="00CA6563" w:rsidRPr="007E075A" w:rsidRDefault="00CA6563" w:rsidP="00CA6563">
      <w:pPr>
        <w:rPr>
          <w:sz w:val="22"/>
          <w:szCs w:val="22"/>
          <w:highlight w:val="yellow"/>
        </w:rPr>
      </w:pPr>
    </w:p>
    <w:p w:rsidR="00CA6563" w:rsidRPr="007E075A" w:rsidRDefault="00CA6563" w:rsidP="00CA6563">
      <w:pPr>
        <w:rPr>
          <w:sz w:val="22"/>
          <w:szCs w:val="22"/>
        </w:rPr>
      </w:pPr>
    </w:p>
    <w:p w:rsidR="00CA6563" w:rsidRDefault="00CA6563" w:rsidP="00CA6563">
      <w:pPr>
        <w:rPr>
          <w:sz w:val="22"/>
          <w:szCs w:val="22"/>
        </w:rPr>
      </w:pPr>
    </w:p>
    <w:p w:rsidR="00C01B6F" w:rsidRDefault="00C01B6F" w:rsidP="00CA6563">
      <w:pPr>
        <w:rPr>
          <w:sz w:val="22"/>
          <w:szCs w:val="22"/>
        </w:rPr>
      </w:pPr>
    </w:p>
    <w:p w:rsidR="00C01B6F" w:rsidRDefault="00C01B6F" w:rsidP="00CA6563">
      <w:pPr>
        <w:rPr>
          <w:sz w:val="22"/>
          <w:szCs w:val="22"/>
        </w:rPr>
      </w:pPr>
    </w:p>
    <w:p w:rsidR="00C01B6F" w:rsidRDefault="00C01B6F" w:rsidP="00CA6563">
      <w:pPr>
        <w:rPr>
          <w:sz w:val="22"/>
          <w:szCs w:val="22"/>
        </w:rPr>
      </w:pPr>
    </w:p>
    <w:p w:rsidR="00C01B6F" w:rsidRDefault="00C01B6F" w:rsidP="00CA6563">
      <w:pPr>
        <w:rPr>
          <w:sz w:val="22"/>
          <w:szCs w:val="22"/>
        </w:rPr>
      </w:pPr>
    </w:p>
    <w:p w:rsidR="00C01B6F" w:rsidRDefault="00C01B6F" w:rsidP="00CA6563">
      <w:pPr>
        <w:rPr>
          <w:sz w:val="22"/>
          <w:szCs w:val="22"/>
        </w:rPr>
      </w:pPr>
    </w:p>
    <w:p w:rsidR="00C01B6F" w:rsidRPr="007E075A" w:rsidRDefault="00C01B6F" w:rsidP="00CA6563">
      <w:pPr>
        <w:rPr>
          <w:sz w:val="22"/>
          <w:szCs w:val="22"/>
        </w:rPr>
      </w:pPr>
    </w:p>
    <w:p w:rsidR="00CA6563" w:rsidRPr="007E075A" w:rsidRDefault="00CA6563" w:rsidP="00CA6563">
      <w:pPr>
        <w:rPr>
          <w:sz w:val="22"/>
          <w:szCs w:val="22"/>
        </w:rPr>
      </w:pPr>
    </w:p>
    <w:p w:rsidR="00CA6563" w:rsidRPr="007E075A" w:rsidRDefault="00CA6563" w:rsidP="00CA6563">
      <w:pPr>
        <w:rPr>
          <w:sz w:val="22"/>
          <w:szCs w:val="22"/>
        </w:rPr>
      </w:pPr>
    </w:p>
    <w:p w:rsidR="00CA6563" w:rsidRPr="007E075A" w:rsidRDefault="00CA6563" w:rsidP="00CA6563">
      <w:pPr>
        <w:rPr>
          <w:sz w:val="22"/>
          <w:szCs w:val="22"/>
          <w:vertAlign w:val="superscript"/>
        </w:rPr>
      </w:pPr>
      <w:r w:rsidRPr="007E075A">
        <w:rPr>
          <w:sz w:val="22"/>
          <w:szCs w:val="22"/>
          <w:vertAlign w:val="superscript"/>
        </w:rPr>
        <w:t>_____________________________________________________________________________________________________________________________</w:t>
      </w:r>
      <w:r w:rsidR="00481EEB">
        <w:rPr>
          <w:sz w:val="22"/>
          <w:szCs w:val="22"/>
          <w:vertAlign w:val="superscript"/>
        </w:rPr>
        <w:t>__________________</w:t>
      </w:r>
    </w:p>
    <w:p w:rsidR="00CA6563" w:rsidRDefault="00CA6563" w:rsidP="00CA6563">
      <w:pPr>
        <w:rPr>
          <w:sz w:val="22"/>
          <w:szCs w:val="22"/>
        </w:rPr>
      </w:pPr>
      <w:proofErr w:type="gramStart"/>
      <w:r w:rsidRPr="007E075A">
        <w:rPr>
          <w:b/>
          <w:sz w:val="22"/>
          <w:szCs w:val="22"/>
          <w:vertAlign w:val="superscript"/>
        </w:rPr>
        <w:t>1</w:t>
      </w:r>
      <w:r w:rsidRPr="007E075A">
        <w:rPr>
          <w:sz w:val="22"/>
          <w:szCs w:val="22"/>
          <w:vertAlign w:val="superscript"/>
        </w:rPr>
        <w:t xml:space="preserve"> </w:t>
      </w:r>
      <w:r w:rsidRPr="007E075A">
        <w:rPr>
          <w:sz w:val="22"/>
          <w:szCs w:val="22"/>
        </w:rPr>
        <w:t>за исключением случаев указания условий (методов) испытаний (измерений) значений характеристики, либо условий применения (эксплуатации) товара (климатических и температурных условий) или характеристик, заявленных производителем</w:t>
      </w:r>
      <w:r>
        <w:rPr>
          <w:sz w:val="22"/>
          <w:szCs w:val="22"/>
        </w:rPr>
        <w:t>.</w:t>
      </w:r>
      <w:proofErr w:type="gramEnd"/>
    </w:p>
    <w:p w:rsidR="003F70D5" w:rsidRDefault="003F70D5" w:rsidP="00124AE7">
      <w:pPr>
        <w:rPr>
          <w:lang w:eastAsia="en-US"/>
        </w:rPr>
      </w:pPr>
    </w:p>
    <w:p w:rsidR="000F5C8F" w:rsidRDefault="000F5C8F" w:rsidP="009D20F2">
      <w:pPr>
        <w:pStyle w:val="10"/>
        <w:rPr>
          <w:szCs w:val="22"/>
          <w:lang w:val="ru-RU"/>
        </w:rPr>
      </w:pPr>
    </w:p>
    <w:p w:rsidR="000F5C8F" w:rsidRDefault="000F5C8F" w:rsidP="009D20F2">
      <w:pPr>
        <w:pStyle w:val="10"/>
        <w:rPr>
          <w:szCs w:val="22"/>
          <w:lang w:val="ru-RU"/>
        </w:rPr>
      </w:pPr>
    </w:p>
    <w:p w:rsidR="00C74D6A" w:rsidRPr="002F4C7C" w:rsidRDefault="00A8731B" w:rsidP="00F95B12">
      <w:pPr>
        <w:pStyle w:val="10"/>
        <w:rPr>
          <w:szCs w:val="22"/>
          <w:lang w:val="ru-RU"/>
        </w:rPr>
      </w:pPr>
      <w:r w:rsidRPr="002F4C7C">
        <w:rPr>
          <w:szCs w:val="22"/>
          <w:lang w:val="ru-RU"/>
        </w:rPr>
        <w:t>Часть 5.</w:t>
      </w:r>
      <w:r w:rsidR="00ED3B4F" w:rsidRPr="002F4C7C">
        <w:rPr>
          <w:szCs w:val="22"/>
          <w:lang w:val="ru-RU"/>
        </w:rPr>
        <w:t xml:space="preserve"> </w:t>
      </w:r>
      <w:r w:rsidR="002460C9" w:rsidRPr="002F4C7C">
        <w:rPr>
          <w:szCs w:val="22"/>
          <w:lang w:val="ru-RU"/>
        </w:rPr>
        <w:t>Техническое задание</w:t>
      </w:r>
      <w:bookmarkStart w:id="18" w:name="_Toc389741769"/>
      <w:bookmarkEnd w:id="12"/>
    </w:p>
    <w:p w:rsidR="00503C14" w:rsidRPr="00F95B12" w:rsidRDefault="00503C14" w:rsidP="00F95B12">
      <w:pPr>
        <w:autoSpaceDE w:val="0"/>
        <w:autoSpaceDN w:val="0"/>
        <w:adjustRightInd w:val="0"/>
        <w:ind w:firstLine="1"/>
        <w:jc w:val="center"/>
        <w:rPr>
          <w:sz w:val="22"/>
          <w:szCs w:val="22"/>
          <w:lang w:eastAsia="en-US"/>
        </w:rPr>
      </w:pPr>
      <w:bookmarkStart w:id="19" w:name="_Toc389741770"/>
      <w:r w:rsidRPr="00F95B12">
        <w:rPr>
          <w:sz w:val="22"/>
          <w:szCs w:val="22"/>
          <w:lang w:eastAsia="en-US"/>
        </w:rPr>
        <w:t>Оказание услуг по предоставлению неисключительных лицензионных прав на использование системы автоматизированного сбора и лингвистического анализа данных из сети Интернет и проведения мониторинга социальных сетей в интересах проекта «</w:t>
      </w:r>
      <w:proofErr w:type="spellStart"/>
      <w:r w:rsidRPr="00F95B12">
        <w:rPr>
          <w:sz w:val="22"/>
          <w:szCs w:val="22"/>
          <w:lang w:eastAsia="en-US"/>
        </w:rPr>
        <w:t>Росдистант</w:t>
      </w:r>
      <w:proofErr w:type="spellEnd"/>
      <w:r w:rsidRPr="00F95B12">
        <w:rPr>
          <w:sz w:val="22"/>
          <w:szCs w:val="22"/>
          <w:lang w:eastAsia="en-US"/>
        </w:rPr>
        <w:t>».</w:t>
      </w:r>
    </w:p>
    <w:p w:rsidR="00503C14" w:rsidRPr="002F4C7C" w:rsidRDefault="00503C14" w:rsidP="002F4C7C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2F4C7C" w:rsidRDefault="002F4C7C" w:rsidP="002F4C7C">
      <w:pPr>
        <w:pStyle w:val="10"/>
        <w:widowControl/>
        <w:autoSpaceDE/>
        <w:autoSpaceDN/>
        <w:adjustRightInd/>
        <w:ind w:hanging="432"/>
        <w:jc w:val="both"/>
        <w:rPr>
          <w:szCs w:val="22"/>
          <w:lang w:val="ru-RU"/>
        </w:rPr>
      </w:pPr>
      <w:bookmarkStart w:id="20" w:name="_Toc535837660"/>
    </w:p>
    <w:p w:rsidR="002F4C7C" w:rsidRPr="002F4C7C" w:rsidRDefault="002F4C7C" w:rsidP="003C0C5D">
      <w:pPr>
        <w:pStyle w:val="10"/>
        <w:widowControl/>
        <w:autoSpaceDE/>
        <w:autoSpaceDN/>
        <w:adjustRightInd/>
        <w:jc w:val="both"/>
        <w:rPr>
          <w:szCs w:val="22"/>
          <w:lang w:val="ru-RU"/>
        </w:rPr>
      </w:pPr>
      <w:r w:rsidRPr="002F4C7C">
        <w:rPr>
          <w:szCs w:val="22"/>
          <w:lang w:val="ru-RU"/>
        </w:rPr>
        <w:t>ОБЩИЕ ПОЛОЖЕНИЯ</w:t>
      </w:r>
      <w:bookmarkEnd w:id="20"/>
    </w:p>
    <w:p w:rsidR="002F4C7C" w:rsidRDefault="002F4C7C" w:rsidP="003C0C5D">
      <w:pPr>
        <w:pStyle w:val="22"/>
        <w:keepNext w:val="0"/>
        <w:numPr>
          <w:ilvl w:val="1"/>
          <w:numId w:val="0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bookmarkStart w:id="21" w:name="_Toc535837661"/>
    </w:p>
    <w:p w:rsidR="002F4C7C" w:rsidRPr="002F4C7C" w:rsidRDefault="002F4C7C" w:rsidP="003C0C5D">
      <w:pPr>
        <w:pStyle w:val="22"/>
        <w:keepNext w:val="0"/>
        <w:numPr>
          <w:ilvl w:val="1"/>
          <w:numId w:val="0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2F4C7C">
        <w:rPr>
          <w:rFonts w:ascii="Times New Roman" w:hAnsi="Times New Roman" w:cs="Times New Roman"/>
          <w:sz w:val="22"/>
          <w:szCs w:val="22"/>
        </w:rPr>
        <w:t>ОПРЕДЕЛЕНИЯ, ОБОЗНАЧЕНИЯ И СОКРАЩЕНИЯ</w:t>
      </w:r>
      <w:bookmarkEnd w:id="21"/>
    </w:p>
    <w:p w:rsidR="002F4C7C" w:rsidRPr="002F4C7C" w:rsidRDefault="002F4C7C" w:rsidP="003C0C5D">
      <w:pPr>
        <w:jc w:val="both"/>
        <w:rPr>
          <w:sz w:val="22"/>
          <w:szCs w:val="22"/>
        </w:rPr>
      </w:pPr>
      <w:r w:rsidRPr="002F4C7C">
        <w:rPr>
          <w:b/>
          <w:sz w:val="22"/>
          <w:szCs w:val="22"/>
        </w:rPr>
        <w:t>Автор</w:t>
      </w:r>
      <w:r w:rsidRPr="002F4C7C">
        <w:rPr>
          <w:sz w:val="22"/>
          <w:szCs w:val="22"/>
        </w:rPr>
        <w:t xml:space="preserve"> – </w:t>
      </w:r>
      <w:r w:rsidRPr="002F4C7C">
        <w:rPr>
          <w:sz w:val="22"/>
          <w:szCs w:val="22"/>
          <w:highlight w:val="white"/>
        </w:rPr>
        <w:t xml:space="preserve">любой пользователь </w:t>
      </w:r>
      <w:proofErr w:type="gramStart"/>
      <w:r w:rsidRPr="002F4C7C">
        <w:rPr>
          <w:sz w:val="22"/>
          <w:szCs w:val="22"/>
          <w:highlight w:val="white"/>
        </w:rPr>
        <w:t>социальных</w:t>
      </w:r>
      <w:proofErr w:type="gramEnd"/>
      <w:r w:rsidRPr="002F4C7C">
        <w:rPr>
          <w:sz w:val="22"/>
          <w:szCs w:val="22"/>
          <w:highlight w:val="white"/>
        </w:rPr>
        <w:t xml:space="preserve"> </w:t>
      </w:r>
      <w:proofErr w:type="spellStart"/>
      <w:r w:rsidRPr="002F4C7C">
        <w:rPr>
          <w:sz w:val="22"/>
          <w:szCs w:val="22"/>
          <w:highlight w:val="white"/>
        </w:rPr>
        <w:t>медиа</w:t>
      </w:r>
      <w:proofErr w:type="spellEnd"/>
      <w:r w:rsidRPr="002F4C7C">
        <w:rPr>
          <w:sz w:val="22"/>
          <w:szCs w:val="22"/>
          <w:highlight w:val="white"/>
        </w:rPr>
        <w:t>, опубликовавший сообщение, собранное Системой</w:t>
      </w:r>
      <w:r w:rsidRPr="002F4C7C">
        <w:rPr>
          <w:sz w:val="22"/>
          <w:szCs w:val="22"/>
        </w:rPr>
        <w:t>;</w:t>
      </w:r>
    </w:p>
    <w:p w:rsidR="002F4C7C" w:rsidRPr="002F4C7C" w:rsidRDefault="002F4C7C" w:rsidP="003C0C5D">
      <w:pPr>
        <w:jc w:val="both"/>
        <w:rPr>
          <w:sz w:val="22"/>
          <w:szCs w:val="22"/>
        </w:rPr>
      </w:pPr>
      <w:proofErr w:type="spellStart"/>
      <w:r w:rsidRPr="002F4C7C">
        <w:rPr>
          <w:b/>
          <w:sz w:val="22"/>
          <w:szCs w:val="22"/>
        </w:rPr>
        <w:t>Аккаунт</w:t>
      </w:r>
      <w:proofErr w:type="spellEnd"/>
      <w:r w:rsidRPr="002F4C7C">
        <w:rPr>
          <w:sz w:val="22"/>
          <w:szCs w:val="22"/>
        </w:rPr>
        <w:t xml:space="preserve"> - это учётная запись пользователя в </w:t>
      </w:r>
      <w:proofErr w:type="gramStart"/>
      <w:r w:rsidRPr="002F4C7C">
        <w:rPr>
          <w:sz w:val="22"/>
          <w:szCs w:val="22"/>
        </w:rPr>
        <w:t>какой-либо</w:t>
      </w:r>
      <w:proofErr w:type="gramEnd"/>
      <w:r w:rsidRPr="002F4C7C">
        <w:rPr>
          <w:sz w:val="22"/>
          <w:szCs w:val="22"/>
        </w:rPr>
        <w:t xml:space="preserve"> из </w:t>
      </w:r>
      <w:r w:rsidRPr="002F4C7C">
        <w:rPr>
          <w:sz w:val="22"/>
          <w:szCs w:val="22"/>
          <w:highlight w:val="white"/>
        </w:rPr>
        <w:t xml:space="preserve">социальных </w:t>
      </w:r>
      <w:proofErr w:type="spellStart"/>
      <w:r w:rsidRPr="002F4C7C">
        <w:rPr>
          <w:sz w:val="22"/>
          <w:szCs w:val="22"/>
          <w:highlight w:val="white"/>
        </w:rPr>
        <w:t>медиа</w:t>
      </w:r>
      <w:proofErr w:type="spellEnd"/>
      <w:r w:rsidRPr="002F4C7C">
        <w:rPr>
          <w:sz w:val="22"/>
          <w:szCs w:val="22"/>
        </w:rPr>
        <w:t>.</w:t>
      </w:r>
    </w:p>
    <w:p w:rsidR="002F4C7C" w:rsidRPr="002F4C7C" w:rsidRDefault="002F4C7C" w:rsidP="003C0C5D">
      <w:pPr>
        <w:pStyle w:val="af9"/>
        <w:jc w:val="both"/>
        <w:rPr>
          <w:rFonts w:ascii="Times New Roman" w:hAnsi="Times New Roman"/>
          <w:sz w:val="22"/>
          <w:szCs w:val="22"/>
          <w:highlight w:val="white"/>
        </w:rPr>
      </w:pPr>
      <w:r w:rsidRPr="002F4C7C">
        <w:rPr>
          <w:rFonts w:ascii="Times New Roman" w:hAnsi="Times New Roman"/>
          <w:b/>
          <w:sz w:val="22"/>
          <w:szCs w:val="22"/>
        </w:rPr>
        <w:t>География сообщения</w:t>
      </w:r>
      <w:r w:rsidRPr="002F4C7C">
        <w:rPr>
          <w:rFonts w:ascii="Times New Roman" w:hAnsi="Times New Roman"/>
          <w:sz w:val="22"/>
          <w:szCs w:val="22"/>
        </w:rPr>
        <w:t xml:space="preserve"> – </w:t>
      </w:r>
      <w:r w:rsidRPr="002F4C7C">
        <w:rPr>
          <w:rFonts w:ascii="Times New Roman" w:hAnsi="Times New Roman"/>
          <w:sz w:val="22"/>
          <w:szCs w:val="22"/>
          <w:highlight w:val="white"/>
        </w:rPr>
        <w:t xml:space="preserve">это местоположение автора или упоминание топонимов, или других </w:t>
      </w:r>
      <w:proofErr w:type="spellStart"/>
      <w:r w:rsidRPr="002F4C7C">
        <w:rPr>
          <w:rFonts w:ascii="Times New Roman" w:hAnsi="Times New Roman"/>
          <w:sz w:val="22"/>
          <w:szCs w:val="22"/>
          <w:highlight w:val="white"/>
        </w:rPr>
        <w:t>геопривязанных</w:t>
      </w:r>
      <w:proofErr w:type="spellEnd"/>
      <w:r w:rsidRPr="002F4C7C">
        <w:rPr>
          <w:rFonts w:ascii="Times New Roman" w:hAnsi="Times New Roman"/>
          <w:sz w:val="22"/>
          <w:szCs w:val="22"/>
          <w:highlight w:val="white"/>
        </w:rPr>
        <w:t xml:space="preserve"> терминов в тексте сообщения;</w:t>
      </w:r>
    </w:p>
    <w:p w:rsidR="002F4C7C" w:rsidRPr="002F4C7C" w:rsidRDefault="002F4C7C" w:rsidP="003C0C5D">
      <w:pPr>
        <w:jc w:val="both"/>
        <w:rPr>
          <w:sz w:val="22"/>
          <w:szCs w:val="22"/>
        </w:rPr>
      </w:pPr>
      <w:r w:rsidRPr="002F4C7C">
        <w:rPr>
          <w:b/>
          <w:sz w:val="22"/>
          <w:szCs w:val="22"/>
        </w:rPr>
        <w:t>Задание</w:t>
      </w:r>
      <w:r w:rsidRPr="002F4C7C">
        <w:rPr>
          <w:sz w:val="22"/>
          <w:szCs w:val="22"/>
        </w:rPr>
        <w:t xml:space="preserve"> – сообщение из Ленты, назначенное пользователю Системы; может содержать комментарий, а также признак срочности;</w:t>
      </w:r>
    </w:p>
    <w:p w:rsidR="002F4C7C" w:rsidRPr="002F4C7C" w:rsidRDefault="002F4C7C" w:rsidP="003C0C5D">
      <w:pPr>
        <w:jc w:val="both"/>
        <w:rPr>
          <w:sz w:val="22"/>
          <w:szCs w:val="22"/>
        </w:rPr>
      </w:pPr>
      <w:r w:rsidRPr="002F4C7C">
        <w:rPr>
          <w:b/>
          <w:sz w:val="22"/>
          <w:szCs w:val="22"/>
          <w:highlight w:val="white"/>
        </w:rPr>
        <w:t>Заметка</w:t>
      </w:r>
      <w:r w:rsidRPr="002F4C7C">
        <w:rPr>
          <w:sz w:val="22"/>
          <w:szCs w:val="22"/>
          <w:highlight w:val="white"/>
        </w:rPr>
        <w:t xml:space="preserve"> - это </w:t>
      </w:r>
      <w:r w:rsidRPr="002F4C7C">
        <w:rPr>
          <w:color w:val="434343"/>
          <w:sz w:val="22"/>
          <w:szCs w:val="22"/>
          <w:highlight w:val="white"/>
        </w:rPr>
        <w:t>комментарий, оставляемый пользователем Системы к конкретному сообщению (либо к автору)</w:t>
      </w:r>
      <w:r w:rsidRPr="002F4C7C">
        <w:rPr>
          <w:color w:val="434343"/>
          <w:sz w:val="22"/>
          <w:szCs w:val="22"/>
        </w:rPr>
        <w:t>;</w:t>
      </w:r>
    </w:p>
    <w:p w:rsidR="002F4C7C" w:rsidRPr="002F4C7C" w:rsidRDefault="002F4C7C" w:rsidP="003C0C5D">
      <w:pPr>
        <w:jc w:val="both"/>
        <w:rPr>
          <w:sz w:val="22"/>
          <w:szCs w:val="22"/>
        </w:rPr>
      </w:pPr>
      <w:r w:rsidRPr="002F4C7C">
        <w:rPr>
          <w:b/>
          <w:sz w:val="22"/>
          <w:szCs w:val="22"/>
        </w:rPr>
        <w:t xml:space="preserve">Запрос </w:t>
      </w:r>
      <w:r w:rsidRPr="002F4C7C">
        <w:rPr>
          <w:sz w:val="22"/>
          <w:szCs w:val="22"/>
        </w:rPr>
        <w:t>- индексированный поиск по найденным документам;</w:t>
      </w:r>
    </w:p>
    <w:p w:rsidR="002F4C7C" w:rsidRPr="002F4C7C" w:rsidRDefault="002F4C7C" w:rsidP="003C0C5D">
      <w:pPr>
        <w:jc w:val="both"/>
        <w:rPr>
          <w:sz w:val="22"/>
          <w:szCs w:val="22"/>
        </w:rPr>
      </w:pPr>
      <w:r w:rsidRPr="002F4C7C">
        <w:rPr>
          <w:b/>
          <w:sz w:val="22"/>
          <w:szCs w:val="22"/>
        </w:rPr>
        <w:t>Источник сообщения</w:t>
      </w:r>
      <w:r w:rsidRPr="002F4C7C">
        <w:rPr>
          <w:sz w:val="22"/>
          <w:szCs w:val="22"/>
        </w:rPr>
        <w:t xml:space="preserve"> – это площадка мониторинга, на которой обнаружено релевантное сообщение по отношению к объекту мониторинга;</w:t>
      </w:r>
    </w:p>
    <w:p w:rsidR="002F4C7C" w:rsidRPr="002F4C7C" w:rsidRDefault="002F4C7C" w:rsidP="003C0C5D">
      <w:pPr>
        <w:jc w:val="both"/>
        <w:rPr>
          <w:b/>
          <w:sz w:val="22"/>
          <w:szCs w:val="22"/>
        </w:rPr>
      </w:pPr>
      <w:r w:rsidRPr="002F4C7C">
        <w:rPr>
          <w:b/>
          <w:sz w:val="22"/>
          <w:szCs w:val="22"/>
        </w:rPr>
        <w:t xml:space="preserve">Категория </w:t>
      </w:r>
      <w:r w:rsidRPr="002F4C7C">
        <w:rPr>
          <w:sz w:val="22"/>
          <w:szCs w:val="22"/>
        </w:rPr>
        <w:t>– тематика сообщения, определяемая Системой автоматически на основе лингвистического анализа текста сообщения. Набор тематических категорий формируется разработчиками Системы.</w:t>
      </w:r>
    </w:p>
    <w:p w:rsidR="002F4C7C" w:rsidRPr="002F4C7C" w:rsidRDefault="002F4C7C" w:rsidP="003C0C5D">
      <w:pPr>
        <w:jc w:val="both"/>
        <w:rPr>
          <w:sz w:val="22"/>
          <w:szCs w:val="22"/>
        </w:rPr>
      </w:pPr>
      <w:r w:rsidRPr="002F4C7C">
        <w:rPr>
          <w:b/>
          <w:sz w:val="22"/>
          <w:szCs w:val="22"/>
        </w:rPr>
        <w:t xml:space="preserve">Объект мониторинга - </w:t>
      </w:r>
      <w:r w:rsidRPr="002F4C7C">
        <w:rPr>
          <w:sz w:val="22"/>
          <w:szCs w:val="22"/>
        </w:rPr>
        <w:t xml:space="preserve">это поименованное пользователем Системы условие фильтрации. Система отображает пользователю релевантные к данному условию сообщения. </w:t>
      </w:r>
      <w:proofErr w:type="gramStart"/>
      <w:r w:rsidRPr="002F4C7C">
        <w:rPr>
          <w:sz w:val="22"/>
          <w:szCs w:val="22"/>
        </w:rPr>
        <w:t>Объектом мониторинга может быть любое поименованное название – компании, бренда, продукта, услуги, акции, географического объекта, события, явления и т.п. – или имя человека;</w:t>
      </w:r>
      <w:proofErr w:type="gramEnd"/>
    </w:p>
    <w:p w:rsidR="002F4C7C" w:rsidRPr="002F4C7C" w:rsidRDefault="002F4C7C" w:rsidP="003C0C5D">
      <w:pPr>
        <w:jc w:val="both"/>
        <w:rPr>
          <w:sz w:val="22"/>
          <w:szCs w:val="22"/>
        </w:rPr>
      </w:pPr>
      <w:r w:rsidRPr="002F4C7C">
        <w:rPr>
          <w:b/>
          <w:sz w:val="22"/>
          <w:szCs w:val="22"/>
        </w:rPr>
        <w:t>Оригинал</w:t>
      </w:r>
      <w:r w:rsidRPr="002F4C7C">
        <w:rPr>
          <w:sz w:val="22"/>
          <w:szCs w:val="22"/>
        </w:rPr>
        <w:t xml:space="preserve"> - сообщение, опубликованное первым в ряду </w:t>
      </w:r>
      <w:proofErr w:type="gramStart"/>
      <w:r w:rsidRPr="002F4C7C">
        <w:rPr>
          <w:sz w:val="22"/>
          <w:szCs w:val="22"/>
        </w:rPr>
        <w:t>одинаковых</w:t>
      </w:r>
      <w:proofErr w:type="gramEnd"/>
      <w:r w:rsidRPr="002F4C7C">
        <w:rPr>
          <w:sz w:val="22"/>
          <w:szCs w:val="22"/>
        </w:rPr>
        <w:t xml:space="preserve"> или частично повторяющих;</w:t>
      </w:r>
    </w:p>
    <w:p w:rsidR="002F4C7C" w:rsidRPr="002F4C7C" w:rsidRDefault="002F4C7C" w:rsidP="003C0C5D">
      <w:pPr>
        <w:jc w:val="both"/>
        <w:rPr>
          <w:sz w:val="22"/>
          <w:szCs w:val="22"/>
        </w:rPr>
      </w:pPr>
      <w:r w:rsidRPr="002F4C7C">
        <w:rPr>
          <w:b/>
          <w:sz w:val="22"/>
          <w:szCs w:val="22"/>
        </w:rPr>
        <w:t>Перепечатки</w:t>
      </w:r>
      <w:r w:rsidRPr="002F4C7C">
        <w:rPr>
          <w:sz w:val="22"/>
          <w:szCs w:val="22"/>
        </w:rPr>
        <w:t xml:space="preserve"> - ряд одинаковых или частично повторяющих друг друга сообщений; синонимы – копии, дубли;</w:t>
      </w:r>
    </w:p>
    <w:p w:rsidR="002F4C7C" w:rsidRPr="002F4C7C" w:rsidRDefault="002F4C7C" w:rsidP="003C0C5D">
      <w:pPr>
        <w:jc w:val="both"/>
        <w:rPr>
          <w:sz w:val="22"/>
          <w:szCs w:val="22"/>
        </w:rPr>
      </w:pPr>
      <w:r w:rsidRPr="002F4C7C">
        <w:rPr>
          <w:b/>
          <w:sz w:val="22"/>
          <w:szCs w:val="22"/>
        </w:rPr>
        <w:t>Площадки мониторинга</w:t>
      </w:r>
      <w:r w:rsidRPr="002F4C7C">
        <w:rPr>
          <w:sz w:val="22"/>
          <w:szCs w:val="22"/>
        </w:rPr>
        <w:t xml:space="preserve"> – это </w:t>
      </w:r>
      <w:proofErr w:type="spellStart"/>
      <w:r w:rsidRPr="002F4C7C">
        <w:rPr>
          <w:sz w:val="22"/>
          <w:szCs w:val="22"/>
        </w:rPr>
        <w:t>веб-сайты</w:t>
      </w:r>
      <w:proofErr w:type="spellEnd"/>
      <w:r w:rsidRPr="002F4C7C">
        <w:rPr>
          <w:sz w:val="22"/>
          <w:szCs w:val="22"/>
        </w:rPr>
        <w:t>, которые включены в мониторинг, то есть отслеживаются Системой;</w:t>
      </w:r>
    </w:p>
    <w:p w:rsidR="002F4C7C" w:rsidRPr="002F4C7C" w:rsidRDefault="002F4C7C" w:rsidP="003C0C5D">
      <w:pPr>
        <w:jc w:val="both"/>
        <w:rPr>
          <w:sz w:val="22"/>
          <w:szCs w:val="22"/>
        </w:rPr>
      </w:pPr>
      <w:proofErr w:type="gramStart"/>
      <w:r w:rsidRPr="002F4C7C">
        <w:rPr>
          <w:b/>
          <w:sz w:val="22"/>
          <w:szCs w:val="22"/>
        </w:rPr>
        <w:t>Проект</w:t>
      </w:r>
      <w:r w:rsidRPr="002F4C7C">
        <w:rPr>
          <w:sz w:val="22"/>
          <w:szCs w:val="22"/>
        </w:rPr>
        <w:t xml:space="preserve"> - единица системы, которая включает в себя совокупность заданных критериев поиска, таких, как объекты, категории, теги, география, источники, группа авторов;</w:t>
      </w:r>
      <w:proofErr w:type="gramEnd"/>
    </w:p>
    <w:p w:rsidR="002F4C7C" w:rsidRPr="002F4C7C" w:rsidRDefault="002F4C7C" w:rsidP="003C0C5D">
      <w:pPr>
        <w:jc w:val="both"/>
        <w:rPr>
          <w:sz w:val="22"/>
          <w:szCs w:val="22"/>
        </w:rPr>
      </w:pPr>
      <w:r w:rsidRPr="002F4C7C">
        <w:rPr>
          <w:b/>
          <w:sz w:val="22"/>
          <w:szCs w:val="22"/>
        </w:rPr>
        <w:t>Просмотры</w:t>
      </w:r>
      <w:r w:rsidRPr="002F4C7C">
        <w:rPr>
          <w:sz w:val="22"/>
          <w:szCs w:val="22"/>
        </w:rPr>
        <w:t xml:space="preserve"> – это расчетная величина, дающая представление о потенциально возможной аудитории всех сообщений выборки;</w:t>
      </w:r>
    </w:p>
    <w:p w:rsidR="002F4C7C" w:rsidRPr="002F4C7C" w:rsidRDefault="002F4C7C" w:rsidP="003C0C5D">
      <w:pPr>
        <w:jc w:val="both"/>
        <w:rPr>
          <w:sz w:val="22"/>
          <w:szCs w:val="22"/>
        </w:rPr>
      </w:pPr>
      <w:r w:rsidRPr="002F4C7C">
        <w:rPr>
          <w:b/>
          <w:sz w:val="22"/>
          <w:szCs w:val="22"/>
          <w:highlight w:val="white"/>
        </w:rPr>
        <w:t>Рейтинг</w:t>
      </w:r>
      <w:r w:rsidRPr="002F4C7C">
        <w:rPr>
          <w:sz w:val="22"/>
          <w:szCs w:val="22"/>
          <w:highlight w:val="white"/>
        </w:rPr>
        <w:t xml:space="preserve"> - авторитетность автора, определяется как величина регулярной аудитории данного пользователя, представляющая собой совокупность всех уникальных читателей (подписчиков, </w:t>
      </w:r>
      <w:proofErr w:type="spellStart"/>
      <w:r w:rsidRPr="002F4C7C">
        <w:rPr>
          <w:sz w:val="22"/>
          <w:szCs w:val="22"/>
          <w:highlight w:val="white"/>
        </w:rPr>
        <w:t>фолловеров</w:t>
      </w:r>
      <w:proofErr w:type="spellEnd"/>
      <w:r w:rsidRPr="002F4C7C">
        <w:rPr>
          <w:sz w:val="22"/>
          <w:szCs w:val="22"/>
          <w:highlight w:val="white"/>
        </w:rPr>
        <w:t xml:space="preserve">, друзей) всех </w:t>
      </w:r>
      <w:proofErr w:type="spellStart"/>
      <w:r w:rsidRPr="002F4C7C">
        <w:rPr>
          <w:sz w:val="22"/>
          <w:szCs w:val="22"/>
          <w:highlight w:val="white"/>
        </w:rPr>
        <w:t>аккаунтов</w:t>
      </w:r>
      <w:proofErr w:type="spellEnd"/>
      <w:r w:rsidRPr="002F4C7C">
        <w:rPr>
          <w:sz w:val="22"/>
          <w:szCs w:val="22"/>
          <w:highlight w:val="white"/>
        </w:rPr>
        <w:t xml:space="preserve"> автора на всех площадках; в расчетах также учитывается авторитетность читателей автора</w:t>
      </w:r>
      <w:r w:rsidRPr="002F4C7C">
        <w:rPr>
          <w:sz w:val="22"/>
          <w:szCs w:val="22"/>
        </w:rPr>
        <w:t>;</w:t>
      </w:r>
    </w:p>
    <w:p w:rsidR="002F4C7C" w:rsidRPr="002F4C7C" w:rsidRDefault="002F4C7C" w:rsidP="003C0C5D">
      <w:pPr>
        <w:jc w:val="both"/>
        <w:rPr>
          <w:sz w:val="22"/>
          <w:szCs w:val="22"/>
        </w:rPr>
      </w:pPr>
      <w:r w:rsidRPr="002F4C7C">
        <w:rPr>
          <w:b/>
          <w:sz w:val="22"/>
          <w:szCs w:val="22"/>
        </w:rPr>
        <w:t>Роль</w:t>
      </w:r>
      <w:r w:rsidRPr="002F4C7C">
        <w:rPr>
          <w:sz w:val="22"/>
          <w:szCs w:val="22"/>
        </w:rPr>
        <w:t xml:space="preserve"> – это набор прав и ограничений пользователя Системы на просмотр и редактирование содержащихся в ней данных;</w:t>
      </w:r>
    </w:p>
    <w:p w:rsidR="002F4C7C" w:rsidRPr="002F4C7C" w:rsidRDefault="002F4C7C" w:rsidP="003C0C5D">
      <w:pPr>
        <w:jc w:val="both"/>
        <w:rPr>
          <w:sz w:val="22"/>
          <w:szCs w:val="22"/>
        </w:rPr>
      </w:pPr>
      <w:r w:rsidRPr="002F4C7C">
        <w:rPr>
          <w:b/>
          <w:sz w:val="22"/>
          <w:szCs w:val="22"/>
        </w:rPr>
        <w:t xml:space="preserve">Система </w:t>
      </w:r>
      <w:r w:rsidRPr="002F4C7C">
        <w:rPr>
          <w:sz w:val="22"/>
          <w:szCs w:val="22"/>
        </w:rPr>
        <w:t>– Система автоматизированного сбора и лингвистического анализа данных из сети Интернет;</w:t>
      </w:r>
    </w:p>
    <w:p w:rsidR="002F4C7C" w:rsidRPr="002F4C7C" w:rsidRDefault="002F4C7C" w:rsidP="003C0C5D">
      <w:pPr>
        <w:jc w:val="both"/>
        <w:rPr>
          <w:sz w:val="22"/>
          <w:szCs w:val="22"/>
        </w:rPr>
      </w:pPr>
      <w:r w:rsidRPr="002F4C7C">
        <w:rPr>
          <w:b/>
          <w:sz w:val="22"/>
          <w:szCs w:val="22"/>
        </w:rPr>
        <w:t>Сообщение</w:t>
      </w:r>
      <w:r w:rsidRPr="002F4C7C">
        <w:rPr>
          <w:sz w:val="22"/>
          <w:szCs w:val="22"/>
        </w:rPr>
        <w:t xml:space="preserve"> – это отдельная текстовая публикация в Интернете, содержащая осмысленное упоминание объекта мониторинга на одной из площадок мониторинга. Сообщение может иметь вид записи, комментария, поста, новости, заметки, статьи, рецензии в </w:t>
      </w:r>
      <w:proofErr w:type="spellStart"/>
      <w:r w:rsidRPr="002F4C7C">
        <w:rPr>
          <w:sz w:val="22"/>
          <w:szCs w:val="22"/>
        </w:rPr>
        <w:t>блоге</w:t>
      </w:r>
      <w:proofErr w:type="spellEnd"/>
      <w:r w:rsidRPr="002F4C7C">
        <w:rPr>
          <w:sz w:val="22"/>
          <w:szCs w:val="22"/>
        </w:rPr>
        <w:t xml:space="preserve">, </w:t>
      </w:r>
      <w:proofErr w:type="spellStart"/>
      <w:r w:rsidRPr="002F4C7C">
        <w:rPr>
          <w:sz w:val="22"/>
          <w:szCs w:val="22"/>
        </w:rPr>
        <w:t>микроблоге</w:t>
      </w:r>
      <w:proofErr w:type="spellEnd"/>
      <w:r w:rsidRPr="002F4C7C">
        <w:rPr>
          <w:sz w:val="22"/>
          <w:szCs w:val="22"/>
        </w:rPr>
        <w:t xml:space="preserve">, социальной сети, форуме, </w:t>
      </w:r>
      <w:proofErr w:type="spellStart"/>
      <w:r w:rsidRPr="002F4C7C">
        <w:rPr>
          <w:sz w:val="22"/>
          <w:szCs w:val="22"/>
        </w:rPr>
        <w:t>онлайн-СМИ</w:t>
      </w:r>
      <w:proofErr w:type="spellEnd"/>
      <w:r w:rsidRPr="002F4C7C">
        <w:rPr>
          <w:sz w:val="22"/>
          <w:szCs w:val="22"/>
        </w:rPr>
        <w:t xml:space="preserve">, </w:t>
      </w:r>
      <w:proofErr w:type="spellStart"/>
      <w:r w:rsidRPr="002F4C7C">
        <w:rPr>
          <w:sz w:val="22"/>
          <w:szCs w:val="22"/>
        </w:rPr>
        <w:t>интернет-магазине</w:t>
      </w:r>
      <w:proofErr w:type="spellEnd"/>
      <w:r w:rsidRPr="002F4C7C">
        <w:rPr>
          <w:sz w:val="22"/>
          <w:szCs w:val="22"/>
        </w:rPr>
        <w:t xml:space="preserve"> или другом виде </w:t>
      </w:r>
      <w:proofErr w:type="gramStart"/>
      <w:r w:rsidRPr="002F4C7C">
        <w:rPr>
          <w:sz w:val="22"/>
          <w:szCs w:val="22"/>
        </w:rPr>
        <w:t>информационных</w:t>
      </w:r>
      <w:proofErr w:type="gramEnd"/>
      <w:r w:rsidRPr="002F4C7C">
        <w:rPr>
          <w:sz w:val="22"/>
          <w:szCs w:val="22"/>
        </w:rPr>
        <w:t xml:space="preserve"> </w:t>
      </w:r>
      <w:proofErr w:type="spellStart"/>
      <w:r w:rsidRPr="002F4C7C">
        <w:rPr>
          <w:sz w:val="22"/>
          <w:szCs w:val="22"/>
        </w:rPr>
        <w:t>интернет-ресурсов</w:t>
      </w:r>
      <w:proofErr w:type="spellEnd"/>
      <w:r w:rsidRPr="002F4C7C">
        <w:rPr>
          <w:sz w:val="22"/>
          <w:szCs w:val="22"/>
        </w:rPr>
        <w:t xml:space="preserve"> и социальных </w:t>
      </w:r>
      <w:proofErr w:type="spellStart"/>
      <w:r w:rsidRPr="002F4C7C">
        <w:rPr>
          <w:sz w:val="22"/>
          <w:szCs w:val="22"/>
        </w:rPr>
        <w:t>медиа</w:t>
      </w:r>
      <w:proofErr w:type="spellEnd"/>
      <w:r w:rsidRPr="002F4C7C">
        <w:rPr>
          <w:sz w:val="22"/>
          <w:szCs w:val="22"/>
        </w:rPr>
        <w:t>;</w:t>
      </w:r>
    </w:p>
    <w:p w:rsidR="002F4C7C" w:rsidRPr="002F4C7C" w:rsidRDefault="002F4C7C" w:rsidP="003C0C5D">
      <w:pPr>
        <w:jc w:val="both"/>
        <w:rPr>
          <w:sz w:val="22"/>
          <w:szCs w:val="22"/>
        </w:rPr>
      </w:pPr>
      <w:r w:rsidRPr="002F4C7C">
        <w:rPr>
          <w:b/>
          <w:sz w:val="22"/>
          <w:szCs w:val="22"/>
        </w:rPr>
        <w:t>Тег</w:t>
      </w:r>
      <w:r w:rsidRPr="002F4C7C">
        <w:rPr>
          <w:sz w:val="22"/>
          <w:szCs w:val="22"/>
        </w:rPr>
        <w:t xml:space="preserve"> – ключевое слово или набор ключевых слов, вводимых и используемых пользователями Системы произвольно и самостоятельно для поиска и обработки информации;</w:t>
      </w:r>
    </w:p>
    <w:p w:rsidR="002F4C7C" w:rsidRPr="002F4C7C" w:rsidRDefault="002F4C7C" w:rsidP="003C0C5D">
      <w:pPr>
        <w:jc w:val="both"/>
        <w:rPr>
          <w:sz w:val="22"/>
          <w:szCs w:val="22"/>
        </w:rPr>
      </w:pPr>
      <w:r w:rsidRPr="002F4C7C">
        <w:rPr>
          <w:b/>
          <w:sz w:val="22"/>
          <w:szCs w:val="22"/>
        </w:rPr>
        <w:t xml:space="preserve">Тональность (эмоциональная оценка) сообщения - </w:t>
      </w:r>
      <w:r w:rsidRPr="002F4C7C">
        <w:rPr>
          <w:sz w:val="22"/>
          <w:szCs w:val="22"/>
        </w:rPr>
        <w:t>это эмоциональное отношение Автора к предмету его высказывания (объекту мониторинга) определяемое Системой автоматически (может быть изменена вручную). Оценка присваивается сообщению в целом и может быть «хорошей», «плохой» и «нейтральной», а также «положительно-отрицательной», если отношение автора неоднозначно (но и не нейтрально);</w:t>
      </w:r>
    </w:p>
    <w:p w:rsidR="002F4C7C" w:rsidRPr="002F4C7C" w:rsidRDefault="002F4C7C" w:rsidP="003C0C5D">
      <w:pPr>
        <w:jc w:val="both"/>
        <w:rPr>
          <w:sz w:val="22"/>
          <w:szCs w:val="22"/>
        </w:rPr>
      </w:pPr>
    </w:p>
    <w:p w:rsidR="00F95B12" w:rsidRDefault="00F95B12" w:rsidP="003C0C5D">
      <w:pPr>
        <w:pStyle w:val="22"/>
        <w:keepNext w:val="0"/>
        <w:numPr>
          <w:ilvl w:val="1"/>
          <w:numId w:val="0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bookmarkStart w:id="22" w:name="_Toc535837662"/>
    </w:p>
    <w:p w:rsidR="002D42DC" w:rsidRDefault="002D42DC" w:rsidP="002D42DC"/>
    <w:p w:rsidR="002D42DC" w:rsidRDefault="002D42DC" w:rsidP="002D42DC"/>
    <w:p w:rsidR="002D42DC" w:rsidRPr="002D42DC" w:rsidRDefault="002D42DC" w:rsidP="002D42DC"/>
    <w:p w:rsidR="00F95B12" w:rsidRDefault="00F95B12" w:rsidP="003C0C5D">
      <w:pPr>
        <w:pStyle w:val="22"/>
        <w:keepNext w:val="0"/>
        <w:numPr>
          <w:ilvl w:val="1"/>
          <w:numId w:val="0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2F4C7C" w:rsidRPr="002F4C7C" w:rsidRDefault="002F4C7C" w:rsidP="003C0C5D">
      <w:pPr>
        <w:pStyle w:val="22"/>
        <w:keepNext w:val="0"/>
        <w:numPr>
          <w:ilvl w:val="1"/>
          <w:numId w:val="0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2F4C7C">
        <w:rPr>
          <w:rFonts w:ascii="Times New Roman" w:hAnsi="Times New Roman" w:cs="Times New Roman"/>
          <w:sz w:val="22"/>
          <w:szCs w:val="22"/>
        </w:rPr>
        <w:lastRenderedPageBreak/>
        <w:t>ОБЪЕКТ ЗАКУПКИ</w:t>
      </w:r>
      <w:bookmarkEnd w:id="22"/>
    </w:p>
    <w:p w:rsidR="00F95B12" w:rsidRDefault="00F95B12" w:rsidP="00B47E8E">
      <w:pPr>
        <w:autoSpaceDE w:val="0"/>
        <w:autoSpaceDN w:val="0"/>
        <w:adjustRightInd w:val="0"/>
        <w:ind w:left="2" w:firstLine="565"/>
        <w:jc w:val="both"/>
        <w:rPr>
          <w:sz w:val="22"/>
          <w:szCs w:val="22"/>
          <w:lang w:eastAsia="en-US"/>
        </w:rPr>
      </w:pPr>
      <w:r w:rsidRPr="00F95B12">
        <w:rPr>
          <w:sz w:val="22"/>
          <w:szCs w:val="22"/>
          <w:lang w:eastAsia="en-US"/>
        </w:rPr>
        <w:t>Оказание услуг по предоставлению неисключительных лицензионных прав на использование системы автоматизированного сбора и лингвистического анализа данных из сети Интернет и проведения мониторинга социальных сетей в интересах проекта «</w:t>
      </w:r>
      <w:proofErr w:type="spellStart"/>
      <w:r w:rsidRPr="00F95B12">
        <w:rPr>
          <w:sz w:val="22"/>
          <w:szCs w:val="22"/>
          <w:lang w:eastAsia="en-US"/>
        </w:rPr>
        <w:t>Росдистант</w:t>
      </w:r>
      <w:proofErr w:type="spellEnd"/>
      <w:r w:rsidRPr="00F95B12">
        <w:rPr>
          <w:sz w:val="22"/>
          <w:szCs w:val="22"/>
          <w:lang w:eastAsia="en-US"/>
        </w:rPr>
        <w:t>».</w:t>
      </w:r>
    </w:p>
    <w:p w:rsidR="00311148" w:rsidRPr="007E7EE3" w:rsidRDefault="00311148" w:rsidP="00B47E8E">
      <w:pPr>
        <w:autoSpaceDE w:val="0"/>
        <w:autoSpaceDN w:val="0"/>
        <w:adjustRightInd w:val="0"/>
        <w:ind w:left="2" w:firstLine="565"/>
        <w:jc w:val="both"/>
        <w:rPr>
          <w:sz w:val="22"/>
          <w:szCs w:val="22"/>
          <w:lang w:eastAsia="en-US"/>
        </w:rPr>
      </w:pPr>
    </w:p>
    <w:p w:rsidR="00311148" w:rsidRPr="007E7EE3" w:rsidRDefault="00311148" w:rsidP="00311148">
      <w:pPr>
        <w:autoSpaceDE w:val="0"/>
        <w:autoSpaceDN w:val="0"/>
        <w:adjustRightInd w:val="0"/>
        <w:ind w:left="2" w:firstLine="565"/>
        <w:jc w:val="center"/>
        <w:rPr>
          <w:b/>
          <w:sz w:val="22"/>
          <w:szCs w:val="22"/>
          <w:lang w:eastAsia="en-US"/>
        </w:rPr>
      </w:pPr>
      <w:r w:rsidRPr="00311148">
        <w:rPr>
          <w:b/>
          <w:sz w:val="22"/>
          <w:szCs w:val="22"/>
          <w:lang w:eastAsia="en-US"/>
        </w:rPr>
        <w:t xml:space="preserve">Раздел </w:t>
      </w:r>
      <w:r w:rsidRPr="00311148">
        <w:rPr>
          <w:b/>
          <w:sz w:val="22"/>
          <w:szCs w:val="22"/>
          <w:lang w:val="en-US" w:eastAsia="en-US"/>
        </w:rPr>
        <w:t>I</w:t>
      </w:r>
      <w:r w:rsidRPr="00311148">
        <w:rPr>
          <w:b/>
          <w:sz w:val="22"/>
          <w:szCs w:val="22"/>
          <w:lang w:eastAsia="en-US"/>
        </w:rPr>
        <w:t xml:space="preserve"> </w:t>
      </w:r>
    </w:p>
    <w:p w:rsidR="004C5AED" w:rsidRPr="00311148" w:rsidRDefault="00311148" w:rsidP="00311148">
      <w:pPr>
        <w:autoSpaceDE w:val="0"/>
        <w:autoSpaceDN w:val="0"/>
        <w:adjustRightInd w:val="0"/>
        <w:ind w:left="2" w:firstLine="565"/>
        <w:jc w:val="center"/>
        <w:rPr>
          <w:sz w:val="22"/>
          <w:szCs w:val="22"/>
          <w:lang w:eastAsia="en-US"/>
        </w:rPr>
      </w:pPr>
      <w:r w:rsidRPr="00311148">
        <w:rPr>
          <w:b/>
          <w:sz w:val="22"/>
          <w:szCs w:val="22"/>
          <w:lang w:val="en-US" w:eastAsia="en-US"/>
        </w:rPr>
        <w:t>C</w:t>
      </w:r>
      <w:proofErr w:type="spellStart"/>
      <w:r w:rsidRPr="00311148">
        <w:rPr>
          <w:b/>
          <w:sz w:val="22"/>
          <w:szCs w:val="22"/>
          <w:lang w:eastAsia="en-US"/>
        </w:rPr>
        <w:t>истема</w:t>
      </w:r>
      <w:proofErr w:type="spellEnd"/>
      <w:r w:rsidRPr="00311148">
        <w:rPr>
          <w:b/>
          <w:sz w:val="22"/>
          <w:szCs w:val="22"/>
          <w:lang w:eastAsia="en-US"/>
        </w:rPr>
        <w:t xml:space="preserve"> автоматизированного сбора и лингвистического анализа данных из сети Интернет</w:t>
      </w:r>
    </w:p>
    <w:p w:rsidR="00311148" w:rsidRPr="00311148" w:rsidRDefault="00311148" w:rsidP="00311148">
      <w:pPr>
        <w:autoSpaceDE w:val="0"/>
        <w:autoSpaceDN w:val="0"/>
        <w:adjustRightInd w:val="0"/>
        <w:ind w:left="2" w:firstLine="565"/>
        <w:jc w:val="center"/>
        <w:rPr>
          <w:sz w:val="22"/>
          <w:szCs w:val="22"/>
          <w:lang w:eastAsia="en-US"/>
        </w:rPr>
      </w:pPr>
    </w:p>
    <w:p w:rsidR="004C5AED" w:rsidRPr="002F4C7C" w:rsidRDefault="004C5AED" w:rsidP="004C5AED">
      <w:pPr>
        <w:pStyle w:val="10"/>
        <w:widowControl/>
        <w:autoSpaceDE/>
        <w:autoSpaceDN/>
        <w:adjustRightInd/>
        <w:jc w:val="both"/>
        <w:rPr>
          <w:szCs w:val="22"/>
          <w:lang w:val="ru-RU"/>
        </w:rPr>
      </w:pPr>
      <w:bookmarkStart w:id="23" w:name="_Toc535837665"/>
      <w:r w:rsidRPr="002F4C7C">
        <w:rPr>
          <w:szCs w:val="22"/>
          <w:lang w:val="ru-RU"/>
        </w:rPr>
        <w:t>ТРЕБОВАНИЯ К СИСТЕМЕ</w:t>
      </w:r>
      <w:bookmarkEnd w:id="23"/>
    </w:p>
    <w:p w:rsidR="004C5AED" w:rsidRPr="002F4C7C" w:rsidRDefault="004C5AED" w:rsidP="00DC46F1">
      <w:pPr>
        <w:ind w:firstLine="567"/>
        <w:jc w:val="both"/>
        <w:rPr>
          <w:sz w:val="22"/>
          <w:szCs w:val="22"/>
        </w:rPr>
      </w:pPr>
      <w:r w:rsidRPr="002F4C7C">
        <w:rPr>
          <w:sz w:val="22"/>
          <w:szCs w:val="22"/>
        </w:rPr>
        <w:t>Система установлена на серверных мощностях Исполнителя. Доступ к системе осуществля</w:t>
      </w:r>
      <w:r>
        <w:rPr>
          <w:sz w:val="22"/>
          <w:szCs w:val="22"/>
        </w:rPr>
        <w:t>ется</w:t>
      </w:r>
      <w:r w:rsidRPr="002F4C7C">
        <w:rPr>
          <w:sz w:val="22"/>
          <w:szCs w:val="22"/>
        </w:rPr>
        <w:t xml:space="preserve"> по паре: логин, пароль.</w:t>
      </w:r>
    </w:p>
    <w:p w:rsidR="004C5AED" w:rsidRPr="002F4C7C" w:rsidRDefault="004C5AED" w:rsidP="00DC46F1">
      <w:pPr>
        <w:ind w:firstLine="567"/>
        <w:jc w:val="both"/>
        <w:rPr>
          <w:sz w:val="22"/>
          <w:szCs w:val="22"/>
        </w:rPr>
      </w:pPr>
      <w:r w:rsidRPr="002F4C7C">
        <w:rPr>
          <w:sz w:val="22"/>
          <w:szCs w:val="22"/>
        </w:rPr>
        <w:t>Датой приобретения Системы должна являться дата передачи неисключительных прав (лицензии) на право пользования Системой.</w:t>
      </w:r>
    </w:p>
    <w:p w:rsidR="004C5AED" w:rsidRPr="002F4C7C" w:rsidRDefault="004C5AED" w:rsidP="00DC46F1">
      <w:pPr>
        <w:ind w:firstLine="567"/>
        <w:jc w:val="both"/>
        <w:rPr>
          <w:rFonts w:eastAsia="Calibri"/>
          <w:sz w:val="22"/>
          <w:szCs w:val="22"/>
        </w:rPr>
      </w:pPr>
      <w:r w:rsidRPr="002F4C7C">
        <w:rPr>
          <w:rFonts w:eastAsia="Calibri"/>
          <w:sz w:val="22"/>
          <w:szCs w:val="22"/>
        </w:rPr>
        <w:t>В Системе  отсутств</w:t>
      </w:r>
      <w:r w:rsidR="0043225F">
        <w:rPr>
          <w:rFonts w:eastAsia="Calibri"/>
          <w:sz w:val="22"/>
          <w:szCs w:val="22"/>
        </w:rPr>
        <w:t>уют</w:t>
      </w:r>
      <w:r w:rsidRPr="002F4C7C">
        <w:rPr>
          <w:rFonts w:eastAsia="Calibri"/>
          <w:sz w:val="22"/>
          <w:szCs w:val="22"/>
        </w:rPr>
        <w:t xml:space="preserve"> ограничени</w:t>
      </w:r>
      <w:r w:rsidR="0043225F">
        <w:rPr>
          <w:rFonts w:eastAsia="Calibri"/>
          <w:sz w:val="22"/>
          <w:szCs w:val="22"/>
        </w:rPr>
        <w:t>я</w:t>
      </w:r>
      <w:r w:rsidRPr="002F4C7C">
        <w:rPr>
          <w:rFonts w:eastAsia="Calibri"/>
          <w:sz w:val="22"/>
          <w:szCs w:val="22"/>
        </w:rPr>
        <w:t xml:space="preserve"> по количеству пользователей.</w:t>
      </w:r>
    </w:p>
    <w:p w:rsidR="004C5AED" w:rsidRDefault="004C5AED" w:rsidP="00DC46F1">
      <w:pPr>
        <w:ind w:firstLine="567"/>
        <w:jc w:val="both"/>
        <w:rPr>
          <w:rFonts w:eastAsia="Calibri"/>
          <w:sz w:val="22"/>
          <w:szCs w:val="22"/>
        </w:rPr>
      </w:pPr>
      <w:r w:rsidRPr="002F4C7C">
        <w:rPr>
          <w:rFonts w:eastAsia="Calibri"/>
          <w:sz w:val="22"/>
          <w:szCs w:val="22"/>
        </w:rPr>
        <w:t>Результаты проведенного анализа (работы Системы)  отобража</w:t>
      </w:r>
      <w:r w:rsidR="00DC46F1">
        <w:rPr>
          <w:rFonts w:eastAsia="Calibri"/>
          <w:sz w:val="22"/>
          <w:szCs w:val="22"/>
        </w:rPr>
        <w:t>ются</w:t>
      </w:r>
      <w:r w:rsidRPr="002F4C7C">
        <w:rPr>
          <w:rFonts w:eastAsia="Calibri"/>
          <w:sz w:val="22"/>
          <w:szCs w:val="22"/>
        </w:rPr>
        <w:t xml:space="preserve"> в самой Системе.</w:t>
      </w:r>
    </w:p>
    <w:p w:rsidR="004C5AED" w:rsidRPr="002F4C7C" w:rsidRDefault="004C5AED" w:rsidP="00DC46F1">
      <w:pPr>
        <w:ind w:firstLine="567"/>
        <w:jc w:val="both"/>
        <w:rPr>
          <w:sz w:val="22"/>
          <w:szCs w:val="22"/>
        </w:rPr>
      </w:pPr>
      <w:r w:rsidRPr="002F4C7C">
        <w:rPr>
          <w:sz w:val="22"/>
          <w:szCs w:val="22"/>
        </w:rPr>
        <w:t>Фактом передачи прав должен являться подписанный обеими сторонами Акт приема–передачи прав.</w:t>
      </w:r>
    </w:p>
    <w:p w:rsidR="004C5AED" w:rsidRDefault="004C5AED" w:rsidP="00DC46F1">
      <w:pPr>
        <w:ind w:firstLine="567"/>
        <w:jc w:val="both"/>
        <w:rPr>
          <w:sz w:val="22"/>
          <w:szCs w:val="22"/>
        </w:rPr>
      </w:pPr>
      <w:r w:rsidRPr="002F4C7C">
        <w:rPr>
          <w:sz w:val="22"/>
          <w:szCs w:val="22"/>
        </w:rPr>
        <w:t>Система позволя</w:t>
      </w:r>
      <w:r w:rsidR="00DC46F1">
        <w:rPr>
          <w:sz w:val="22"/>
          <w:szCs w:val="22"/>
        </w:rPr>
        <w:t>ет</w:t>
      </w:r>
      <w:r w:rsidRPr="002F4C7C">
        <w:rPr>
          <w:sz w:val="22"/>
          <w:szCs w:val="22"/>
        </w:rPr>
        <w:t xml:space="preserve"> отслеживать и анализировать упоминания бренда, продуктов, услуг и ключевых персон организаций (имеющих доступ к системе) в сети Интернет. Система в автоматическом режиме находит в сети Интернет отзывы, обрабатывать их, определять эмоциональную окраску высказываний и выгружать информацию в Систему в виде наглядных интерактивных графиков и отчетов.</w:t>
      </w:r>
    </w:p>
    <w:p w:rsidR="00DC46F1" w:rsidRPr="002F4C7C" w:rsidRDefault="00DC46F1" w:rsidP="00DC46F1">
      <w:pPr>
        <w:ind w:firstLine="567"/>
        <w:jc w:val="both"/>
        <w:rPr>
          <w:sz w:val="22"/>
          <w:szCs w:val="22"/>
        </w:rPr>
      </w:pPr>
    </w:p>
    <w:p w:rsidR="004C5AED" w:rsidRPr="002F4C7C" w:rsidRDefault="004C5AED" w:rsidP="004C5AED">
      <w:pPr>
        <w:pStyle w:val="10"/>
        <w:widowControl/>
        <w:autoSpaceDE/>
        <w:autoSpaceDN/>
        <w:adjustRightInd/>
        <w:jc w:val="both"/>
        <w:rPr>
          <w:szCs w:val="22"/>
          <w:lang w:val="ru-RU"/>
        </w:rPr>
      </w:pPr>
      <w:bookmarkStart w:id="24" w:name="_Toc535837666"/>
      <w:r w:rsidRPr="002F4C7C">
        <w:rPr>
          <w:szCs w:val="22"/>
          <w:lang w:val="ru-RU"/>
        </w:rPr>
        <w:t>ТРЕБОВАНИЯ К ОКАЗЫВАЕМЫМ УСЛУГАМ</w:t>
      </w:r>
      <w:bookmarkEnd w:id="24"/>
    </w:p>
    <w:p w:rsidR="004C5AED" w:rsidRPr="002F4C7C" w:rsidRDefault="004C5AED" w:rsidP="00DC46F1">
      <w:pPr>
        <w:ind w:firstLine="567"/>
        <w:jc w:val="both"/>
        <w:rPr>
          <w:sz w:val="22"/>
          <w:szCs w:val="22"/>
        </w:rPr>
      </w:pPr>
      <w:r w:rsidRPr="002F4C7C">
        <w:rPr>
          <w:sz w:val="22"/>
          <w:szCs w:val="22"/>
        </w:rPr>
        <w:t>Неисключительные права (лицензия) на право пользования системой соответств</w:t>
      </w:r>
      <w:r w:rsidR="00DC46F1">
        <w:rPr>
          <w:sz w:val="22"/>
          <w:szCs w:val="22"/>
        </w:rPr>
        <w:t>уют</w:t>
      </w:r>
      <w:r w:rsidRPr="002F4C7C">
        <w:rPr>
          <w:sz w:val="22"/>
          <w:szCs w:val="22"/>
        </w:rPr>
        <w:t xml:space="preserve"> характеристикам, указанным в таблице:</w:t>
      </w:r>
    </w:p>
    <w:p w:rsidR="004C5AED" w:rsidRPr="002F4C7C" w:rsidRDefault="004C5AED" w:rsidP="004C5AED">
      <w:pPr>
        <w:jc w:val="both"/>
        <w:rPr>
          <w:sz w:val="22"/>
          <w:szCs w:val="22"/>
        </w:rPr>
      </w:pPr>
    </w:p>
    <w:tbl>
      <w:tblPr>
        <w:tblW w:w="1044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2127"/>
        <w:gridCol w:w="6917"/>
        <w:gridCol w:w="850"/>
      </w:tblGrid>
      <w:tr w:rsidR="004C5AED" w:rsidRPr="002F4C7C" w:rsidTr="00A1785A">
        <w:trPr>
          <w:trHeight w:val="681"/>
        </w:trPr>
        <w:tc>
          <w:tcPr>
            <w:tcW w:w="554" w:type="dxa"/>
            <w:vAlign w:val="center"/>
          </w:tcPr>
          <w:p w:rsidR="004C5AED" w:rsidRPr="002F4C7C" w:rsidRDefault="004C5AED" w:rsidP="00A1785A">
            <w:pPr>
              <w:jc w:val="center"/>
              <w:rPr>
                <w:b/>
                <w:sz w:val="22"/>
                <w:szCs w:val="22"/>
              </w:rPr>
            </w:pPr>
            <w:r w:rsidRPr="002F4C7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F4C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2F4C7C">
              <w:rPr>
                <w:b/>
                <w:sz w:val="22"/>
                <w:szCs w:val="22"/>
              </w:rPr>
              <w:t>/</w:t>
            </w:r>
            <w:proofErr w:type="spellStart"/>
            <w:r w:rsidRPr="002F4C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4C5AED" w:rsidRPr="002F4C7C" w:rsidRDefault="004C5AED" w:rsidP="00A1785A">
            <w:pPr>
              <w:jc w:val="center"/>
              <w:rPr>
                <w:b/>
                <w:sz w:val="22"/>
                <w:szCs w:val="22"/>
              </w:rPr>
            </w:pPr>
            <w:r w:rsidRPr="002F4C7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6917" w:type="dxa"/>
            <w:vAlign w:val="center"/>
          </w:tcPr>
          <w:p w:rsidR="004C5AED" w:rsidRPr="002F4C7C" w:rsidRDefault="004C5AED" w:rsidP="00A1785A">
            <w:pPr>
              <w:jc w:val="center"/>
              <w:rPr>
                <w:b/>
                <w:sz w:val="22"/>
                <w:szCs w:val="22"/>
              </w:rPr>
            </w:pPr>
            <w:r w:rsidRPr="002F4C7C">
              <w:rPr>
                <w:b/>
                <w:sz w:val="22"/>
                <w:szCs w:val="22"/>
              </w:rPr>
              <w:t>Технические требования</w:t>
            </w:r>
          </w:p>
        </w:tc>
        <w:tc>
          <w:tcPr>
            <w:tcW w:w="850" w:type="dxa"/>
            <w:vAlign w:val="center"/>
          </w:tcPr>
          <w:p w:rsidR="004C5AED" w:rsidRPr="002F4C7C" w:rsidRDefault="004C5AED" w:rsidP="00A1785A">
            <w:pPr>
              <w:jc w:val="center"/>
              <w:rPr>
                <w:b/>
                <w:sz w:val="22"/>
                <w:szCs w:val="22"/>
              </w:rPr>
            </w:pPr>
            <w:r w:rsidRPr="002F4C7C">
              <w:rPr>
                <w:b/>
                <w:sz w:val="22"/>
                <w:szCs w:val="22"/>
              </w:rPr>
              <w:t>Кол-во</w:t>
            </w:r>
          </w:p>
          <w:p w:rsidR="004C5AED" w:rsidRPr="002F4C7C" w:rsidRDefault="004C5AED" w:rsidP="00A1785A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F4C7C">
              <w:rPr>
                <w:b/>
                <w:sz w:val="22"/>
                <w:szCs w:val="22"/>
              </w:rPr>
              <w:t>(шт.)</w:t>
            </w:r>
          </w:p>
        </w:tc>
      </w:tr>
      <w:tr w:rsidR="004C5AED" w:rsidRPr="002F4C7C" w:rsidTr="00A1785A">
        <w:trPr>
          <w:trHeight w:val="85"/>
        </w:trPr>
        <w:tc>
          <w:tcPr>
            <w:tcW w:w="554" w:type="dxa"/>
            <w:vAlign w:val="center"/>
          </w:tcPr>
          <w:p w:rsidR="004C5AED" w:rsidRPr="002F4C7C" w:rsidRDefault="004C5AED" w:rsidP="009E009D">
            <w:pPr>
              <w:jc w:val="both"/>
              <w:rPr>
                <w:b/>
                <w:sz w:val="22"/>
                <w:szCs w:val="22"/>
              </w:rPr>
            </w:pPr>
            <w:r w:rsidRPr="002F4C7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4C5AED" w:rsidRPr="002F4C7C" w:rsidRDefault="004C5AED" w:rsidP="009E009D">
            <w:pPr>
              <w:jc w:val="both"/>
              <w:rPr>
                <w:sz w:val="22"/>
                <w:szCs w:val="22"/>
              </w:rPr>
            </w:pPr>
            <w:r w:rsidRPr="002F4C7C">
              <w:rPr>
                <w:sz w:val="22"/>
                <w:szCs w:val="22"/>
              </w:rPr>
              <w:t>Система автоматизированного сбора и лингвистического анализа данных из сети Интернет</w:t>
            </w:r>
          </w:p>
        </w:tc>
        <w:tc>
          <w:tcPr>
            <w:tcW w:w="6917" w:type="dxa"/>
            <w:vAlign w:val="center"/>
          </w:tcPr>
          <w:p w:rsidR="004C5AED" w:rsidRPr="002F4C7C" w:rsidRDefault="004C5AED" w:rsidP="00604E01">
            <w:pPr>
              <w:pStyle w:val="afff0"/>
              <w:numPr>
                <w:ilvl w:val="0"/>
                <w:numId w:val="13"/>
              </w:numPr>
              <w:tabs>
                <w:tab w:val="left" w:pos="14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2F4C7C">
              <w:rPr>
                <w:rFonts w:ascii="Times New Roman" w:hAnsi="Times New Roman"/>
                <w:b/>
              </w:rPr>
              <w:t>Требования к объектам для мониторинга</w:t>
            </w:r>
          </w:p>
          <w:p w:rsidR="004C5AED" w:rsidRPr="002F4C7C" w:rsidRDefault="00A1785A" w:rsidP="009E009D">
            <w:pPr>
              <w:pStyle w:val="af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="004C5AED" w:rsidRPr="002F4C7C">
              <w:rPr>
                <w:rFonts w:ascii="Times New Roman" w:hAnsi="Times New Roman"/>
                <w:sz w:val="22"/>
                <w:szCs w:val="22"/>
              </w:rPr>
              <w:t>беспечена возможность увеличения количества объектов мониторинга до 15 без увеличения стоимости договора.</w:t>
            </w:r>
          </w:p>
          <w:p w:rsidR="004C5AED" w:rsidRPr="002F4C7C" w:rsidRDefault="004C5AED" w:rsidP="009E009D">
            <w:pPr>
              <w:pStyle w:val="af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C5AED" w:rsidRPr="002F4C7C" w:rsidRDefault="004C5AED" w:rsidP="00604E01">
            <w:pPr>
              <w:pStyle w:val="afff0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2F4C7C">
              <w:rPr>
                <w:rFonts w:ascii="Times New Roman" w:hAnsi="Times New Roman"/>
                <w:b/>
              </w:rPr>
              <w:t>Требования к системе в целом</w:t>
            </w:r>
          </w:p>
          <w:p w:rsidR="004C5AED" w:rsidRPr="002F4C7C" w:rsidRDefault="004C5AED" w:rsidP="009E009D">
            <w:pPr>
              <w:jc w:val="both"/>
              <w:rPr>
                <w:sz w:val="22"/>
                <w:szCs w:val="22"/>
              </w:rPr>
            </w:pPr>
            <w:r w:rsidRPr="002F4C7C">
              <w:rPr>
                <w:sz w:val="22"/>
                <w:szCs w:val="22"/>
              </w:rPr>
              <w:t>Система использ</w:t>
            </w:r>
            <w:r w:rsidR="00A1785A">
              <w:rPr>
                <w:sz w:val="22"/>
                <w:szCs w:val="22"/>
              </w:rPr>
              <w:t>ует</w:t>
            </w:r>
            <w:r w:rsidRPr="002F4C7C">
              <w:rPr>
                <w:sz w:val="22"/>
                <w:szCs w:val="22"/>
              </w:rPr>
              <w:t xml:space="preserve"> собственные технологии поиска и лингвистического анализа сообщений с упоминаниями выбранных Заказчиком объектов мониторинга (пункт 1 технических требований настоящей таблицы).</w:t>
            </w:r>
          </w:p>
          <w:p w:rsidR="004C5AED" w:rsidRPr="002F4C7C" w:rsidRDefault="004C5AED" w:rsidP="009E009D">
            <w:pPr>
              <w:jc w:val="both"/>
              <w:rPr>
                <w:sz w:val="22"/>
                <w:szCs w:val="22"/>
              </w:rPr>
            </w:pPr>
            <w:r w:rsidRPr="002F4C7C">
              <w:rPr>
                <w:sz w:val="22"/>
                <w:szCs w:val="22"/>
              </w:rPr>
              <w:t>Система обеспечива</w:t>
            </w:r>
            <w:r w:rsidR="00A1785A">
              <w:rPr>
                <w:sz w:val="22"/>
                <w:szCs w:val="22"/>
              </w:rPr>
              <w:t>ет</w:t>
            </w:r>
            <w:r w:rsidRPr="002F4C7C">
              <w:rPr>
                <w:sz w:val="22"/>
                <w:szCs w:val="22"/>
              </w:rPr>
              <w:t xml:space="preserve">: полнотекстовый поиск с собственным языком запросов, независимость от сторонних технологий и сервисов (например, </w:t>
            </w:r>
            <w:proofErr w:type="spellStart"/>
            <w:r w:rsidRPr="002F4C7C">
              <w:rPr>
                <w:sz w:val="22"/>
                <w:szCs w:val="22"/>
              </w:rPr>
              <w:t>Яндекс</w:t>
            </w:r>
            <w:proofErr w:type="gramStart"/>
            <w:r w:rsidRPr="002F4C7C">
              <w:rPr>
                <w:sz w:val="22"/>
                <w:szCs w:val="22"/>
              </w:rPr>
              <w:t>.Б</w:t>
            </w:r>
            <w:proofErr w:type="gramEnd"/>
            <w:r w:rsidRPr="002F4C7C">
              <w:rPr>
                <w:sz w:val="22"/>
                <w:szCs w:val="22"/>
              </w:rPr>
              <w:t>логи</w:t>
            </w:r>
            <w:proofErr w:type="spellEnd"/>
            <w:r w:rsidRPr="002F4C7C">
              <w:rPr>
                <w:sz w:val="22"/>
                <w:szCs w:val="22"/>
              </w:rPr>
              <w:t xml:space="preserve">), полностью настраиваемый поиск – управление составом площадок, подлежащих мониторингу, в т.ч. по требованиям Заказчика, и возможность определения приоритетов и частоты их индексации, работу со сложными для индексации площадками (например, </w:t>
            </w:r>
            <w:proofErr w:type="spellStart"/>
            <w:r w:rsidRPr="002F4C7C">
              <w:rPr>
                <w:sz w:val="22"/>
                <w:szCs w:val="22"/>
              </w:rPr>
              <w:t>Facebook</w:t>
            </w:r>
            <w:proofErr w:type="spellEnd"/>
            <w:r w:rsidRPr="002F4C7C">
              <w:rPr>
                <w:sz w:val="22"/>
                <w:szCs w:val="22"/>
              </w:rPr>
              <w:t>).</w:t>
            </w:r>
          </w:p>
          <w:p w:rsidR="004C5AED" w:rsidRPr="002F4C7C" w:rsidRDefault="004C5AED" w:rsidP="009E009D">
            <w:pPr>
              <w:jc w:val="both"/>
              <w:rPr>
                <w:sz w:val="22"/>
                <w:szCs w:val="22"/>
              </w:rPr>
            </w:pPr>
            <w:r w:rsidRPr="002F4C7C">
              <w:rPr>
                <w:sz w:val="22"/>
                <w:szCs w:val="22"/>
              </w:rPr>
              <w:t>Система автоматически собира</w:t>
            </w:r>
            <w:r w:rsidR="00A1785A">
              <w:rPr>
                <w:sz w:val="22"/>
                <w:szCs w:val="22"/>
              </w:rPr>
              <w:t>ет</w:t>
            </w:r>
            <w:r w:rsidR="00912D81">
              <w:rPr>
                <w:sz w:val="22"/>
                <w:szCs w:val="22"/>
              </w:rPr>
              <w:t xml:space="preserve"> </w:t>
            </w:r>
            <w:r w:rsidRPr="002F4C7C">
              <w:rPr>
                <w:sz w:val="22"/>
                <w:szCs w:val="22"/>
              </w:rPr>
              <w:t xml:space="preserve">информацию о действиях </w:t>
            </w:r>
            <w:proofErr w:type="spellStart"/>
            <w:r w:rsidRPr="002F4C7C">
              <w:rPr>
                <w:sz w:val="22"/>
                <w:szCs w:val="22"/>
              </w:rPr>
              <w:t>аккаунтов</w:t>
            </w:r>
            <w:proofErr w:type="spellEnd"/>
            <w:r w:rsidRPr="002F4C7C">
              <w:rPr>
                <w:sz w:val="22"/>
                <w:szCs w:val="22"/>
              </w:rPr>
              <w:t xml:space="preserve"> в публичной части сети интернет. </w:t>
            </w:r>
          </w:p>
          <w:p w:rsidR="004C5AED" w:rsidRPr="002F4C7C" w:rsidRDefault="004C5AED" w:rsidP="009E009D">
            <w:pPr>
              <w:jc w:val="both"/>
              <w:rPr>
                <w:sz w:val="22"/>
                <w:szCs w:val="22"/>
              </w:rPr>
            </w:pPr>
            <w:r w:rsidRPr="002F4C7C">
              <w:rPr>
                <w:sz w:val="22"/>
                <w:szCs w:val="22"/>
              </w:rPr>
              <w:t>Пользователю Системы доступны все имеющиеся в ней данные.</w:t>
            </w:r>
          </w:p>
          <w:p w:rsidR="004C5AED" w:rsidRPr="002F4C7C" w:rsidRDefault="004C5AED" w:rsidP="009E009D">
            <w:pPr>
              <w:jc w:val="both"/>
              <w:rPr>
                <w:sz w:val="22"/>
                <w:szCs w:val="22"/>
              </w:rPr>
            </w:pPr>
            <w:r w:rsidRPr="002F4C7C">
              <w:rPr>
                <w:sz w:val="22"/>
                <w:szCs w:val="22"/>
              </w:rPr>
              <w:t xml:space="preserve">При осуществлении доступа к Системе посредством </w:t>
            </w:r>
            <w:proofErr w:type="spellStart"/>
            <w:r w:rsidRPr="002F4C7C">
              <w:rPr>
                <w:sz w:val="22"/>
                <w:szCs w:val="22"/>
              </w:rPr>
              <w:t>веб-браузера</w:t>
            </w:r>
            <w:proofErr w:type="spellEnd"/>
            <w:r w:rsidRPr="002F4C7C">
              <w:rPr>
                <w:sz w:val="22"/>
                <w:szCs w:val="22"/>
              </w:rPr>
              <w:t xml:space="preserve"> с персонального компьютера пользователя, </w:t>
            </w:r>
            <w:r w:rsidR="00912D81">
              <w:rPr>
                <w:sz w:val="22"/>
                <w:szCs w:val="22"/>
              </w:rPr>
              <w:t xml:space="preserve">необходима </w:t>
            </w:r>
            <w:r w:rsidRPr="002F4C7C">
              <w:rPr>
                <w:sz w:val="22"/>
                <w:szCs w:val="22"/>
              </w:rPr>
              <w:t>совместимость со следующими браузерами:</w:t>
            </w:r>
          </w:p>
          <w:p w:rsidR="004C5AED" w:rsidRPr="002F4C7C" w:rsidRDefault="004C5AED" w:rsidP="00604E01">
            <w:pPr>
              <w:pStyle w:val="afff0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en-US"/>
              </w:rPr>
            </w:pPr>
            <w:r w:rsidRPr="002F4C7C">
              <w:rPr>
                <w:rFonts w:ascii="Times New Roman" w:hAnsi="Times New Roman"/>
                <w:lang w:val="en-US"/>
              </w:rPr>
              <w:t xml:space="preserve">Microsoft Internet Explorer </w:t>
            </w:r>
            <w:r w:rsidRPr="002F4C7C">
              <w:rPr>
                <w:rFonts w:ascii="Times New Roman" w:hAnsi="Times New Roman"/>
              </w:rPr>
              <w:t>версии</w:t>
            </w:r>
            <w:r w:rsidRPr="002F4C7C">
              <w:rPr>
                <w:rFonts w:ascii="Times New Roman" w:hAnsi="Times New Roman"/>
                <w:lang w:val="en-US"/>
              </w:rPr>
              <w:t xml:space="preserve"> 7.0 </w:t>
            </w:r>
            <w:r w:rsidRPr="002F4C7C">
              <w:rPr>
                <w:rFonts w:ascii="Times New Roman" w:hAnsi="Times New Roman"/>
              </w:rPr>
              <w:t>или</w:t>
            </w:r>
            <w:r w:rsidRPr="002F4C7C">
              <w:rPr>
                <w:rFonts w:ascii="Times New Roman" w:hAnsi="Times New Roman"/>
                <w:lang w:val="en-US"/>
              </w:rPr>
              <w:t xml:space="preserve"> </w:t>
            </w:r>
            <w:r w:rsidRPr="002F4C7C">
              <w:rPr>
                <w:rFonts w:ascii="Times New Roman" w:hAnsi="Times New Roman"/>
              </w:rPr>
              <w:t>выше</w:t>
            </w:r>
            <w:r w:rsidRPr="002F4C7C">
              <w:rPr>
                <w:rFonts w:ascii="Times New Roman" w:hAnsi="Times New Roman"/>
                <w:lang w:val="en-US"/>
              </w:rPr>
              <w:t>;</w:t>
            </w:r>
          </w:p>
          <w:p w:rsidR="004C5AED" w:rsidRPr="002F4C7C" w:rsidRDefault="004C5AED" w:rsidP="00604E01">
            <w:pPr>
              <w:pStyle w:val="afff0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2F4C7C">
              <w:rPr>
                <w:rFonts w:ascii="Times New Roman" w:hAnsi="Times New Roman"/>
              </w:rPr>
              <w:t>Opera</w:t>
            </w:r>
            <w:proofErr w:type="spellEnd"/>
            <w:r w:rsidRPr="002F4C7C">
              <w:rPr>
                <w:rFonts w:ascii="Times New Roman" w:hAnsi="Times New Roman"/>
              </w:rPr>
              <w:t xml:space="preserve"> версии 9.0 или выше;</w:t>
            </w:r>
          </w:p>
          <w:p w:rsidR="004C5AED" w:rsidRPr="002F4C7C" w:rsidRDefault="004C5AED" w:rsidP="00604E01">
            <w:pPr>
              <w:pStyle w:val="afff0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2F4C7C">
              <w:rPr>
                <w:rFonts w:ascii="Times New Roman" w:hAnsi="Times New Roman"/>
              </w:rPr>
              <w:t>GoogleChrome</w:t>
            </w:r>
            <w:proofErr w:type="spellEnd"/>
            <w:r w:rsidRPr="002F4C7C">
              <w:rPr>
                <w:rFonts w:ascii="Times New Roman" w:hAnsi="Times New Roman"/>
              </w:rPr>
              <w:t xml:space="preserve"> версии 20.0 или выше;</w:t>
            </w:r>
          </w:p>
          <w:p w:rsidR="004C5AED" w:rsidRPr="002F4C7C" w:rsidRDefault="004C5AED" w:rsidP="00604E01">
            <w:pPr>
              <w:pStyle w:val="afff0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2F4C7C">
              <w:rPr>
                <w:rFonts w:ascii="Times New Roman" w:hAnsi="Times New Roman"/>
              </w:rPr>
              <w:t>MozillaFirefox</w:t>
            </w:r>
            <w:proofErr w:type="spellEnd"/>
            <w:r w:rsidRPr="002F4C7C">
              <w:rPr>
                <w:rFonts w:ascii="Times New Roman" w:hAnsi="Times New Roman"/>
              </w:rPr>
              <w:t xml:space="preserve"> версии 3.5 или выше;</w:t>
            </w:r>
          </w:p>
          <w:p w:rsidR="004C5AED" w:rsidRPr="002F4C7C" w:rsidRDefault="004C5AED" w:rsidP="00604E01">
            <w:pPr>
              <w:pStyle w:val="afff0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2F4C7C">
              <w:rPr>
                <w:rFonts w:ascii="Times New Roman" w:hAnsi="Times New Roman"/>
              </w:rPr>
              <w:t>Safari</w:t>
            </w:r>
            <w:proofErr w:type="spellEnd"/>
            <w:r w:rsidRPr="002F4C7C">
              <w:rPr>
                <w:rFonts w:ascii="Times New Roman" w:hAnsi="Times New Roman"/>
              </w:rPr>
              <w:t xml:space="preserve"> версии 5.0 или выше.</w:t>
            </w:r>
          </w:p>
          <w:p w:rsidR="004C5AED" w:rsidRPr="002F4C7C" w:rsidRDefault="004C5AED" w:rsidP="009E009D">
            <w:pPr>
              <w:jc w:val="both"/>
              <w:rPr>
                <w:sz w:val="22"/>
                <w:szCs w:val="22"/>
              </w:rPr>
            </w:pPr>
          </w:p>
          <w:p w:rsidR="004C5AED" w:rsidRPr="002F4C7C" w:rsidRDefault="004C5AED" w:rsidP="00604E01">
            <w:pPr>
              <w:pStyle w:val="afff0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bookmarkStart w:id="25" w:name="_Toc346731255"/>
            <w:bookmarkStart w:id="26" w:name="_Toc356496055"/>
            <w:bookmarkStart w:id="27" w:name="_Toc381292353"/>
            <w:r w:rsidRPr="002F4C7C">
              <w:rPr>
                <w:rFonts w:ascii="Times New Roman" w:hAnsi="Times New Roman"/>
                <w:b/>
              </w:rPr>
              <w:t>Требования к сбору данных</w:t>
            </w:r>
            <w:bookmarkEnd w:id="25"/>
            <w:bookmarkEnd w:id="26"/>
            <w:bookmarkEnd w:id="27"/>
          </w:p>
          <w:p w:rsidR="004C5AED" w:rsidRPr="002F4C7C" w:rsidRDefault="004C5AED" w:rsidP="009E009D">
            <w:pPr>
              <w:jc w:val="both"/>
              <w:rPr>
                <w:sz w:val="22"/>
                <w:szCs w:val="22"/>
              </w:rPr>
            </w:pPr>
            <w:r w:rsidRPr="002F4C7C">
              <w:rPr>
                <w:sz w:val="22"/>
                <w:szCs w:val="22"/>
              </w:rPr>
              <w:t>Система осуществля</w:t>
            </w:r>
            <w:r w:rsidR="00912D81">
              <w:rPr>
                <w:sz w:val="22"/>
                <w:szCs w:val="22"/>
              </w:rPr>
              <w:t>ет</w:t>
            </w:r>
            <w:r w:rsidRPr="002F4C7C">
              <w:rPr>
                <w:sz w:val="22"/>
                <w:szCs w:val="22"/>
              </w:rPr>
              <w:t xml:space="preserve"> постоянный оперативный мониторинг и сбор текстовых </w:t>
            </w:r>
            <w:r w:rsidRPr="002F4C7C">
              <w:rPr>
                <w:rFonts w:eastAsia="Calibri"/>
                <w:sz w:val="22"/>
                <w:szCs w:val="22"/>
              </w:rPr>
              <w:t>сообщений в сети Интернет, содержащих упоминания заданных объектов мониторинга. Система обеспечива</w:t>
            </w:r>
            <w:r w:rsidR="00912D81">
              <w:rPr>
                <w:rFonts w:eastAsia="Calibri"/>
                <w:sz w:val="22"/>
                <w:szCs w:val="22"/>
              </w:rPr>
              <w:t>ет</w:t>
            </w:r>
            <w:r w:rsidRPr="002F4C7C">
              <w:rPr>
                <w:rFonts w:eastAsia="Calibri"/>
                <w:sz w:val="22"/>
                <w:szCs w:val="22"/>
              </w:rPr>
              <w:t xml:space="preserve"> сбор </w:t>
            </w:r>
            <w:r w:rsidRPr="002F4C7C">
              <w:rPr>
                <w:rFonts w:eastAsia="Calibri"/>
                <w:sz w:val="22"/>
                <w:szCs w:val="22"/>
              </w:rPr>
              <w:lastRenderedPageBreak/>
              <w:t xml:space="preserve">сообщений в любой форме пользовательского и редакционного </w:t>
            </w:r>
            <w:proofErr w:type="spellStart"/>
            <w:r w:rsidRPr="002F4C7C">
              <w:rPr>
                <w:rFonts w:eastAsia="Calibri"/>
                <w:sz w:val="22"/>
                <w:szCs w:val="22"/>
              </w:rPr>
              <w:t>контента</w:t>
            </w:r>
            <w:proofErr w:type="spellEnd"/>
            <w:r w:rsidRPr="002F4C7C">
              <w:rPr>
                <w:rFonts w:eastAsia="Calibri"/>
                <w:sz w:val="22"/>
                <w:szCs w:val="22"/>
              </w:rPr>
              <w:t xml:space="preserve">, опубликованного на всех типах открытых </w:t>
            </w:r>
            <w:proofErr w:type="spellStart"/>
            <w:r w:rsidRPr="002F4C7C">
              <w:rPr>
                <w:rFonts w:eastAsia="Calibri"/>
                <w:sz w:val="22"/>
                <w:szCs w:val="22"/>
              </w:rPr>
              <w:t>интернет-источников</w:t>
            </w:r>
            <w:proofErr w:type="spellEnd"/>
            <w:r w:rsidRPr="002F4C7C">
              <w:rPr>
                <w:rFonts w:eastAsia="Calibri"/>
                <w:sz w:val="22"/>
                <w:szCs w:val="22"/>
              </w:rPr>
              <w:t xml:space="preserve"> (более 30 000 на русском языке, включая, </w:t>
            </w:r>
            <w:proofErr w:type="gramStart"/>
            <w:r w:rsidRPr="002F4C7C">
              <w:rPr>
                <w:rFonts w:eastAsia="Calibri"/>
                <w:sz w:val="22"/>
                <w:szCs w:val="22"/>
              </w:rPr>
              <w:t>но</w:t>
            </w:r>
            <w:proofErr w:type="gramEnd"/>
            <w:r w:rsidRPr="002F4C7C">
              <w:rPr>
                <w:rFonts w:eastAsia="Calibri"/>
                <w:sz w:val="22"/>
                <w:szCs w:val="22"/>
              </w:rPr>
              <w:t xml:space="preserve"> не ограничиваясь, следующими типами источников: </w:t>
            </w:r>
            <w:proofErr w:type="spellStart"/>
            <w:r w:rsidRPr="002F4C7C">
              <w:rPr>
                <w:sz w:val="22"/>
                <w:szCs w:val="22"/>
              </w:rPr>
              <w:t>блоги</w:t>
            </w:r>
            <w:proofErr w:type="spellEnd"/>
            <w:r w:rsidRPr="002F4C7C">
              <w:rPr>
                <w:sz w:val="22"/>
                <w:szCs w:val="22"/>
              </w:rPr>
              <w:t xml:space="preserve"> (livejournal.com, </w:t>
            </w:r>
            <w:proofErr w:type="spellStart"/>
            <w:r w:rsidRPr="002F4C7C">
              <w:rPr>
                <w:sz w:val="22"/>
                <w:szCs w:val="22"/>
              </w:rPr>
              <w:t>liveinternet.ru</w:t>
            </w:r>
            <w:proofErr w:type="spellEnd"/>
            <w:r w:rsidRPr="002F4C7C">
              <w:rPr>
                <w:sz w:val="22"/>
                <w:szCs w:val="22"/>
              </w:rPr>
              <w:t xml:space="preserve">, отдельные </w:t>
            </w:r>
            <w:proofErr w:type="spellStart"/>
            <w:r w:rsidRPr="002F4C7C">
              <w:rPr>
                <w:sz w:val="22"/>
                <w:szCs w:val="22"/>
              </w:rPr>
              <w:t>блоги</w:t>
            </w:r>
            <w:proofErr w:type="spellEnd"/>
            <w:r w:rsidRPr="002F4C7C">
              <w:rPr>
                <w:sz w:val="22"/>
                <w:szCs w:val="22"/>
              </w:rPr>
              <w:t>) и комментарии к</w:t>
            </w:r>
            <w:r w:rsidRPr="002F4C7C">
              <w:rPr>
                <w:sz w:val="22"/>
                <w:szCs w:val="22"/>
                <w:lang w:val="en-US"/>
              </w:rPr>
              <w:t> </w:t>
            </w:r>
            <w:r w:rsidRPr="002F4C7C">
              <w:rPr>
                <w:sz w:val="22"/>
                <w:szCs w:val="22"/>
              </w:rPr>
              <w:t>постам в </w:t>
            </w:r>
            <w:proofErr w:type="spellStart"/>
            <w:r w:rsidRPr="002F4C7C">
              <w:rPr>
                <w:sz w:val="22"/>
                <w:szCs w:val="22"/>
              </w:rPr>
              <w:t>блогах</w:t>
            </w:r>
            <w:proofErr w:type="spellEnd"/>
            <w:r w:rsidRPr="002F4C7C">
              <w:rPr>
                <w:sz w:val="22"/>
                <w:szCs w:val="22"/>
              </w:rPr>
              <w:t xml:space="preserve">; </w:t>
            </w:r>
            <w:proofErr w:type="spellStart"/>
            <w:r w:rsidRPr="002F4C7C">
              <w:rPr>
                <w:sz w:val="22"/>
                <w:szCs w:val="22"/>
              </w:rPr>
              <w:t>микроблоги</w:t>
            </w:r>
            <w:proofErr w:type="spellEnd"/>
            <w:r w:rsidRPr="002F4C7C">
              <w:rPr>
                <w:sz w:val="22"/>
                <w:szCs w:val="22"/>
              </w:rPr>
              <w:t xml:space="preserve"> (twitter.com); социальные сети (</w:t>
            </w:r>
            <w:proofErr w:type="spellStart"/>
            <w:r w:rsidRPr="002F4C7C">
              <w:rPr>
                <w:sz w:val="22"/>
                <w:szCs w:val="22"/>
              </w:rPr>
              <w:t>vkontakte.ru</w:t>
            </w:r>
            <w:proofErr w:type="spellEnd"/>
            <w:r w:rsidRPr="002F4C7C">
              <w:rPr>
                <w:sz w:val="22"/>
                <w:szCs w:val="22"/>
              </w:rPr>
              <w:t>, facebook.com); цифровые средства массовой информации (</w:t>
            </w:r>
            <w:proofErr w:type="spellStart"/>
            <w:r w:rsidRPr="002F4C7C">
              <w:rPr>
                <w:sz w:val="22"/>
                <w:szCs w:val="22"/>
              </w:rPr>
              <w:t>онлайн-СМИ</w:t>
            </w:r>
            <w:proofErr w:type="spellEnd"/>
            <w:r w:rsidRPr="002F4C7C">
              <w:rPr>
                <w:sz w:val="22"/>
                <w:szCs w:val="22"/>
              </w:rPr>
              <w:t>), включая комментарии пользователей к редакционным статьям; региональные и отраслевые форумы; тематические сообщества.</w:t>
            </w:r>
          </w:p>
          <w:p w:rsidR="004C5AED" w:rsidRPr="002F4C7C" w:rsidRDefault="004C5AED" w:rsidP="009E009D">
            <w:pPr>
              <w:jc w:val="both"/>
              <w:rPr>
                <w:sz w:val="22"/>
                <w:szCs w:val="22"/>
              </w:rPr>
            </w:pPr>
            <w:r w:rsidRPr="002F4C7C">
              <w:rPr>
                <w:sz w:val="22"/>
                <w:szCs w:val="22"/>
              </w:rPr>
              <w:t xml:space="preserve">Система </w:t>
            </w:r>
            <w:r w:rsidR="00685A83">
              <w:rPr>
                <w:sz w:val="22"/>
                <w:szCs w:val="22"/>
              </w:rPr>
              <w:t>о</w:t>
            </w:r>
            <w:r w:rsidRPr="002F4C7C">
              <w:rPr>
                <w:sz w:val="22"/>
                <w:szCs w:val="22"/>
              </w:rPr>
              <w:t>беспечива</w:t>
            </w:r>
            <w:r w:rsidR="00685A83">
              <w:rPr>
                <w:sz w:val="22"/>
                <w:szCs w:val="22"/>
              </w:rPr>
              <w:t>ет</w:t>
            </w:r>
            <w:r w:rsidRPr="002F4C7C">
              <w:rPr>
                <w:sz w:val="22"/>
                <w:szCs w:val="22"/>
              </w:rPr>
              <w:t xml:space="preserve"> поиск, сбор, анализ и обработку информационных сообщений в СМИ и </w:t>
            </w:r>
            <w:proofErr w:type="spellStart"/>
            <w:r w:rsidRPr="002F4C7C">
              <w:rPr>
                <w:sz w:val="22"/>
                <w:szCs w:val="22"/>
              </w:rPr>
              <w:t>блогосфере</w:t>
            </w:r>
            <w:proofErr w:type="spellEnd"/>
            <w:r w:rsidRPr="002F4C7C">
              <w:rPr>
                <w:sz w:val="22"/>
                <w:szCs w:val="22"/>
              </w:rPr>
              <w:t>.</w:t>
            </w:r>
          </w:p>
          <w:p w:rsidR="004C5AED" w:rsidRPr="002F4C7C" w:rsidRDefault="004C5AED" w:rsidP="009E009D">
            <w:pPr>
              <w:jc w:val="both"/>
              <w:rPr>
                <w:spacing w:val="-2"/>
                <w:sz w:val="22"/>
                <w:szCs w:val="22"/>
              </w:rPr>
            </w:pPr>
            <w:r w:rsidRPr="002F4C7C">
              <w:rPr>
                <w:spacing w:val="-2"/>
                <w:sz w:val="22"/>
                <w:szCs w:val="22"/>
              </w:rPr>
              <w:t>Основная часть информации извлека</w:t>
            </w:r>
            <w:r w:rsidR="00685A83">
              <w:rPr>
                <w:spacing w:val="-2"/>
                <w:sz w:val="22"/>
                <w:szCs w:val="22"/>
              </w:rPr>
              <w:t>ется</w:t>
            </w:r>
            <w:r w:rsidRPr="002F4C7C">
              <w:rPr>
                <w:spacing w:val="-2"/>
                <w:sz w:val="22"/>
                <w:szCs w:val="22"/>
              </w:rPr>
              <w:t xml:space="preserve"> в период от нескольких 5 секунд до 30 минут с момента публикации.</w:t>
            </w:r>
          </w:p>
          <w:p w:rsidR="004C5AED" w:rsidRPr="002F4C7C" w:rsidRDefault="004C5AED" w:rsidP="009E009D">
            <w:pPr>
              <w:jc w:val="both"/>
              <w:rPr>
                <w:sz w:val="22"/>
                <w:szCs w:val="22"/>
              </w:rPr>
            </w:pPr>
            <w:r w:rsidRPr="002F4C7C">
              <w:rPr>
                <w:sz w:val="22"/>
                <w:szCs w:val="22"/>
              </w:rPr>
              <w:t>Сбор информации об объектах осуществля</w:t>
            </w:r>
            <w:r w:rsidR="00685A83">
              <w:rPr>
                <w:sz w:val="22"/>
                <w:szCs w:val="22"/>
              </w:rPr>
              <w:t>е</w:t>
            </w:r>
            <w:r w:rsidRPr="002F4C7C">
              <w:rPr>
                <w:sz w:val="22"/>
                <w:szCs w:val="22"/>
              </w:rPr>
              <w:t>тся с применением полнотекстового поиска с учетом морфологии русского языка (нахождение указанных слов в любых словоформах), а также с учетом опечаток и различных вариантов написания слов.</w:t>
            </w:r>
          </w:p>
          <w:p w:rsidR="004C5AED" w:rsidRPr="002F4C7C" w:rsidRDefault="004C5AED" w:rsidP="009E009D">
            <w:pPr>
              <w:jc w:val="both"/>
              <w:rPr>
                <w:sz w:val="22"/>
                <w:szCs w:val="22"/>
              </w:rPr>
            </w:pPr>
            <w:r w:rsidRPr="002F4C7C">
              <w:rPr>
                <w:sz w:val="22"/>
                <w:szCs w:val="22"/>
              </w:rPr>
              <w:t>Система обеспечива</w:t>
            </w:r>
            <w:r w:rsidR="00685A83">
              <w:rPr>
                <w:sz w:val="22"/>
                <w:szCs w:val="22"/>
              </w:rPr>
              <w:t>ет</w:t>
            </w:r>
            <w:r w:rsidRPr="002F4C7C">
              <w:rPr>
                <w:sz w:val="22"/>
                <w:szCs w:val="22"/>
              </w:rPr>
              <w:t xml:space="preserve"> отсеивание из результатов поиска существенной части сообщений, не относящихся напрямую к объекту мониторинга («спама»).</w:t>
            </w:r>
          </w:p>
          <w:p w:rsidR="004C5AED" w:rsidRPr="002F4C7C" w:rsidRDefault="004C5AED" w:rsidP="009E009D">
            <w:pPr>
              <w:jc w:val="both"/>
              <w:rPr>
                <w:sz w:val="22"/>
                <w:szCs w:val="22"/>
              </w:rPr>
            </w:pPr>
            <w:r w:rsidRPr="002F4C7C">
              <w:rPr>
                <w:sz w:val="22"/>
                <w:szCs w:val="22"/>
              </w:rPr>
              <w:t>Система позволя</w:t>
            </w:r>
            <w:r w:rsidR="00685A83">
              <w:rPr>
                <w:sz w:val="22"/>
                <w:szCs w:val="22"/>
              </w:rPr>
              <w:t>ет</w:t>
            </w:r>
            <w:r w:rsidRPr="002F4C7C">
              <w:rPr>
                <w:sz w:val="22"/>
                <w:szCs w:val="22"/>
              </w:rPr>
              <w:t xml:space="preserve"> включать в сферу мониторинга новые источники (интернет-ресурсы) силами разработчика по запросу Заказчика в согласованном количестве. </w:t>
            </w:r>
          </w:p>
          <w:p w:rsidR="004C5AED" w:rsidRPr="002F4C7C" w:rsidRDefault="004C5AED" w:rsidP="009E009D">
            <w:pPr>
              <w:jc w:val="both"/>
              <w:rPr>
                <w:sz w:val="22"/>
                <w:szCs w:val="22"/>
              </w:rPr>
            </w:pPr>
            <w:r w:rsidRPr="002F4C7C">
              <w:rPr>
                <w:sz w:val="22"/>
                <w:szCs w:val="22"/>
              </w:rPr>
              <w:t>Найденные публикации, содержащие упоминания объектов мониторинга, сохраня</w:t>
            </w:r>
            <w:r w:rsidR="001828AD">
              <w:rPr>
                <w:sz w:val="22"/>
                <w:szCs w:val="22"/>
              </w:rPr>
              <w:t>ю</w:t>
            </w:r>
            <w:r w:rsidRPr="002F4C7C">
              <w:rPr>
                <w:sz w:val="22"/>
                <w:szCs w:val="22"/>
              </w:rPr>
              <w:t>тся в базе данных системы для последующего автоматического анализа содержания, составления отчетов, ретроспективного анализа.</w:t>
            </w:r>
          </w:p>
          <w:p w:rsidR="004C5AED" w:rsidRPr="002F4C7C" w:rsidRDefault="004C5AED" w:rsidP="009E009D">
            <w:pPr>
              <w:jc w:val="both"/>
              <w:rPr>
                <w:sz w:val="22"/>
                <w:szCs w:val="22"/>
              </w:rPr>
            </w:pPr>
            <w:r w:rsidRPr="002F4C7C">
              <w:rPr>
                <w:sz w:val="22"/>
                <w:szCs w:val="22"/>
              </w:rPr>
              <w:t>Система осуществля</w:t>
            </w:r>
            <w:r w:rsidR="001828AD">
              <w:rPr>
                <w:sz w:val="22"/>
                <w:szCs w:val="22"/>
              </w:rPr>
              <w:t>ет</w:t>
            </w:r>
            <w:r w:rsidRPr="002F4C7C">
              <w:rPr>
                <w:sz w:val="22"/>
                <w:szCs w:val="22"/>
              </w:rPr>
              <w:t xml:space="preserve"> сбор публичной информации об авторах сообщений об объектах </w:t>
            </w:r>
            <w:proofErr w:type="gramStart"/>
            <w:r w:rsidRPr="002F4C7C">
              <w:rPr>
                <w:sz w:val="22"/>
                <w:szCs w:val="22"/>
              </w:rPr>
              <w:t>мониторинга</w:t>
            </w:r>
            <w:proofErr w:type="gramEnd"/>
            <w:r w:rsidRPr="002F4C7C">
              <w:rPr>
                <w:sz w:val="22"/>
                <w:szCs w:val="22"/>
              </w:rPr>
              <w:t xml:space="preserve"> и поддерживать профили авторов с архивом их публикаций об объектах (не менее 200 000 000 </w:t>
            </w:r>
            <w:proofErr w:type="spellStart"/>
            <w:r w:rsidRPr="002F4C7C">
              <w:rPr>
                <w:sz w:val="22"/>
                <w:szCs w:val="22"/>
              </w:rPr>
              <w:t>аккаунтов</w:t>
            </w:r>
            <w:proofErr w:type="spellEnd"/>
            <w:r w:rsidRPr="002F4C7C">
              <w:rPr>
                <w:sz w:val="22"/>
                <w:szCs w:val="22"/>
              </w:rPr>
              <w:t xml:space="preserve"> в базе).</w:t>
            </w:r>
          </w:p>
          <w:p w:rsidR="004C5AED" w:rsidRPr="002F4C7C" w:rsidRDefault="004C5AED" w:rsidP="009E009D">
            <w:pPr>
              <w:jc w:val="both"/>
              <w:rPr>
                <w:sz w:val="22"/>
                <w:szCs w:val="22"/>
              </w:rPr>
            </w:pPr>
            <w:r w:rsidRPr="002F4C7C">
              <w:rPr>
                <w:sz w:val="22"/>
                <w:szCs w:val="22"/>
              </w:rPr>
              <w:t>Система позволя</w:t>
            </w:r>
            <w:r w:rsidR="001828AD">
              <w:rPr>
                <w:sz w:val="22"/>
                <w:szCs w:val="22"/>
              </w:rPr>
              <w:t xml:space="preserve">ет </w:t>
            </w:r>
            <w:r w:rsidRPr="002F4C7C">
              <w:rPr>
                <w:sz w:val="22"/>
                <w:szCs w:val="22"/>
              </w:rPr>
              <w:t>отслеживать активность отдельных указанных авторов.</w:t>
            </w:r>
          </w:p>
          <w:p w:rsidR="004C5AED" w:rsidRPr="002F4C7C" w:rsidRDefault="004C5AED" w:rsidP="009E009D">
            <w:pPr>
              <w:jc w:val="both"/>
              <w:rPr>
                <w:sz w:val="22"/>
                <w:szCs w:val="22"/>
              </w:rPr>
            </w:pPr>
            <w:r w:rsidRPr="002F4C7C">
              <w:rPr>
                <w:sz w:val="22"/>
                <w:szCs w:val="22"/>
              </w:rPr>
              <w:t>Система осуществля</w:t>
            </w:r>
            <w:r w:rsidR="001828AD">
              <w:rPr>
                <w:sz w:val="22"/>
                <w:szCs w:val="22"/>
              </w:rPr>
              <w:t xml:space="preserve">ет </w:t>
            </w:r>
            <w:r w:rsidRPr="002F4C7C">
              <w:rPr>
                <w:sz w:val="22"/>
                <w:szCs w:val="22"/>
              </w:rPr>
              <w:t xml:space="preserve">автоматический сбор информации о действиях </w:t>
            </w:r>
            <w:proofErr w:type="spellStart"/>
            <w:r w:rsidRPr="002F4C7C">
              <w:rPr>
                <w:sz w:val="22"/>
                <w:szCs w:val="22"/>
              </w:rPr>
              <w:t>аккаунтов</w:t>
            </w:r>
            <w:proofErr w:type="spellEnd"/>
            <w:r w:rsidRPr="002F4C7C">
              <w:rPr>
                <w:sz w:val="22"/>
                <w:szCs w:val="22"/>
              </w:rPr>
              <w:t xml:space="preserve"> пользователей в публичной части сети интернет.</w:t>
            </w:r>
          </w:p>
          <w:p w:rsidR="004C5AED" w:rsidRPr="002F4C7C" w:rsidRDefault="004C5AED" w:rsidP="009E009D">
            <w:pPr>
              <w:jc w:val="both"/>
              <w:rPr>
                <w:sz w:val="22"/>
                <w:szCs w:val="22"/>
              </w:rPr>
            </w:pPr>
            <w:r w:rsidRPr="002F4C7C">
              <w:rPr>
                <w:sz w:val="22"/>
                <w:szCs w:val="22"/>
              </w:rPr>
              <w:t>Система осуществля</w:t>
            </w:r>
            <w:r w:rsidR="001828AD">
              <w:rPr>
                <w:sz w:val="22"/>
                <w:szCs w:val="22"/>
              </w:rPr>
              <w:t>ет</w:t>
            </w:r>
            <w:r w:rsidRPr="002F4C7C">
              <w:rPr>
                <w:sz w:val="22"/>
                <w:szCs w:val="22"/>
              </w:rPr>
              <w:t xml:space="preserve"> сбор данных о публикациях, комментариях, лайках, </w:t>
            </w:r>
            <w:proofErr w:type="spellStart"/>
            <w:r w:rsidRPr="002F4C7C">
              <w:rPr>
                <w:sz w:val="22"/>
                <w:szCs w:val="22"/>
              </w:rPr>
              <w:t>репостах</w:t>
            </w:r>
            <w:proofErr w:type="spellEnd"/>
            <w:r w:rsidRPr="002F4C7C">
              <w:rPr>
                <w:sz w:val="22"/>
                <w:szCs w:val="22"/>
              </w:rPr>
              <w:t>/</w:t>
            </w:r>
            <w:proofErr w:type="spellStart"/>
            <w:r w:rsidRPr="002F4C7C">
              <w:rPr>
                <w:sz w:val="22"/>
                <w:szCs w:val="22"/>
              </w:rPr>
              <w:t>ретвитах</w:t>
            </w:r>
            <w:proofErr w:type="spellEnd"/>
            <w:r w:rsidRPr="002F4C7C">
              <w:rPr>
                <w:sz w:val="22"/>
                <w:szCs w:val="22"/>
              </w:rPr>
              <w:t>, осуществля</w:t>
            </w:r>
            <w:r w:rsidR="00085382">
              <w:rPr>
                <w:sz w:val="22"/>
                <w:szCs w:val="22"/>
              </w:rPr>
              <w:t>ет</w:t>
            </w:r>
            <w:r w:rsidRPr="002F4C7C">
              <w:rPr>
                <w:sz w:val="22"/>
                <w:szCs w:val="22"/>
              </w:rPr>
              <w:t xml:space="preserve"> сбор данных профиля и круга общения </w:t>
            </w:r>
            <w:proofErr w:type="spellStart"/>
            <w:r w:rsidRPr="002F4C7C">
              <w:rPr>
                <w:sz w:val="22"/>
                <w:szCs w:val="22"/>
              </w:rPr>
              <w:t>аккаунта</w:t>
            </w:r>
            <w:proofErr w:type="spellEnd"/>
            <w:r w:rsidRPr="002F4C7C">
              <w:rPr>
                <w:sz w:val="22"/>
                <w:szCs w:val="22"/>
              </w:rPr>
              <w:t xml:space="preserve"> или группы </w:t>
            </w:r>
            <w:proofErr w:type="spellStart"/>
            <w:r w:rsidRPr="002F4C7C">
              <w:rPr>
                <w:sz w:val="22"/>
                <w:szCs w:val="22"/>
              </w:rPr>
              <w:t>аккаунтов</w:t>
            </w:r>
            <w:proofErr w:type="spellEnd"/>
            <w:r w:rsidRPr="002F4C7C">
              <w:rPr>
                <w:sz w:val="22"/>
                <w:szCs w:val="22"/>
              </w:rPr>
              <w:t>. Данные собира</w:t>
            </w:r>
            <w:r w:rsidR="00085382">
              <w:rPr>
                <w:sz w:val="22"/>
                <w:szCs w:val="22"/>
              </w:rPr>
              <w:t xml:space="preserve">ются </w:t>
            </w:r>
            <w:r w:rsidRPr="002F4C7C">
              <w:rPr>
                <w:sz w:val="22"/>
                <w:szCs w:val="22"/>
              </w:rPr>
              <w:t xml:space="preserve"> из открытых источников в социальных сетях.</w:t>
            </w:r>
          </w:p>
          <w:p w:rsidR="004C5AED" w:rsidRPr="002F4C7C" w:rsidRDefault="004C5AED" w:rsidP="009E009D">
            <w:pPr>
              <w:jc w:val="both"/>
              <w:rPr>
                <w:sz w:val="22"/>
                <w:szCs w:val="22"/>
              </w:rPr>
            </w:pPr>
            <w:r w:rsidRPr="002F4C7C">
              <w:rPr>
                <w:sz w:val="22"/>
                <w:szCs w:val="22"/>
              </w:rPr>
              <w:t xml:space="preserve"> Система автоматически формир</w:t>
            </w:r>
            <w:r w:rsidR="00085382">
              <w:rPr>
                <w:sz w:val="22"/>
                <w:szCs w:val="22"/>
              </w:rPr>
              <w:t>ует</w:t>
            </w:r>
            <w:r w:rsidRPr="002F4C7C">
              <w:rPr>
                <w:sz w:val="22"/>
                <w:szCs w:val="22"/>
              </w:rPr>
              <w:t xml:space="preserve"> на основе полученных данных социально-психологический портрет </w:t>
            </w:r>
            <w:proofErr w:type="spellStart"/>
            <w:r w:rsidRPr="002F4C7C">
              <w:rPr>
                <w:sz w:val="22"/>
                <w:szCs w:val="22"/>
              </w:rPr>
              <w:t>аккаунта</w:t>
            </w:r>
            <w:proofErr w:type="spellEnd"/>
            <w:r w:rsidRPr="002F4C7C">
              <w:rPr>
                <w:sz w:val="22"/>
                <w:szCs w:val="22"/>
              </w:rPr>
              <w:t>.</w:t>
            </w:r>
          </w:p>
          <w:p w:rsidR="004C5AED" w:rsidRPr="002F4C7C" w:rsidRDefault="004C5AED" w:rsidP="009E009D">
            <w:pPr>
              <w:jc w:val="both"/>
              <w:rPr>
                <w:sz w:val="22"/>
                <w:szCs w:val="22"/>
              </w:rPr>
            </w:pPr>
            <w:r w:rsidRPr="002F4C7C">
              <w:rPr>
                <w:sz w:val="22"/>
                <w:szCs w:val="22"/>
              </w:rPr>
              <w:t xml:space="preserve">Система </w:t>
            </w:r>
            <w:r w:rsidR="00085382">
              <w:rPr>
                <w:sz w:val="22"/>
                <w:szCs w:val="22"/>
              </w:rPr>
              <w:t>и</w:t>
            </w:r>
            <w:r w:rsidRPr="002F4C7C">
              <w:rPr>
                <w:sz w:val="22"/>
                <w:szCs w:val="22"/>
              </w:rPr>
              <w:t>ме</w:t>
            </w:r>
            <w:r w:rsidR="00085382">
              <w:rPr>
                <w:sz w:val="22"/>
                <w:szCs w:val="22"/>
              </w:rPr>
              <w:t>ет</w:t>
            </w:r>
            <w:r w:rsidRPr="002F4C7C">
              <w:rPr>
                <w:sz w:val="22"/>
                <w:szCs w:val="22"/>
              </w:rPr>
              <w:t xml:space="preserve"> возможность формировать социально-психологический портрет по любому, интересующему </w:t>
            </w:r>
            <w:proofErr w:type="spellStart"/>
            <w:r w:rsidRPr="002F4C7C">
              <w:rPr>
                <w:sz w:val="22"/>
                <w:szCs w:val="22"/>
              </w:rPr>
              <w:t>аккаунту</w:t>
            </w:r>
            <w:proofErr w:type="spellEnd"/>
            <w:r w:rsidRPr="002F4C7C">
              <w:rPr>
                <w:sz w:val="22"/>
                <w:szCs w:val="22"/>
              </w:rPr>
              <w:t xml:space="preserve"> в социальной сети.</w:t>
            </w:r>
          </w:p>
          <w:p w:rsidR="004C5AED" w:rsidRPr="002F4C7C" w:rsidRDefault="004C5AED" w:rsidP="009E009D">
            <w:pPr>
              <w:jc w:val="both"/>
              <w:rPr>
                <w:sz w:val="22"/>
                <w:szCs w:val="22"/>
              </w:rPr>
            </w:pPr>
            <w:r w:rsidRPr="002F4C7C">
              <w:rPr>
                <w:sz w:val="22"/>
                <w:szCs w:val="22"/>
              </w:rPr>
              <w:t>Система име</w:t>
            </w:r>
            <w:r w:rsidR="00085382">
              <w:rPr>
                <w:sz w:val="22"/>
                <w:szCs w:val="22"/>
              </w:rPr>
              <w:t>ет</w:t>
            </w:r>
            <w:r w:rsidRPr="002F4C7C">
              <w:rPr>
                <w:sz w:val="22"/>
                <w:szCs w:val="22"/>
              </w:rPr>
              <w:t xml:space="preserve"> возможность обеспечения перехода и одного исследуемого </w:t>
            </w:r>
            <w:proofErr w:type="spellStart"/>
            <w:r w:rsidRPr="002F4C7C">
              <w:rPr>
                <w:sz w:val="22"/>
                <w:szCs w:val="22"/>
              </w:rPr>
              <w:t>аккаунта</w:t>
            </w:r>
            <w:proofErr w:type="spellEnd"/>
            <w:r w:rsidRPr="002F4C7C">
              <w:rPr>
                <w:sz w:val="22"/>
                <w:szCs w:val="22"/>
              </w:rPr>
              <w:t xml:space="preserve"> к другому </w:t>
            </w:r>
            <w:proofErr w:type="spellStart"/>
            <w:r w:rsidRPr="002F4C7C">
              <w:rPr>
                <w:sz w:val="22"/>
                <w:szCs w:val="22"/>
              </w:rPr>
              <w:t>аккаунту</w:t>
            </w:r>
            <w:proofErr w:type="spellEnd"/>
            <w:r w:rsidRPr="002F4C7C">
              <w:rPr>
                <w:sz w:val="22"/>
                <w:szCs w:val="22"/>
              </w:rPr>
              <w:t xml:space="preserve">, </w:t>
            </w:r>
            <w:proofErr w:type="gramStart"/>
            <w:r w:rsidRPr="002F4C7C">
              <w:rPr>
                <w:sz w:val="22"/>
                <w:szCs w:val="22"/>
              </w:rPr>
              <w:t>связанном</w:t>
            </w:r>
            <w:proofErr w:type="gramEnd"/>
            <w:r w:rsidRPr="002F4C7C">
              <w:rPr>
                <w:sz w:val="22"/>
                <w:szCs w:val="22"/>
              </w:rPr>
              <w:t xml:space="preserve"> с ним каким-либо образом.</w:t>
            </w:r>
          </w:p>
          <w:p w:rsidR="004C5AED" w:rsidRPr="002F4C7C" w:rsidRDefault="004C5AED" w:rsidP="009E009D">
            <w:pPr>
              <w:jc w:val="both"/>
              <w:rPr>
                <w:sz w:val="22"/>
                <w:szCs w:val="22"/>
              </w:rPr>
            </w:pPr>
            <w:r w:rsidRPr="002F4C7C">
              <w:rPr>
                <w:sz w:val="22"/>
                <w:szCs w:val="22"/>
              </w:rPr>
              <w:t xml:space="preserve">Система </w:t>
            </w:r>
            <w:r w:rsidR="00C662C2">
              <w:rPr>
                <w:sz w:val="22"/>
                <w:szCs w:val="22"/>
              </w:rPr>
              <w:t xml:space="preserve">не </w:t>
            </w:r>
            <w:r w:rsidRPr="002F4C7C">
              <w:rPr>
                <w:sz w:val="22"/>
                <w:szCs w:val="22"/>
              </w:rPr>
              <w:t>име</w:t>
            </w:r>
            <w:r w:rsidR="00C662C2">
              <w:rPr>
                <w:sz w:val="22"/>
                <w:szCs w:val="22"/>
              </w:rPr>
              <w:t>е</w:t>
            </w:r>
            <w:r w:rsidRPr="002F4C7C">
              <w:rPr>
                <w:sz w:val="22"/>
                <w:szCs w:val="22"/>
              </w:rPr>
              <w:t xml:space="preserve">т ограничений на количество или глубину переходов от </w:t>
            </w:r>
            <w:proofErr w:type="gramStart"/>
            <w:r w:rsidRPr="002F4C7C">
              <w:rPr>
                <w:sz w:val="22"/>
                <w:szCs w:val="22"/>
              </w:rPr>
              <w:t>исходного</w:t>
            </w:r>
            <w:proofErr w:type="gramEnd"/>
            <w:r w:rsidRPr="002F4C7C">
              <w:rPr>
                <w:sz w:val="22"/>
                <w:szCs w:val="22"/>
              </w:rPr>
              <w:t xml:space="preserve"> исследуемого </w:t>
            </w:r>
            <w:proofErr w:type="spellStart"/>
            <w:r w:rsidRPr="002F4C7C">
              <w:rPr>
                <w:sz w:val="22"/>
                <w:szCs w:val="22"/>
              </w:rPr>
              <w:t>аккаунта</w:t>
            </w:r>
            <w:proofErr w:type="spellEnd"/>
            <w:r w:rsidRPr="002F4C7C">
              <w:rPr>
                <w:sz w:val="22"/>
                <w:szCs w:val="22"/>
              </w:rPr>
              <w:t xml:space="preserve"> к другому. </w:t>
            </w:r>
          </w:p>
          <w:p w:rsidR="004C5AED" w:rsidRPr="002F4C7C" w:rsidRDefault="004C5AED" w:rsidP="009E009D">
            <w:pPr>
              <w:jc w:val="both"/>
              <w:rPr>
                <w:sz w:val="22"/>
                <w:szCs w:val="22"/>
              </w:rPr>
            </w:pPr>
            <w:r w:rsidRPr="002F4C7C">
              <w:rPr>
                <w:sz w:val="22"/>
                <w:szCs w:val="22"/>
              </w:rPr>
              <w:t>Система обеспечива</w:t>
            </w:r>
            <w:r w:rsidR="00C662C2">
              <w:rPr>
                <w:sz w:val="22"/>
                <w:szCs w:val="22"/>
              </w:rPr>
              <w:t>ет</w:t>
            </w:r>
            <w:r w:rsidRPr="002F4C7C">
              <w:rPr>
                <w:sz w:val="22"/>
                <w:szCs w:val="22"/>
              </w:rPr>
              <w:t xml:space="preserve"> пользователю Системы все имеющиеся в ней данные.</w:t>
            </w:r>
          </w:p>
          <w:p w:rsidR="004C5AED" w:rsidRPr="002F4C7C" w:rsidRDefault="004C5AED" w:rsidP="009E009D">
            <w:pPr>
              <w:jc w:val="both"/>
              <w:rPr>
                <w:sz w:val="22"/>
                <w:szCs w:val="22"/>
              </w:rPr>
            </w:pPr>
            <w:r w:rsidRPr="002F4C7C">
              <w:rPr>
                <w:sz w:val="22"/>
                <w:szCs w:val="22"/>
              </w:rPr>
              <w:t>Система позволя</w:t>
            </w:r>
            <w:r w:rsidR="00C662C2">
              <w:rPr>
                <w:sz w:val="22"/>
                <w:szCs w:val="22"/>
              </w:rPr>
              <w:t>ет</w:t>
            </w:r>
            <w:r w:rsidRPr="002F4C7C">
              <w:rPr>
                <w:sz w:val="22"/>
                <w:szCs w:val="22"/>
              </w:rPr>
              <w:t xml:space="preserve"> сортировать и фильтровать данные по их источнику. </w:t>
            </w:r>
          </w:p>
          <w:p w:rsidR="004C5AED" w:rsidRPr="002F4C7C" w:rsidRDefault="004C5AED" w:rsidP="009E009D">
            <w:pPr>
              <w:jc w:val="both"/>
              <w:rPr>
                <w:sz w:val="22"/>
                <w:szCs w:val="22"/>
              </w:rPr>
            </w:pPr>
            <w:r w:rsidRPr="002F4C7C">
              <w:rPr>
                <w:sz w:val="22"/>
                <w:szCs w:val="22"/>
              </w:rPr>
              <w:t>Система позволя</w:t>
            </w:r>
            <w:r w:rsidR="00C662C2">
              <w:rPr>
                <w:sz w:val="22"/>
                <w:szCs w:val="22"/>
              </w:rPr>
              <w:t>ет</w:t>
            </w:r>
            <w:r w:rsidRPr="002F4C7C">
              <w:rPr>
                <w:sz w:val="22"/>
                <w:szCs w:val="22"/>
              </w:rPr>
              <w:t xml:space="preserve"> сортировать и фильтровать данные по </w:t>
            </w:r>
            <w:proofErr w:type="spellStart"/>
            <w:r w:rsidRPr="002F4C7C">
              <w:rPr>
                <w:sz w:val="22"/>
                <w:szCs w:val="22"/>
              </w:rPr>
              <w:t>аккаунту</w:t>
            </w:r>
            <w:proofErr w:type="spellEnd"/>
            <w:r w:rsidRPr="002F4C7C">
              <w:rPr>
                <w:sz w:val="22"/>
                <w:szCs w:val="22"/>
              </w:rPr>
              <w:t>.</w:t>
            </w:r>
            <w:bookmarkStart w:id="28" w:name="_Toc346731256"/>
            <w:bookmarkStart w:id="29" w:name="_Toc356496056"/>
          </w:p>
          <w:p w:rsidR="004C5AED" w:rsidRPr="002F4C7C" w:rsidRDefault="004C5AED" w:rsidP="009E009D">
            <w:pPr>
              <w:jc w:val="both"/>
              <w:rPr>
                <w:sz w:val="22"/>
                <w:szCs w:val="22"/>
              </w:rPr>
            </w:pPr>
            <w:r w:rsidRPr="002F4C7C">
              <w:rPr>
                <w:sz w:val="22"/>
                <w:szCs w:val="22"/>
              </w:rPr>
              <w:t>Система позволя</w:t>
            </w:r>
            <w:r w:rsidR="00C662C2">
              <w:rPr>
                <w:sz w:val="22"/>
                <w:szCs w:val="22"/>
              </w:rPr>
              <w:t>ет</w:t>
            </w:r>
            <w:r w:rsidRPr="002F4C7C">
              <w:rPr>
                <w:sz w:val="22"/>
                <w:szCs w:val="22"/>
              </w:rPr>
              <w:t xml:space="preserve"> загружать ретроспективные данные, начиная с 2010 года.</w:t>
            </w:r>
          </w:p>
          <w:p w:rsidR="004C5AED" w:rsidRPr="002F4C7C" w:rsidRDefault="004C5AED" w:rsidP="009E009D">
            <w:pPr>
              <w:jc w:val="both"/>
              <w:rPr>
                <w:sz w:val="22"/>
                <w:szCs w:val="22"/>
              </w:rPr>
            </w:pPr>
          </w:p>
          <w:p w:rsidR="004C5AED" w:rsidRPr="002F4C7C" w:rsidRDefault="004C5AED" w:rsidP="00604E01">
            <w:pPr>
              <w:pStyle w:val="afff0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bookmarkStart w:id="30" w:name="_Toc381292354"/>
            <w:r w:rsidRPr="002F4C7C">
              <w:rPr>
                <w:rFonts w:ascii="Times New Roman" w:hAnsi="Times New Roman"/>
                <w:b/>
              </w:rPr>
              <w:t>Анализ данных</w:t>
            </w:r>
            <w:bookmarkEnd w:id="28"/>
            <w:bookmarkEnd w:id="29"/>
            <w:bookmarkEnd w:id="30"/>
          </w:p>
          <w:p w:rsidR="004C5AED" w:rsidRPr="002F4C7C" w:rsidRDefault="004C5AED" w:rsidP="009E009D">
            <w:pPr>
              <w:jc w:val="both"/>
              <w:rPr>
                <w:sz w:val="22"/>
                <w:szCs w:val="22"/>
              </w:rPr>
            </w:pPr>
            <w:r w:rsidRPr="002F4C7C">
              <w:rPr>
                <w:sz w:val="22"/>
                <w:szCs w:val="22"/>
              </w:rPr>
              <w:t>Система позволя</w:t>
            </w:r>
            <w:r w:rsidR="005A6503">
              <w:rPr>
                <w:sz w:val="22"/>
                <w:szCs w:val="22"/>
              </w:rPr>
              <w:t>ет</w:t>
            </w:r>
            <w:r w:rsidRPr="002F4C7C">
              <w:rPr>
                <w:sz w:val="22"/>
                <w:szCs w:val="22"/>
              </w:rPr>
              <w:t xml:space="preserve"> количественно и качественно оценивать интерес </w:t>
            </w:r>
            <w:proofErr w:type="spellStart"/>
            <w:proofErr w:type="gramStart"/>
            <w:r w:rsidRPr="002F4C7C">
              <w:rPr>
                <w:sz w:val="22"/>
                <w:szCs w:val="22"/>
              </w:rPr>
              <w:lastRenderedPageBreak/>
              <w:t>интернет-аудитории</w:t>
            </w:r>
            <w:proofErr w:type="spellEnd"/>
            <w:proofErr w:type="gramEnd"/>
            <w:r w:rsidRPr="002F4C7C">
              <w:rPr>
                <w:sz w:val="22"/>
                <w:szCs w:val="22"/>
              </w:rPr>
              <w:t xml:space="preserve"> к объектам мониторинга и отслеживать его динамику.</w:t>
            </w:r>
          </w:p>
          <w:p w:rsidR="004C5AED" w:rsidRPr="002F4C7C" w:rsidRDefault="004C5AED" w:rsidP="009E009D">
            <w:pPr>
              <w:jc w:val="both"/>
              <w:rPr>
                <w:sz w:val="22"/>
                <w:szCs w:val="22"/>
              </w:rPr>
            </w:pPr>
            <w:r w:rsidRPr="002F4C7C">
              <w:rPr>
                <w:sz w:val="22"/>
                <w:szCs w:val="22"/>
              </w:rPr>
              <w:t>Система автоматически определя</w:t>
            </w:r>
            <w:r w:rsidR="005A6503">
              <w:rPr>
                <w:sz w:val="22"/>
                <w:szCs w:val="22"/>
              </w:rPr>
              <w:t xml:space="preserve">ет </w:t>
            </w:r>
            <w:r w:rsidRPr="002F4C7C">
              <w:rPr>
                <w:sz w:val="22"/>
                <w:szCs w:val="22"/>
              </w:rPr>
              <w:t>копии сообщений (в том числе нечеткие, с незначительным изменением первоначального текста) и объединять их в группы с указанием главного источника. Система  позволя</w:t>
            </w:r>
            <w:r w:rsidR="005A6503">
              <w:rPr>
                <w:sz w:val="22"/>
                <w:szCs w:val="22"/>
              </w:rPr>
              <w:t>ет</w:t>
            </w:r>
            <w:r w:rsidRPr="002F4C7C">
              <w:rPr>
                <w:sz w:val="22"/>
                <w:szCs w:val="22"/>
              </w:rPr>
              <w:t xml:space="preserve"> отдельно просмотреть оригинальные сообщения или все сообщения в совокупности, а также сравнить число оригиналов и перепечаток.</w:t>
            </w:r>
          </w:p>
          <w:p w:rsidR="004C5AED" w:rsidRPr="002F4C7C" w:rsidRDefault="004C5AED" w:rsidP="009E009D">
            <w:pPr>
              <w:jc w:val="both"/>
              <w:rPr>
                <w:sz w:val="22"/>
                <w:szCs w:val="22"/>
              </w:rPr>
            </w:pPr>
            <w:r w:rsidRPr="002F4C7C">
              <w:rPr>
                <w:sz w:val="22"/>
                <w:szCs w:val="22"/>
              </w:rPr>
              <w:t>Система определя</w:t>
            </w:r>
            <w:r w:rsidR="005A6503">
              <w:rPr>
                <w:sz w:val="22"/>
                <w:szCs w:val="22"/>
              </w:rPr>
              <w:t xml:space="preserve">ет </w:t>
            </w:r>
            <w:r w:rsidRPr="002F4C7C">
              <w:rPr>
                <w:sz w:val="22"/>
                <w:szCs w:val="22"/>
              </w:rPr>
              <w:t xml:space="preserve"> потенциальный объем аудитории всех сообщений с выбранными параметрами на основе анализа авторитетности автора, количества перепечаток сообщений и объема аудитории перепечаток.</w:t>
            </w:r>
          </w:p>
          <w:p w:rsidR="004C5AED" w:rsidRPr="002F4C7C" w:rsidRDefault="004C5AED" w:rsidP="009E009D">
            <w:pPr>
              <w:jc w:val="both"/>
              <w:rPr>
                <w:sz w:val="22"/>
                <w:szCs w:val="22"/>
              </w:rPr>
            </w:pPr>
            <w:r w:rsidRPr="002F4C7C">
              <w:rPr>
                <w:sz w:val="22"/>
                <w:szCs w:val="22"/>
              </w:rPr>
              <w:t>Система автоматически определя</w:t>
            </w:r>
            <w:r w:rsidR="000C6310">
              <w:rPr>
                <w:sz w:val="22"/>
                <w:szCs w:val="22"/>
              </w:rPr>
              <w:t>ет</w:t>
            </w:r>
            <w:r w:rsidRPr="002F4C7C">
              <w:rPr>
                <w:sz w:val="22"/>
                <w:szCs w:val="22"/>
              </w:rPr>
              <w:t xml:space="preserve"> тональность сообщения (отношение автора к объекту высказывания – «хорошо», «плохо», «нейтрально» или «смешанное отрицательно-положительное» отношение).</w:t>
            </w:r>
          </w:p>
          <w:p w:rsidR="004C5AED" w:rsidRPr="002F4C7C" w:rsidRDefault="004C5AED" w:rsidP="009E009D">
            <w:pPr>
              <w:jc w:val="both"/>
              <w:rPr>
                <w:sz w:val="22"/>
                <w:szCs w:val="22"/>
              </w:rPr>
            </w:pPr>
            <w:r w:rsidRPr="002F4C7C">
              <w:rPr>
                <w:sz w:val="22"/>
                <w:szCs w:val="22"/>
              </w:rPr>
              <w:t>Система поддержива</w:t>
            </w:r>
            <w:r w:rsidR="000C6310">
              <w:rPr>
                <w:sz w:val="22"/>
                <w:szCs w:val="22"/>
              </w:rPr>
              <w:t>ет</w:t>
            </w:r>
            <w:r w:rsidRPr="002F4C7C">
              <w:rPr>
                <w:sz w:val="22"/>
                <w:szCs w:val="22"/>
              </w:rPr>
              <w:t xml:space="preserve"> возможность ручной корректировки автоматически определенной тональности сотрудниками Заказчика.</w:t>
            </w:r>
          </w:p>
          <w:p w:rsidR="004C5AED" w:rsidRPr="002F4C7C" w:rsidRDefault="004C5AED" w:rsidP="009E009D">
            <w:pPr>
              <w:jc w:val="both"/>
              <w:rPr>
                <w:sz w:val="22"/>
                <w:szCs w:val="22"/>
              </w:rPr>
            </w:pPr>
            <w:r w:rsidRPr="002F4C7C">
              <w:rPr>
                <w:sz w:val="22"/>
                <w:szCs w:val="22"/>
              </w:rPr>
              <w:t>Система автоматически определя</w:t>
            </w:r>
            <w:r w:rsidR="000C6310">
              <w:rPr>
                <w:sz w:val="22"/>
                <w:szCs w:val="22"/>
              </w:rPr>
              <w:t>ет</w:t>
            </w:r>
            <w:r w:rsidRPr="002F4C7C">
              <w:rPr>
                <w:sz w:val="22"/>
                <w:szCs w:val="22"/>
              </w:rPr>
              <w:t xml:space="preserve"> принадлежность сообщений к одной или нескольким тематическим категориям. Состав тематических категорий предварительно разработан Исполнителем в соответствии с предметной областью, к которой принадлежат объекты мониторинга Заказчика. </w:t>
            </w:r>
          </w:p>
          <w:p w:rsidR="004C5AED" w:rsidRPr="002F4C7C" w:rsidRDefault="004C5AED" w:rsidP="009E009D">
            <w:pPr>
              <w:jc w:val="both"/>
              <w:rPr>
                <w:sz w:val="22"/>
                <w:szCs w:val="22"/>
              </w:rPr>
            </w:pPr>
            <w:r w:rsidRPr="002F4C7C">
              <w:rPr>
                <w:sz w:val="22"/>
                <w:szCs w:val="22"/>
              </w:rPr>
              <w:t>Система поддержива</w:t>
            </w:r>
            <w:r w:rsidR="000C6310">
              <w:rPr>
                <w:sz w:val="22"/>
                <w:szCs w:val="22"/>
              </w:rPr>
              <w:t>ет</w:t>
            </w:r>
            <w:r w:rsidRPr="002F4C7C">
              <w:rPr>
                <w:sz w:val="22"/>
                <w:szCs w:val="22"/>
              </w:rPr>
              <w:t xml:space="preserve"> возможность изменения состава категорий, автоматически присвоенных сообщению, вручную силами сотрудников Заказчика.</w:t>
            </w:r>
          </w:p>
          <w:p w:rsidR="004C5AED" w:rsidRPr="002F4C7C" w:rsidRDefault="004C5AED" w:rsidP="009E009D">
            <w:pPr>
              <w:jc w:val="both"/>
              <w:rPr>
                <w:sz w:val="22"/>
                <w:szCs w:val="22"/>
              </w:rPr>
            </w:pPr>
            <w:r w:rsidRPr="002F4C7C">
              <w:rPr>
                <w:sz w:val="22"/>
                <w:szCs w:val="22"/>
              </w:rPr>
              <w:t>Система поддержива</w:t>
            </w:r>
            <w:r w:rsidR="000C6310">
              <w:rPr>
                <w:sz w:val="22"/>
                <w:szCs w:val="22"/>
              </w:rPr>
              <w:t>ет</w:t>
            </w:r>
            <w:r w:rsidRPr="002F4C7C">
              <w:rPr>
                <w:sz w:val="22"/>
                <w:szCs w:val="22"/>
              </w:rPr>
              <w:t xml:space="preserve"> возможность тегирования сообщений: создания пользователем собственной системы категоризации сообщений с помощью произвольных меток («тегов»), представляющих собой набор любых ключевых слов. Теги  автоматически присваива</w:t>
            </w:r>
            <w:r w:rsidR="000C6310">
              <w:rPr>
                <w:sz w:val="22"/>
                <w:szCs w:val="22"/>
              </w:rPr>
              <w:t>ются</w:t>
            </w:r>
            <w:r w:rsidRPr="002F4C7C">
              <w:rPr>
                <w:sz w:val="22"/>
                <w:szCs w:val="22"/>
              </w:rPr>
              <w:t xml:space="preserve"> сообщениям, содержащим ключевые слова, при сборе. Также поддержива</w:t>
            </w:r>
            <w:r w:rsidR="000C6310">
              <w:rPr>
                <w:sz w:val="22"/>
                <w:szCs w:val="22"/>
              </w:rPr>
              <w:t>ется</w:t>
            </w:r>
            <w:r w:rsidRPr="002F4C7C">
              <w:rPr>
                <w:sz w:val="22"/>
                <w:szCs w:val="22"/>
              </w:rPr>
              <w:t xml:space="preserve"> возможность присвоения тегов сообщениям произвольно вручную в любой момент времени, в т.ч. ретроспективно.</w:t>
            </w:r>
          </w:p>
          <w:p w:rsidR="004C5AED" w:rsidRPr="002F4C7C" w:rsidRDefault="004C5AED" w:rsidP="009E009D">
            <w:pPr>
              <w:jc w:val="both"/>
              <w:rPr>
                <w:sz w:val="22"/>
                <w:szCs w:val="22"/>
              </w:rPr>
            </w:pPr>
            <w:r w:rsidRPr="002F4C7C">
              <w:rPr>
                <w:sz w:val="22"/>
                <w:szCs w:val="22"/>
              </w:rPr>
              <w:t>Система осуществля</w:t>
            </w:r>
            <w:r w:rsidR="000C6310">
              <w:rPr>
                <w:sz w:val="22"/>
                <w:szCs w:val="22"/>
              </w:rPr>
              <w:t>ет</w:t>
            </w:r>
            <w:r w:rsidRPr="002F4C7C">
              <w:rPr>
                <w:sz w:val="22"/>
                <w:szCs w:val="22"/>
              </w:rPr>
              <w:t xml:space="preserve"> географическую привязку публикаций, если сообщение имеет </w:t>
            </w:r>
            <w:proofErr w:type="spellStart"/>
            <w:r w:rsidRPr="002F4C7C">
              <w:rPr>
                <w:sz w:val="22"/>
                <w:szCs w:val="22"/>
              </w:rPr>
              <w:t>геолокационные</w:t>
            </w:r>
            <w:proofErr w:type="spellEnd"/>
            <w:r w:rsidRPr="002F4C7C">
              <w:rPr>
                <w:sz w:val="22"/>
                <w:szCs w:val="22"/>
              </w:rPr>
              <w:t xml:space="preserve"> данные или нужная информация содержится в тексте сообщения, метках или информации об авторе. </w:t>
            </w:r>
          </w:p>
          <w:p w:rsidR="004C5AED" w:rsidRPr="002F4C7C" w:rsidRDefault="004C5AED" w:rsidP="009E009D">
            <w:pPr>
              <w:jc w:val="both"/>
              <w:rPr>
                <w:rFonts w:eastAsia="Calibri"/>
                <w:sz w:val="22"/>
                <w:szCs w:val="22"/>
              </w:rPr>
            </w:pPr>
            <w:r w:rsidRPr="002F4C7C">
              <w:rPr>
                <w:sz w:val="22"/>
                <w:szCs w:val="22"/>
              </w:rPr>
              <w:t>Система автоматически определя</w:t>
            </w:r>
            <w:r w:rsidR="00AF404A">
              <w:rPr>
                <w:sz w:val="22"/>
                <w:szCs w:val="22"/>
              </w:rPr>
              <w:t>ет</w:t>
            </w:r>
            <w:r w:rsidRPr="002F4C7C">
              <w:rPr>
                <w:sz w:val="22"/>
                <w:szCs w:val="22"/>
              </w:rPr>
              <w:t xml:space="preserve"> роль объекта мониторинга в каждом сообщении (главная, второстепенная, простое упоминание).</w:t>
            </w:r>
          </w:p>
          <w:p w:rsidR="004C5AED" w:rsidRPr="002F4C7C" w:rsidRDefault="004C5AED" w:rsidP="009E009D">
            <w:pPr>
              <w:jc w:val="both"/>
              <w:rPr>
                <w:sz w:val="22"/>
                <w:szCs w:val="22"/>
              </w:rPr>
            </w:pPr>
            <w:r w:rsidRPr="002F4C7C">
              <w:rPr>
                <w:rFonts w:eastAsia="Calibri"/>
                <w:sz w:val="22"/>
                <w:szCs w:val="22"/>
              </w:rPr>
              <w:t xml:space="preserve">Система </w:t>
            </w:r>
            <w:r w:rsidR="00AF404A">
              <w:rPr>
                <w:rFonts w:eastAsia="Calibri"/>
                <w:sz w:val="22"/>
                <w:szCs w:val="22"/>
              </w:rPr>
              <w:t>р</w:t>
            </w:r>
            <w:r w:rsidRPr="002F4C7C">
              <w:rPr>
                <w:rFonts w:eastAsia="Calibri"/>
                <w:sz w:val="22"/>
                <w:szCs w:val="22"/>
              </w:rPr>
              <w:t>ассчитыва</w:t>
            </w:r>
            <w:r w:rsidR="00AF404A">
              <w:rPr>
                <w:rFonts w:eastAsia="Calibri"/>
                <w:sz w:val="22"/>
                <w:szCs w:val="22"/>
              </w:rPr>
              <w:t xml:space="preserve">ет </w:t>
            </w:r>
            <w:r w:rsidRPr="002F4C7C">
              <w:rPr>
                <w:rFonts w:eastAsia="Calibri"/>
                <w:sz w:val="22"/>
                <w:szCs w:val="22"/>
              </w:rPr>
              <w:t xml:space="preserve">авторитетность («рейтинг») авторов публикаций на основе величины их </w:t>
            </w:r>
            <w:proofErr w:type="spellStart"/>
            <w:r w:rsidRPr="002F4C7C">
              <w:rPr>
                <w:rFonts w:eastAsia="Calibri"/>
                <w:sz w:val="22"/>
                <w:szCs w:val="22"/>
              </w:rPr>
              <w:t>онлайн-аудитории</w:t>
            </w:r>
            <w:proofErr w:type="spellEnd"/>
            <w:r w:rsidRPr="002F4C7C">
              <w:rPr>
                <w:sz w:val="22"/>
                <w:szCs w:val="22"/>
              </w:rPr>
              <w:t>.</w:t>
            </w:r>
          </w:p>
          <w:p w:rsidR="004C5AED" w:rsidRPr="002F4C7C" w:rsidRDefault="004C5AED" w:rsidP="009E009D">
            <w:pPr>
              <w:jc w:val="both"/>
              <w:rPr>
                <w:sz w:val="22"/>
                <w:szCs w:val="22"/>
              </w:rPr>
            </w:pPr>
            <w:r w:rsidRPr="002F4C7C">
              <w:rPr>
                <w:sz w:val="22"/>
                <w:szCs w:val="22"/>
              </w:rPr>
              <w:t>Система автоматически выделя</w:t>
            </w:r>
            <w:r w:rsidR="00AF404A">
              <w:rPr>
                <w:sz w:val="22"/>
                <w:szCs w:val="22"/>
              </w:rPr>
              <w:t>ет</w:t>
            </w:r>
            <w:r w:rsidRPr="002F4C7C">
              <w:rPr>
                <w:sz w:val="22"/>
                <w:szCs w:val="22"/>
              </w:rPr>
              <w:t xml:space="preserve"> среди авторов «приверженцев» (оставивших относительно много положительных комментариев) и «критиков» (опубликовавших много отрицательных отзывов).</w:t>
            </w:r>
          </w:p>
          <w:p w:rsidR="004C5AED" w:rsidRPr="002F4C7C" w:rsidRDefault="004C5AED" w:rsidP="009E009D">
            <w:pPr>
              <w:jc w:val="both"/>
              <w:rPr>
                <w:sz w:val="22"/>
                <w:szCs w:val="22"/>
              </w:rPr>
            </w:pPr>
            <w:r w:rsidRPr="002F4C7C">
              <w:rPr>
                <w:sz w:val="22"/>
                <w:szCs w:val="22"/>
              </w:rPr>
              <w:t>Система использ</w:t>
            </w:r>
            <w:r w:rsidR="00AF404A">
              <w:rPr>
                <w:sz w:val="22"/>
                <w:szCs w:val="22"/>
              </w:rPr>
              <w:t xml:space="preserve">ует </w:t>
            </w:r>
            <w:r w:rsidRPr="002F4C7C">
              <w:rPr>
                <w:sz w:val="22"/>
                <w:szCs w:val="22"/>
              </w:rPr>
              <w:t xml:space="preserve"> прогрессивные подходы в интерпретации данных. Правила семантической интерпретации описыва</w:t>
            </w:r>
            <w:r w:rsidR="00AF404A">
              <w:rPr>
                <w:sz w:val="22"/>
                <w:szCs w:val="22"/>
              </w:rPr>
              <w:t>ют</w:t>
            </w:r>
            <w:r w:rsidRPr="002F4C7C">
              <w:rPr>
                <w:sz w:val="22"/>
                <w:szCs w:val="22"/>
              </w:rPr>
              <w:t xml:space="preserve"> приведение к инварианту разных способов выражения одного смысла. При анализе система обеспечива</w:t>
            </w:r>
            <w:r w:rsidR="00AF404A">
              <w:rPr>
                <w:sz w:val="22"/>
                <w:szCs w:val="22"/>
              </w:rPr>
              <w:t xml:space="preserve">ет </w:t>
            </w:r>
            <w:r w:rsidRPr="002F4C7C">
              <w:rPr>
                <w:sz w:val="22"/>
                <w:szCs w:val="22"/>
              </w:rPr>
              <w:t xml:space="preserve"> применение правил семантической интерпретации к сети фреймов: </w:t>
            </w:r>
            <w:proofErr w:type="spellStart"/>
            <w:r w:rsidRPr="002F4C7C">
              <w:rPr>
                <w:sz w:val="22"/>
                <w:szCs w:val="22"/>
              </w:rPr>
              <w:t>эксплицирование</w:t>
            </w:r>
            <w:proofErr w:type="spellEnd"/>
            <w:r w:rsidRPr="002F4C7C">
              <w:rPr>
                <w:sz w:val="22"/>
                <w:szCs w:val="22"/>
              </w:rPr>
              <w:t xml:space="preserve"> смыслов.</w:t>
            </w:r>
          </w:p>
          <w:p w:rsidR="004C5AED" w:rsidRPr="002F4C7C" w:rsidRDefault="004C5AED" w:rsidP="009E009D">
            <w:pPr>
              <w:jc w:val="both"/>
              <w:rPr>
                <w:sz w:val="22"/>
                <w:szCs w:val="22"/>
              </w:rPr>
            </w:pPr>
            <w:r w:rsidRPr="002F4C7C">
              <w:rPr>
                <w:sz w:val="22"/>
                <w:szCs w:val="22"/>
              </w:rPr>
              <w:t>Семантический интерпретатор содерж</w:t>
            </w:r>
            <w:r w:rsidR="00AF404A">
              <w:rPr>
                <w:sz w:val="22"/>
                <w:szCs w:val="22"/>
              </w:rPr>
              <w:t>ит</w:t>
            </w:r>
            <w:r w:rsidRPr="002F4C7C">
              <w:rPr>
                <w:sz w:val="22"/>
                <w:szCs w:val="22"/>
              </w:rPr>
              <w:t>: преобразователь графа синтаксических зависимостей в сеть исходных фреймов.</w:t>
            </w:r>
          </w:p>
          <w:p w:rsidR="004C5AED" w:rsidRPr="002F4C7C" w:rsidRDefault="004C5AED" w:rsidP="009E009D">
            <w:pPr>
              <w:jc w:val="both"/>
              <w:rPr>
                <w:sz w:val="22"/>
                <w:szCs w:val="22"/>
              </w:rPr>
            </w:pPr>
            <w:r w:rsidRPr="002F4C7C">
              <w:rPr>
                <w:sz w:val="22"/>
                <w:szCs w:val="22"/>
              </w:rPr>
              <w:t xml:space="preserve">Интерпретатор, который </w:t>
            </w:r>
            <w:proofErr w:type="gramStart"/>
            <w:r w:rsidRPr="002F4C7C">
              <w:rPr>
                <w:sz w:val="22"/>
                <w:szCs w:val="22"/>
              </w:rPr>
              <w:t>добавляет</w:t>
            </w:r>
            <w:proofErr w:type="gramEnd"/>
            <w:r w:rsidRPr="002F4C7C">
              <w:rPr>
                <w:sz w:val="22"/>
                <w:szCs w:val="22"/>
              </w:rPr>
              <w:t>/удаляет новые фреймы и связи в соответствии с правилами интерпретации обеспечива</w:t>
            </w:r>
            <w:r w:rsidR="00AF404A">
              <w:rPr>
                <w:sz w:val="22"/>
                <w:szCs w:val="22"/>
              </w:rPr>
              <w:t>ет</w:t>
            </w:r>
            <w:r w:rsidRPr="002F4C7C">
              <w:rPr>
                <w:sz w:val="22"/>
                <w:szCs w:val="22"/>
              </w:rPr>
              <w:t xml:space="preserve"> полное применение всех правил, до тех пор, пока существует такая возможность.</w:t>
            </w:r>
          </w:p>
          <w:p w:rsidR="004C5AED" w:rsidRPr="002F4C7C" w:rsidRDefault="004C5AED" w:rsidP="009E009D">
            <w:pPr>
              <w:jc w:val="both"/>
              <w:rPr>
                <w:sz w:val="22"/>
                <w:szCs w:val="22"/>
              </w:rPr>
            </w:pPr>
            <w:r w:rsidRPr="002F4C7C">
              <w:rPr>
                <w:sz w:val="22"/>
                <w:szCs w:val="22"/>
              </w:rPr>
              <w:t>Система име</w:t>
            </w:r>
            <w:r w:rsidR="00AF404A">
              <w:rPr>
                <w:sz w:val="22"/>
                <w:szCs w:val="22"/>
              </w:rPr>
              <w:t>ет</w:t>
            </w:r>
            <w:r w:rsidRPr="002F4C7C">
              <w:rPr>
                <w:sz w:val="22"/>
                <w:szCs w:val="22"/>
              </w:rPr>
              <w:t xml:space="preserve"> возможность строить связи между </w:t>
            </w:r>
            <w:proofErr w:type="gramStart"/>
            <w:r w:rsidRPr="002F4C7C">
              <w:rPr>
                <w:sz w:val="22"/>
                <w:szCs w:val="22"/>
              </w:rPr>
              <w:t>произвольными</w:t>
            </w:r>
            <w:proofErr w:type="gramEnd"/>
            <w:r w:rsidRPr="002F4C7C">
              <w:rPr>
                <w:sz w:val="22"/>
                <w:szCs w:val="22"/>
              </w:rPr>
              <w:t xml:space="preserve"> </w:t>
            </w:r>
            <w:proofErr w:type="spellStart"/>
            <w:r w:rsidRPr="002F4C7C">
              <w:rPr>
                <w:sz w:val="22"/>
                <w:szCs w:val="22"/>
              </w:rPr>
              <w:t>аккаунтами</w:t>
            </w:r>
            <w:proofErr w:type="spellEnd"/>
            <w:r w:rsidRPr="002F4C7C">
              <w:rPr>
                <w:sz w:val="22"/>
                <w:szCs w:val="22"/>
              </w:rPr>
              <w:t xml:space="preserve"> на основе круга общения этого </w:t>
            </w:r>
            <w:proofErr w:type="spellStart"/>
            <w:r w:rsidRPr="002F4C7C">
              <w:rPr>
                <w:sz w:val="22"/>
                <w:szCs w:val="22"/>
              </w:rPr>
              <w:t>аккаунта</w:t>
            </w:r>
            <w:proofErr w:type="spellEnd"/>
            <w:r w:rsidRPr="002F4C7C">
              <w:rPr>
                <w:sz w:val="22"/>
                <w:szCs w:val="22"/>
              </w:rPr>
              <w:t>.</w:t>
            </w:r>
          </w:p>
          <w:p w:rsidR="004C5AED" w:rsidRPr="002F4C7C" w:rsidRDefault="004C5AED" w:rsidP="00604E01">
            <w:pPr>
              <w:pStyle w:val="afff0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bookmarkStart w:id="31" w:name="_Toc381292355"/>
            <w:r w:rsidRPr="002F4C7C">
              <w:rPr>
                <w:rFonts w:ascii="Times New Roman" w:hAnsi="Times New Roman"/>
                <w:b/>
              </w:rPr>
              <w:t xml:space="preserve"> </w:t>
            </w:r>
            <w:bookmarkEnd w:id="31"/>
            <w:r w:rsidRPr="002F4C7C">
              <w:rPr>
                <w:rFonts w:ascii="Times New Roman" w:hAnsi="Times New Roman"/>
                <w:b/>
              </w:rPr>
              <w:t>Требования к предоставлению результатов, отчетам и уведомлениям.</w:t>
            </w:r>
          </w:p>
          <w:p w:rsidR="004C5AED" w:rsidRPr="002F4C7C" w:rsidRDefault="004C5AED" w:rsidP="009E009D">
            <w:pPr>
              <w:jc w:val="both"/>
              <w:rPr>
                <w:sz w:val="22"/>
                <w:szCs w:val="22"/>
              </w:rPr>
            </w:pPr>
            <w:r w:rsidRPr="002F4C7C">
              <w:rPr>
                <w:sz w:val="22"/>
                <w:szCs w:val="22"/>
              </w:rPr>
              <w:t>Система оперативно представля</w:t>
            </w:r>
            <w:r w:rsidR="004140A0">
              <w:rPr>
                <w:sz w:val="22"/>
                <w:szCs w:val="22"/>
              </w:rPr>
              <w:t xml:space="preserve">ет </w:t>
            </w:r>
            <w:r w:rsidRPr="002F4C7C">
              <w:rPr>
                <w:sz w:val="22"/>
                <w:szCs w:val="22"/>
              </w:rPr>
              <w:t xml:space="preserve"> информацию. Отчеты доступны в </w:t>
            </w:r>
            <w:r w:rsidRPr="002F4C7C">
              <w:rPr>
                <w:sz w:val="22"/>
                <w:szCs w:val="22"/>
              </w:rPr>
              <w:lastRenderedPageBreak/>
              <w:t>Системе в любое время, с любой частотой обращения. Отчеты  динамически</w:t>
            </w:r>
            <w:r w:rsidR="004140A0">
              <w:rPr>
                <w:sz w:val="22"/>
                <w:szCs w:val="22"/>
              </w:rPr>
              <w:t>е</w:t>
            </w:r>
            <w:r w:rsidRPr="002F4C7C">
              <w:rPr>
                <w:sz w:val="22"/>
                <w:szCs w:val="22"/>
              </w:rPr>
              <w:t xml:space="preserve">, то есть строиться в момент показа на основе всех данных, доступных на момент показа в системе и удовлетворяющих условиям выборки по данному отчету. </w:t>
            </w:r>
          </w:p>
          <w:p w:rsidR="004C5AED" w:rsidRPr="002F4C7C" w:rsidRDefault="004C5AED" w:rsidP="009E009D">
            <w:pPr>
              <w:jc w:val="both"/>
              <w:rPr>
                <w:rFonts w:eastAsia="Calibri"/>
                <w:sz w:val="22"/>
                <w:szCs w:val="22"/>
              </w:rPr>
            </w:pPr>
            <w:r w:rsidRPr="002F4C7C">
              <w:rPr>
                <w:rFonts w:eastAsia="Calibri"/>
                <w:sz w:val="22"/>
                <w:szCs w:val="22"/>
              </w:rPr>
              <w:t>Данные отобража</w:t>
            </w:r>
            <w:r w:rsidR="004140A0">
              <w:rPr>
                <w:rFonts w:eastAsia="Calibri"/>
                <w:sz w:val="22"/>
                <w:szCs w:val="22"/>
              </w:rPr>
              <w:t xml:space="preserve">ются </w:t>
            </w:r>
            <w:r w:rsidRPr="002F4C7C">
              <w:rPr>
                <w:rFonts w:eastAsia="Calibri"/>
                <w:sz w:val="22"/>
                <w:szCs w:val="22"/>
              </w:rPr>
              <w:t xml:space="preserve">в виде выборки (ленты) сообщений, списка (рейтинга) их авторов, а также в графическом виде. </w:t>
            </w:r>
          </w:p>
          <w:p w:rsidR="004C5AED" w:rsidRPr="002F4C7C" w:rsidRDefault="004C5AED" w:rsidP="009E009D">
            <w:pPr>
              <w:jc w:val="both"/>
              <w:rPr>
                <w:rFonts w:eastAsia="Calibri"/>
                <w:sz w:val="22"/>
                <w:szCs w:val="22"/>
              </w:rPr>
            </w:pPr>
            <w:r w:rsidRPr="002F4C7C">
              <w:rPr>
                <w:rFonts w:eastAsia="Calibri"/>
                <w:sz w:val="22"/>
                <w:szCs w:val="22"/>
              </w:rPr>
              <w:t xml:space="preserve">Система </w:t>
            </w:r>
            <w:r w:rsidR="004140A0">
              <w:rPr>
                <w:rFonts w:eastAsia="Calibri"/>
                <w:sz w:val="22"/>
                <w:szCs w:val="22"/>
              </w:rPr>
              <w:t>имеет</w:t>
            </w:r>
            <w:r w:rsidRPr="002F4C7C">
              <w:rPr>
                <w:rFonts w:eastAsia="Calibri"/>
                <w:sz w:val="22"/>
                <w:szCs w:val="22"/>
              </w:rPr>
              <w:t xml:space="preserve"> встроенные инструменты визуализации (диаграммы, графики), с возможностью выбора вида графика (если применимо). Графики </w:t>
            </w:r>
            <w:r w:rsidR="004140A0">
              <w:rPr>
                <w:rFonts w:eastAsia="Calibri"/>
                <w:sz w:val="22"/>
                <w:szCs w:val="22"/>
              </w:rPr>
              <w:t xml:space="preserve"> </w:t>
            </w:r>
            <w:r w:rsidRPr="002F4C7C">
              <w:rPr>
                <w:rFonts w:eastAsia="Calibri"/>
                <w:sz w:val="22"/>
                <w:szCs w:val="22"/>
              </w:rPr>
              <w:t>интерактивными и позволя</w:t>
            </w:r>
            <w:r w:rsidR="004140A0">
              <w:rPr>
                <w:rFonts w:eastAsia="Calibri"/>
                <w:sz w:val="22"/>
                <w:szCs w:val="22"/>
              </w:rPr>
              <w:t xml:space="preserve">ют </w:t>
            </w:r>
            <w:r w:rsidRPr="002F4C7C">
              <w:rPr>
                <w:rFonts w:eastAsia="Calibri"/>
                <w:sz w:val="22"/>
                <w:szCs w:val="22"/>
              </w:rPr>
              <w:t xml:space="preserve"> по клику перейти к данным, на основе которых они были построены.</w:t>
            </w:r>
          </w:p>
          <w:p w:rsidR="004C5AED" w:rsidRPr="002F4C7C" w:rsidRDefault="004C5AED" w:rsidP="009E009D">
            <w:pPr>
              <w:jc w:val="both"/>
              <w:rPr>
                <w:rFonts w:eastAsia="Calibri"/>
                <w:sz w:val="22"/>
                <w:szCs w:val="22"/>
              </w:rPr>
            </w:pPr>
            <w:r w:rsidRPr="002F4C7C">
              <w:rPr>
                <w:rFonts w:eastAsia="Calibri"/>
                <w:sz w:val="22"/>
                <w:szCs w:val="22"/>
              </w:rPr>
              <w:t>Система предоставля</w:t>
            </w:r>
            <w:r w:rsidR="004140A0">
              <w:rPr>
                <w:rFonts w:eastAsia="Calibri"/>
                <w:sz w:val="22"/>
                <w:szCs w:val="22"/>
              </w:rPr>
              <w:t>ет</w:t>
            </w:r>
            <w:r w:rsidRPr="002F4C7C">
              <w:rPr>
                <w:rFonts w:eastAsia="Calibri"/>
                <w:sz w:val="22"/>
                <w:szCs w:val="22"/>
              </w:rPr>
              <w:t xml:space="preserve"> возможность просмотра полного текста собранных сообщений непосредственно в рамках системы, без перехода на источники.</w:t>
            </w:r>
          </w:p>
          <w:p w:rsidR="004C5AED" w:rsidRPr="002F4C7C" w:rsidRDefault="004C5AED" w:rsidP="009E009D">
            <w:pPr>
              <w:jc w:val="both"/>
              <w:rPr>
                <w:rFonts w:eastAsia="Calibri"/>
                <w:sz w:val="22"/>
                <w:szCs w:val="22"/>
              </w:rPr>
            </w:pPr>
            <w:r w:rsidRPr="002F4C7C">
              <w:rPr>
                <w:rFonts w:eastAsia="Calibri"/>
                <w:sz w:val="22"/>
                <w:szCs w:val="22"/>
              </w:rPr>
              <w:t>Система поддержива</w:t>
            </w:r>
            <w:r w:rsidR="004140A0">
              <w:rPr>
                <w:rFonts w:eastAsia="Calibri"/>
                <w:sz w:val="22"/>
                <w:szCs w:val="22"/>
              </w:rPr>
              <w:t>ет</w:t>
            </w:r>
            <w:r w:rsidRPr="002F4C7C">
              <w:rPr>
                <w:rFonts w:eastAsia="Calibri"/>
                <w:sz w:val="22"/>
                <w:szCs w:val="22"/>
              </w:rPr>
              <w:t xml:space="preserve"> возможность поиска по собранным сообщениям, по ключевым словам, имени/логину автора.</w:t>
            </w:r>
          </w:p>
          <w:p w:rsidR="004C5AED" w:rsidRPr="002F4C7C" w:rsidRDefault="004C5AED" w:rsidP="009E009D">
            <w:pPr>
              <w:jc w:val="both"/>
              <w:rPr>
                <w:sz w:val="22"/>
                <w:szCs w:val="22"/>
              </w:rPr>
            </w:pPr>
            <w:proofErr w:type="gramStart"/>
            <w:r w:rsidRPr="002F4C7C">
              <w:rPr>
                <w:rFonts w:eastAsia="Calibri"/>
                <w:sz w:val="22"/>
                <w:szCs w:val="22"/>
              </w:rPr>
              <w:t>Система позволя</w:t>
            </w:r>
            <w:r w:rsidR="004140A0">
              <w:rPr>
                <w:rFonts w:eastAsia="Calibri"/>
                <w:sz w:val="22"/>
                <w:szCs w:val="22"/>
              </w:rPr>
              <w:t>ет</w:t>
            </w:r>
            <w:r w:rsidRPr="002F4C7C">
              <w:rPr>
                <w:rFonts w:eastAsia="Calibri"/>
                <w:sz w:val="22"/>
                <w:szCs w:val="22"/>
              </w:rPr>
              <w:t xml:space="preserve"> автоматизировать процесс информирования о появлении важных и негативных публикаций в социальных </w:t>
            </w:r>
            <w:proofErr w:type="spellStart"/>
            <w:r w:rsidRPr="002F4C7C">
              <w:rPr>
                <w:rFonts w:eastAsia="Calibri"/>
                <w:sz w:val="22"/>
                <w:szCs w:val="22"/>
              </w:rPr>
              <w:t>медиа</w:t>
            </w:r>
            <w:proofErr w:type="spellEnd"/>
            <w:r w:rsidRPr="002F4C7C">
              <w:rPr>
                <w:rFonts w:eastAsia="Calibri"/>
                <w:sz w:val="22"/>
                <w:szCs w:val="22"/>
              </w:rPr>
              <w:t xml:space="preserve"> с помощью </w:t>
            </w:r>
            <w:r w:rsidRPr="002F4C7C">
              <w:rPr>
                <w:sz w:val="22"/>
                <w:szCs w:val="22"/>
              </w:rPr>
              <w:t>SMS-сообщения на мобильный телефон и/или сообщений на электронную почту.</w:t>
            </w:r>
            <w:proofErr w:type="gramEnd"/>
            <w:r w:rsidRPr="002F4C7C">
              <w:rPr>
                <w:sz w:val="22"/>
                <w:szCs w:val="22"/>
              </w:rPr>
              <w:t xml:space="preserve"> </w:t>
            </w:r>
            <w:r w:rsidR="004140A0">
              <w:rPr>
                <w:sz w:val="22"/>
                <w:szCs w:val="22"/>
              </w:rPr>
              <w:t>О</w:t>
            </w:r>
            <w:r w:rsidRPr="002F4C7C">
              <w:rPr>
                <w:sz w:val="22"/>
                <w:szCs w:val="22"/>
              </w:rPr>
              <w:t>беспечена возможность настройки адресатов, их контактных данных и способов информирования.</w:t>
            </w:r>
          </w:p>
          <w:p w:rsidR="004C5AED" w:rsidRPr="002F4C7C" w:rsidRDefault="004C5AED" w:rsidP="00604E01">
            <w:pPr>
              <w:pStyle w:val="afff0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2F4C7C">
              <w:rPr>
                <w:rFonts w:ascii="Times New Roman" w:hAnsi="Times New Roman"/>
                <w:b/>
              </w:rPr>
              <w:t xml:space="preserve">Требования к отбору данных (параметрам) </w:t>
            </w:r>
          </w:p>
          <w:p w:rsidR="004C5AED" w:rsidRPr="002F4C7C" w:rsidRDefault="004C5AED" w:rsidP="009E009D">
            <w:pPr>
              <w:jc w:val="both"/>
              <w:rPr>
                <w:rFonts w:eastAsia="Calibri"/>
                <w:sz w:val="22"/>
                <w:szCs w:val="22"/>
              </w:rPr>
            </w:pPr>
            <w:r w:rsidRPr="002F4C7C">
              <w:rPr>
                <w:rFonts w:eastAsia="Calibri"/>
                <w:sz w:val="22"/>
                <w:szCs w:val="22"/>
              </w:rPr>
              <w:t>Система поддержива</w:t>
            </w:r>
            <w:r w:rsidR="004140A0">
              <w:rPr>
                <w:rFonts w:eastAsia="Calibri"/>
                <w:sz w:val="22"/>
                <w:szCs w:val="22"/>
              </w:rPr>
              <w:t>ет</w:t>
            </w:r>
            <w:r w:rsidRPr="002F4C7C">
              <w:rPr>
                <w:rFonts w:eastAsia="Calibri"/>
                <w:sz w:val="22"/>
                <w:szCs w:val="22"/>
              </w:rPr>
              <w:t xml:space="preserve"> гибкие возможности фильтрации данных. </w:t>
            </w:r>
            <w:proofErr w:type="gramStart"/>
            <w:r w:rsidRPr="002F4C7C">
              <w:rPr>
                <w:rFonts w:eastAsia="Calibri"/>
                <w:sz w:val="22"/>
                <w:szCs w:val="22"/>
              </w:rPr>
              <w:t>Отбор данных для отображения возможен по любому сочетанию параметров (фильтров), в числе которых: период времени публикации сообщений; источник сообщений (тип ресурса или отдельные площадки); тональность (оценка); роль объекта мониторинга в сообщении; географическая принадлежность; тематическая категория; теги (если были созданы в системе); автор (имя, логин, пол); группа авторов (если были созданы в системе).</w:t>
            </w:r>
            <w:proofErr w:type="gramEnd"/>
          </w:p>
          <w:p w:rsidR="004C5AED" w:rsidRPr="002F4C7C" w:rsidRDefault="004C5AED" w:rsidP="009E009D">
            <w:pPr>
              <w:jc w:val="both"/>
              <w:rPr>
                <w:sz w:val="22"/>
                <w:szCs w:val="22"/>
              </w:rPr>
            </w:pPr>
            <w:r w:rsidRPr="002F4C7C">
              <w:rPr>
                <w:sz w:val="22"/>
                <w:szCs w:val="22"/>
              </w:rPr>
              <w:t>Система да</w:t>
            </w:r>
            <w:r w:rsidR="004140A0">
              <w:rPr>
                <w:sz w:val="22"/>
                <w:szCs w:val="22"/>
              </w:rPr>
              <w:t>ет</w:t>
            </w:r>
            <w:r w:rsidRPr="002F4C7C">
              <w:rPr>
                <w:sz w:val="22"/>
                <w:szCs w:val="22"/>
              </w:rPr>
              <w:t xml:space="preserve"> возможность сохранить выбранное сочетание фильтров для удобства выборки сообщений с указанными параметрами в дальнейшем.</w:t>
            </w:r>
          </w:p>
          <w:p w:rsidR="004C5AED" w:rsidRPr="002F4C7C" w:rsidRDefault="004C5AED" w:rsidP="009E009D">
            <w:pPr>
              <w:jc w:val="both"/>
              <w:rPr>
                <w:sz w:val="22"/>
                <w:szCs w:val="22"/>
              </w:rPr>
            </w:pPr>
            <w:r w:rsidRPr="002F4C7C">
              <w:rPr>
                <w:sz w:val="22"/>
                <w:szCs w:val="22"/>
              </w:rPr>
              <w:t>Система поддержива</w:t>
            </w:r>
            <w:r w:rsidR="004140A0">
              <w:rPr>
                <w:sz w:val="22"/>
                <w:szCs w:val="22"/>
              </w:rPr>
              <w:t>ет</w:t>
            </w:r>
            <w:r w:rsidRPr="002F4C7C">
              <w:rPr>
                <w:sz w:val="22"/>
                <w:szCs w:val="22"/>
              </w:rPr>
              <w:t xml:space="preserve"> возможность отдельного просмотра сообщений, имеющих различные атрибуты, присвоенные в процессе обработки (прочитанные / непрочитанные, с заметками / без заметок).</w:t>
            </w:r>
          </w:p>
          <w:p w:rsidR="004C5AED" w:rsidRPr="002F4C7C" w:rsidRDefault="004C5AED" w:rsidP="009E009D">
            <w:pPr>
              <w:jc w:val="both"/>
              <w:rPr>
                <w:sz w:val="22"/>
                <w:szCs w:val="22"/>
              </w:rPr>
            </w:pPr>
          </w:p>
          <w:p w:rsidR="004C5AED" w:rsidRPr="002F4C7C" w:rsidRDefault="004C5AED" w:rsidP="00604E01">
            <w:pPr>
              <w:pStyle w:val="afff0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2F4C7C">
              <w:rPr>
                <w:rFonts w:ascii="Times New Roman" w:hAnsi="Times New Roman"/>
                <w:b/>
              </w:rPr>
              <w:t xml:space="preserve"> Требования к атрибутам сообщения</w:t>
            </w:r>
          </w:p>
          <w:p w:rsidR="004C5AED" w:rsidRPr="002F4C7C" w:rsidRDefault="004C5AED" w:rsidP="009E009D">
            <w:pPr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2F4C7C">
              <w:rPr>
                <w:rFonts w:eastAsia="Calibri"/>
                <w:sz w:val="22"/>
                <w:szCs w:val="22"/>
              </w:rPr>
              <w:t>Система определя</w:t>
            </w:r>
            <w:r w:rsidR="0086673F">
              <w:rPr>
                <w:rFonts w:eastAsia="Calibri"/>
                <w:sz w:val="22"/>
                <w:szCs w:val="22"/>
              </w:rPr>
              <w:t>ет</w:t>
            </w:r>
            <w:r w:rsidRPr="002F4C7C">
              <w:rPr>
                <w:rFonts w:eastAsia="Calibri"/>
                <w:sz w:val="22"/>
                <w:szCs w:val="22"/>
              </w:rPr>
              <w:t xml:space="preserve"> следующие атрибуты сообщения, если они существуют и доступны: имя (название </w:t>
            </w:r>
            <w:proofErr w:type="spellStart"/>
            <w:r w:rsidRPr="002F4C7C">
              <w:rPr>
                <w:rFonts w:eastAsia="Calibri"/>
                <w:sz w:val="22"/>
                <w:szCs w:val="22"/>
              </w:rPr>
              <w:t>аккаунта</w:t>
            </w:r>
            <w:proofErr w:type="spellEnd"/>
            <w:r w:rsidRPr="002F4C7C">
              <w:rPr>
                <w:rFonts w:eastAsia="Calibri"/>
                <w:sz w:val="22"/>
                <w:szCs w:val="22"/>
              </w:rPr>
              <w:t>) автора сообщения; группа, к которой относится автор сообщения (если группы были созданы в системе); время и дата публикации сообщения; изображение (</w:t>
            </w:r>
            <w:proofErr w:type="spellStart"/>
            <w:r w:rsidRPr="002F4C7C">
              <w:rPr>
                <w:rFonts w:eastAsia="Calibri"/>
                <w:sz w:val="22"/>
                <w:szCs w:val="22"/>
              </w:rPr>
              <w:t>аватара</w:t>
            </w:r>
            <w:proofErr w:type="spellEnd"/>
            <w:r w:rsidRPr="002F4C7C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2F4C7C">
              <w:rPr>
                <w:rFonts w:eastAsia="Calibri"/>
                <w:sz w:val="22"/>
                <w:szCs w:val="22"/>
              </w:rPr>
              <w:t>юзерпик</w:t>
            </w:r>
            <w:proofErr w:type="spellEnd"/>
            <w:r w:rsidRPr="002F4C7C">
              <w:rPr>
                <w:rFonts w:eastAsia="Calibri"/>
                <w:sz w:val="22"/>
                <w:szCs w:val="22"/>
              </w:rPr>
              <w:t>) автора; авторитетность (рейтинг) автора; автоматически определенная эмоциональная оценка (тональность); ссылка на сообщение в Интернете; название объекта мониторинга, к которому относится данное сообщение;</w:t>
            </w:r>
            <w:proofErr w:type="gramEnd"/>
            <w:r w:rsidRPr="002F4C7C">
              <w:rPr>
                <w:rFonts w:eastAsia="Calibri"/>
                <w:sz w:val="22"/>
                <w:szCs w:val="22"/>
              </w:rPr>
              <w:t xml:space="preserve"> роль объекта мониторинга в данном сообщении; географическая привязка (если определена); тематические категории (если присвоены); теги (если присвоены).</w:t>
            </w:r>
          </w:p>
          <w:p w:rsidR="004C5AED" w:rsidRPr="002F4C7C" w:rsidRDefault="004C5AED" w:rsidP="009E009D">
            <w:pPr>
              <w:jc w:val="both"/>
              <w:rPr>
                <w:rFonts w:eastAsia="Calibri"/>
                <w:sz w:val="22"/>
                <w:szCs w:val="22"/>
              </w:rPr>
            </w:pPr>
            <w:r w:rsidRPr="002F4C7C">
              <w:rPr>
                <w:rFonts w:eastAsia="Calibri"/>
                <w:sz w:val="22"/>
                <w:szCs w:val="22"/>
              </w:rPr>
              <w:t>При клике на сообщение оно открыва</w:t>
            </w:r>
            <w:r w:rsidR="0086673F">
              <w:rPr>
                <w:rFonts w:eastAsia="Calibri"/>
                <w:sz w:val="22"/>
                <w:szCs w:val="22"/>
              </w:rPr>
              <w:t>ется</w:t>
            </w:r>
            <w:r w:rsidRPr="002F4C7C">
              <w:rPr>
                <w:rFonts w:eastAsia="Calibri"/>
                <w:sz w:val="22"/>
                <w:szCs w:val="22"/>
              </w:rPr>
              <w:t xml:space="preserve"> на отдельной странице с дополнительной информацией: другие сообщения от данного автора, отвечающие текущим параметрам выборки; служебная информация: когда и кем (имя пользователя Системы) был прочитан данный документ.</w:t>
            </w:r>
          </w:p>
          <w:p w:rsidR="004C5AED" w:rsidRPr="002F4C7C" w:rsidRDefault="004C5AED" w:rsidP="009E009D">
            <w:pPr>
              <w:jc w:val="both"/>
              <w:rPr>
                <w:rFonts w:eastAsia="Calibri"/>
                <w:sz w:val="22"/>
                <w:szCs w:val="22"/>
              </w:rPr>
            </w:pPr>
            <w:r w:rsidRPr="002F4C7C">
              <w:rPr>
                <w:rFonts w:eastAsia="Calibri"/>
                <w:sz w:val="22"/>
                <w:szCs w:val="22"/>
              </w:rPr>
              <w:t>Для группы сообщений (дублей) также указываются: количество сообщений в группе; топ источников – площадка, где опубликованы основные сообщения группы.</w:t>
            </w:r>
          </w:p>
          <w:p w:rsidR="004C5AED" w:rsidRPr="002F4C7C" w:rsidRDefault="004C5AED" w:rsidP="009E009D">
            <w:pPr>
              <w:jc w:val="both"/>
              <w:rPr>
                <w:rFonts w:eastAsia="Calibri"/>
                <w:sz w:val="22"/>
                <w:szCs w:val="22"/>
              </w:rPr>
            </w:pPr>
            <w:r w:rsidRPr="002F4C7C">
              <w:rPr>
                <w:rFonts w:eastAsia="Calibri"/>
                <w:sz w:val="22"/>
                <w:szCs w:val="22"/>
              </w:rPr>
              <w:t>При клике на группу все входящие в нее сообщения должны раскрываться на отдельной странице.</w:t>
            </w:r>
          </w:p>
          <w:p w:rsidR="004C5AED" w:rsidRPr="002F4C7C" w:rsidRDefault="004C5AED" w:rsidP="009E009D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4C5AED" w:rsidRPr="002F4C7C" w:rsidRDefault="004C5AED" w:rsidP="00604E01">
            <w:pPr>
              <w:pStyle w:val="afff0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2F4C7C">
              <w:rPr>
                <w:rFonts w:ascii="Times New Roman" w:hAnsi="Times New Roman"/>
                <w:b/>
              </w:rPr>
              <w:t>Требования к группам авторов</w:t>
            </w:r>
          </w:p>
          <w:p w:rsidR="004C5AED" w:rsidRPr="002F4C7C" w:rsidRDefault="004C5AED" w:rsidP="009E009D">
            <w:pPr>
              <w:jc w:val="both"/>
              <w:rPr>
                <w:sz w:val="22"/>
                <w:szCs w:val="22"/>
              </w:rPr>
            </w:pPr>
            <w:r w:rsidRPr="002F4C7C">
              <w:rPr>
                <w:sz w:val="22"/>
                <w:szCs w:val="22"/>
              </w:rPr>
              <w:t>Система поддержива</w:t>
            </w:r>
            <w:r w:rsidR="0086673F">
              <w:rPr>
                <w:sz w:val="22"/>
                <w:szCs w:val="22"/>
              </w:rPr>
              <w:t>ет</w:t>
            </w:r>
            <w:r w:rsidRPr="002F4C7C">
              <w:rPr>
                <w:sz w:val="22"/>
                <w:szCs w:val="22"/>
              </w:rPr>
              <w:t xml:space="preserve"> возможность создания произвольных групп </w:t>
            </w:r>
            <w:r w:rsidRPr="002F4C7C">
              <w:rPr>
                <w:sz w:val="22"/>
                <w:szCs w:val="22"/>
              </w:rPr>
              <w:lastRenderedPageBreak/>
              <w:t>(списков) авторов для удобства отбора и обработки сообщений от авторов этой группы (например, «сотрудники», «</w:t>
            </w:r>
            <w:proofErr w:type="spellStart"/>
            <w:r w:rsidRPr="002F4C7C">
              <w:rPr>
                <w:sz w:val="22"/>
                <w:szCs w:val="22"/>
              </w:rPr>
              <w:t>топовые</w:t>
            </w:r>
            <w:proofErr w:type="spellEnd"/>
            <w:r w:rsidRPr="002F4C7C">
              <w:rPr>
                <w:sz w:val="22"/>
                <w:szCs w:val="22"/>
              </w:rPr>
              <w:t xml:space="preserve"> </w:t>
            </w:r>
            <w:proofErr w:type="spellStart"/>
            <w:r w:rsidRPr="002F4C7C">
              <w:rPr>
                <w:sz w:val="22"/>
                <w:szCs w:val="22"/>
              </w:rPr>
              <w:t>блогеры</w:t>
            </w:r>
            <w:proofErr w:type="spellEnd"/>
            <w:r w:rsidRPr="002F4C7C">
              <w:rPr>
                <w:sz w:val="22"/>
                <w:szCs w:val="22"/>
              </w:rPr>
              <w:t xml:space="preserve">» и пр.). </w:t>
            </w:r>
            <w:r w:rsidR="00272452">
              <w:rPr>
                <w:sz w:val="22"/>
                <w:szCs w:val="22"/>
              </w:rPr>
              <w:t>О</w:t>
            </w:r>
            <w:r w:rsidRPr="002F4C7C">
              <w:rPr>
                <w:sz w:val="22"/>
                <w:szCs w:val="22"/>
              </w:rPr>
              <w:t xml:space="preserve">беспечена возможность маркировки в ленте их сообщений цветом, выбранным пользователем.  </w:t>
            </w:r>
          </w:p>
          <w:p w:rsidR="004C5AED" w:rsidRPr="002F4C7C" w:rsidRDefault="004C5AED" w:rsidP="009E009D">
            <w:pPr>
              <w:jc w:val="both"/>
              <w:rPr>
                <w:sz w:val="22"/>
                <w:szCs w:val="22"/>
              </w:rPr>
            </w:pPr>
            <w:r w:rsidRPr="002F4C7C">
              <w:rPr>
                <w:sz w:val="22"/>
                <w:szCs w:val="22"/>
              </w:rPr>
              <w:t>Добавление автора в одну из существующих групп осуществля</w:t>
            </w:r>
            <w:r w:rsidR="00272452">
              <w:rPr>
                <w:sz w:val="22"/>
                <w:szCs w:val="22"/>
              </w:rPr>
              <w:t xml:space="preserve">ется </w:t>
            </w:r>
            <w:r w:rsidRPr="002F4C7C">
              <w:rPr>
                <w:sz w:val="22"/>
                <w:szCs w:val="22"/>
              </w:rPr>
              <w:t xml:space="preserve"> в один клик непосредственно при просмотре его сообщения.</w:t>
            </w:r>
          </w:p>
          <w:p w:rsidR="004C5AED" w:rsidRPr="002F4C7C" w:rsidRDefault="004C5AED" w:rsidP="009E009D">
            <w:pPr>
              <w:jc w:val="both"/>
              <w:rPr>
                <w:sz w:val="22"/>
                <w:szCs w:val="22"/>
              </w:rPr>
            </w:pPr>
            <w:r w:rsidRPr="002F4C7C">
              <w:rPr>
                <w:sz w:val="22"/>
                <w:szCs w:val="22"/>
              </w:rPr>
              <w:t>Система поддержива</w:t>
            </w:r>
            <w:r w:rsidR="00272452">
              <w:rPr>
                <w:sz w:val="22"/>
                <w:szCs w:val="22"/>
              </w:rPr>
              <w:t xml:space="preserve">ет </w:t>
            </w:r>
            <w:r w:rsidRPr="002F4C7C">
              <w:rPr>
                <w:sz w:val="22"/>
                <w:szCs w:val="22"/>
              </w:rPr>
              <w:t xml:space="preserve"> опцию «черный список»: скрывать сообщения от авторов этой группы.</w:t>
            </w:r>
          </w:p>
          <w:p w:rsidR="004C5AED" w:rsidRPr="002F4C7C" w:rsidRDefault="004C5AED" w:rsidP="009E009D">
            <w:pPr>
              <w:jc w:val="both"/>
              <w:rPr>
                <w:sz w:val="22"/>
                <w:szCs w:val="22"/>
              </w:rPr>
            </w:pPr>
          </w:p>
          <w:p w:rsidR="004C5AED" w:rsidRPr="002F4C7C" w:rsidRDefault="004C5AED" w:rsidP="00604E01">
            <w:pPr>
              <w:pStyle w:val="afff0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2F4C7C">
              <w:rPr>
                <w:rFonts w:ascii="Times New Roman" w:hAnsi="Times New Roman"/>
                <w:b/>
              </w:rPr>
              <w:t>Требования к автоматической генерации отчетов по шаблону</w:t>
            </w:r>
          </w:p>
          <w:p w:rsidR="004C5AED" w:rsidRPr="002F4C7C" w:rsidRDefault="004C5AED" w:rsidP="009E009D">
            <w:pPr>
              <w:jc w:val="both"/>
              <w:rPr>
                <w:sz w:val="22"/>
                <w:szCs w:val="22"/>
              </w:rPr>
            </w:pPr>
            <w:r w:rsidRPr="002F4C7C">
              <w:rPr>
                <w:sz w:val="22"/>
                <w:szCs w:val="22"/>
              </w:rPr>
              <w:t>Система обеспечива</w:t>
            </w:r>
            <w:r w:rsidR="00272452">
              <w:rPr>
                <w:sz w:val="22"/>
                <w:szCs w:val="22"/>
              </w:rPr>
              <w:t xml:space="preserve">ет </w:t>
            </w:r>
            <w:r w:rsidRPr="002F4C7C">
              <w:rPr>
                <w:sz w:val="22"/>
                <w:szCs w:val="22"/>
              </w:rPr>
              <w:t>автоматическое создание отчетов по шаблонам, заданным пользователем. Встроенный конструктор отчетов да</w:t>
            </w:r>
            <w:r w:rsidR="00272452">
              <w:rPr>
                <w:sz w:val="22"/>
                <w:szCs w:val="22"/>
              </w:rPr>
              <w:t>ет</w:t>
            </w:r>
            <w:r w:rsidRPr="002F4C7C">
              <w:rPr>
                <w:sz w:val="22"/>
                <w:szCs w:val="22"/>
              </w:rPr>
              <w:t xml:space="preserve"> возможность выбрать параметры включаемых в отчет данных, периодичность генерации отчета и получателей отчета из числа пользователей системы. </w:t>
            </w:r>
          </w:p>
          <w:p w:rsidR="004C5AED" w:rsidRPr="002F4C7C" w:rsidRDefault="004C5AED" w:rsidP="009E009D">
            <w:pPr>
              <w:jc w:val="both"/>
              <w:rPr>
                <w:sz w:val="22"/>
                <w:szCs w:val="22"/>
              </w:rPr>
            </w:pPr>
            <w:r w:rsidRPr="002F4C7C">
              <w:rPr>
                <w:sz w:val="22"/>
                <w:szCs w:val="22"/>
              </w:rPr>
              <w:t>Оповещение о готовности отчетов отправляется указанным получателям по электронной почте.</w:t>
            </w:r>
          </w:p>
          <w:p w:rsidR="004C5AED" w:rsidRPr="002F4C7C" w:rsidRDefault="004C5AED" w:rsidP="009E009D">
            <w:pPr>
              <w:jc w:val="both"/>
              <w:rPr>
                <w:sz w:val="22"/>
                <w:szCs w:val="22"/>
              </w:rPr>
            </w:pPr>
          </w:p>
          <w:p w:rsidR="004C5AED" w:rsidRPr="002F4C7C" w:rsidRDefault="004C5AED" w:rsidP="00604E01">
            <w:pPr>
              <w:pStyle w:val="afff0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2F4C7C">
              <w:rPr>
                <w:rFonts w:ascii="Times New Roman" w:hAnsi="Times New Roman"/>
                <w:b/>
              </w:rPr>
              <w:t>Требования к настройке географических групп</w:t>
            </w:r>
          </w:p>
          <w:p w:rsidR="004C5AED" w:rsidRPr="002F4C7C" w:rsidRDefault="004C5AED" w:rsidP="009E009D">
            <w:pPr>
              <w:jc w:val="both"/>
              <w:rPr>
                <w:sz w:val="22"/>
                <w:szCs w:val="22"/>
              </w:rPr>
            </w:pPr>
            <w:r w:rsidRPr="002F4C7C">
              <w:rPr>
                <w:sz w:val="22"/>
                <w:szCs w:val="22"/>
              </w:rPr>
              <w:t>Система поддержива</w:t>
            </w:r>
            <w:r w:rsidR="00272452">
              <w:rPr>
                <w:sz w:val="22"/>
                <w:szCs w:val="22"/>
              </w:rPr>
              <w:t>ет</w:t>
            </w:r>
            <w:r w:rsidRPr="002F4C7C">
              <w:rPr>
                <w:sz w:val="22"/>
                <w:szCs w:val="22"/>
              </w:rPr>
              <w:t xml:space="preserve"> возможность произвольного формирования групп регионов любого уровня географической иерархии (от частей света до районов города, если эти данные доступны), для быстрого выбора и обработки данных с соответствующими географическими признаками. </w:t>
            </w:r>
          </w:p>
          <w:p w:rsidR="004C5AED" w:rsidRPr="002F4C7C" w:rsidRDefault="004C5AED" w:rsidP="009E009D">
            <w:pPr>
              <w:jc w:val="both"/>
              <w:rPr>
                <w:sz w:val="22"/>
                <w:szCs w:val="22"/>
              </w:rPr>
            </w:pPr>
          </w:p>
          <w:p w:rsidR="004C5AED" w:rsidRPr="002F4C7C" w:rsidRDefault="004C5AED" w:rsidP="00604E01">
            <w:pPr>
              <w:pStyle w:val="afff0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2F4C7C">
              <w:rPr>
                <w:rFonts w:ascii="Times New Roman" w:hAnsi="Times New Roman"/>
                <w:b/>
              </w:rPr>
              <w:t>Требования к операциям над сообщением</w:t>
            </w:r>
            <w:bookmarkStart w:id="32" w:name="_Toc381292356"/>
            <w:r w:rsidRPr="002F4C7C">
              <w:rPr>
                <w:rFonts w:ascii="Times New Roman" w:hAnsi="Times New Roman"/>
                <w:b/>
              </w:rPr>
              <w:t xml:space="preserve"> </w:t>
            </w:r>
            <w:bookmarkEnd w:id="32"/>
          </w:p>
          <w:p w:rsidR="004C5AED" w:rsidRPr="002F4C7C" w:rsidRDefault="004C5AED" w:rsidP="009E009D">
            <w:pPr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2F4C7C">
              <w:rPr>
                <w:sz w:val="22"/>
                <w:szCs w:val="22"/>
              </w:rPr>
              <w:t>Система</w:t>
            </w:r>
            <w:r w:rsidR="00272452">
              <w:rPr>
                <w:sz w:val="22"/>
                <w:szCs w:val="22"/>
              </w:rPr>
              <w:t xml:space="preserve"> п</w:t>
            </w:r>
            <w:r w:rsidRPr="002F4C7C">
              <w:rPr>
                <w:sz w:val="22"/>
                <w:szCs w:val="22"/>
              </w:rPr>
              <w:t>оддержива</w:t>
            </w:r>
            <w:r w:rsidR="00272452">
              <w:rPr>
                <w:sz w:val="22"/>
                <w:szCs w:val="22"/>
              </w:rPr>
              <w:t xml:space="preserve">ет </w:t>
            </w:r>
            <w:r w:rsidRPr="002F4C7C">
              <w:rPr>
                <w:sz w:val="22"/>
                <w:szCs w:val="22"/>
              </w:rPr>
              <w:t xml:space="preserve">следующие возможности по обработке сообщений сотрудниками Заказчика: </w:t>
            </w:r>
            <w:r w:rsidRPr="002F4C7C">
              <w:rPr>
                <w:rFonts w:eastAsia="Calibri"/>
                <w:sz w:val="22"/>
                <w:szCs w:val="22"/>
              </w:rPr>
              <w:t>изменение присвоенной сообщению эмоциональной оценки;</w:t>
            </w:r>
            <w:r w:rsidRPr="002F4C7C">
              <w:rPr>
                <w:sz w:val="22"/>
                <w:szCs w:val="22"/>
              </w:rPr>
              <w:t xml:space="preserve"> </w:t>
            </w:r>
            <w:r w:rsidRPr="002F4C7C">
              <w:rPr>
                <w:rFonts w:eastAsia="Calibri"/>
                <w:sz w:val="22"/>
                <w:szCs w:val="22"/>
              </w:rPr>
              <w:t>изменение набора присвоенных сообщению тематических категорий;</w:t>
            </w:r>
            <w:r w:rsidRPr="002F4C7C">
              <w:rPr>
                <w:sz w:val="22"/>
                <w:szCs w:val="22"/>
              </w:rPr>
              <w:t xml:space="preserve"> </w:t>
            </w:r>
            <w:r w:rsidRPr="002F4C7C">
              <w:rPr>
                <w:rFonts w:eastAsia="Calibri"/>
                <w:sz w:val="22"/>
                <w:szCs w:val="22"/>
              </w:rPr>
              <w:t>изменение набора присвоенных сообщению тегов;</w:t>
            </w:r>
            <w:r w:rsidRPr="002F4C7C">
              <w:rPr>
                <w:sz w:val="22"/>
                <w:szCs w:val="22"/>
              </w:rPr>
              <w:t xml:space="preserve"> </w:t>
            </w:r>
            <w:r w:rsidRPr="002F4C7C">
              <w:rPr>
                <w:rFonts w:eastAsia="Calibri"/>
                <w:sz w:val="22"/>
                <w:szCs w:val="22"/>
              </w:rPr>
              <w:t>добавление автора к одной из существующих групп авторов;</w:t>
            </w:r>
            <w:r w:rsidRPr="002F4C7C">
              <w:rPr>
                <w:sz w:val="22"/>
                <w:szCs w:val="22"/>
              </w:rPr>
              <w:t xml:space="preserve"> </w:t>
            </w:r>
            <w:r w:rsidRPr="002F4C7C">
              <w:rPr>
                <w:rFonts w:eastAsia="Calibri"/>
                <w:sz w:val="22"/>
                <w:szCs w:val="22"/>
              </w:rPr>
              <w:t>пометка сообщения как прочитанного / не прочитанного;</w:t>
            </w:r>
            <w:r w:rsidRPr="002F4C7C">
              <w:rPr>
                <w:sz w:val="22"/>
                <w:szCs w:val="22"/>
              </w:rPr>
              <w:t xml:space="preserve"> </w:t>
            </w:r>
            <w:r w:rsidRPr="002F4C7C">
              <w:rPr>
                <w:rFonts w:eastAsia="Calibri"/>
                <w:sz w:val="22"/>
                <w:szCs w:val="22"/>
              </w:rPr>
              <w:t>удаление сообщения из выборки;</w:t>
            </w:r>
            <w:r w:rsidRPr="002F4C7C">
              <w:rPr>
                <w:sz w:val="22"/>
                <w:szCs w:val="22"/>
              </w:rPr>
              <w:t xml:space="preserve"> </w:t>
            </w:r>
            <w:r w:rsidRPr="002F4C7C">
              <w:rPr>
                <w:rFonts w:eastAsia="Calibri"/>
                <w:sz w:val="22"/>
                <w:szCs w:val="22"/>
              </w:rPr>
              <w:t>пометка сообщения как спам с удалением из ленты;</w:t>
            </w:r>
            <w:proofErr w:type="gramEnd"/>
            <w:r w:rsidRPr="002F4C7C">
              <w:rPr>
                <w:sz w:val="22"/>
                <w:szCs w:val="22"/>
              </w:rPr>
              <w:t xml:space="preserve"> </w:t>
            </w:r>
            <w:r w:rsidRPr="002F4C7C">
              <w:rPr>
                <w:rFonts w:eastAsia="Calibri"/>
                <w:sz w:val="22"/>
                <w:szCs w:val="22"/>
              </w:rPr>
              <w:t>восстановление сообщения из спама (возврат их в основную выборку);</w:t>
            </w:r>
            <w:r w:rsidRPr="002F4C7C">
              <w:rPr>
                <w:sz w:val="22"/>
                <w:szCs w:val="22"/>
              </w:rPr>
              <w:t xml:space="preserve"> </w:t>
            </w:r>
            <w:r w:rsidRPr="002F4C7C">
              <w:rPr>
                <w:rFonts w:eastAsia="Calibri"/>
                <w:sz w:val="22"/>
                <w:szCs w:val="22"/>
              </w:rPr>
              <w:t>добавление заметки (также есть возможность добавить заметку к профилю автора);</w:t>
            </w:r>
            <w:r w:rsidRPr="002F4C7C">
              <w:rPr>
                <w:sz w:val="22"/>
                <w:szCs w:val="22"/>
              </w:rPr>
              <w:t xml:space="preserve"> </w:t>
            </w:r>
            <w:r w:rsidRPr="002F4C7C">
              <w:rPr>
                <w:rFonts w:eastAsia="Calibri"/>
                <w:sz w:val="22"/>
                <w:szCs w:val="22"/>
              </w:rPr>
              <w:t>присвоение автора, если он не был определен автоматически, но известен (для некоторых площадок);</w:t>
            </w:r>
            <w:r w:rsidRPr="002F4C7C">
              <w:rPr>
                <w:sz w:val="22"/>
                <w:szCs w:val="22"/>
              </w:rPr>
              <w:t xml:space="preserve"> </w:t>
            </w:r>
            <w:r w:rsidRPr="002F4C7C">
              <w:rPr>
                <w:rFonts w:eastAsia="Calibri"/>
                <w:sz w:val="22"/>
                <w:szCs w:val="22"/>
              </w:rPr>
              <w:t>постановка задания по обработке сообщения (для пользователя с правами администратора).</w:t>
            </w:r>
          </w:p>
          <w:p w:rsidR="004C5AED" w:rsidRPr="002F4C7C" w:rsidRDefault="004C5AED" w:rsidP="009E009D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4C5AED" w:rsidRPr="002F4C7C" w:rsidRDefault="004C5AED" w:rsidP="00604E01">
            <w:pPr>
              <w:pStyle w:val="afff0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bookmarkStart w:id="33" w:name="_Toc346731259"/>
            <w:bookmarkStart w:id="34" w:name="_Toc356496059"/>
            <w:r w:rsidRPr="002F4C7C">
              <w:rPr>
                <w:rFonts w:ascii="Times New Roman" w:hAnsi="Times New Roman"/>
                <w:b/>
              </w:rPr>
              <w:t>Требования к функции совместной работы</w:t>
            </w:r>
          </w:p>
          <w:p w:rsidR="004C5AED" w:rsidRPr="002F4C7C" w:rsidRDefault="004C5AED" w:rsidP="009E009D">
            <w:pPr>
              <w:jc w:val="both"/>
              <w:rPr>
                <w:sz w:val="22"/>
                <w:szCs w:val="22"/>
              </w:rPr>
            </w:pPr>
            <w:r w:rsidRPr="002F4C7C">
              <w:rPr>
                <w:sz w:val="22"/>
                <w:szCs w:val="22"/>
              </w:rPr>
              <w:t>Система поддержива</w:t>
            </w:r>
            <w:r w:rsidR="00272452">
              <w:rPr>
                <w:sz w:val="22"/>
                <w:szCs w:val="22"/>
              </w:rPr>
              <w:t>ет</w:t>
            </w:r>
            <w:r w:rsidRPr="002F4C7C">
              <w:rPr>
                <w:sz w:val="22"/>
                <w:szCs w:val="22"/>
              </w:rPr>
              <w:t xml:space="preserve"> различные роли пользователей для разграничения их доступа к системе (данным и отчетам) с учетом их полномочий.</w:t>
            </w:r>
          </w:p>
          <w:p w:rsidR="004C5AED" w:rsidRDefault="004C5AED" w:rsidP="009E009D">
            <w:pPr>
              <w:jc w:val="both"/>
              <w:rPr>
                <w:rFonts w:eastAsia="Calibri"/>
                <w:sz w:val="22"/>
                <w:szCs w:val="22"/>
              </w:rPr>
            </w:pPr>
            <w:r w:rsidRPr="002F4C7C">
              <w:rPr>
                <w:sz w:val="22"/>
                <w:szCs w:val="22"/>
              </w:rPr>
              <w:t xml:space="preserve">Система </w:t>
            </w:r>
            <w:r w:rsidR="00B61A01">
              <w:rPr>
                <w:sz w:val="22"/>
                <w:szCs w:val="22"/>
              </w:rPr>
              <w:t>п</w:t>
            </w:r>
            <w:r w:rsidRPr="002F4C7C">
              <w:rPr>
                <w:sz w:val="22"/>
                <w:szCs w:val="22"/>
              </w:rPr>
              <w:t>оддержива</w:t>
            </w:r>
            <w:r w:rsidR="00B61A01">
              <w:rPr>
                <w:sz w:val="22"/>
                <w:szCs w:val="22"/>
              </w:rPr>
              <w:t>ет</w:t>
            </w:r>
            <w:r w:rsidRPr="002F4C7C">
              <w:rPr>
                <w:sz w:val="22"/>
                <w:szCs w:val="22"/>
              </w:rPr>
              <w:t xml:space="preserve"> коллективную работу сотрудников по обработке сообщений, включая: </w:t>
            </w:r>
            <w:r w:rsidRPr="002F4C7C">
              <w:rPr>
                <w:rFonts w:eastAsia="Calibri"/>
                <w:sz w:val="22"/>
                <w:szCs w:val="22"/>
              </w:rPr>
              <w:t>задания по обработке сообщений: администратор должен иметь возможность назначать задания операторам системы и отслеживать выполнение заданий;</w:t>
            </w:r>
            <w:r w:rsidRPr="002F4C7C">
              <w:rPr>
                <w:sz w:val="22"/>
                <w:szCs w:val="22"/>
              </w:rPr>
              <w:t xml:space="preserve"> оставлять </w:t>
            </w:r>
            <w:r w:rsidRPr="002F4C7C">
              <w:rPr>
                <w:rFonts w:eastAsia="Calibri"/>
                <w:sz w:val="22"/>
                <w:szCs w:val="22"/>
              </w:rPr>
              <w:t xml:space="preserve">внутренние </w:t>
            </w:r>
            <w:proofErr w:type="gramStart"/>
            <w:r w:rsidRPr="002F4C7C">
              <w:rPr>
                <w:rFonts w:eastAsia="Calibri"/>
                <w:sz w:val="22"/>
                <w:szCs w:val="22"/>
              </w:rPr>
              <w:t>комментарии (заметки</w:t>
            </w:r>
            <w:proofErr w:type="gramEnd"/>
            <w:r w:rsidRPr="002F4C7C">
              <w:rPr>
                <w:rFonts w:eastAsia="Calibri"/>
                <w:sz w:val="22"/>
                <w:szCs w:val="22"/>
              </w:rPr>
              <w:t>) к сообщениям и авторам и возможность выбора сообщений с заметками или без заметок;</w:t>
            </w:r>
            <w:r w:rsidRPr="002F4C7C">
              <w:rPr>
                <w:sz w:val="22"/>
                <w:szCs w:val="22"/>
              </w:rPr>
              <w:t xml:space="preserve"> </w:t>
            </w:r>
            <w:proofErr w:type="spellStart"/>
            <w:r w:rsidRPr="002F4C7C">
              <w:rPr>
                <w:rFonts w:eastAsia="Calibri"/>
                <w:sz w:val="22"/>
                <w:szCs w:val="22"/>
              </w:rPr>
              <w:t>журналирование</w:t>
            </w:r>
            <w:proofErr w:type="spellEnd"/>
            <w:r w:rsidRPr="002F4C7C">
              <w:rPr>
                <w:rFonts w:eastAsia="Calibri"/>
                <w:sz w:val="22"/>
                <w:szCs w:val="22"/>
              </w:rPr>
              <w:t xml:space="preserve"> действий операторов по обработке сообщений.</w:t>
            </w:r>
          </w:p>
          <w:p w:rsidR="00B61A01" w:rsidRPr="002F4C7C" w:rsidRDefault="00B61A01" w:rsidP="009E009D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4C5AED" w:rsidRPr="002F4C7C" w:rsidRDefault="004C5AED" w:rsidP="00604E01">
            <w:pPr>
              <w:pStyle w:val="afff0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bookmarkStart w:id="35" w:name="_Toc381292357"/>
            <w:r w:rsidRPr="002F4C7C">
              <w:rPr>
                <w:rFonts w:ascii="Times New Roman" w:hAnsi="Times New Roman"/>
                <w:b/>
              </w:rPr>
              <w:t>Экспорт данных</w:t>
            </w:r>
            <w:bookmarkEnd w:id="33"/>
            <w:r w:rsidRPr="002F4C7C">
              <w:rPr>
                <w:rFonts w:ascii="Times New Roman" w:hAnsi="Times New Roman"/>
                <w:b/>
              </w:rPr>
              <w:t>. Интеграция</w:t>
            </w:r>
            <w:bookmarkEnd w:id="34"/>
            <w:bookmarkEnd w:id="35"/>
          </w:p>
          <w:p w:rsidR="004C5AED" w:rsidRPr="002F4C7C" w:rsidRDefault="004C5AED" w:rsidP="009E009D">
            <w:pPr>
              <w:jc w:val="both"/>
              <w:rPr>
                <w:sz w:val="22"/>
                <w:szCs w:val="22"/>
              </w:rPr>
            </w:pPr>
            <w:r w:rsidRPr="002F4C7C">
              <w:rPr>
                <w:sz w:val="22"/>
                <w:szCs w:val="22"/>
              </w:rPr>
              <w:t>Система поддержива</w:t>
            </w:r>
            <w:r w:rsidR="00B61A01">
              <w:rPr>
                <w:sz w:val="22"/>
                <w:szCs w:val="22"/>
              </w:rPr>
              <w:t>ет</w:t>
            </w:r>
            <w:r w:rsidRPr="002F4C7C">
              <w:rPr>
                <w:sz w:val="22"/>
                <w:szCs w:val="22"/>
              </w:rPr>
              <w:t xml:space="preserve"> экспорт данных в следующих форматах: </w:t>
            </w:r>
            <w:r w:rsidRPr="002F4C7C">
              <w:rPr>
                <w:sz w:val="22"/>
                <w:szCs w:val="22"/>
                <w:lang w:val="en-US"/>
              </w:rPr>
              <w:t>XLS</w:t>
            </w:r>
            <w:r w:rsidRPr="002F4C7C">
              <w:rPr>
                <w:sz w:val="22"/>
                <w:szCs w:val="22"/>
              </w:rPr>
              <w:t xml:space="preserve">, </w:t>
            </w:r>
            <w:r w:rsidRPr="002F4C7C">
              <w:rPr>
                <w:sz w:val="22"/>
                <w:szCs w:val="22"/>
                <w:lang w:val="en-US"/>
              </w:rPr>
              <w:t>XML</w:t>
            </w:r>
            <w:r w:rsidRPr="002F4C7C">
              <w:rPr>
                <w:sz w:val="22"/>
                <w:szCs w:val="22"/>
              </w:rPr>
              <w:t xml:space="preserve">, </w:t>
            </w:r>
            <w:r w:rsidRPr="002F4C7C">
              <w:rPr>
                <w:sz w:val="22"/>
                <w:szCs w:val="22"/>
                <w:lang w:val="en-US"/>
              </w:rPr>
              <w:t>RTF</w:t>
            </w:r>
            <w:r w:rsidRPr="002F4C7C">
              <w:rPr>
                <w:sz w:val="22"/>
                <w:szCs w:val="22"/>
              </w:rPr>
              <w:t>.</w:t>
            </w:r>
          </w:p>
          <w:p w:rsidR="004C5AED" w:rsidRPr="002F4C7C" w:rsidRDefault="004C5AED" w:rsidP="009E009D">
            <w:pPr>
              <w:jc w:val="both"/>
              <w:rPr>
                <w:sz w:val="22"/>
                <w:szCs w:val="22"/>
              </w:rPr>
            </w:pPr>
            <w:r w:rsidRPr="002F4C7C">
              <w:rPr>
                <w:sz w:val="22"/>
                <w:szCs w:val="22"/>
              </w:rPr>
              <w:t>Система име</w:t>
            </w:r>
            <w:r w:rsidR="00B61A01">
              <w:rPr>
                <w:sz w:val="22"/>
                <w:szCs w:val="22"/>
              </w:rPr>
              <w:t>ет</w:t>
            </w:r>
            <w:r w:rsidRPr="002F4C7C">
              <w:rPr>
                <w:sz w:val="22"/>
                <w:szCs w:val="22"/>
              </w:rPr>
              <w:t xml:space="preserve"> открытый документированный программный интерфейс (API) для обеспечения возможности ее интеграции с </w:t>
            </w:r>
            <w:proofErr w:type="spellStart"/>
            <w:r w:rsidRPr="002F4C7C">
              <w:rPr>
                <w:sz w:val="22"/>
                <w:szCs w:val="22"/>
              </w:rPr>
              <w:t>ИТ-системами</w:t>
            </w:r>
            <w:proofErr w:type="spellEnd"/>
            <w:r w:rsidRPr="002F4C7C">
              <w:rPr>
                <w:sz w:val="22"/>
                <w:szCs w:val="22"/>
              </w:rPr>
              <w:t xml:space="preserve"> Заказчика. </w:t>
            </w:r>
          </w:p>
          <w:p w:rsidR="004C5AED" w:rsidRPr="002F4C7C" w:rsidRDefault="004C5AED" w:rsidP="009E009D">
            <w:pPr>
              <w:jc w:val="both"/>
              <w:rPr>
                <w:sz w:val="22"/>
                <w:szCs w:val="22"/>
              </w:rPr>
            </w:pPr>
          </w:p>
          <w:p w:rsidR="004C5AED" w:rsidRPr="002F4C7C" w:rsidRDefault="004C5AED" w:rsidP="00604E01">
            <w:pPr>
              <w:pStyle w:val="afff0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2F4C7C">
              <w:rPr>
                <w:rFonts w:ascii="Times New Roman" w:hAnsi="Times New Roman"/>
                <w:b/>
              </w:rPr>
              <w:t>Шифрование</w:t>
            </w:r>
          </w:p>
          <w:p w:rsidR="004C5AED" w:rsidRPr="002F4C7C" w:rsidRDefault="004C5AED" w:rsidP="009E009D">
            <w:pPr>
              <w:jc w:val="both"/>
              <w:rPr>
                <w:sz w:val="22"/>
                <w:szCs w:val="22"/>
              </w:rPr>
            </w:pPr>
            <w:r w:rsidRPr="002F4C7C">
              <w:rPr>
                <w:sz w:val="22"/>
                <w:szCs w:val="22"/>
              </w:rPr>
              <w:lastRenderedPageBreak/>
              <w:t>Любая передача данных между системой и рабочим местом пользователя защищ</w:t>
            </w:r>
            <w:r w:rsidR="00B61A01">
              <w:rPr>
                <w:sz w:val="22"/>
                <w:szCs w:val="22"/>
              </w:rPr>
              <w:t>ена</w:t>
            </w:r>
            <w:r w:rsidRPr="002F4C7C">
              <w:rPr>
                <w:sz w:val="22"/>
                <w:szCs w:val="22"/>
              </w:rPr>
              <w:t>. Для обеспечения защиты передачи данных должен использоваться криптографический протокол TLS, который обеспечива</w:t>
            </w:r>
            <w:r w:rsidR="00B61A01">
              <w:rPr>
                <w:sz w:val="22"/>
                <w:szCs w:val="22"/>
              </w:rPr>
              <w:t>ет</w:t>
            </w:r>
            <w:r w:rsidRPr="002F4C7C">
              <w:rPr>
                <w:sz w:val="22"/>
                <w:szCs w:val="22"/>
              </w:rPr>
              <w:t xml:space="preserve">: </w:t>
            </w:r>
            <w:r w:rsidRPr="002F4C7C">
              <w:rPr>
                <w:sz w:val="22"/>
                <w:szCs w:val="22"/>
              </w:rPr>
              <w:br/>
              <w:t>Шифрование – сокрытие информации, передаваемой от одного компьютера к другому; Аутентификация – проверка авторства передаваемой информации;</w:t>
            </w:r>
            <w:r w:rsidRPr="002F4C7C">
              <w:rPr>
                <w:sz w:val="22"/>
                <w:szCs w:val="22"/>
              </w:rPr>
              <w:br/>
              <w:t>Целостность – обнаружение подмены информации подделкой.</w:t>
            </w:r>
          </w:p>
          <w:p w:rsidR="004C5AED" w:rsidRPr="002F4C7C" w:rsidRDefault="004C5AED" w:rsidP="009E009D">
            <w:pPr>
              <w:jc w:val="both"/>
              <w:rPr>
                <w:sz w:val="22"/>
                <w:szCs w:val="22"/>
              </w:rPr>
            </w:pPr>
          </w:p>
          <w:p w:rsidR="004C5AED" w:rsidRPr="002F4C7C" w:rsidRDefault="004C5AED" w:rsidP="00604E01">
            <w:pPr>
              <w:pStyle w:val="afff0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2F4C7C">
              <w:rPr>
                <w:rFonts w:ascii="Times New Roman" w:hAnsi="Times New Roman"/>
                <w:b/>
              </w:rPr>
              <w:t>Требования к функции доступа в Систему</w:t>
            </w:r>
          </w:p>
          <w:p w:rsidR="004C5AED" w:rsidRPr="002F4C7C" w:rsidRDefault="000D3433" w:rsidP="009E00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C5AED" w:rsidRPr="002F4C7C">
              <w:rPr>
                <w:sz w:val="22"/>
                <w:szCs w:val="22"/>
              </w:rPr>
              <w:t>озможность входа в Систему с помощью:</w:t>
            </w:r>
          </w:p>
          <w:p w:rsidR="004C5AED" w:rsidRPr="002F4C7C" w:rsidRDefault="004C5AED" w:rsidP="009E009D">
            <w:pPr>
              <w:jc w:val="both"/>
              <w:rPr>
                <w:sz w:val="22"/>
                <w:szCs w:val="22"/>
              </w:rPr>
            </w:pPr>
          </w:p>
          <w:p w:rsidR="004C5AED" w:rsidRPr="002F4C7C" w:rsidRDefault="004C5AED" w:rsidP="009E009D">
            <w:pPr>
              <w:jc w:val="both"/>
              <w:rPr>
                <w:sz w:val="22"/>
                <w:szCs w:val="22"/>
              </w:rPr>
            </w:pPr>
            <w:r w:rsidRPr="002F4C7C">
              <w:rPr>
                <w:sz w:val="22"/>
                <w:szCs w:val="22"/>
              </w:rPr>
              <w:t xml:space="preserve">- </w:t>
            </w:r>
            <w:proofErr w:type="spellStart"/>
            <w:r w:rsidRPr="002F4C7C">
              <w:rPr>
                <w:sz w:val="22"/>
                <w:szCs w:val="22"/>
              </w:rPr>
              <w:t>Веб-интерфейса</w:t>
            </w:r>
            <w:bookmarkStart w:id="36" w:name="_Toc436739197"/>
            <w:bookmarkStart w:id="37" w:name="_Toc468359235"/>
            <w:bookmarkStart w:id="38" w:name="_Toc472081865"/>
            <w:proofErr w:type="spellEnd"/>
            <w:r w:rsidRPr="002F4C7C">
              <w:rPr>
                <w:sz w:val="22"/>
                <w:szCs w:val="22"/>
              </w:rPr>
              <w:t>, обеспечивая:</w:t>
            </w:r>
          </w:p>
          <w:p w:rsidR="004C5AED" w:rsidRPr="002F4C7C" w:rsidRDefault="004C5AED" w:rsidP="00604E01">
            <w:pPr>
              <w:pStyle w:val="afff0"/>
              <w:numPr>
                <w:ilvl w:val="0"/>
                <w:numId w:val="14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F4C7C">
              <w:rPr>
                <w:rFonts w:ascii="Times New Roman" w:hAnsi="Times New Roman"/>
              </w:rPr>
              <w:t>возможность выбрать тему мониторинга;</w:t>
            </w:r>
          </w:p>
          <w:p w:rsidR="004C5AED" w:rsidRPr="002F4C7C" w:rsidRDefault="004C5AED" w:rsidP="00604E01">
            <w:pPr>
              <w:pStyle w:val="afff0"/>
              <w:numPr>
                <w:ilvl w:val="0"/>
                <w:numId w:val="14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F4C7C">
              <w:rPr>
                <w:rFonts w:ascii="Times New Roman" w:hAnsi="Times New Roman"/>
              </w:rPr>
              <w:t>возможность сформировать неограниченное число выборок в рамках каждой из тем, с учетом следующих параметров:</w:t>
            </w:r>
          </w:p>
          <w:p w:rsidR="004C5AED" w:rsidRPr="002F4C7C" w:rsidRDefault="004C5AED" w:rsidP="00604E01">
            <w:pPr>
              <w:pStyle w:val="afff0"/>
              <w:numPr>
                <w:ilvl w:val="2"/>
                <w:numId w:val="14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F4C7C">
              <w:rPr>
                <w:rFonts w:ascii="Times New Roman" w:hAnsi="Times New Roman"/>
              </w:rPr>
              <w:t>временного промежутка;</w:t>
            </w:r>
          </w:p>
          <w:p w:rsidR="004C5AED" w:rsidRPr="002F4C7C" w:rsidRDefault="004C5AED" w:rsidP="00604E01">
            <w:pPr>
              <w:pStyle w:val="afff0"/>
              <w:numPr>
                <w:ilvl w:val="2"/>
                <w:numId w:val="14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F4C7C">
              <w:rPr>
                <w:rFonts w:ascii="Times New Roman" w:hAnsi="Times New Roman"/>
              </w:rPr>
              <w:t>определенных тематик публикации;</w:t>
            </w:r>
          </w:p>
          <w:p w:rsidR="004C5AED" w:rsidRPr="002F4C7C" w:rsidRDefault="004C5AED" w:rsidP="00604E01">
            <w:pPr>
              <w:pStyle w:val="afff0"/>
              <w:numPr>
                <w:ilvl w:val="2"/>
                <w:numId w:val="14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F4C7C">
              <w:rPr>
                <w:rFonts w:ascii="Times New Roman" w:hAnsi="Times New Roman"/>
              </w:rPr>
              <w:t>эмоциональной окраски текста информационных сообщений.</w:t>
            </w:r>
          </w:p>
          <w:p w:rsidR="004C5AED" w:rsidRPr="002F4C7C" w:rsidRDefault="004C5AED" w:rsidP="00604E01">
            <w:pPr>
              <w:pStyle w:val="afff0"/>
              <w:numPr>
                <w:ilvl w:val="0"/>
                <w:numId w:val="14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F4C7C">
              <w:rPr>
                <w:rFonts w:ascii="Times New Roman" w:hAnsi="Times New Roman"/>
              </w:rPr>
              <w:t>возможность экспорта информации по каждой теме или в рамках каждой выборки в файлы текстовых форматов (</w:t>
            </w:r>
            <w:proofErr w:type="spellStart"/>
            <w:r w:rsidRPr="002F4C7C">
              <w:rPr>
                <w:rFonts w:ascii="Times New Roman" w:hAnsi="Times New Roman"/>
              </w:rPr>
              <w:t>docx</w:t>
            </w:r>
            <w:proofErr w:type="spellEnd"/>
            <w:r w:rsidRPr="002F4C7C">
              <w:rPr>
                <w:rFonts w:ascii="Times New Roman" w:hAnsi="Times New Roman"/>
              </w:rPr>
              <w:t xml:space="preserve">, </w:t>
            </w:r>
            <w:proofErr w:type="spellStart"/>
            <w:r w:rsidRPr="002F4C7C">
              <w:rPr>
                <w:rFonts w:ascii="Times New Roman" w:hAnsi="Times New Roman"/>
              </w:rPr>
              <w:t>xlsx</w:t>
            </w:r>
            <w:proofErr w:type="spellEnd"/>
            <w:r w:rsidRPr="002F4C7C">
              <w:rPr>
                <w:rFonts w:ascii="Times New Roman" w:hAnsi="Times New Roman"/>
              </w:rPr>
              <w:t>);</w:t>
            </w:r>
          </w:p>
          <w:p w:rsidR="004C5AED" w:rsidRPr="002F4C7C" w:rsidRDefault="004C5AED" w:rsidP="00604E01">
            <w:pPr>
              <w:pStyle w:val="afff0"/>
              <w:numPr>
                <w:ilvl w:val="0"/>
                <w:numId w:val="14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F4C7C">
              <w:rPr>
                <w:rFonts w:ascii="Times New Roman" w:hAnsi="Times New Roman"/>
              </w:rPr>
              <w:t xml:space="preserve">возможность добавить информационное сообщение </w:t>
            </w:r>
            <w:proofErr w:type="gramStart"/>
            <w:r w:rsidRPr="002F4C7C">
              <w:rPr>
                <w:rFonts w:ascii="Times New Roman" w:hAnsi="Times New Roman"/>
              </w:rPr>
              <w:t>по</w:t>
            </w:r>
            <w:proofErr w:type="gramEnd"/>
            <w:r w:rsidRPr="002F4C7C">
              <w:rPr>
                <w:rFonts w:ascii="Times New Roman" w:hAnsi="Times New Roman"/>
              </w:rPr>
              <w:t xml:space="preserve"> </w:t>
            </w:r>
            <w:proofErr w:type="gramStart"/>
            <w:r w:rsidRPr="002F4C7C">
              <w:rPr>
                <w:rFonts w:ascii="Times New Roman" w:hAnsi="Times New Roman"/>
              </w:rPr>
              <w:t>какой-либо</w:t>
            </w:r>
            <w:proofErr w:type="gramEnd"/>
            <w:r w:rsidRPr="002F4C7C">
              <w:rPr>
                <w:rFonts w:ascii="Times New Roman" w:hAnsi="Times New Roman"/>
              </w:rPr>
              <w:t xml:space="preserve"> из тем мониторинга в рамках какой-либо сформированной выборки в перечень избранных сообщений;</w:t>
            </w:r>
          </w:p>
          <w:p w:rsidR="004C5AED" w:rsidRPr="002F4C7C" w:rsidRDefault="004C5AED" w:rsidP="00604E01">
            <w:pPr>
              <w:pStyle w:val="afff0"/>
              <w:numPr>
                <w:ilvl w:val="0"/>
                <w:numId w:val="14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F4C7C">
              <w:rPr>
                <w:rFonts w:ascii="Times New Roman" w:hAnsi="Times New Roman"/>
              </w:rPr>
              <w:t>возможность управления перечнем избранных сообщений;</w:t>
            </w:r>
          </w:p>
          <w:p w:rsidR="004C5AED" w:rsidRPr="002F4C7C" w:rsidRDefault="004C5AED" w:rsidP="00604E01">
            <w:pPr>
              <w:pStyle w:val="afff0"/>
              <w:numPr>
                <w:ilvl w:val="0"/>
                <w:numId w:val="14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F4C7C">
              <w:rPr>
                <w:rFonts w:ascii="Times New Roman" w:hAnsi="Times New Roman"/>
              </w:rPr>
              <w:t>возможность сформировать правила рассылки информации, структурированной по темам мониторинга, с учетом периодичности рассылки и адресатов рассылки;</w:t>
            </w:r>
          </w:p>
          <w:p w:rsidR="004C5AED" w:rsidRPr="002F4C7C" w:rsidRDefault="004C5AED" w:rsidP="00604E01">
            <w:pPr>
              <w:pStyle w:val="afff0"/>
              <w:numPr>
                <w:ilvl w:val="0"/>
                <w:numId w:val="14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F4C7C">
              <w:rPr>
                <w:rFonts w:ascii="Times New Roman" w:hAnsi="Times New Roman"/>
              </w:rPr>
              <w:t>возможность выполнить полнотекстовый поиск по всей информационной базе Системы;</w:t>
            </w:r>
          </w:p>
          <w:p w:rsidR="004C5AED" w:rsidRPr="002F4C7C" w:rsidRDefault="004C5AED" w:rsidP="00604E01">
            <w:pPr>
              <w:pStyle w:val="afff0"/>
              <w:numPr>
                <w:ilvl w:val="0"/>
                <w:numId w:val="14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F4C7C">
              <w:rPr>
                <w:rFonts w:ascii="Times New Roman" w:hAnsi="Times New Roman"/>
              </w:rPr>
              <w:t>возможность выполнить полнотекстовый поиск по теме мониторинга.</w:t>
            </w:r>
          </w:p>
          <w:p w:rsidR="004C5AED" w:rsidRPr="002F4C7C" w:rsidRDefault="004C5AED" w:rsidP="009E009D">
            <w:pPr>
              <w:tabs>
                <w:tab w:val="left" w:pos="289"/>
              </w:tabs>
              <w:jc w:val="both"/>
              <w:rPr>
                <w:sz w:val="22"/>
                <w:szCs w:val="22"/>
              </w:rPr>
            </w:pPr>
            <w:bookmarkStart w:id="39" w:name="_Toc436739198"/>
            <w:bookmarkStart w:id="40" w:name="_Toc468359236"/>
            <w:bookmarkStart w:id="41" w:name="_Toc472081866"/>
            <w:bookmarkEnd w:id="36"/>
            <w:bookmarkEnd w:id="37"/>
            <w:bookmarkEnd w:id="38"/>
            <w:r w:rsidRPr="002F4C7C">
              <w:rPr>
                <w:sz w:val="22"/>
                <w:szCs w:val="22"/>
              </w:rPr>
              <w:t>При просмотре информации о сообщении пользователям версии для мобильных устройств должны быть предоставлены следующие функциональные возможности:</w:t>
            </w:r>
          </w:p>
          <w:p w:rsidR="004C5AED" w:rsidRPr="002F4C7C" w:rsidRDefault="004C5AED" w:rsidP="00604E01">
            <w:pPr>
              <w:pStyle w:val="afff0"/>
              <w:numPr>
                <w:ilvl w:val="0"/>
                <w:numId w:val="14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F4C7C">
              <w:rPr>
                <w:rFonts w:ascii="Times New Roman" w:hAnsi="Times New Roman"/>
              </w:rPr>
              <w:t>возможность просмотреть список сообщений, совпадающих по теме;</w:t>
            </w:r>
          </w:p>
          <w:p w:rsidR="004C5AED" w:rsidRPr="002F4C7C" w:rsidRDefault="004C5AED" w:rsidP="00604E01">
            <w:pPr>
              <w:pStyle w:val="afff0"/>
              <w:numPr>
                <w:ilvl w:val="0"/>
                <w:numId w:val="14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F4C7C">
              <w:rPr>
                <w:rFonts w:ascii="Times New Roman" w:hAnsi="Times New Roman"/>
              </w:rPr>
              <w:t>возможность отфильтровать список сообщений, совпадающих по теме, по типу источника;</w:t>
            </w:r>
          </w:p>
          <w:p w:rsidR="004C5AED" w:rsidRPr="002F4C7C" w:rsidRDefault="004C5AED" w:rsidP="00604E01">
            <w:pPr>
              <w:pStyle w:val="afff0"/>
              <w:numPr>
                <w:ilvl w:val="0"/>
                <w:numId w:val="14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F4C7C">
              <w:rPr>
                <w:rFonts w:ascii="Times New Roman" w:hAnsi="Times New Roman"/>
              </w:rPr>
              <w:t xml:space="preserve">возможность отправить информационное сообщение в виде выгрузки на электронную почту со следующими параметрами: текст сообщения, дата, автор, </w:t>
            </w:r>
          </w:p>
          <w:p w:rsidR="004C5AED" w:rsidRPr="002F4C7C" w:rsidRDefault="004C5AED" w:rsidP="00604E01">
            <w:pPr>
              <w:pStyle w:val="afff0"/>
              <w:numPr>
                <w:ilvl w:val="0"/>
                <w:numId w:val="14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F4C7C">
              <w:rPr>
                <w:rFonts w:ascii="Times New Roman" w:hAnsi="Times New Roman"/>
              </w:rPr>
              <w:t>возможность получать оперативные уведомления об обновлениях в определенных темах мониторинга на адрес электронной почты.</w:t>
            </w:r>
          </w:p>
          <w:bookmarkEnd w:id="39"/>
          <w:bookmarkEnd w:id="40"/>
          <w:bookmarkEnd w:id="41"/>
          <w:p w:rsidR="004C5AED" w:rsidRPr="002F4C7C" w:rsidRDefault="004C5AED" w:rsidP="00604E01">
            <w:pPr>
              <w:pStyle w:val="afff0"/>
              <w:numPr>
                <w:ilvl w:val="0"/>
                <w:numId w:val="15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4C5AED" w:rsidRPr="002F4C7C" w:rsidRDefault="004C5AED" w:rsidP="009E009D">
            <w:pPr>
              <w:jc w:val="both"/>
              <w:rPr>
                <w:b/>
                <w:sz w:val="22"/>
                <w:szCs w:val="22"/>
              </w:rPr>
            </w:pPr>
            <w:r w:rsidRPr="002F4C7C">
              <w:rPr>
                <w:b/>
                <w:sz w:val="22"/>
                <w:szCs w:val="22"/>
              </w:rPr>
              <w:lastRenderedPageBreak/>
              <w:t>1</w:t>
            </w:r>
          </w:p>
        </w:tc>
      </w:tr>
      <w:tr w:rsidR="004C5AED" w:rsidRPr="002F4C7C" w:rsidTr="00A1785A">
        <w:trPr>
          <w:trHeight w:val="85"/>
        </w:trPr>
        <w:tc>
          <w:tcPr>
            <w:tcW w:w="554" w:type="dxa"/>
            <w:vAlign w:val="center"/>
          </w:tcPr>
          <w:p w:rsidR="004C5AED" w:rsidRPr="002F4C7C" w:rsidRDefault="004C5AED" w:rsidP="009E009D">
            <w:pPr>
              <w:jc w:val="both"/>
              <w:rPr>
                <w:b/>
                <w:sz w:val="22"/>
                <w:szCs w:val="22"/>
              </w:rPr>
            </w:pPr>
            <w:r w:rsidRPr="002F4C7C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2127" w:type="dxa"/>
            <w:vAlign w:val="center"/>
          </w:tcPr>
          <w:p w:rsidR="004C5AED" w:rsidRPr="002F4C7C" w:rsidRDefault="004C5AED" w:rsidP="009E009D">
            <w:pPr>
              <w:jc w:val="both"/>
              <w:rPr>
                <w:sz w:val="22"/>
                <w:szCs w:val="22"/>
              </w:rPr>
            </w:pPr>
            <w:r w:rsidRPr="002F4C7C">
              <w:rPr>
                <w:sz w:val="22"/>
                <w:szCs w:val="22"/>
              </w:rPr>
              <w:t xml:space="preserve">Перечень оказываемых услуг </w:t>
            </w:r>
          </w:p>
        </w:tc>
        <w:tc>
          <w:tcPr>
            <w:tcW w:w="6917" w:type="dxa"/>
            <w:vAlign w:val="center"/>
          </w:tcPr>
          <w:p w:rsidR="004C5AED" w:rsidRPr="002F4C7C" w:rsidRDefault="004C5AED" w:rsidP="00604E01">
            <w:pPr>
              <w:pStyle w:val="afff0"/>
              <w:numPr>
                <w:ilvl w:val="0"/>
                <w:numId w:val="16"/>
              </w:numPr>
              <w:tabs>
                <w:tab w:val="left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F4C7C">
              <w:rPr>
                <w:rFonts w:ascii="Times New Roman" w:hAnsi="Times New Roman"/>
              </w:rPr>
              <w:t xml:space="preserve">Передача неисключительные права (лицензия) на право пользования Системой; </w:t>
            </w:r>
          </w:p>
          <w:p w:rsidR="004C5AED" w:rsidRPr="002F4C7C" w:rsidRDefault="004C5AED" w:rsidP="00604E01">
            <w:pPr>
              <w:pStyle w:val="afff0"/>
              <w:numPr>
                <w:ilvl w:val="0"/>
                <w:numId w:val="16"/>
              </w:numPr>
              <w:tabs>
                <w:tab w:val="left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F4C7C">
              <w:rPr>
                <w:rFonts w:ascii="Times New Roman" w:hAnsi="Times New Roman"/>
              </w:rPr>
              <w:t xml:space="preserve">До 15 объектов мониторинга; </w:t>
            </w:r>
          </w:p>
          <w:p w:rsidR="004C5AED" w:rsidRPr="002F4C7C" w:rsidRDefault="004C5AED" w:rsidP="00604E01">
            <w:pPr>
              <w:pStyle w:val="afff0"/>
              <w:numPr>
                <w:ilvl w:val="0"/>
                <w:numId w:val="16"/>
              </w:numPr>
              <w:tabs>
                <w:tab w:val="left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F4C7C">
              <w:rPr>
                <w:rFonts w:ascii="Times New Roman" w:hAnsi="Times New Roman"/>
              </w:rPr>
              <w:t xml:space="preserve">Выделенный </w:t>
            </w:r>
            <w:proofErr w:type="spellStart"/>
            <w:r w:rsidRPr="002F4C7C">
              <w:rPr>
                <w:rFonts w:ascii="Times New Roman" w:hAnsi="Times New Roman"/>
              </w:rPr>
              <w:t>аккаунт-менеджер</w:t>
            </w:r>
            <w:proofErr w:type="spellEnd"/>
            <w:r w:rsidRPr="002F4C7C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850" w:type="dxa"/>
            <w:vAlign w:val="center"/>
          </w:tcPr>
          <w:p w:rsidR="004C5AED" w:rsidRPr="002F4C7C" w:rsidRDefault="004C5AED" w:rsidP="009E009D">
            <w:pPr>
              <w:jc w:val="both"/>
              <w:rPr>
                <w:b/>
                <w:sz w:val="22"/>
                <w:szCs w:val="22"/>
              </w:rPr>
            </w:pPr>
            <w:r w:rsidRPr="002F4C7C">
              <w:rPr>
                <w:b/>
                <w:sz w:val="22"/>
                <w:szCs w:val="22"/>
              </w:rPr>
              <w:t>1</w:t>
            </w:r>
          </w:p>
        </w:tc>
      </w:tr>
    </w:tbl>
    <w:p w:rsidR="000D3433" w:rsidRDefault="000D3433" w:rsidP="004C5AED">
      <w:pPr>
        <w:pStyle w:val="10"/>
        <w:widowControl/>
        <w:autoSpaceDE/>
        <w:autoSpaceDN/>
        <w:adjustRightInd/>
        <w:jc w:val="both"/>
        <w:rPr>
          <w:szCs w:val="22"/>
          <w:lang w:val="ru-RU"/>
        </w:rPr>
      </w:pPr>
      <w:bookmarkStart w:id="42" w:name="_Toc535837667"/>
    </w:p>
    <w:bookmarkEnd w:id="42"/>
    <w:p w:rsidR="004C5AED" w:rsidRPr="002F4C7C" w:rsidRDefault="004C5AED" w:rsidP="004C5AED">
      <w:pPr>
        <w:jc w:val="both"/>
        <w:rPr>
          <w:sz w:val="22"/>
          <w:szCs w:val="22"/>
        </w:rPr>
      </w:pPr>
    </w:p>
    <w:p w:rsidR="009C5BFE" w:rsidRPr="000D3433" w:rsidRDefault="004B2342" w:rsidP="009C5BFE">
      <w:pPr>
        <w:pStyle w:val="10"/>
        <w:widowControl/>
        <w:autoSpaceDE/>
        <w:autoSpaceDN/>
        <w:adjustRightInd/>
        <w:jc w:val="both"/>
        <w:rPr>
          <w:szCs w:val="22"/>
          <w:lang w:val="ru-RU"/>
        </w:rPr>
      </w:pPr>
      <w:bookmarkStart w:id="43" w:name="_Toc535837663"/>
      <w:r w:rsidRPr="009C5BFE">
        <w:rPr>
          <w:szCs w:val="22"/>
          <w:lang w:val="ru-RU"/>
        </w:rPr>
        <w:t>СРОКИ ПРЕДОСТАВЛЕНИЯ ПРАВ</w:t>
      </w:r>
      <w:bookmarkEnd w:id="43"/>
      <w:r w:rsidR="009C5BFE" w:rsidRPr="009C5BFE">
        <w:rPr>
          <w:szCs w:val="22"/>
          <w:lang w:val="ru-RU"/>
        </w:rPr>
        <w:t xml:space="preserve"> </w:t>
      </w:r>
      <w:r w:rsidR="009C5BFE">
        <w:rPr>
          <w:szCs w:val="22"/>
          <w:lang w:val="ru-RU"/>
        </w:rPr>
        <w:t xml:space="preserve">и </w:t>
      </w:r>
      <w:r w:rsidR="009C5BFE" w:rsidRPr="000D3433">
        <w:rPr>
          <w:szCs w:val="22"/>
          <w:lang w:val="ru-RU"/>
        </w:rPr>
        <w:t xml:space="preserve">ТРЕБОВАНИЯ К ПРИЕМКЕ </w:t>
      </w:r>
    </w:p>
    <w:p w:rsidR="004B2342" w:rsidRPr="002F4C7C" w:rsidRDefault="004B2342" w:rsidP="004B2342">
      <w:pPr>
        <w:pStyle w:val="22"/>
        <w:keepNext w:val="0"/>
        <w:numPr>
          <w:ilvl w:val="1"/>
          <w:numId w:val="0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4B2342" w:rsidRDefault="004B2342" w:rsidP="009C5BFE">
      <w:pPr>
        <w:ind w:firstLine="567"/>
        <w:jc w:val="both"/>
        <w:rPr>
          <w:sz w:val="22"/>
          <w:szCs w:val="22"/>
        </w:rPr>
      </w:pPr>
      <w:r w:rsidRPr="002F4C7C">
        <w:rPr>
          <w:sz w:val="22"/>
          <w:szCs w:val="22"/>
        </w:rPr>
        <w:t xml:space="preserve">Права использования системы автоматизированного сбора и лингвистического анализа данных из сети Интернет предоставляются </w:t>
      </w:r>
      <w:r>
        <w:rPr>
          <w:sz w:val="22"/>
          <w:szCs w:val="22"/>
        </w:rPr>
        <w:t xml:space="preserve">сроком на 12 месяцев </w:t>
      </w:r>
      <w:r w:rsidRPr="002F4C7C">
        <w:rPr>
          <w:sz w:val="22"/>
          <w:szCs w:val="22"/>
        </w:rPr>
        <w:t xml:space="preserve">с </w:t>
      </w:r>
      <w:r>
        <w:rPr>
          <w:sz w:val="22"/>
          <w:szCs w:val="22"/>
        </w:rPr>
        <w:t xml:space="preserve"> момента заключения</w:t>
      </w:r>
      <w:r w:rsidRPr="002F4C7C">
        <w:rPr>
          <w:sz w:val="22"/>
          <w:szCs w:val="22"/>
        </w:rPr>
        <w:t xml:space="preserve"> </w:t>
      </w:r>
      <w:r>
        <w:rPr>
          <w:sz w:val="22"/>
          <w:szCs w:val="22"/>
        </w:rPr>
        <w:t>Договора</w:t>
      </w:r>
      <w:r w:rsidRPr="002F4C7C">
        <w:rPr>
          <w:sz w:val="22"/>
          <w:szCs w:val="22"/>
        </w:rPr>
        <w:t>.</w:t>
      </w:r>
    </w:p>
    <w:p w:rsidR="004B2342" w:rsidRDefault="004B2342" w:rsidP="004B2342">
      <w:pPr>
        <w:jc w:val="both"/>
        <w:rPr>
          <w:sz w:val="22"/>
          <w:szCs w:val="22"/>
        </w:rPr>
      </w:pPr>
    </w:p>
    <w:p w:rsidR="004B2342" w:rsidRDefault="004B2342" w:rsidP="009C5BF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обязан в течение 14 дней с момента заключения Договора предоставить доступ к системе а</w:t>
      </w:r>
      <w:r w:rsidRPr="002F4C7C">
        <w:rPr>
          <w:sz w:val="22"/>
          <w:szCs w:val="22"/>
        </w:rPr>
        <w:t>втоматизированного сбора и лингвистического анализа данных из сети Интернет</w:t>
      </w:r>
      <w:r>
        <w:rPr>
          <w:sz w:val="22"/>
          <w:szCs w:val="22"/>
        </w:rPr>
        <w:t>.</w:t>
      </w:r>
    </w:p>
    <w:p w:rsidR="009C5BFE" w:rsidRPr="002F4C7C" w:rsidRDefault="004B2342" w:rsidP="009C5BFE">
      <w:pPr>
        <w:ind w:firstLine="567"/>
        <w:jc w:val="both"/>
        <w:rPr>
          <w:sz w:val="22"/>
          <w:szCs w:val="22"/>
        </w:rPr>
      </w:pPr>
      <w:r w:rsidRPr="002F4C7C">
        <w:rPr>
          <w:sz w:val="22"/>
          <w:szCs w:val="22"/>
        </w:rPr>
        <w:lastRenderedPageBreak/>
        <w:t xml:space="preserve"> </w:t>
      </w:r>
      <w:r w:rsidR="009C5BFE" w:rsidRPr="002F4C7C">
        <w:rPr>
          <w:sz w:val="22"/>
          <w:szCs w:val="22"/>
        </w:rPr>
        <w:t xml:space="preserve">Приемо-сдаточные испытания производятся Заказчиком. Специалисты Заказчика анализируют предоставленную Систему на соответствие техническим характеристикам, указанным </w:t>
      </w:r>
      <w:r w:rsidR="009C5BFE">
        <w:rPr>
          <w:sz w:val="22"/>
          <w:szCs w:val="22"/>
        </w:rPr>
        <w:t xml:space="preserve">в </w:t>
      </w:r>
      <w:r w:rsidR="009C5BFE" w:rsidRPr="002F4C7C">
        <w:rPr>
          <w:sz w:val="22"/>
          <w:szCs w:val="22"/>
        </w:rPr>
        <w:t>настояще</w:t>
      </w:r>
      <w:r w:rsidR="009C5BFE">
        <w:rPr>
          <w:sz w:val="22"/>
          <w:szCs w:val="22"/>
        </w:rPr>
        <w:t>м</w:t>
      </w:r>
      <w:r w:rsidR="009C5BFE" w:rsidRPr="002F4C7C">
        <w:rPr>
          <w:sz w:val="22"/>
          <w:szCs w:val="22"/>
        </w:rPr>
        <w:t xml:space="preserve"> техническо</w:t>
      </w:r>
      <w:r w:rsidR="009C5BFE">
        <w:rPr>
          <w:sz w:val="22"/>
          <w:szCs w:val="22"/>
        </w:rPr>
        <w:t>м</w:t>
      </w:r>
      <w:r w:rsidR="009C5BFE" w:rsidRPr="002F4C7C">
        <w:rPr>
          <w:sz w:val="22"/>
          <w:szCs w:val="22"/>
        </w:rPr>
        <w:t xml:space="preserve"> задани</w:t>
      </w:r>
      <w:r w:rsidR="009C5BFE">
        <w:rPr>
          <w:sz w:val="22"/>
          <w:szCs w:val="22"/>
        </w:rPr>
        <w:t>и</w:t>
      </w:r>
      <w:r w:rsidR="009C5BFE" w:rsidRPr="002F4C7C">
        <w:rPr>
          <w:sz w:val="22"/>
          <w:szCs w:val="22"/>
        </w:rPr>
        <w:t>.</w:t>
      </w:r>
    </w:p>
    <w:p w:rsidR="009C5BFE" w:rsidRPr="002F4C7C" w:rsidRDefault="009C5BFE" w:rsidP="009C5BFE">
      <w:pPr>
        <w:ind w:firstLine="567"/>
        <w:jc w:val="both"/>
        <w:rPr>
          <w:sz w:val="22"/>
          <w:szCs w:val="22"/>
        </w:rPr>
      </w:pPr>
      <w:r w:rsidRPr="002F4C7C">
        <w:rPr>
          <w:sz w:val="22"/>
          <w:szCs w:val="22"/>
        </w:rPr>
        <w:t>Исполнитель направ</w:t>
      </w:r>
      <w:r>
        <w:rPr>
          <w:sz w:val="22"/>
          <w:szCs w:val="22"/>
        </w:rPr>
        <w:t>ляет</w:t>
      </w:r>
      <w:r w:rsidRPr="002F4C7C">
        <w:rPr>
          <w:sz w:val="22"/>
          <w:szCs w:val="22"/>
        </w:rPr>
        <w:t xml:space="preserve"> Заказчику подписанный Акт приема–передачи прав. Неисключительные права (лицензия) на право пользования Системой считаются предоставленными </w:t>
      </w:r>
      <w:proofErr w:type="gramStart"/>
      <w:r w:rsidRPr="002F4C7C">
        <w:rPr>
          <w:sz w:val="22"/>
          <w:szCs w:val="22"/>
        </w:rPr>
        <w:t>с даты подписания</w:t>
      </w:r>
      <w:proofErr w:type="gramEnd"/>
      <w:r w:rsidRPr="002F4C7C">
        <w:rPr>
          <w:sz w:val="22"/>
          <w:szCs w:val="22"/>
        </w:rPr>
        <w:t xml:space="preserve"> Заказчиком и Исполнителем Акта приема – передачи прав.</w:t>
      </w:r>
    </w:p>
    <w:p w:rsidR="004B2342" w:rsidRPr="002F4C7C" w:rsidRDefault="004B2342" w:rsidP="004B2342">
      <w:pPr>
        <w:jc w:val="both"/>
        <w:rPr>
          <w:sz w:val="22"/>
          <w:szCs w:val="22"/>
        </w:rPr>
      </w:pPr>
    </w:p>
    <w:p w:rsidR="004B2342" w:rsidRPr="004B2342" w:rsidRDefault="004B2342" w:rsidP="004B2342">
      <w:pPr>
        <w:autoSpaceDE w:val="0"/>
        <w:autoSpaceDN w:val="0"/>
        <w:adjustRightInd w:val="0"/>
        <w:ind w:left="2" w:firstLine="565"/>
        <w:jc w:val="center"/>
        <w:rPr>
          <w:b/>
          <w:sz w:val="22"/>
          <w:szCs w:val="22"/>
          <w:lang w:eastAsia="en-US"/>
        </w:rPr>
      </w:pPr>
      <w:r w:rsidRPr="004B2342">
        <w:rPr>
          <w:b/>
          <w:sz w:val="22"/>
          <w:szCs w:val="22"/>
          <w:lang w:eastAsia="en-US"/>
        </w:rPr>
        <w:t xml:space="preserve">Раздел </w:t>
      </w:r>
      <w:r w:rsidRPr="004B2342">
        <w:rPr>
          <w:b/>
          <w:sz w:val="22"/>
          <w:szCs w:val="22"/>
          <w:lang w:val="en-US" w:eastAsia="en-US"/>
        </w:rPr>
        <w:t>II</w:t>
      </w:r>
    </w:p>
    <w:p w:rsidR="004B2342" w:rsidRPr="004B2342" w:rsidRDefault="004B2342" w:rsidP="004B2342">
      <w:pPr>
        <w:autoSpaceDE w:val="0"/>
        <w:autoSpaceDN w:val="0"/>
        <w:adjustRightInd w:val="0"/>
        <w:ind w:left="2" w:firstLine="565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П</w:t>
      </w:r>
      <w:r w:rsidRPr="004B2342">
        <w:rPr>
          <w:b/>
          <w:sz w:val="22"/>
          <w:szCs w:val="22"/>
          <w:lang w:eastAsia="en-US"/>
        </w:rPr>
        <w:t>роведени</w:t>
      </w:r>
      <w:r>
        <w:rPr>
          <w:b/>
          <w:sz w:val="22"/>
          <w:szCs w:val="22"/>
          <w:lang w:eastAsia="en-US"/>
        </w:rPr>
        <w:t>е</w:t>
      </w:r>
      <w:r w:rsidRPr="004B2342">
        <w:rPr>
          <w:b/>
          <w:sz w:val="22"/>
          <w:szCs w:val="22"/>
          <w:lang w:eastAsia="en-US"/>
        </w:rPr>
        <w:t xml:space="preserve"> мониторинга социальных сетей в интересах проекта «</w:t>
      </w:r>
      <w:proofErr w:type="spellStart"/>
      <w:r w:rsidRPr="004B2342">
        <w:rPr>
          <w:b/>
          <w:sz w:val="22"/>
          <w:szCs w:val="22"/>
          <w:lang w:eastAsia="en-US"/>
        </w:rPr>
        <w:t>Росдистант</w:t>
      </w:r>
      <w:proofErr w:type="spellEnd"/>
      <w:r w:rsidRPr="004B2342">
        <w:rPr>
          <w:b/>
          <w:sz w:val="22"/>
          <w:szCs w:val="22"/>
          <w:lang w:eastAsia="en-US"/>
        </w:rPr>
        <w:t>».</w:t>
      </w:r>
    </w:p>
    <w:p w:rsidR="002F4C7C" w:rsidRPr="002F4C7C" w:rsidRDefault="002F4C7C" w:rsidP="003C0C5D">
      <w:pPr>
        <w:jc w:val="both"/>
        <w:rPr>
          <w:b/>
          <w:sz w:val="22"/>
          <w:szCs w:val="22"/>
        </w:rPr>
      </w:pPr>
    </w:p>
    <w:p w:rsidR="002F4C7C" w:rsidRPr="002F4C7C" w:rsidRDefault="002F4C7C" w:rsidP="003C0C5D">
      <w:pPr>
        <w:jc w:val="both"/>
        <w:rPr>
          <w:b/>
          <w:strike/>
          <w:sz w:val="22"/>
          <w:szCs w:val="22"/>
        </w:rPr>
      </w:pPr>
      <w:r w:rsidRPr="002F4C7C">
        <w:rPr>
          <w:b/>
          <w:sz w:val="22"/>
          <w:szCs w:val="22"/>
        </w:rPr>
        <w:t>Цели исследования</w:t>
      </w:r>
    </w:p>
    <w:p w:rsidR="002F4C7C" w:rsidRPr="002F4C7C" w:rsidRDefault="00B47E8E" w:rsidP="00604E01">
      <w:pPr>
        <w:pStyle w:val="afff0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2F4C7C" w:rsidRPr="002F4C7C">
        <w:rPr>
          <w:rFonts w:ascii="Times New Roman" w:hAnsi="Times New Roman"/>
        </w:rPr>
        <w:t>Аудит цифрового образа образовательного проекта «</w:t>
      </w:r>
      <w:proofErr w:type="spellStart"/>
      <w:r w:rsidR="002F4C7C" w:rsidRPr="002F4C7C">
        <w:rPr>
          <w:rFonts w:ascii="Times New Roman" w:hAnsi="Times New Roman"/>
        </w:rPr>
        <w:t>Росдистант</w:t>
      </w:r>
      <w:proofErr w:type="spellEnd"/>
      <w:r w:rsidR="002F4C7C" w:rsidRPr="002F4C7C">
        <w:rPr>
          <w:rFonts w:ascii="Times New Roman" w:hAnsi="Times New Roman"/>
        </w:rPr>
        <w:t>», выявление и анализ его особенностей и свойств;</w:t>
      </w:r>
    </w:p>
    <w:p w:rsidR="002F4C7C" w:rsidRPr="002F4C7C" w:rsidRDefault="00B47E8E" w:rsidP="00604E01">
      <w:pPr>
        <w:pStyle w:val="afff0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</w:t>
      </w:r>
      <w:r w:rsidR="002F4C7C" w:rsidRPr="002F4C7C">
        <w:rPr>
          <w:rFonts w:ascii="Times New Roman" w:hAnsi="Times New Roman"/>
        </w:rPr>
        <w:t>Формирование представления об особенностях, ценностях, интересах и потребностях целевой аудитории проекта «</w:t>
      </w:r>
      <w:proofErr w:type="spellStart"/>
      <w:r w:rsidR="002F4C7C" w:rsidRPr="002F4C7C">
        <w:rPr>
          <w:rFonts w:ascii="Times New Roman" w:hAnsi="Times New Roman"/>
        </w:rPr>
        <w:t>Росдистант</w:t>
      </w:r>
      <w:proofErr w:type="spellEnd"/>
      <w:r w:rsidR="002F4C7C" w:rsidRPr="002F4C7C">
        <w:rPr>
          <w:rFonts w:ascii="Times New Roman" w:hAnsi="Times New Roman"/>
        </w:rPr>
        <w:t xml:space="preserve">» и её восприятии проекта. </w:t>
      </w:r>
    </w:p>
    <w:p w:rsidR="002F4C7C" w:rsidRPr="002F4C7C" w:rsidRDefault="00B47E8E" w:rsidP="00604E01">
      <w:pPr>
        <w:pStyle w:val="afff0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</w:t>
      </w:r>
      <w:r w:rsidR="002F4C7C" w:rsidRPr="002F4C7C">
        <w:rPr>
          <w:rFonts w:ascii="Times New Roman" w:hAnsi="Times New Roman"/>
        </w:rPr>
        <w:t xml:space="preserve">Создание полноценной системы регулярного мониторинга восприятия пользователями социальных </w:t>
      </w:r>
      <w:proofErr w:type="spellStart"/>
      <w:r w:rsidR="002F4C7C" w:rsidRPr="002F4C7C">
        <w:rPr>
          <w:rFonts w:ascii="Times New Roman" w:hAnsi="Times New Roman"/>
        </w:rPr>
        <w:t>медиа</w:t>
      </w:r>
      <w:proofErr w:type="spellEnd"/>
      <w:r w:rsidR="002F4C7C" w:rsidRPr="002F4C7C">
        <w:rPr>
          <w:rFonts w:ascii="Times New Roman" w:hAnsi="Times New Roman"/>
        </w:rPr>
        <w:t xml:space="preserve"> проекта «</w:t>
      </w:r>
      <w:proofErr w:type="spellStart"/>
      <w:r w:rsidR="002F4C7C" w:rsidRPr="002F4C7C">
        <w:rPr>
          <w:rFonts w:ascii="Times New Roman" w:hAnsi="Times New Roman"/>
        </w:rPr>
        <w:t>Росдистант</w:t>
      </w:r>
      <w:proofErr w:type="spellEnd"/>
      <w:r w:rsidR="002F4C7C" w:rsidRPr="002F4C7C">
        <w:rPr>
          <w:rFonts w:ascii="Times New Roman" w:hAnsi="Times New Roman"/>
        </w:rPr>
        <w:t xml:space="preserve">». </w:t>
      </w:r>
    </w:p>
    <w:p w:rsidR="002F4C7C" w:rsidRPr="002F4C7C" w:rsidRDefault="002F4C7C" w:rsidP="003C0C5D">
      <w:pPr>
        <w:jc w:val="both"/>
        <w:rPr>
          <w:b/>
          <w:sz w:val="22"/>
          <w:szCs w:val="22"/>
        </w:rPr>
      </w:pPr>
    </w:p>
    <w:p w:rsidR="002F4C7C" w:rsidRPr="002F4C7C" w:rsidRDefault="002F4C7C" w:rsidP="003C0C5D">
      <w:pPr>
        <w:jc w:val="both"/>
        <w:rPr>
          <w:b/>
          <w:sz w:val="22"/>
          <w:szCs w:val="22"/>
        </w:rPr>
      </w:pPr>
      <w:r w:rsidRPr="002F4C7C">
        <w:rPr>
          <w:b/>
          <w:sz w:val="22"/>
          <w:szCs w:val="22"/>
        </w:rPr>
        <w:t>Состав и задачи исследования</w:t>
      </w:r>
    </w:p>
    <w:p w:rsidR="002F4C7C" w:rsidRPr="002F4C7C" w:rsidRDefault="002F4C7C" w:rsidP="00604E01">
      <w:pPr>
        <w:pStyle w:val="afff0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2F4C7C">
        <w:rPr>
          <w:rFonts w:ascii="Times New Roman" w:hAnsi="Times New Roman"/>
        </w:rPr>
        <w:t xml:space="preserve">Исследовать отношение пользователей социальных </w:t>
      </w:r>
      <w:proofErr w:type="spellStart"/>
      <w:r w:rsidRPr="002F4C7C">
        <w:rPr>
          <w:rFonts w:ascii="Times New Roman" w:hAnsi="Times New Roman"/>
        </w:rPr>
        <w:t>медиа</w:t>
      </w:r>
      <w:proofErr w:type="spellEnd"/>
      <w:r w:rsidRPr="002F4C7C">
        <w:rPr>
          <w:rFonts w:ascii="Times New Roman" w:hAnsi="Times New Roman"/>
        </w:rPr>
        <w:t xml:space="preserve"> к концепции дистанционного образования в России;</w:t>
      </w:r>
    </w:p>
    <w:p w:rsidR="002F4C7C" w:rsidRPr="002F4C7C" w:rsidRDefault="002F4C7C" w:rsidP="00604E01">
      <w:pPr>
        <w:pStyle w:val="afff0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2F4C7C">
        <w:rPr>
          <w:rFonts w:ascii="Times New Roman" w:hAnsi="Times New Roman"/>
        </w:rPr>
        <w:t>провести конкурентный анализ позиционирования различных дистанционных образовательных проектов</w:t>
      </w:r>
      <w:r w:rsidRPr="002F4C7C">
        <w:rPr>
          <w:rStyle w:val="afffc"/>
          <w:rFonts w:ascii="Times New Roman" w:hAnsi="Times New Roman"/>
        </w:rPr>
        <w:footnoteReference w:id="1"/>
      </w:r>
      <w:r w:rsidRPr="002F4C7C">
        <w:rPr>
          <w:rFonts w:ascii="Times New Roman" w:hAnsi="Times New Roman"/>
        </w:rPr>
        <w:t xml:space="preserve"> </w:t>
      </w:r>
      <w:proofErr w:type="gramStart"/>
      <w:r w:rsidRPr="002F4C7C">
        <w:rPr>
          <w:rFonts w:ascii="Times New Roman" w:hAnsi="Times New Roman"/>
        </w:rPr>
        <w:t>в</w:t>
      </w:r>
      <w:proofErr w:type="gramEnd"/>
      <w:r w:rsidRPr="002F4C7C">
        <w:rPr>
          <w:rFonts w:ascii="Times New Roman" w:hAnsi="Times New Roman"/>
        </w:rPr>
        <w:t xml:space="preserve"> социальных </w:t>
      </w:r>
      <w:proofErr w:type="spellStart"/>
      <w:r w:rsidRPr="002F4C7C">
        <w:rPr>
          <w:rFonts w:ascii="Times New Roman" w:hAnsi="Times New Roman"/>
        </w:rPr>
        <w:t>медиа</w:t>
      </w:r>
      <w:proofErr w:type="spellEnd"/>
      <w:r w:rsidRPr="002F4C7C">
        <w:rPr>
          <w:rFonts w:ascii="Times New Roman" w:hAnsi="Times New Roman"/>
        </w:rPr>
        <w:t>;</w:t>
      </w:r>
    </w:p>
    <w:p w:rsidR="002F4C7C" w:rsidRPr="002F4C7C" w:rsidRDefault="002F4C7C" w:rsidP="00604E01">
      <w:pPr>
        <w:pStyle w:val="afff0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F4C7C">
        <w:rPr>
          <w:rFonts w:ascii="Times New Roman" w:hAnsi="Times New Roman"/>
        </w:rPr>
        <w:t>изучить общее восприятие Тольяттинского государственного университета (ТГУ) как системного интегратора проекта «</w:t>
      </w:r>
      <w:proofErr w:type="spellStart"/>
      <w:r w:rsidRPr="002F4C7C">
        <w:rPr>
          <w:rFonts w:ascii="Times New Roman" w:hAnsi="Times New Roman"/>
        </w:rPr>
        <w:t>Росдистант</w:t>
      </w:r>
      <w:proofErr w:type="spellEnd"/>
      <w:r w:rsidRPr="002F4C7C">
        <w:rPr>
          <w:rFonts w:ascii="Times New Roman" w:hAnsi="Times New Roman"/>
        </w:rPr>
        <w:t>» и отдельных дистанционных образовательных программ;</w:t>
      </w:r>
    </w:p>
    <w:p w:rsidR="002F4C7C" w:rsidRPr="002F4C7C" w:rsidRDefault="002F4C7C" w:rsidP="00604E01">
      <w:pPr>
        <w:pStyle w:val="afff0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2F4C7C">
        <w:rPr>
          <w:rFonts w:ascii="Times New Roman" w:hAnsi="Times New Roman"/>
        </w:rPr>
        <w:t>оценить место проекта «</w:t>
      </w:r>
      <w:proofErr w:type="spellStart"/>
      <w:r w:rsidRPr="002F4C7C">
        <w:rPr>
          <w:rFonts w:ascii="Times New Roman" w:hAnsi="Times New Roman"/>
        </w:rPr>
        <w:t>Росдистант</w:t>
      </w:r>
      <w:proofErr w:type="spellEnd"/>
      <w:r w:rsidRPr="002F4C7C">
        <w:rPr>
          <w:rFonts w:ascii="Times New Roman" w:hAnsi="Times New Roman"/>
        </w:rPr>
        <w:t>» в отрасли дистанционного образования, выявить конкурентные преимущества и возможности для роста, сформировать рекомендации по позиционированию проекта «</w:t>
      </w:r>
      <w:proofErr w:type="spellStart"/>
      <w:r w:rsidRPr="002F4C7C">
        <w:rPr>
          <w:rFonts w:ascii="Times New Roman" w:hAnsi="Times New Roman"/>
        </w:rPr>
        <w:t>Росдистант</w:t>
      </w:r>
      <w:proofErr w:type="spellEnd"/>
      <w:r w:rsidRPr="002F4C7C">
        <w:rPr>
          <w:rFonts w:ascii="Times New Roman" w:hAnsi="Times New Roman"/>
        </w:rPr>
        <w:t xml:space="preserve">» в </w:t>
      </w:r>
      <w:proofErr w:type="gramStart"/>
      <w:r w:rsidRPr="002F4C7C">
        <w:rPr>
          <w:rFonts w:ascii="Times New Roman" w:hAnsi="Times New Roman"/>
        </w:rPr>
        <w:t>социальных</w:t>
      </w:r>
      <w:proofErr w:type="gramEnd"/>
      <w:r w:rsidRPr="002F4C7C">
        <w:rPr>
          <w:rFonts w:ascii="Times New Roman" w:hAnsi="Times New Roman"/>
        </w:rPr>
        <w:t xml:space="preserve"> </w:t>
      </w:r>
      <w:proofErr w:type="spellStart"/>
      <w:r w:rsidRPr="002F4C7C">
        <w:rPr>
          <w:rFonts w:ascii="Times New Roman" w:hAnsi="Times New Roman"/>
        </w:rPr>
        <w:t>медиа</w:t>
      </w:r>
      <w:proofErr w:type="spellEnd"/>
      <w:r w:rsidRPr="002F4C7C">
        <w:rPr>
          <w:rFonts w:ascii="Times New Roman" w:hAnsi="Times New Roman"/>
        </w:rPr>
        <w:t>;</w:t>
      </w:r>
    </w:p>
    <w:p w:rsidR="002F4C7C" w:rsidRPr="002F4C7C" w:rsidRDefault="002F4C7C" w:rsidP="00604E01">
      <w:pPr>
        <w:pStyle w:val="afff0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F4C7C">
        <w:rPr>
          <w:rFonts w:ascii="Times New Roman" w:hAnsi="Times New Roman"/>
        </w:rPr>
        <w:t>исследовать целевую аудиторию проекта «</w:t>
      </w:r>
      <w:proofErr w:type="spellStart"/>
      <w:r w:rsidRPr="002F4C7C">
        <w:rPr>
          <w:rFonts w:ascii="Times New Roman" w:hAnsi="Times New Roman"/>
        </w:rPr>
        <w:t>Росдисдант</w:t>
      </w:r>
      <w:proofErr w:type="spellEnd"/>
      <w:r w:rsidRPr="002F4C7C">
        <w:rPr>
          <w:rFonts w:ascii="Times New Roman" w:hAnsi="Times New Roman"/>
        </w:rPr>
        <w:t>» (особенности, ценности, интересы, потребности), провести её сегментацию и структуризацию;</w:t>
      </w:r>
    </w:p>
    <w:p w:rsidR="002F4C7C" w:rsidRPr="002F4C7C" w:rsidRDefault="002F4C7C" w:rsidP="003C0C5D">
      <w:pPr>
        <w:pStyle w:val="afff0"/>
        <w:spacing w:after="0" w:line="240" w:lineRule="auto"/>
        <w:ind w:left="0"/>
        <w:jc w:val="both"/>
        <w:rPr>
          <w:rFonts w:ascii="Times New Roman" w:hAnsi="Times New Roman"/>
        </w:rPr>
      </w:pPr>
    </w:p>
    <w:p w:rsidR="002F4C7C" w:rsidRPr="002F4C7C" w:rsidRDefault="002F4C7C" w:rsidP="003C0C5D">
      <w:pPr>
        <w:pStyle w:val="afff0"/>
        <w:spacing w:after="0" w:line="240" w:lineRule="auto"/>
        <w:ind w:left="0"/>
        <w:jc w:val="both"/>
        <w:rPr>
          <w:rFonts w:ascii="Times New Roman" w:hAnsi="Times New Roman"/>
        </w:rPr>
      </w:pPr>
      <w:r w:rsidRPr="002F4C7C">
        <w:rPr>
          <w:rFonts w:ascii="Times New Roman" w:hAnsi="Times New Roman"/>
        </w:rPr>
        <w:t xml:space="preserve">          Анализ целевой аудитории проводится двумя способами:</w:t>
      </w:r>
    </w:p>
    <w:p w:rsidR="002F4C7C" w:rsidRPr="00D66471" w:rsidRDefault="00D66471" w:rsidP="00D66471">
      <w:pPr>
        <w:pStyle w:val="afff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2F4C7C" w:rsidRPr="00D66471">
        <w:rPr>
          <w:rFonts w:ascii="Times New Roman" w:hAnsi="Times New Roman"/>
        </w:rPr>
        <w:t>на основе обсуждения проекта «</w:t>
      </w:r>
      <w:proofErr w:type="spellStart"/>
      <w:r w:rsidR="002F4C7C" w:rsidRPr="00D66471">
        <w:rPr>
          <w:rFonts w:ascii="Times New Roman" w:hAnsi="Times New Roman"/>
        </w:rPr>
        <w:t>Росдистант</w:t>
      </w:r>
      <w:proofErr w:type="spellEnd"/>
      <w:r w:rsidR="002F4C7C" w:rsidRPr="00D66471">
        <w:rPr>
          <w:rFonts w:ascii="Times New Roman" w:hAnsi="Times New Roman"/>
        </w:rPr>
        <w:t xml:space="preserve">» с акцентом на заранее выделенные сегменты: слушатели образовательных программ (студенты), потенциальные слушатели образовательных программ, выпускники образовательных программ, работодатели (потенциальные и текущие) и другие. Ограничителем будет выступать сужение круга анализируемых пользователей до </w:t>
      </w:r>
      <w:proofErr w:type="spellStart"/>
      <w:r w:rsidR="002F4C7C" w:rsidRPr="00D66471">
        <w:rPr>
          <w:rFonts w:ascii="Times New Roman" w:hAnsi="Times New Roman"/>
        </w:rPr>
        <w:t>аккаунтов</w:t>
      </w:r>
      <w:proofErr w:type="spellEnd"/>
      <w:r w:rsidR="002F4C7C" w:rsidRPr="00D66471">
        <w:rPr>
          <w:rFonts w:ascii="Times New Roman" w:hAnsi="Times New Roman"/>
        </w:rPr>
        <w:t>, непосредственно участвующих в обсуждении проекта «</w:t>
      </w:r>
      <w:proofErr w:type="spellStart"/>
      <w:r w:rsidR="002F4C7C" w:rsidRPr="00D66471">
        <w:rPr>
          <w:rFonts w:ascii="Times New Roman" w:hAnsi="Times New Roman"/>
        </w:rPr>
        <w:t>Росдистант</w:t>
      </w:r>
      <w:proofErr w:type="spellEnd"/>
      <w:r w:rsidR="002F4C7C" w:rsidRPr="00D66471">
        <w:rPr>
          <w:rFonts w:ascii="Times New Roman" w:hAnsi="Times New Roman"/>
        </w:rPr>
        <w:t>»;</w:t>
      </w:r>
    </w:p>
    <w:p w:rsidR="00D66471" w:rsidRDefault="00D66471" w:rsidP="00D66471">
      <w:pPr>
        <w:jc w:val="both"/>
        <w:rPr>
          <w:sz w:val="22"/>
          <w:szCs w:val="22"/>
        </w:rPr>
      </w:pPr>
    </w:p>
    <w:p w:rsidR="002F4C7C" w:rsidRPr="00D66471" w:rsidRDefault="00D66471" w:rsidP="00D66471">
      <w:pPr>
        <w:jc w:val="both"/>
        <w:rPr>
          <w:sz w:val="22"/>
          <w:szCs w:val="22"/>
        </w:rPr>
      </w:pPr>
      <w:r w:rsidRPr="00D66471"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F4C7C" w:rsidRPr="00D66471">
        <w:rPr>
          <w:sz w:val="22"/>
          <w:szCs w:val="22"/>
        </w:rPr>
        <w:t xml:space="preserve">на основе </w:t>
      </w:r>
      <w:proofErr w:type="spellStart"/>
      <w:r w:rsidR="002F4C7C" w:rsidRPr="00D66471">
        <w:rPr>
          <w:sz w:val="22"/>
          <w:szCs w:val="22"/>
        </w:rPr>
        <w:t>аккаунтов</w:t>
      </w:r>
      <w:proofErr w:type="spellEnd"/>
      <w:r w:rsidR="002F4C7C" w:rsidRPr="00D66471">
        <w:rPr>
          <w:sz w:val="22"/>
          <w:szCs w:val="22"/>
        </w:rPr>
        <w:t>, состоящих в сообществах, посвященных проекту «</w:t>
      </w:r>
      <w:proofErr w:type="spellStart"/>
      <w:r w:rsidR="002F4C7C" w:rsidRPr="00D66471">
        <w:rPr>
          <w:sz w:val="22"/>
          <w:szCs w:val="22"/>
        </w:rPr>
        <w:t>Росдистант</w:t>
      </w:r>
      <w:proofErr w:type="spellEnd"/>
      <w:r w:rsidR="002F4C7C" w:rsidRPr="00D66471">
        <w:rPr>
          <w:sz w:val="22"/>
          <w:szCs w:val="22"/>
        </w:rPr>
        <w:t>» в социальных сетях. В таком случае критерием выступает интерес к проекту «</w:t>
      </w:r>
      <w:proofErr w:type="spellStart"/>
      <w:r w:rsidR="002F4C7C" w:rsidRPr="00D66471">
        <w:rPr>
          <w:sz w:val="22"/>
          <w:szCs w:val="22"/>
        </w:rPr>
        <w:t>Росдистант</w:t>
      </w:r>
      <w:proofErr w:type="spellEnd"/>
      <w:r w:rsidR="002F4C7C" w:rsidRPr="00D66471">
        <w:rPr>
          <w:sz w:val="22"/>
          <w:szCs w:val="22"/>
        </w:rPr>
        <w:t>», проявляющийся в виде участия в посвященных ему сообществах, а не участия в обсуждении проекта. Ограничители – невозможность глубокой сегментации целевой аудитории, предварительного определения сегментов и анализа её отношения к проекту «</w:t>
      </w:r>
      <w:proofErr w:type="spellStart"/>
      <w:r w:rsidR="002F4C7C" w:rsidRPr="00D66471">
        <w:rPr>
          <w:sz w:val="22"/>
          <w:szCs w:val="22"/>
        </w:rPr>
        <w:t>Росдистант</w:t>
      </w:r>
      <w:proofErr w:type="spellEnd"/>
      <w:r w:rsidR="002F4C7C" w:rsidRPr="00D66471">
        <w:rPr>
          <w:sz w:val="22"/>
          <w:szCs w:val="22"/>
        </w:rPr>
        <w:t xml:space="preserve">» по выделенным параметрам. </w:t>
      </w:r>
    </w:p>
    <w:p w:rsidR="002F4C7C" w:rsidRPr="002F4C7C" w:rsidRDefault="002F4C7C" w:rsidP="003C0C5D">
      <w:pPr>
        <w:pStyle w:val="afff0"/>
        <w:spacing w:after="0" w:line="240" w:lineRule="auto"/>
        <w:ind w:left="0"/>
        <w:jc w:val="both"/>
        <w:rPr>
          <w:rFonts w:ascii="Times New Roman" w:hAnsi="Times New Roman"/>
        </w:rPr>
      </w:pPr>
    </w:p>
    <w:p w:rsidR="002F4C7C" w:rsidRPr="002F4C7C" w:rsidRDefault="002F4C7C" w:rsidP="00604E01">
      <w:pPr>
        <w:pStyle w:val="afff0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F4C7C">
        <w:rPr>
          <w:rFonts w:ascii="Times New Roman" w:hAnsi="Times New Roman"/>
        </w:rPr>
        <w:t>проанализировать отношение различных сегментов целевой аудитории к проекту «</w:t>
      </w:r>
      <w:proofErr w:type="spellStart"/>
      <w:r w:rsidRPr="002F4C7C">
        <w:rPr>
          <w:rFonts w:ascii="Times New Roman" w:hAnsi="Times New Roman"/>
        </w:rPr>
        <w:t>Росдистант</w:t>
      </w:r>
      <w:proofErr w:type="spellEnd"/>
      <w:r w:rsidRPr="002F4C7C">
        <w:rPr>
          <w:rFonts w:ascii="Times New Roman" w:hAnsi="Times New Roman"/>
        </w:rPr>
        <w:t>» по выделенным параметрам (в качестве параметров могут выступать программа обучения, отдельные дисциплины, организация обучения, педагоги, работа системы организации дистанционного обучения, работа службы поддержки и администраторов, система аттестации);</w:t>
      </w:r>
    </w:p>
    <w:p w:rsidR="002F4C7C" w:rsidRPr="002F4C7C" w:rsidRDefault="002F4C7C" w:rsidP="00604E01">
      <w:pPr>
        <w:pStyle w:val="afff0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F4C7C">
        <w:rPr>
          <w:rFonts w:ascii="Times New Roman" w:hAnsi="Times New Roman"/>
        </w:rPr>
        <w:t>выявить направления для расширения целевой аудитории проекта «</w:t>
      </w:r>
      <w:proofErr w:type="spellStart"/>
      <w:r w:rsidRPr="002F4C7C">
        <w:rPr>
          <w:rFonts w:ascii="Times New Roman" w:hAnsi="Times New Roman"/>
        </w:rPr>
        <w:t>Росдистант</w:t>
      </w:r>
      <w:proofErr w:type="spellEnd"/>
      <w:r w:rsidRPr="002F4C7C">
        <w:rPr>
          <w:rFonts w:ascii="Times New Roman" w:hAnsi="Times New Roman"/>
        </w:rPr>
        <w:t xml:space="preserve">» и сформировать рекомендации по повышению эффективности работы в </w:t>
      </w:r>
      <w:proofErr w:type="gramStart"/>
      <w:r w:rsidRPr="002F4C7C">
        <w:rPr>
          <w:rFonts w:ascii="Times New Roman" w:hAnsi="Times New Roman"/>
        </w:rPr>
        <w:t>социальных</w:t>
      </w:r>
      <w:proofErr w:type="gramEnd"/>
      <w:r w:rsidRPr="002F4C7C">
        <w:rPr>
          <w:rFonts w:ascii="Times New Roman" w:hAnsi="Times New Roman"/>
        </w:rPr>
        <w:t xml:space="preserve"> </w:t>
      </w:r>
      <w:proofErr w:type="spellStart"/>
      <w:r w:rsidRPr="002F4C7C">
        <w:rPr>
          <w:rFonts w:ascii="Times New Roman" w:hAnsi="Times New Roman"/>
        </w:rPr>
        <w:t>медиа</w:t>
      </w:r>
      <w:proofErr w:type="spellEnd"/>
      <w:r w:rsidRPr="002F4C7C">
        <w:rPr>
          <w:rFonts w:ascii="Times New Roman" w:hAnsi="Times New Roman"/>
        </w:rPr>
        <w:t xml:space="preserve"> с целевыми сообществами;</w:t>
      </w:r>
    </w:p>
    <w:p w:rsidR="002F4C7C" w:rsidRPr="002F4C7C" w:rsidRDefault="002F4C7C" w:rsidP="00604E01">
      <w:pPr>
        <w:pStyle w:val="afff0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F4C7C">
        <w:rPr>
          <w:rFonts w:ascii="Times New Roman" w:hAnsi="Times New Roman"/>
        </w:rPr>
        <w:t>настроить регулярный мониторинг информационного пространства вокруг проекта «</w:t>
      </w:r>
      <w:proofErr w:type="spellStart"/>
      <w:r w:rsidRPr="002F4C7C">
        <w:rPr>
          <w:rFonts w:ascii="Times New Roman" w:hAnsi="Times New Roman"/>
        </w:rPr>
        <w:t>Росдистант</w:t>
      </w:r>
      <w:proofErr w:type="spellEnd"/>
      <w:r w:rsidRPr="002F4C7C">
        <w:rPr>
          <w:rFonts w:ascii="Times New Roman" w:hAnsi="Times New Roman"/>
        </w:rPr>
        <w:t xml:space="preserve">» с целью отслеживания динамики интереса к проекту, основных событий, связанных с ним, реакции на них аудитории социальных </w:t>
      </w:r>
      <w:proofErr w:type="spellStart"/>
      <w:r w:rsidRPr="002F4C7C">
        <w:rPr>
          <w:rFonts w:ascii="Times New Roman" w:hAnsi="Times New Roman"/>
        </w:rPr>
        <w:t>медиа</w:t>
      </w:r>
      <w:proofErr w:type="spellEnd"/>
      <w:r w:rsidRPr="002F4C7C">
        <w:rPr>
          <w:rFonts w:ascii="Times New Roman" w:hAnsi="Times New Roman"/>
        </w:rPr>
        <w:t xml:space="preserve"> и выявления информационных атак на раннем этапе.   </w:t>
      </w:r>
    </w:p>
    <w:p w:rsidR="002F4C7C" w:rsidRPr="002F4C7C" w:rsidRDefault="002F4C7C" w:rsidP="003C0C5D">
      <w:pPr>
        <w:pStyle w:val="afff0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2F4C7C" w:rsidRPr="002F4C7C" w:rsidRDefault="002F4C7C" w:rsidP="003C0C5D">
      <w:pPr>
        <w:pStyle w:val="afff0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2F4C7C">
        <w:rPr>
          <w:rFonts w:ascii="Times New Roman" w:hAnsi="Times New Roman"/>
          <w:b/>
        </w:rPr>
        <w:t>Этапы работ</w:t>
      </w:r>
    </w:p>
    <w:p w:rsidR="002F4C7C" w:rsidRPr="002F4C7C" w:rsidRDefault="002F4C7C" w:rsidP="00604E01">
      <w:pPr>
        <w:pStyle w:val="afff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F4C7C">
        <w:rPr>
          <w:rFonts w:ascii="Times New Roman" w:hAnsi="Times New Roman"/>
        </w:rPr>
        <w:t>на первом этапе проводится исследование цифрового образа и целевой аудитории проекта «</w:t>
      </w:r>
      <w:proofErr w:type="spellStart"/>
      <w:r w:rsidRPr="002F4C7C">
        <w:rPr>
          <w:rFonts w:ascii="Times New Roman" w:hAnsi="Times New Roman"/>
        </w:rPr>
        <w:t>Росдистант</w:t>
      </w:r>
      <w:proofErr w:type="spellEnd"/>
      <w:r w:rsidRPr="002F4C7C">
        <w:rPr>
          <w:rFonts w:ascii="Times New Roman" w:hAnsi="Times New Roman"/>
        </w:rPr>
        <w:t xml:space="preserve">» (срок исполнения – 3 месяца) </w:t>
      </w:r>
    </w:p>
    <w:p w:rsidR="002F4C7C" w:rsidRPr="002F4C7C" w:rsidRDefault="002F4C7C" w:rsidP="00604E01">
      <w:pPr>
        <w:pStyle w:val="afff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F4C7C">
        <w:rPr>
          <w:rFonts w:ascii="Times New Roman" w:hAnsi="Times New Roman"/>
        </w:rPr>
        <w:lastRenderedPageBreak/>
        <w:t>на втором этапе заказчику последовательно предоставляется три аналитических отчета о динамике восприятии проекта «</w:t>
      </w:r>
      <w:proofErr w:type="spellStart"/>
      <w:r w:rsidRPr="002F4C7C">
        <w:rPr>
          <w:rFonts w:ascii="Times New Roman" w:hAnsi="Times New Roman"/>
        </w:rPr>
        <w:t>Росдистант</w:t>
      </w:r>
      <w:proofErr w:type="spellEnd"/>
      <w:r w:rsidRPr="002F4C7C">
        <w:rPr>
          <w:rFonts w:ascii="Times New Roman" w:hAnsi="Times New Roman"/>
        </w:rPr>
        <w:t xml:space="preserve">» аудиторией социальных </w:t>
      </w:r>
      <w:proofErr w:type="spellStart"/>
      <w:r w:rsidRPr="002F4C7C">
        <w:rPr>
          <w:rFonts w:ascii="Times New Roman" w:hAnsi="Times New Roman"/>
        </w:rPr>
        <w:t>медиа</w:t>
      </w:r>
      <w:proofErr w:type="spellEnd"/>
      <w:r w:rsidRPr="002F4C7C">
        <w:rPr>
          <w:rFonts w:ascii="Times New Roman" w:hAnsi="Times New Roman"/>
        </w:rPr>
        <w:t>. Каждый отчет предоставляется раз в три месяца.</w:t>
      </w:r>
    </w:p>
    <w:p w:rsidR="002F4C7C" w:rsidRPr="002F4C7C" w:rsidRDefault="002F4C7C" w:rsidP="003C0C5D">
      <w:pPr>
        <w:pStyle w:val="afff0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2F4C7C" w:rsidRPr="002F4C7C" w:rsidRDefault="002F4C7C" w:rsidP="003C0C5D">
      <w:pPr>
        <w:pStyle w:val="afff0"/>
        <w:spacing w:after="0" w:line="240" w:lineRule="auto"/>
        <w:ind w:left="0"/>
        <w:jc w:val="both"/>
        <w:rPr>
          <w:rFonts w:ascii="Times New Roman" w:hAnsi="Times New Roman"/>
        </w:rPr>
      </w:pPr>
      <w:r w:rsidRPr="002F4C7C">
        <w:rPr>
          <w:rFonts w:ascii="Times New Roman" w:hAnsi="Times New Roman"/>
          <w:b/>
        </w:rPr>
        <w:t>Методы исследования</w:t>
      </w:r>
      <w:r w:rsidRPr="002F4C7C">
        <w:rPr>
          <w:rFonts w:ascii="Times New Roman" w:hAnsi="Times New Roman"/>
        </w:rPr>
        <w:t>:</w:t>
      </w:r>
    </w:p>
    <w:p w:rsidR="002F4C7C" w:rsidRPr="002F4C7C" w:rsidRDefault="002F4C7C" w:rsidP="00604E01">
      <w:pPr>
        <w:pStyle w:val="afff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F4C7C">
        <w:rPr>
          <w:rFonts w:ascii="Times New Roman" w:hAnsi="Times New Roman"/>
        </w:rPr>
        <w:t>методы количественного анализа – методы описания и преобразования исследовательских данных на основе использования математико-статического аппарата;</w:t>
      </w:r>
    </w:p>
    <w:p w:rsidR="002F4C7C" w:rsidRPr="002F4C7C" w:rsidRDefault="002F4C7C" w:rsidP="00604E01">
      <w:pPr>
        <w:pStyle w:val="afff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F4C7C">
        <w:rPr>
          <w:rFonts w:ascii="Times New Roman" w:hAnsi="Times New Roman"/>
        </w:rPr>
        <w:t xml:space="preserve">метод </w:t>
      </w:r>
      <w:proofErr w:type="spellStart"/>
      <w:r w:rsidRPr="002F4C7C">
        <w:rPr>
          <w:rFonts w:ascii="Times New Roman" w:hAnsi="Times New Roman"/>
        </w:rPr>
        <w:t>контент-анализа</w:t>
      </w:r>
      <w:proofErr w:type="spellEnd"/>
      <w:r w:rsidRPr="002F4C7C">
        <w:rPr>
          <w:rFonts w:ascii="Times New Roman" w:hAnsi="Times New Roman"/>
        </w:rPr>
        <w:t xml:space="preserve"> - анализ текстового материала и продуктов коммуникативной деятельности; </w:t>
      </w:r>
    </w:p>
    <w:p w:rsidR="002F4C7C" w:rsidRPr="002F4C7C" w:rsidRDefault="002F4C7C" w:rsidP="00604E01">
      <w:pPr>
        <w:pStyle w:val="afff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F4C7C">
        <w:rPr>
          <w:rFonts w:ascii="Times New Roman" w:hAnsi="Times New Roman"/>
        </w:rPr>
        <w:t>метод изучения качественных и количественных показателей коммуникативного поведения;</w:t>
      </w:r>
    </w:p>
    <w:p w:rsidR="002F4C7C" w:rsidRPr="002F4C7C" w:rsidRDefault="002F4C7C" w:rsidP="00604E01">
      <w:pPr>
        <w:pStyle w:val="afff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F4C7C">
        <w:rPr>
          <w:rFonts w:ascii="Times New Roman" w:hAnsi="Times New Roman"/>
        </w:rPr>
        <w:t>метод сравнительного анализа - метод сопоставления двух и более объектов, выделение в них общих и отличительных черт с целью классификации и типологии;</w:t>
      </w:r>
    </w:p>
    <w:p w:rsidR="002F4C7C" w:rsidRPr="002F4C7C" w:rsidRDefault="002F4C7C" w:rsidP="00604E01">
      <w:pPr>
        <w:pStyle w:val="afff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F4C7C">
        <w:rPr>
          <w:rFonts w:ascii="Times New Roman" w:hAnsi="Times New Roman"/>
        </w:rPr>
        <w:t xml:space="preserve">метод сравнительно-психологического анализа; </w:t>
      </w:r>
    </w:p>
    <w:p w:rsidR="002F4C7C" w:rsidRPr="002F4C7C" w:rsidRDefault="002F4C7C" w:rsidP="00604E01">
      <w:pPr>
        <w:pStyle w:val="afff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2F4C7C">
        <w:rPr>
          <w:rFonts w:ascii="Times New Roman" w:hAnsi="Times New Roman"/>
        </w:rPr>
        <w:t>критический</w:t>
      </w:r>
      <w:proofErr w:type="gramEnd"/>
      <w:r w:rsidRPr="002F4C7C">
        <w:rPr>
          <w:rFonts w:ascii="Times New Roman" w:hAnsi="Times New Roman"/>
        </w:rPr>
        <w:t xml:space="preserve"> </w:t>
      </w:r>
      <w:proofErr w:type="spellStart"/>
      <w:r w:rsidRPr="002F4C7C">
        <w:rPr>
          <w:rFonts w:ascii="Times New Roman" w:hAnsi="Times New Roman"/>
        </w:rPr>
        <w:t>дискурс-анализ</w:t>
      </w:r>
      <w:proofErr w:type="spellEnd"/>
      <w:r w:rsidRPr="002F4C7C">
        <w:rPr>
          <w:rFonts w:ascii="Times New Roman" w:hAnsi="Times New Roman"/>
        </w:rPr>
        <w:t xml:space="preserve"> - исследование изменений </w:t>
      </w:r>
      <w:proofErr w:type="spellStart"/>
      <w:r w:rsidRPr="002F4C7C">
        <w:rPr>
          <w:rFonts w:ascii="Times New Roman" w:hAnsi="Times New Roman"/>
        </w:rPr>
        <w:t>дискурса</w:t>
      </w:r>
      <w:proofErr w:type="spellEnd"/>
      <w:r w:rsidRPr="002F4C7C">
        <w:rPr>
          <w:rFonts w:ascii="Times New Roman" w:hAnsi="Times New Roman"/>
        </w:rPr>
        <w:t xml:space="preserve">, выводы о преобладающей модальности коммуникативного поведения и преобладающих темах </w:t>
      </w:r>
      <w:proofErr w:type="spellStart"/>
      <w:r w:rsidRPr="002F4C7C">
        <w:rPr>
          <w:rFonts w:ascii="Times New Roman" w:hAnsi="Times New Roman"/>
        </w:rPr>
        <w:t>дискурса</w:t>
      </w:r>
      <w:proofErr w:type="spellEnd"/>
      <w:r w:rsidRPr="002F4C7C">
        <w:rPr>
          <w:rFonts w:ascii="Times New Roman" w:hAnsi="Times New Roman"/>
        </w:rPr>
        <w:t xml:space="preserve">. </w:t>
      </w:r>
    </w:p>
    <w:p w:rsidR="002F4C7C" w:rsidRPr="002F4C7C" w:rsidRDefault="002F4C7C" w:rsidP="003C0C5D">
      <w:pPr>
        <w:pStyle w:val="afff0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2F4C7C" w:rsidRPr="002F4C7C" w:rsidRDefault="002F4C7C" w:rsidP="003C0C5D">
      <w:pPr>
        <w:pStyle w:val="afff0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2F4C7C">
        <w:rPr>
          <w:rFonts w:ascii="Times New Roman" w:hAnsi="Times New Roman"/>
          <w:b/>
        </w:rPr>
        <w:t>Основные количественные и качественные данные, которые использованы в ходе исследования проекта «</w:t>
      </w:r>
      <w:proofErr w:type="spellStart"/>
      <w:r w:rsidRPr="002F4C7C">
        <w:rPr>
          <w:rFonts w:ascii="Times New Roman" w:hAnsi="Times New Roman"/>
          <w:b/>
        </w:rPr>
        <w:t>Росдистант</w:t>
      </w:r>
      <w:proofErr w:type="spellEnd"/>
      <w:r w:rsidRPr="002F4C7C">
        <w:rPr>
          <w:rFonts w:ascii="Times New Roman" w:hAnsi="Times New Roman"/>
          <w:b/>
        </w:rPr>
        <w:t>» и подготовке ежеквартальных аналитических отчетов:</w:t>
      </w:r>
    </w:p>
    <w:p w:rsidR="002F4C7C" w:rsidRPr="002F4C7C" w:rsidRDefault="002F4C7C" w:rsidP="003C0C5D">
      <w:pPr>
        <w:pStyle w:val="afff0"/>
        <w:spacing w:after="0" w:line="240" w:lineRule="auto"/>
        <w:ind w:left="0"/>
        <w:jc w:val="both"/>
        <w:rPr>
          <w:rFonts w:ascii="Times New Roman" w:hAnsi="Times New Roman"/>
        </w:rPr>
      </w:pPr>
      <w:r w:rsidRPr="002F4C7C">
        <w:rPr>
          <w:rFonts w:ascii="Times New Roman" w:hAnsi="Times New Roman"/>
        </w:rPr>
        <w:t xml:space="preserve">Для цифрового образа: </w:t>
      </w:r>
    </w:p>
    <w:p w:rsidR="002F4C7C" w:rsidRPr="002F4C7C" w:rsidRDefault="002F4C7C" w:rsidP="00604E01">
      <w:pPr>
        <w:pStyle w:val="afff0"/>
        <w:numPr>
          <w:ilvl w:val="2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F4C7C">
        <w:rPr>
          <w:rFonts w:ascii="Times New Roman" w:hAnsi="Times New Roman"/>
        </w:rPr>
        <w:t xml:space="preserve">количество сообщений </w:t>
      </w:r>
    </w:p>
    <w:p w:rsidR="002F4C7C" w:rsidRPr="002F4C7C" w:rsidRDefault="002F4C7C" w:rsidP="00604E01">
      <w:pPr>
        <w:pStyle w:val="afff0"/>
        <w:numPr>
          <w:ilvl w:val="2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F4C7C">
        <w:rPr>
          <w:rFonts w:ascii="Times New Roman" w:hAnsi="Times New Roman"/>
        </w:rPr>
        <w:t>модальность сообщений;</w:t>
      </w:r>
    </w:p>
    <w:p w:rsidR="002F4C7C" w:rsidRPr="002F4C7C" w:rsidRDefault="002F4C7C" w:rsidP="00604E01">
      <w:pPr>
        <w:pStyle w:val="afff0"/>
        <w:numPr>
          <w:ilvl w:val="2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F4C7C">
        <w:rPr>
          <w:rFonts w:ascii="Times New Roman" w:hAnsi="Times New Roman"/>
        </w:rPr>
        <w:t>информационное «ядро» (основные темы и события);</w:t>
      </w:r>
    </w:p>
    <w:p w:rsidR="002F4C7C" w:rsidRPr="002F4C7C" w:rsidRDefault="002F4C7C" w:rsidP="00604E01">
      <w:pPr>
        <w:pStyle w:val="afff0"/>
        <w:numPr>
          <w:ilvl w:val="2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F4C7C">
        <w:rPr>
          <w:rFonts w:ascii="Times New Roman" w:hAnsi="Times New Roman"/>
        </w:rPr>
        <w:t>реакция аудитории на основные информационные поводы;</w:t>
      </w:r>
    </w:p>
    <w:p w:rsidR="002F4C7C" w:rsidRPr="002F4C7C" w:rsidRDefault="002F4C7C" w:rsidP="00604E01">
      <w:pPr>
        <w:pStyle w:val="afff0"/>
        <w:numPr>
          <w:ilvl w:val="2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F4C7C">
        <w:rPr>
          <w:rFonts w:ascii="Times New Roman" w:hAnsi="Times New Roman"/>
        </w:rPr>
        <w:t>каналы распространения сообщений;</w:t>
      </w:r>
    </w:p>
    <w:p w:rsidR="002F4C7C" w:rsidRPr="002F4C7C" w:rsidRDefault="002F4C7C" w:rsidP="00604E01">
      <w:pPr>
        <w:pStyle w:val="afff0"/>
        <w:numPr>
          <w:ilvl w:val="2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F4C7C">
        <w:rPr>
          <w:rFonts w:ascii="Times New Roman" w:hAnsi="Times New Roman"/>
        </w:rPr>
        <w:t>география сообщений;</w:t>
      </w:r>
    </w:p>
    <w:p w:rsidR="002F4C7C" w:rsidRPr="002F4C7C" w:rsidRDefault="002F4C7C" w:rsidP="00604E01">
      <w:pPr>
        <w:pStyle w:val="afff0"/>
        <w:numPr>
          <w:ilvl w:val="2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F4C7C">
        <w:rPr>
          <w:rFonts w:ascii="Times New Roman" w:hAnsi="Times New Roman"/>
        </w:rPr>
        <w:t xml:space="preserve">лидеры позитивных и негативных мнений. </w:t>
      </w:r>
    </w:p>
    <w:p w:rsidR="002F4C7C" w:rsidRPr="002F4C7C" w:rsidRDefault="002F4C7C" w:rsidP="003C0C5D">
      <w:pPr>
        <w:pStyle w:val="afff0"/>
        <w:spacing w:after="0" w:line="240" w:lineRule="auto"/>
        <w:ind w:left="0"/>
        <w:jc w:val="both"/>
        <w:rPr>
          <w:rFonts w:ascii="Times New Roman" w:hAnsi="Times New Roman"/>
        </w:rPr>
      </w:pPr>
    </w:p>
    <w:p w:rsidR="002F4C7C" w:rsidRPr="002F4C7C" w:rsidRDefault="002F4C7C" w:rsidP="003C0C5D">
      <w:pPr>
        <w:pStyle w:val="afff0"/>
        <w:spacing w:after="0" w:line="240" w:lineRule="auto"/>
        <w:ind w:left="0"/>
        <w:jc w:val="both"/>
        <w:rPr>
          <w:rFonts w:ascii="Times New Roman" w:hAnsi="Times New Roman"/>
        </w:rPr>
      </w:pPr>
      <w:r w:rsidRPr="002F4C7C">
        <w:rPr>
          <w:rFonts w:ascii="Times New Roman" w:hAnsi="Times New Roman"/>
        </w:rPr>
        <w:t>Для целевой аудитории:</w:t>
      </w:r>
    </w:p>
    <w:p w:rsidR="002F4C7C" w:rsidRPr="002F4C7C" w:rsidRDefault="002F4C7C" w:rsidP="00604E01">
      <w:pPr>
        <w:pStyle w:val="afff0"/>
        <w:numPr>
          <w:ilvl w:val="2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F4C7C">
        <w:rPr>
          <w:rFonts w:ascii="Times New Roman" w:hAnsi="Times New Roman"/>
        </w:rPr>
        <w:t>социально-демографические характеристики;</w:t>
      </w:r>
    </w:p>
    <w:p w:rsidR="002F4C7C" w:rsidRPr="002F4C7C" w:rsidRDefault="002F4C7C" w:rsidP="00604E01">
      <w:pPr>
        <w:pStyle w:val="afff0"/>
        <w:numPr>
          <w:ilvl w:val="2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F4C7C">
        <w:rPr>
          <w:rFonts w:ascii="Times New Roman" w:hAnsi="Times New Roman"/>
        </w:rPr>
        <w:t>ценности;</w:t>
      </w:r>
    </w:p>
    <w:p w:rsidR="002F4C7C" w:rsidRPr="002F4C7C" w:rsidRDefault="002F4C7C" w:rsidP="00604E01">
      <w:pPr>
        <w:pStyle w:val="afff0"/>
        <w:numPr>
          <w:ilvl w:val="2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F4C7C">
        <w:rPr>
          <w:rFonts w:ascii="Times New Roman" w:hAnsi="Times New Roman"/>
        </w:rPr>
        <w:t>интересы;</w:t>
      </w:r>
    </w:p>
    <w:p w:rsidR="002F4C7C" w:rsidRPr="002F4C7C" w:rsidRDefault="002F4C7C" w:rsidP="00604E01">
      <w:pPr>
        <w:pStyle w:val="afff0"/>
        <w:numPr>
          <w:ilvl w:val="2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F4C7C">
        <w:rPr>
          <w:rFonts w:ascii="Times New Roman" w:hAnsi="Times New Roman"/>
        </w:rPr>
        <w:t>потребности;</w:t>
      </w:r>
    </w:p>
    <w:p w:rsidR="002F4C7C" w:rsidRPr="002F4C7C" w:rsidRDefault="002F4C7C" w:rsidP="00604E01">
      <w:pPr>
        <w:pStyle w:val="afff0"/>
        <w:numPr>
          <w:ilvl w:val="2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F4C7C">
        <w:rPr>
          <w:rFonts w:ascii="Times New Roman" w:hAnsi="Times New Roman"/>
        </w:rPr>
        <w:t>отношение к проекту «</w:t>
      </w:r>
      <w:proofErr w:type="spellStart"/>
      <w:r w:rsidRPr="002F4C7C">
        <w:rPr>
          <w:rFonts w:ascii="Times New Roman" w:hAnsi="Times New Roman"/>
        </w:rPr>
        <w:t>Росдистант</w:t>
      </w:r>
      <w:proofErr w:type="spellEnd"/>
      <w:r w:rsidRPr="002F4C7C">
        <w:rPr>
          <w:rFonts w:ascii="Times New Roman" w:hAnsi="Times New Roman"/>
        </w:rPr>
        <w:t xml:space="preserve">» по выделенным при анализе цифровых образов или согласованным с заказчиком параметрам. </w:t>
      </w:r>
    </w:p>
    <w:p w:rsidR="002F4C7C" w:rsidRPr="002F4C7C" w:rsidRDefault="002F4C7C" w:rsidP="003C0C5D">
      <w:pPr>
        <w:jc w:val="both"/>
        <w:rPr>
          <w:sz w:val="22"/>
          <w:szCs w:val="22"/>
        </w:rPr>
      </w:pPr>
      <w:r w:rsidRPr="002F4C7C">
        <w:rPr>
          <w:sz w:val="22"/>
          <w:szCs w:val="22"/>
        </w:rPr>
        <w:t>Для ежеквартальных аналитических отчетов:</w:t>
      </w:r>
    </w:p>
    <w:p w:rsidR="002F4C7C" w:rsidRPr="002F4C7C" w:rsidRDefault="002F4C7C" w:rsidP="00604E01">
      <w:pPr>
        <w:pStyle w:val="afff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F4C7C">
        <w:rPr>
          <w:rFonts w:ascii="Times New Roman" w:hAnsi="Times New Roman"/>
        </w:rPr>
        <w:t>количество сообщений;</w:t>
      </w:r>
    </w:p>
    <w:p w:rsidR="002F4C7C" w:rsidRPr="002F4C7C" w:rsidRDefault="002F4C7C" w:rsidP="00604E01">
      <w:pPr>
        <w:pStyle w:val="afff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F4C7C">
        <w:rPr>
          <w:rFonts w:ascii="Times New Roman" w:hAnsi="Times New Roman"/>
        </w:rPr>
        <w:t>каналы распространения сообщений;</w:t>
      </w:r>
    </w:p>
    <w:p w:rsidR="002F4C7C" w:rsidRPr="002F4C7C" w:rsidRDefault="002F4C7C" w:rsidP="00604E01">
      <w:pPr>
        <w:pStyle w:val="afff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F4C7C">
        <w:rPr>
          <w:rFonts w:ascii="Times New Roman" w:hAnsi="Times New Roman"/>
        </w:rPr>
        <w:t xml:space="preserve">основные события и реакция на них аудитории социальных </w:t>
      </w:r>
      <w:proofErr w:type="spellStart"/>
      <w:r w:rsidRPr="002F4C7C">
        <w:rPr>
          <w:rFonts w:ascii="Times New Roman" w:hAnsi="Times New Roman"/>
        </w:rPr>
        <w:t>медиа</w:t>
      </w:r>
      <w:proofErr w:type="spellEnd"/>
      <w:r w:rsidRPr="002F4C7C">
        <w:rPr>
          <w:rFonts w:ascii="Times New Roman" w:hAnsi="Times New Roman"/>
        </w:rPr>
        <w:t xml:space="preserve">. </w:t>
      </w:r>
    </w:p>
    <w:p w:rsidR="002F4C7C" w:rsidRPr="002F4C7C" w:rsidRDefault="002F4C7C" w:rsidP="003C0C5D">
      <w:pPr>
        <w:jc w:val="both"/>
        <w:rPr>
          <w:sz w:val="22"/>
          <w:szCs w:val="22"/>
        </w:rPr>
      </w:pPr>
    </w:p>
    <w:p w:rsidR="005C79BB" w:rsidRPr="002F4C7C" w:rsidRDefault="005C79BB" w:rsidP="002F4C7C">
      <w:pPr>
        <w:ind w:firstLine="720"/>
        <w:jc w:val="both"/>
        <w:rPr>
          <w:sz w:val="22"/>
          <w:szCs w:val="22"/>
        </w:rPr>
      </w:pPr>
      <w:r w:rsidRPr="002F4C7C">
        <w:rPr>
          <w:sz w:val="22"/>
          <w:szCs w:val="22"/>
        </w:rPr>
        <w:t>Исполнитель явля</w:t>
      </w:r>
      <w:r w:rsidR="009C5BFE">
        <w:rPr>
          <w:sz w:val="22"/>
          <w:szCs w:val="22"/>
        </w:rPr>
        <w:t>ется</w:t>
      </w:r>
      <w:r w:rsidRPr="002F4C7C">
        <w:rPr>
          <w:sz w:val="22"/>
          <w:szCs w:val="22"/>
        </w:rPr>
        <w:t xml:space="preserve"> законным обладателем прав на распространение данного программного обеспечения, в случае, если это требуется правообладателем. Копии сертификатов или иных документов, подтверждающих данные права, должны быть представлены при оказании Услуг по Договору.</w:t>
      </w:r>
    </w:p>
    <w:p w:rsidR="00062DD6" w:rsidRPr="002F4C7C" w:rsidRDefault="00062DD6" w:rsidP="002F4C7C">
      <w:pPr>
        <w:ind w:firstLine="720"/>
        <w:jc w:val="both"/>
        <w:rPr>
          <w:sz w:val="22"/>
          <w:szCs w:val="22"/>
        </w:rPr>
      </w:pPr>
    </w:p>
    <w:p w:rsidR="00062DD6" w:rsidRDefault="00062DD6" w:rsidP="00556D60">
      <w:pPr>
        <w:tabs>
          <w:tab w:val="left" w:pos="7655"/>
        </w:tabs>
        <w:ind w:right="-464"/>
        <w:rPr>
          <w:sz w:val="22"/>
          <w:szCs w:val="22"/>
        </w:rPr>
      </w:pPr>
    </w:p>
    <w:p w:rsidR="00556D60" w:rsidRPr="00DB7E4C" w:rsidRDefault="00556D60" w:rsidP="00556D60">
      <w:pPr>
        <w:tabs>
          <w:tab w:val="left" w:pos="7655"/>
        </w:tabs>
        <w:ind w:right="-464"/>
        <w:rPr>
          <w:sz w:val="22"/>
          <w:szCs w:val="22"/>
        </w:rPr>
      </w:pPr>
      <w:r w:rsidRPr="00DB7E4C">
        <w:rPr>
          <w:sz w:val="22"/>
          <w:szCs w:val="22"/>
        </w:rPr>
        <w:t xml:space="preserve">Проректор по безопасности                                                                                        Б.И. </w:t>
      </w:r>
      <w:proofErr w:type="spellStart"/>
      <w:r w:rsidRPr="00DB7E4C">
        <w:rPr>
          <w:sz w:val="22"/>
          <w:szCs w:val="22"/>
        </w:rPr>
        <w:t>Сидлер</w:t>
      </w:r>
      <w:proofErr w:type="spellEnd"/>
    </w:p>
    <w:p w:rsidR="00556D60" w:rsidRPr="00DB7E4C" w:rsidRDefault="00556D60" w:rsidP="00ED07CE">
      <w:pPr>
        <w:tabs>
          <w:tab w:val="left" w:pos="7655"/>
        </w:tabs>
        <w:ind w:right="-464"/>
        <w:rPr>
          <w:sz w:val="22"/>
          <w:szCs w:val="22"/>
        </w:rPr>
      </w:pPr>
    </w:p>
    <w:p w:rsidR="00556D60" w:rsidRPr="00DB7E4C" w:rsidRDefault="00556D60" w:rsidP="00556D60">
      <w:pPr>
        <w:tabs>
          <w:tab w:val="left" w:pos="7513"/>
          <w:tab w:val="left" w:pos="7655"/>
        </w:tabs>
        <w:spacing w:line="360" w:lineRule="auto"/>
        <w:ind w:right="481"/>
        <w:jc w:val="right"/>
        <w:rPr>
          <w:sz w:val="22"/>
          <w:szCs w:val="22"/>
        </w:rPr>
      </w:pPr>
      <w:r w:rsidRPr="00DB7E4C">
        <w:rPr>
          <w:sz w:val="22"/>
          <w:szCs w:val="22"/>
        </w:rPr>
        <w:t>« ___»__________20</w:t>
      </w:r>
      <w:r w:rsidR="007C6E09" w:rsidRPr="00DB7E4C">
        <w:rPr>
          <w:sz w:val="22"/>
          <w:szCs w:val="22"/>
        </w:rPr>
        <w:t>20</w:t>
      </w:r>
      <w:r w:rsidRPr="00DB7E4C">
        <w:rPr>
          <w:sz w:val="22"/>
          <w:szCs w:val="22"/>
        </w:rPr>
        <w:t>г.</w:t>
      </w:r>
    </w:p>
    <w:p w:rsidR="00556D60" w:rsidRPr="00DB7E4C" w:rsidRDefault="00556D60" w:rsidP="005C79BB">
      <w:pPr>
        <w:tabs>
          <w:tab w:val="left" w:pos="7655"/>
        </w:tabs>
        <w:spacing w:line="360" w:lineRule="auto"/>
        <w:ind w:right="-464"/>
        <w:rPr>
          <w:sz w:val="22"/>
          <w:szCs w:val="22"/>
        </w:rPr>
      </w:pPr>
      <w:r w:rsidRPr="00DB7E4C">
        <w:rPr>
          <w:sz w:val="22"/>
          <w:szCs w:val="22"/>
        </w:rPr>
        <w:t>Согласовано:</w:t>
      </w:r>
    </w:p>
    <w:p w:rsidR="00556D60" w:rsidRPr="00DB7E4C" w:rsidRDefault="00556D60" w:rsidP="00ED07CE">
      <w:pPr>
        <w:tabs>
          <w:tab w:val="left" w:pos="7513"/>
          <w:tab w:val="left" w:pos="7655"/>
        </w:tabs>
        <w:spacing w:line="360" w:lineRule="auto"/>
        <w:ind w:right="481"/>
        <w:rPr>
          <w:sz w:val="22"/>
          <w:szCs w:val="22"/>
        </w:rPr>
      </w:pPr>
      <w:r w:rsidRPr="00DB7E4C">
        <w:rPr>
          <w:sz w:val="22"/>
          <w:szCs w:val="22"/>
        </w:rPr>
        <w:t>Начальник правового управления</w:t>
      </w:r>
      <w:r w:rsidRPr="00DB7E4C">
        <w:rPr>
          <w:sz w:val="22"/>
          <w:szCs w:val="22"/>
        </w:rPr>
        <w:tab/>
        <w:t xml:space="preserve"> М.В. Дроздова </w:t>
      </w:r>
    </w:p>
    <w:p w:rsidR="00556D60" w:rsidRDefault="00556D60" w:rsidP="00DB7E4C">
      <w:pPr>
        <w:tabs>
          <w:tab w:val="left" w:pos="7513"/>
          <w:tab w:val="left" w:pos="7655"/>
        </w:tabs>
        <w:spacing w:line="360" w:lineRule="auto"/>
        <w:ind w:right="481"/>
        <w:jc w:val="right"/>
        <w:rPr>
          <w:sz w:val="22"/>
          <w:szCs w:val="22"/>
        </w:rPr>
      </w:pPr>
      <w:r w:rsidRPr="00DB7E4C">
        <w:rPr>
          <w:sz w:val="22"/>
          <w:szCs w:val="22"/>
        </w:rPr>
        <w:t>« ___»__________20</w:t>
      </w:r>
      <w:r w:rsidR="007C6E09" w:rsidRPr="00DB7E4C">
        <w:rPr>
          <w:sz w:val="22"/>
          <w:szCs w:val="22"/>
        </w:rPr>
        <w:t>20</w:t>
      </w:r>
      <w:r w:rsidRPr="00DB7E4C">
        <w:rPr>
          <w:sz w:val="22"/>
          <w:szCs w:val="22"/>
        </w:rPr>
        <w:t>г.</w:t>
      </w:r>
    </w:p>
    <w:p w:rsidR="003B26C0" w:rsidRDefault="003B26C0" w:rsidP="003B26C0">
      <w:pPr>
        <w:tabs>
          <w:tab w:val="left" w:pos="7513"/>
          <w:tab w:val="left" w:pos="7655"/>
        </w:tabs>
        <w:spacing w:line="360" w:lineRule="auto"/>
        <w:ind w:right="481"/>
        <w:rPr>
          <w:sz w:val="22"/>
          <w:szCs w:val="22"/>
        </w:rPr>
      </w:pPr>
    </w:p>
    <w:p w:rsidR="003B26C0" w:rsidRDefault="003B26C0" w:rsidP="003B26C0">
      <w:pPr>
        <w:tabs>
          <w:tab w:val="left" w:pos="7513"/>
          <w:tab w:val="left" w:pos="7655"/>
        </w:tabs>
        <w:spacing w:line="360" w:lineRule="auto"/>
        <w:ind w:right="481"/>
        <w:rPr>
          <w:sz w:val="22"/>
          <w:szCs w:val="22"/>
        </w:rPr>
      </w:pPr>
      <w:r>
        <w:rPr>
          <w:sz w:val="22"/>
          <w:szCs w:val="22"/>
        </w:rPr>
        <w:t>Проректор по экономике</w:t>
      </w:r>
      <w:r>
        <w:rPr>
          <w:sz w:val="22"/>
          <w:szCs w:val="22"/>
        </w:rPr>
        <w:tab/>
      </w:r>
      <w:r w:rsidR="00610835">
        <w:rPr>
          <w:sz w:val="22"/>
          <w:szCs w:val="22"/>
        </w:rPr>
        <w:t>А.В. Хомякова</w:t>
      </w:r>
    </w:p>
    <w:p w:rsidR="00610835" w:rsidRDefault="00610835" w:rsidP="003B26C0">
      <w:pPr>
        <w:tabs>
          <w:tab w:val="left" w:pos="7513"/>
          <w:tab w:val="left" w:pos="7655"/>
        </w:tabs>
        <w:spacing w:line="360" w:lineRule="auto"/>
        <w:ind w:right="481"/>
        <w:rPr>
          <w:sz w:val="22"/>
          <w:szCs w:val="22"/>
        </w:rPr>
      </w:pPr>
      <w:r>
        <w:rPr>
          <w:sz w:val="22"/>
          <w:szCs w:val="22"/>
        </w:rPr>
        <w:tab/>
        <w:t>«___»__________2020г.</w:t>
      </w:r>
    </w:p>
    <w:p w:rsidR="00556D60" w:rsidRPr="00DB7E4C" w:rsidRDefault="00B246FC" w:rsidP="00ED07CE">
      <w:pPr>
        <w:tabs>
          <w:tab w:val="left" w:pos="7797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 xml:space="preserve">Директор ЦМ    </w:t>
      </w:r>
      <w:r w:rsidR="0033068A" w:rsidRPr="00DB7E4C"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 xml:space="preserve">   А.И. Кутузов</w:t>
      </w:r>
      <w:r w:rsidR="007C6E09" w:rsidRPr="00DB7E4C">
        <w:rPr>
          <w:sz w:val="22"/>
          <w:szCs w:val="22"/>
        </w:rPr>
        <w:t xml:space="preserve">  </w:t>
      </w:r>
    </w:p>
    <w:p w:rsidR="00ED07CE" w:rsidRPr="00DB7E4C" w:rsidRDefault="00ED07CE" w:rsidP="00ED07CE">
      <w:pPr>
        <w:tabs>
          <w:tab w:val="left" w:pos="7797"/>
          <w:tab w:val="left" w:pos="7938"/>
        </w:tabs>
        <w:rPr>
          <w:sz w:val="22"/>
          <w:szCs w:val="22"/>
        </w:rPr>
      </w:pPr>
    </w:p>
    <w:p w:rsidR="002F4C7C" w:rsidRDefault="00556D60" w:rsidP="00B246FC">
      <w:pPr>
        <w:tabs>
          <w:tab w:val="left" w:pos="7513"/>
          <w:tab w:val="left" w:pos="7655"/>
        </w:tabs>
        <w:spacing w:line="360" w:lineRule="auto"/>
        <w:ind w:right="481"/>
        <w:jc w:val="center"/>
        <w:rPr>
          <w:b/>
          <w:sz w:val="22"/>
          <w:szCs w:val="22"/>
          <w:lang w:eastAsia="en-US"/>
        </w:rPr>
      </w:pPr>
      <w:r w:rsidRPr="00DB7E4C">
        <w:rPr>
          <w:sz w:val="22"/>
          <w:szCs w:val="22"/>
        </w:rPr>
        <w:t xml:space="preserve">                                                                                                                                       « ___»__________20</w:t>
      </w:r>
      <w:r w:rsidR="007C6E09" w:rsidRPr="00DB7E4C">
        <w:rPr>
          <w:sz w:val="22"/>
          <w:szCs w:val="22"/>
        </w:rPr>
        <w:t>20</w:t>
      </w:r>
      <w:r w:rsidRPr="00DB7E4C">
        <w:rPr>
          <w:sz w:val="22"/>
          <w:szCs w:val="22"/>
        </w:rPr>
        <w:t>г.</w:t>
      </w:r>
      <w:bookmarkStart w:id="44" w:name="_Toc389741771"/>
      <w:bookmarkEnd w:id="19"/>
    </w:p>
    <w:p w:rsidR="00FC02C0" w:rsidRDefault="00FC02C0" w:rsidP="003D4790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  <w:lang w:eastAsia="en-US"/>
        </w:rPr>
      </w:pPr>
    </w:p>
    <w:p w:rsidR="00FC02C0" w:rsidRDefault="00FC02C0" w:rsidP="003D4790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  <w:lang w:eastAsia="en-US"/>
        </w:rPr>
      </w:pPr>
    </w:p>
    <w:p w:rsidR="003D4790" w:rsidRPr="003D4790" w:rsidRDefault="003D4790" w:rsidP="003D4790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  <w:lang w:eastAsia="en-US"/>
        </w:rPr>
      </w:pPr>
      <w:r w:rsidRPr="003D4790">
        <w:rPr>
          <w:b/>
          <w:sz w:val="22"/>
          <w:szCs w:val="22"/>
          <w:lang w:eastAsia="en-US"/>
        </w:rPr>
        <w:t>Часть 6. Проект Договора</w:t>
      </w:r>
    </w:p>
    <w:p w:rsidR="003D4790" w:rsidRPr="003D4790" w:rsidRDefault="003D4790" w:rsidP="003D4790">
      <w:pPr>
        <w:contextualSpacing/>
        <w:jc w:val="both"/>
        <w:rPr>
          <w:sz w:val="22"/>
          <w:szCs w:val="22"/>
        </w:rPr>
      </w:pPr>
    </w:p>
    <w:p w:rsidR="003D4790" w:rsidRPr="003D4790" w:rsidRDefault="003D4790" w:rsidP="003D4790">
      <w:pPr>
        <w:contextualSpacing/>
        <w:jc w:val="both"/>
        <w:rPr>
          <w:sz w:val="22"/>
          <w:szCs w:val="22"/>
        </w:rPr>
      </w:pPr>
    </w:p>
    <w:p w:rsidR="003D4790" w:rsidRPr="003D4790" w:rsidRDefault="003D4790" w:rsidP="003D4790">
      <w:pPr>
        <w:tabs>
          <w:tab w:val="left" w:pos="6946"/>
        </w:tabs>
        <w:rPr>
          <w:sz w:val="22"/>
          <w:szCs w:val="22"/>
        </w:rPr>
      </w:pPr>
      <w:r w:rsidRPr="003D4790">
        <w:rPr>
          <w:sz w:val="22"/>
          <w:szCs w:val="22"/>
        </w:rPr>
        <w:t>г. Тольятти</w:t>
      </w:r>
      <w:r w:rsidRPr="003D4790">
        <w:rPr>
          <w:sz w:val="22"/>
          <w:szCs w:val="22"/>
        </w:rPr>
        <w:tab/>
        <w:t xml:space="preserve">            «___»___________  2020 г.</w:t>
      </w:r>
    </w:p>
    <w:p w:rsidR="003D4790" w:rsidRPr="003D4790" w:rsidRDefault="003D4790" w:rsidP="003D4790">
      <w:pPr>
        <w:tabs>
          <w:tab w:val="left" w:pos="6946"/>
        </w:tabs>
        <w:rPr>
          <w:sz w:val="22"/>
          <w:szCs w:val="22"/>
        </w:rPr>
      </w:pPr>
    </w:p>
    <w:p w:rsidR="003D4790" w:rsidRPr="003D4790" w:rsidRDefault="003D4790" w:rsidP="003D4790">
      <w:pPr>
        <w:ind w:left="1" w:firstLine="1"/>
        <w:contextualSpacing/>
        <w:jc w:val="both"/>
        <w:rPr>
          <w:sz w:val="22"/>
          <w:szCs w:val="22"/>
        </w:rPr>
      </w:pPr>
    </w:p>
    <w:p w:rsidR="003D4790" w:rsidRPr="003D4790" w:rsidRDefault="003D4790" w:rsidP="00DF6E19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  <w:lang w:eastAsia="en-US"/>
        </w:rPr>
      </w:pPr>
      <w:r w:rsidRPr="003D4790">
        <w:rPr>
          <w:b/>
          <w:sz w:val="22"/>
          <w:szCs w:val="22"/>
        </w:rPr>
        <w:tab/>
      </w:r>
      <w:proofErr w:type="gramStart"/>
      <w:r w:rsidRPr="003D4790">
        <w:rPr>
          <w:rFonts w:eastAsia="Calibri"/>
          <w:sz w:val="22"/>
          <w:szCs w:val="22"/>
          <w:lang w:eastAsia="en-US"/>
        </w:rPr>
        <w:t xml:space="preserve">Федеральное государственное бюджетное образовательное учреждение высшего образования «Тольяттинский государственный университет», именуемое в дальнейшем «Заказчик», в </w:t>
      </w:r>
      <w:proofErr w:type="spellStart"/>
      <w:r w:rsidRPr="003D4790">
        <w:rPr>
          <w:rFonts w:eastAsia="Calibri"/>
          <w:sz w:val="22"/>
          <w:szCs w:val="22"/>
          <w:lang w:eastAsia="en-US"/>
        </w:rPr>
        <w:t>лице_________</w:t>
      </w:r>
      <w:proofErr w:type="spellEnd"/>
      <w:r w:rsidRPr="003D4790">
        <w:rPr>
          <w:rFonts w:eastAsia="Calibri"/>
          <w:sz w:val="22"/>
          <w:szCs w:val="22"/>
          <w:lang w:eastAsia="en-US"/>
        </w:rPr>
        <w:t>, действующего на основании ________ с одной стороны, и __________________________________________, именуемое в дальнейшем  «Исполнитель», в лице ____________________, действующего на основании __________________, с другой стороны, на основании  Протокола ______________ открытого запроса котировок в электронной форме            № ____ от ____ 2020 г., именуемые в дальнейшем Сторонами, заключили настоящий Договор (далее - Договор) о нижеследующем:</w:t>
      </w:r>
      <w:proofErr w:type="gramEnd"/>
    </w:p>
    <w:p w:rsidR="003D4790" w:rsidRPr="003D4790" w:rsidRDefault="003D4790" w:rsidP="003D4790">
      <w:pPr>
        <w:ind w:left="1" w:firstLine="1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3D4790" w:rsidRPr="003D4790" w:rsidRDefault="003D4790" w:rsidP="003D4790">
      <w:pPr>
        <w:tabs>
          <w:tab w:val="left" w:pos="5432"/>
        </w:tabs>
        <w:jc w:val="center"/>
        <w:rPr>
          <w:b/>
          <w:sz w:val="22"/>
          <w:szCs w:val="22"/>
        </w:rPr>
      </w:pPr>
    </w:p>
    <w:p w:rsidR="003D4790" w:rsidRPr="003D4790" w:rsidRDefault="003D4790" w:rsidP="003D4790">
      <w:pPr>
        <w:tabs>
          <w:tab w:val="left" w:pos="5432"/>
        </w:tabs>
        <w:jc w:val="center"/>
        <w:rPr>
          <w:b/>
          <w:sz w:val="22"/>
          <w:szCs w:val="22"/>
        </w:rPr>
      </w:pPr>
      <w:r w:rsidRPr="003D4790">
        <w:rPr>
          <w:b/>
          <w:sz w:val="22"/>
          <w:szCs w:val="22"/>
        </w:rPr>
        <w:t>1. Предмет и общие условия Договора</w:t>
      </w:r>
    </w:p>
    <w:p w:rsidR="00E23BA4" w:rsidRPr="00F95B12" w:rsidRDefault="003D4790" w:rsidP="00FC02C0">
      <w:pPr>
        <w:autoSpaceDE w:val="0"/>
        <w:autoSpaceDN w:val="0"/>
        <w:adjustRightInd w:val="0"/>
        <w:ind w:firstLine="1"/>
        <w:jc w:val="both"/>
        <w:rPr>
          <w:sz w:val="22"/>
          <w:szCs w:val="22"/>
          <w:lang w:eastAsia="en-US"/>
        </w:rPr>
      </w:pPr>
      <w:r w:rsidRPr="003D4790">
        <w:rPr>
          <w:noProof/>
          <w:sz w:val="22"/>
          <w:szCs w:val="22"/>
        </w:rPr>
        <w:t xml:space="preserve">1.1. Предметом настоящего Договора является </w:t>
      </w:r>
      <w:r w:rsidR="00E23BA4">
        <w:rPr>
          <w:noProof/>
          <w:sz w:val="22"/>
          <w:szCs w:val="22"/>
        </w:rPr>
        <w:t>о</w:t>
      </w:r>
      <w:r w:rsidR="00E23BA4" w:rsidRPr="00F95B12">
        <w:rPr>
          <w:sz w:val="22"/>
          <w:szCs w:val="22"/>
          <w:lang w:eastAsia="en-US"/>
        </w:rPr>
        <w:t>казание услуг по предоставлению неисключительных лицензионных прав на использование системы автоматизированного сбора и лингвистического анализа данных из сети Интернет и проведения мониторинга социальных сетей в интересах проекта «</w:t>
      </w:r>
      <w:proofErr w:type="spellStart"/>
      <w:r w:rsidR="00E23BA4" w:rsidRPr="00F95B12">
        <w:rPr>
          <w:sz w:val="22"/>
          <w:szCs w:val="22"/>
          <w:lang w:eastAsia="en-US"/>
        </w:rPr>
        <w:t>Росдистант</w:t>
      </w:r>
      <w:proofErr w:type="spellEnd"/>
      <w:r w:rsidR="00E23BA4" w:rsidRPr="00F95B12">
        <w:rPr>
          <w:sz w:val="22"/>
          <w:szCs w:val="22"/>
          <w:lang w:eastAsia="en-US"/>
        </w:rPr>
        <w:t>».</w:t>
      </w:r>
    </w:p>
    <w:p w:rsidR="003D4790" w:rsidRPr="003D4790" w:rsidRDefault="00E23BA4" w:rsidP="00FC02C0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(дал</w:t>
      </w:r>
      <w:r w:rsidR="003D4790" w:rsidRPr="003D4790">
        <w:rPr>
          <w:noProof/>
          <w:sz w:val="22"/>
          <w:szCs w:val="22"/>
        </w:rPr>
        <w:t>ее – услуги), который приобретается Заказчиком у Исполнителя, а последний оказывает их на условиях, в порядке и в сроки, определяемые извещением  о проведении открытого запроса котировок в электронной форме, Протоколом _______ открытого запроса котировок в электронной форме №_____ от «_____» ____________________ 2020 г. и условиями настоящего Договора.</w:t>
      </w:r>
    </w:p>
    <w:p w:rsidR="003D4790" w:rsidRPr="003D4790" w:rsidRDefault="003D4790" w:rsidP="00FC02C0">
      <w:pPr>
        <w:jc w:val="both"/>
        <w:rPr>
          <w:noProof/>
          <w:sz w:val="22"/>
          <w:szCs w:val="22"/>
        </w:rPr>
      </w:pPr>
      <w:r w:rsidRPr="003D4790">
        <w:rPr>
          <w:noProof/>
          <w:sz w:val="22"/>
          <w:szCs w:val="22"/>
        </w:rPr>
        <w:t xml:space="preserve">1.2. Исполнитель обязуется оказать Заказчику услуги, указанные в Приложении № 1 к настоящему Договору, а Заказчик обязуется принять и оплатить услуги в установленном настоящим Договором порядке, форме и размере.  </w:t>
      </w:r>
    </w:p>
    <w:p w:rsidR="003D4790" w:rsidRDefault="003D4790" w:rsidP="00FC02C0">
      <w:pPr>
        <w:ind w:right="21"/>
        <w:jc w:val="both"/>
        <w:rPr>
          <w:noProof/>
          <w:sz w:val="22"/>
          <w:szCs w:val="22"/>
        </w:rPr>
      </w:pPr>
      <w:r w:rsidRPr="003D4790">
        <w:rPr>
          <w:noProof/>
          <w:sz w:val="22"/>
          <w:szCs w:val="22"/>
        </w:rPr>
        <w:t xml:space="preserve">1.3. Согласно договоренности сторон, оказание услуг по Договору будет осуществляться по адресу: </w:t>
      </w:r>
      <w:r>
        <w:rPr>
          <w:noProof/>
          <w:sz w:val="22"/>
          <w:szCs w:val="22"/>
        </w:rPr>
        <w:t xml:space="preserve">Самарская область, г.Тольятти, ул. Белорусская 14, Центр </w:t>
      </w:r>
      <w:r w:rsidR="00FC02C0">
        <w:rPr>
          <w:noProof/>
          <w:sz w:val="22"/>
          <w:szCs w:val="22"/>
        </w:rPr>
        <w:t>маркетинга</w:t>
      </w:r>
      <w:r>
        <w:rPr>
          <w:noProof/>
          <w:sz w:val="22"/>
          <w:szCs w:val="22"/>
        </w:rPr>
        <w:t>.</w:t>
      </w:r>
    </w:p>
    <w:p w:rsidR="003D4790" w:rsidRPr="003D4790" w:rsidRDefault="003D4790" w:rsidP="003D4790">
      <w:pPr>
        <w:ind w:right="21"/>
        <w:jc w:val="both"/>
        <w:rPr>
          <w:sz w:val="22"/>
          <w:szCs w:val="22"/>
        </w:rPr>
      </w:pPr>
    </w:p>
    <w:p w:rsidR="003D4790" w:rsidRPr="003D4790" w:rsidRDefault="003D4790" w:rsidP="003D4790">
      <w:pPr>
        <w:keepNext/>
        <w:keepLines/>
        <w:suppressAutoHyphens/>
        <w:spacing w:before="240"/>
        <w:jc w:val="center"/>
        <w:outlineLvl w:val="1"/>
        <w:rPr>
          <w:b/>
          <w:sz w:val="22"/>
          <w:szCs w:val="22"/>
        </w:rPr>
      </w:pPr>
      <w:r w:rsidRPr="003D4790">
        <w:rPr>
          <w:b/>
          <w:sz w:val="22"/>
          <w:szCs w:val="22"/>
          <w:lang w:eastAsia="en-US"/>
        </w:rPr>
        <w:t>2.</w:t>
      </w:r>
      <w:r w:rsidRPr="003D4790">
        <w:rPr>
          <w:b/>
          <w:sz w:val="22"/>
          <w:szCs w:val="22"/>
        </w:rPr>
        <w:t xml:space="preserve"> Права и обязанности сторон</w:t>
      </w:r>
    </w:p>
    <w:p w:rsidR="003D4790" w:rsidRPr="003D4790" w:rsidRDefault="003D4790" w:rsidP="003D4790">
      <w:pPr>
        <w:jc w:val="both"/>
        <w:rPr>
          <w:sz w:val="22"/>
          <w:szCs w:val="22"/>
        </w:rPr>
      </w:pPr>
      <w:r w:rsidRPr="003D4790">
        <w:rPr>
          <w:sz w:val="22"/>
          <w:szCs w:val="22"/>
        </w:rPr>
        <w:t>2.1. Исполнитель обязан:</w:t>
      </w:r>
    </w:p>
    <w:p w:rsidR="003D4790" w:rsidRPr="003D4790" w:rsidRDefault="003D4790" w:rsidP="003D4790">
      <w:pPr>
        <w:jc w:val="both"/>
        <w:rPr>
          <w:sz w:val="22"/>
          <w:szCs w:val="22"/>
        </w:rPr>
      </w:pPr>
      <w:r w:rsidRPr="003D4790">
        <w:rPr>
          <w:sz w:val="22"/>
          <w:szCs w:val="22"/>
        </w:rPr>
        <w:t>2.1.1.Оказывать услуги с надлежащим качеством и в полном объеме в срок, указанный в п. 3.1. настоящего Договора.</w:t>
      </w:r>
    </w:p>
    <w:p w:rsidR="003D4790" w:rsidRPr="003D4790" w:rsidRDefault="003D4790" w:rsidP="003D4790">
      <w:pPr>
        <w:jc w:val="both"/>
        <w:rPr>
          <w:sz w:val="22"/>
          <w:szCs w:val="22"/>
        </w:rPr>
      </w:pPr>
      <w:r w:rsidRPr="003D4790">
        <w:rPr>
          <w:sz w:val="22"/>
          <w:szCs w:val="22"/>
        </w:rPr>
        <w:t>2.2. Исполнитель вправе:</w:t>
      </w:r>
    </w:p>
    <w:p w:rsidR="003D4790" w:rsidRPr="003D4790" w:rsidRDefault="003D4790" w:rsidP="003D4790">
      <w:pPr>
        <w:jc w:val="both"/>
        <w:rPr>
          <w:sz w:val="22"/>
          <w:szCs w:val="22"/>
        </w:rPr>
      </w:pPr>
      <w:r w:rsidRPr="003D4790">
        <w:rPr>
          <w:sz w:val="22"/>
          <w:szCs w:val="22"/>
        </w:rPr>
        <w:t>2.2.1. Отказаться от исполнения обязательств по Договору лишь при условии полного возмещения Заказчику убытков.</w:t>
      </w:r>
    </w:p>
    <w:p w:rsidR="003D4790" w:rsidRPr="003D4790" w:rsidRDefault="003D4790" w:rsidP="003D4790">
      <w:pPr>
        <w:jc w:val="both"/>
        <w:rPr>
          <w:sz w:val="22"/>
          <w:szCs w:val="22"/>
        </w:rPr>
      </w:pPr>
      <w:r w:rsidRPr="003D4790">
        <w:rPr>
          <w:sz w:val="22"/>
          <w:szCs w:val="22"/>
        </w:rPr>
        <w:t>2.3.Заказчик обязан:</w:t>
      </w:r>
    </w:p>
    <w:p w:rsidR="003D4790" w:rsidRPr="003D4790" w:rsidRDefault="003D4790" w:rsidP="003D4790">
      <w:pPr>
        <w:jc w:val="both"/>
        <w:rPr>
          <w:sz w:val="22"/>
          <w:szCs w:val="22"/>
        </w:rPr>
      </w:pPr>
      <w:r w:rsidRPr="003D4790">
        <w:rPr>
          <w:sz w:val="22"/>
          <w:szCs w:val="22"/>
        </w:rPr>
        <w:t xml:space="preserve">2.3.1.Оплатить услуги по цене и на условиях, предусмотренных настоящим Договором. </w:t>
      </w:r>
    </w:p>
    <w:p w:rsidR="003D4790" w:rsidRPr="003D4790" w:rsidRDefault="003D4790" w:rsidP="003D4790">
      <w:pPr>
        <w:jc w:val="both"/>
        <w:rPr>
          <w:sz w:val="22"/>
          <w:szCs w:val="22"/>
        </w:rPr>
      </w:pPr>
      <w:r w:rsidRPr="003D4790">
        <w:rPr>
          <w:sz w:val="22"/>
          <w:szCs w:val="22"/>
        </w:rPr>
        <w:t>2.4.Заказчик имеет право:</w:t>
      </w:r>
    </w:p>
    <w:p w:rsidR="003D4790" w:rsidRPr="003D4790" w:rsidRDefault="003D4790" w:rsidP="003D4790">
      <w:pPr>
        <w:jc w:val="both"/>
        <w:rPr>
          <w:sz w:val="22"/>
          <w:szCs w:val="22"/>
        </w:rPr>
      </w:pPr>
      <w:r w:rsidRPr="003D4790">
        <w:rPr>
          <w:sz w:val="22"/>
          <w:szCs w:val="22"/>
        </w:rPr>
        <w:t xml:space="preserve">2.4.1. Во всякое время проверять ход и качество оказания услуг Исполнителем, не вмешиваясь в его деятельность. </w:t>
      </w:r>
    </w:p>
    <w:p w:rsidR="003D4790" w:rsidRPr="003D4790" w:rsidRDefault="003D4790" w:rsidP="003D4790">
      <w:pPr>
        <w:jc w:val="both"/>
        <w:rPr>
          <w:sz w:val="22"/>
          <w:szCs w:val="22"/>
        </w:rPr>
      </w:pPr>
      <w:r w:rsidRPr="003D4790">
        <w:rPr>
          <w:sz w:val="22"/>
          <w:szCs w:val="22"/>
        </w:rPr>
        <w:t>2.4.2. Обратиться в суд с требованием о расторжении Договора.</w:t>
      </w:r>
    </w:p>
    <w:p w:rsidR="003D4790" w:rsidRPr="003D4790" w:rsidRDefault="003D4790" w:rsidP="003D4790">
      <w:pPr>
        <w:jc w:val="both"/>
        <w:rPr>
          <w:sz w:val="22"/>
          <w:szCs w:val="22"/>
        </w:rPr>
      </w:pPr>
    </w:p>
    <w:p w:rsidR="003D4790" w:rsidRPr="003D4790" w:rsidRDefault="003D4790" w:rsidP="003D4790">
      <w:pPr>
        <w:keepNext/>
        <w:keepLines/>
        <w:suppressAutoHyphens/>
        <w:spacing w:before="240"/>
        <w:ind w:left="360"/>
        <w:jc w:val="center"/>
        <w:outlineLvl w:val="1"/>
        <w:rPr>
          <w:b/>
          <w:sz w:val="22"/>
          <w:szCs w:val="22"/>
        </w:rPr>
      </w:pPr>
      <w:r w:rsidRPr="003D4790">
        <w:rPr>
          <w:rFonts w:ascii="Proxima Nova ExCn Rg" w:hAnsi="Proxima Nova ExCn Rg"/>
          <w:sz w:val="22"/>
          <w:szCs w:val="22"/>
          <w:lang w:eastAsia="en-US"/>
        </w:rPr>
        <w:t xml:space="preserve"> </w:t>
      </w:r>
      <w:r w:rsidRPr="003D4790">
        <w:rPr>
          <w:b/>
          <w:sz w:val="22"/>
          <w:szCs w:val="22"/>
          <w:lang w:eastAsia="en-US"/>
        </w:rPr>
        <w:t>3</w:t>
      </w:r>
      <w:r w:rsidRPr="003D4790">
        <w:rPr>
          <w:b/>
          <w:sz w:val="22"/>
          <w:szCs w:val="22"/>
        </w:rPr>
        <w:t>. Срок оказания услуг</w:t>
      </w:r>
    </w:p>
    <w:p w:rsidR="00FC02C0" w:rsidRPr="00DF6E19" w:rsidRDefault="003D4790" w:rsidP="00DF0B49">
      <w:pPr>
        <w:jc w:val="both"/>
        <w:rPr>
          <w:sz w:val="22"/>
          <w:szCs w:val="22"/>
        </w:rPr>
      </w:pPr>
      <w:r w:rsidRPr="00DF6E19">
        <w:rPr>
          <w:sz w:val="22"/>
          <w:szCs w:val="22"/>
        </w:rPr>
        <w:t>3.1.</w:t>
      </w:r>
      <w:r w:rsidR="00DF0B49" w:rsidRPr="00DF6E19">
        <w:rPr>
          <w:sz w:val="22"/>
          <w:szCs w:val="22"/>
        </w:rPr>
        <w:t xml:space="preserve">  </w:t>
      </w:r>
      <w:r w:rsidR="00FC02C0" w:rsidRPr="00DF6E19">
        <w:rPr>
          <w:sz w:val="22"/>
          <w:szCs w:val="22"/>
        </w:rPr>
        <w:t>Права использования системы автоматизированного сбора и лингвистического анализа данных из сети Интернет предоставляются сроком на 12 месяцев с  момента заключения Договора.</w:t>
      </w:r>
    </w:p>
    <w:p w:rsidR="00912ADF" w:rsidRPr="00DF6E19" w:rsidRDefault="00DF0B49" w:rsidP="00912ADF">
      <w:pPr>
        <w:pStyle w:val="afff0"/>
        <w:spacing w:after="0" w:line="240" w:lineRule="auto"/>
        <w:ind w:left="0"/>
        <w:jc w:val="both"/>
        <w:rPr>
          <w:rFonts w:ascii="Times New Roman" w:hAnsi="Times New Roman"/>
        </w:rPr>
      </w:pPr>
      <w:r w:rsidRPr="00DF6E19">
        <w:rPr>
          <w:rFonts w:ascii="Times New Roman" w:hAnsi="Times New Roman"/>
        </w:rPr>
        <w:t xml:space="preserve">3.2.  </w:t>
      </w:r>
      <w:r w:rsidR="00FC02C0" w:rsidRPr="00DF6E19">
        <w:rPr>
          <w:rFonts w:ascii="Times New Roman" w:hAnsi="Times New Roman"/>
        </w:rPr>
        <w:t>Исполнитель обязан в течение 14 дней с момента заключения Договора предоставить доступ к системе автоматизированного сбора и лингвистического анализа данных из сети Интернет.</w:t>
      </w:r>
      <w:r w:rsidR="00912ADF" w:rsidRPr="00DF6E19">
        <w:rPr>
          <w:rFonts w:ascii="Times New Roman" w:hAnsi="Times New Roman"/>
        </w:rPr>
        <w:t xml:space="preserve"> </w:t>
      </w:r>
    </w:p>
    <w:p w:rsidR="00912ADF" w:rsidRPr="00DF6E19" w:rsidRDefault="00912ADF" w:rsidP="00912ADF">
      <w:pPr>
        <w:pStyle w:val="afff0"/>
        <w:spacing w:after="0" w:line="240" w:lineRule="auto"/>
        <w:ind w:left="0"/>
        <w:jc w:val="both"/>
        <w:rPr>
          <w:rFonts w:ascii="Times New Roman" w:hAnsi="Times New Roman"/>
        </w:rPr>
      </w:pPr>
      <w:r w:rsidRPr="00DF6E19">
        <w:rPr>
          <w:rFonts w:ascii="Times New Roman" w:hAnsi="Times New Roman"/>
        </w:rPr>
        <w:t>Аналитический отчет о динамике восприятии проекта «</w:t>
      </w:r>
      <w:proofErr w:type="spellStart"/>
      <w:r w:rsidRPr="00DF6E19">
        <w:rPr>
          <w:rFonts w:ascii="Times New Roman" w:hAnsi="Times New Roman"/>
        </w:rPr>
        <w:t>Росдистант</w:t>
      </w:r>
      <w:proofErr w:type="spellEnd"/>
      <w:r w:rsidRPr="00DF6E19">
        <w:rPr>
          <w:rFonts w:ascii="Times New Roman" w:hAnsi="Times New Roman"/>
        </w:rPr>
        <w:t xml:space="preserve">» аудиторией социальных </w:t>
      </w:r>
      <w:proofErr w:type="spellStart"/>
      <w:r w:rsidRPr="00DF6E19">
        <w:rPr>
          <w:rFonts w:ascii="Times New Roman" w:hAnsi="Times New Roman"/>
        </w:rPr>
        <w:t>медиа</w:t>
      </w:r>
      <w:proofErr w:type="spellEnd"/>
      <w:r w:rsidRPr="00DF6E19">
        <w:rPr>
          <w:rFonts w:ascii="Times New Roman" w:hAnsi="Times New Roman"/>
        </w:rPr>
        <w:t xml:space="preserve"> </w:t>
      </w:r>
      <w:r w:rsidR="00DF6E19" w:rsidRPr="00DF6E19">
        <w:rPr>
          <w:rFonts w:ascii="Times New Roman" w:hAnsi="Times New Roman"/>
        </w:rPr>
        <w:t>предоставляется</w:t>
      </w:r>
      <w:r w:rsidRPr="00DF6E19">
        <w:rPr>
          <w:rFonts w:ascii="Times New Roman" w:hAnsi="Times New Roman"/>
        </w:rPr>
        <w:t xml:space="preserve"> в </w:t>
      </w:r>
      <w:r w:rsidR="00DF6E19" w:rsidRPr="00DF6E19">
        <w:rPr>
          <w:rFonts w:ascii="Times New Roman" w:hAnsi="Times New Roman"/>
        </w:rPr>
        <w:t>соответствии</w:t>
      </w:r>
      <w:r w:rsidRPr="00DF6E19">
        <w:rPr>
          <w:rFonts w:ascii="Times New Roman" w:hAnsi="Times New Roman"/>
        </w:rPr>
        <w:t xml:space="preserve"> с Техническим заданием к настоящему Договору. </w:t>
      </w:r>
    </w:p>
    <w:p w:rsidR="003D4790" w:rsidRPr="00DF6E19" w:rsidRDefault="003D4790" w:rsidP="003D4790">
      <w:pPr>
        <w:jc w:val="both"/>
        <w:rPr>
          <w:b/>
          <w:sz w:val="22"/>
          <w:szCs w:val="22"/>
        </w:rPr>
      </w:pPr>
      <w:r w:rsidRPr="00DF6E19">
        <w:rPr>
          <w:sz w:val="22"/>
          <w:szCs w:val="22"/>
        </w:rPr>
        <w:t>3.</w:t>
      </w:r>
      <w:r w:rsidR="00DF6E19" w:rsidRPr="00DF6E19">
        <w:rPr>
          <w:sz w:val="22"/>
          <w:szCs w:val="22"/>
        </w:rPr>
        <w:t>3</w:t>
      </w:r>
      <w:r w:rsidRPr="00DF6E19">
        <w:rPr>
          <w:sz w:val="22"/>
          <w:szCs w:val="22"/>
        </w:rPr>
        <w:t>. Любая отсрочка из-за обстоятельств непреодолимой силы увеличивает сроки оказания услуг на разумный период времени, согласованный Сторонами.</w:t>
      </w:r>
    </w:p>
    <w:p w:rsidR="003D4790" w:rsidRPr="00DF6E19" w:rsidRDefault="003D4790" w:rsidP="003D4790">
      <w:pPr>
        <w:jc w:val="both"/>
        <w:rPr>
          <w:sz w:val="22"/>
          <w:szCs w:val="22"/>
        </w:rPr>
      </w:pPr>
      <w:r w:rsidRPr="00DF6E19">
        <w:rPr>
          <w:sz w:val="22"/>
          <w:szCs w:val="22"/>
        </w:rPr>
        <w:t>3.</w:t>
      </w:r>
      <w:r w:rsidR="00DF6E19" w:rsidRPr="00DF6E19">
        <w:rPr>
          <w:sz w:val="22"/>
          <w:szCs w:val="22"/>
        </w:rPr>
        <w:t>4</w:t>
      </w:r>
      <w:r w:rsidRPr="00DF6E19">
        <w:rPr>
          <w:sz w:val="22"/>
          <w:szCs w:val="22"/>
        </w:rPr>
        <w:t xml:space="preserve"> Услуги считаются оказанными после подписания акта приема-сдачи услуг/товарной накладной уполномоченными представителями обеих Сторон. </w:t>
      </w:r>
    </w:p>
    <w:p w:rsidR="003D4790" w:rsidRDefault="003D4790" w:rsidP="003D4790">
      <w:pPr>
        <w:tabs>
          <w:tab w:val="left" w:pos="0"/>
        </w:tabs>
        <w:jc w:val="both"/>
        <w:rPr>
          <w:sz w:val="22"/>
          <w:szCs w:val="22"/>
        </w:rPr>
      </w:pPr>
    </w:p>
    <w:p w:rsidR="002F5F45" w:rsidRPr="003D4790" w:rsidRDefault="002F5F45" w:rsidP="003D4790">
      <w:pPr>
        <w:tabs>
          <w:tab w:val="left" w:pos="0"/>
        </w:tabs>
        <w:jc w:val="both"/>
        <w:rPr>
          <w:sz w:val="22"/>
          <w:szCs w:val="22"/>
        </w:rPr>
      </w:pPr>
    </w:p>
    <w:p w:rsidR="003D4790" w:rsidRPr="003D4790" w:rsidRDefault="003D4790" w:rsidP="003D4790">
      <w:pPr>
        <w:tabs>
          <w:tab w:val="left" w:pos="0"/>
        </w:tabs>
        <w:ind w:left="930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3D4790">
        <w:rPr>
          <w:rFonts w:eastAsia="Calibri"/>
          <w:b/>
          <w:sz w:val="22"/>
          <w:szCs w:val="22"/>
          <w:lang w:eastAsia="en-US"/>
        </w:rPr>
        <w:lastRenderedPageBreak/>
        <w:t>4. Цена Договора и порядок расчетов</w:t>
      </w:r>
    </w:p>
    <w:p w:rsidR="003D4790" w:rsidRPr="003D4790" w:rsidRDefault="003D4790" w:rsidP="003D479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noProof/>
          <w:sz w:val="22"/>
          <w:szCs w:val="22"/>
        </w:rPr>
      </w:pPr>
      <w:r w:rsidRPr="003D4790">
        <w:rPr>
          <w:sz w:val="22"/>
          <w:szCs w:val="22"/>
        </w:rPr>
        <w:t xml:space="preserve">4.1. </w:t>
      </w:r>
      <w:proofErr w:type="gramStart"/>
      <w:r w:rsidRPr="003D4790">
        <w:rPr>
          <w:noProof/>
          <w:sz w:val="22"/>
          <w:szCs w:val="22"/>
        </w:rPr>
        <w:t xml:space="preserve">Цена  Договора  составляет </w:t>
      </w:r>
      <w:r w:rsidRPr="003D4790">
        <w:rPr>
          <w:b/>
          <w:noProof/>
          <w:sz w:val="22"/>
          <w:szCs w:val="22"/>
        </w:rPr>
        <w:t>________________ руб. ____ коп. (________________________________</w:t>
      </w:r>
      <w:proofErr w:type="gramEnd"/>
    </w:p>
    <w:p w:rsidR="003D4790" w:rsidRPr="003D4790" w:rsidRDefault="003D4790" w:rsidP="003D479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D4790">
        <w:rPr>
          <w:b/>
          <w:noProof/>
          <w:sz w:val="22"/>
          <w:szCs w:val="22"/>
        </w:rPr>
        <w:t xml:space="preserve">___________________________________ руб. ___ коп.), </w:t>
      </w:r>
      <w:r w:rsidRPr="003D4790">
        <w:rPr>
          <w:noProof/>
          <w:sz w:val="22"/>
          <w:szCs w:val="22"/>
        </w:rPr>
        <w:t xml:space="preserve">в том числе </w:t>
      </w:r>
      <w:r w:rsidRPr="003D4790">
        <w:rPr>
          <w:sz w:val="22"/>
          <w:szCs w:val="22"/>
        </w:rPr>
        <w:t>НДС</w:t>
      </w:r>
      <w:r w:rsidRPr="003D4790">
        <w:rPr>
          <w:b/>
          <w:sz w:val="22"/>
          <w:szCs w:val="22"/>
        </w:rPr>
        <w:t xml:space="preserve"> – _______________ руб. ____ коп</w:t>
      </w:r>
      <w:proofErr w:type="gramStart"/>
      <w:r w:rsidRPr="003D4790">
        <w:rPr>
          <w:b/>
          <w:sz w:val="22"/>
          <w:szCs w:val="22"/>
        </w:rPr>
        <w:t>.</w:t>
      </w:r>
      <w:proofErr w:type="gramEnd"/>
      <w:r w:rsidRPr="003D4790">
        <w:rPr>
          <w:b/>
          <w:sz w:val="22"/>
          <w:szCs w:val="22"/>
        </w:rPr>
        <w:t xml:space="preserve"> (__________________________________________________________ </w:t>
      </w:r>
      <w:proofErr w:type="gramStart"/>
      <w:r w:rsidRPr="003D4790">
        <w:rPr>
          <w:b/>
          <w:sz w:val="22"/>
          <w:szCs w:val="22"/>
        </w:rPr>
        <w:t>р</w:t>
      </w:r>
      <w:proofErr w:type="gramEnd"/>
      <w:r w:rsidRPr="003D4790">
        <w:rPr>
          <w:b/>
          <w:sz w:val="22"/>
          <w:szCs w:val="22"/>
        </w:rPr>
        <w:t>уб. ____ коп.).</w:t>
      </w:r>
    </w:p>
    <w:p w:rsidR="003D4790" w:rsidRPr="003D4790" w:rsidRDefault="003D4790" w:rsidP="003D4790">
      <w:pPr>
        <w:widowControl w:val="0"/>
        <w:autoSpaceDE w:val="0"/>
        <w:autoSpaceDN w:val="0"/>
        <w:adjustRightInd w:val="0"/>
        <w:jc w:val="both"/>
        <w:rPr>
          <w:rFonts w:eastAsia="Calibri"/>
          <w:noProof/>
          <w:sz w:val="22"/>
          <w:szCs w:val="22"/>
          <w:lang w:eastAsia="en-US"/>
        </w:rPr>
      </w:pPr>
      <w:r w:rsidRPr="003D4790">
        <w:rPr>
          <w:rFonts w:eastAsia="Calibri"/>
          <w:noProof/>
          <w:sz w:val="22"/>
          <w:szCs w:val="22"/>
          <w:lang w:eastAsia="en-US"/>
        </w:rPr>
        <w:t>4.2. Цена Договора включает в себя все затраты Исполнителя по Договору, включая расходы на доставку, разгрузку, страхование, уплату пошлин (в т.ч. таможенных), налогов, сборов и иные расходы, связанные с исполнением условий Договора. Затраты не включенные в стоимость Договора не подлежат оплате со стороны Заказчика.</w:t>
      </w:r>
    </w:p>
    <w:p w:rsidR="003D4790" w:rsidRPr="003D4790" w:rsidRDefault="003D4790" w:rsidP="003D4790">
      <w:pPr>
        <w:widowControl w:val="0"/>
        <w:autoSpaceDE w:val="0"/>
        <w:autoSpaceDN w:val="0"/>
        <w:adjustRightInd w:val="0"/>
        <w:jc w:val="both"/>
        <w:rPr>
          <w:rFonts w:eastAsia="Calibri"/>
          <w:noProof/>
          <w:sz w:val="22"/>
          <w:szCs w:val="22"/>
          <w:lang w:eastAsia="en-US"/>
        </w:rPr>
      </w:pPr>
      <w:r w:rsidRPr="003D4790">
        <w:rPr>
          <w:rFonts w:eastAsia="Calibri"/>
          <w:noProof/>
          <w:sz w:val="22"/>
          <w:szCs w:val="22"/>
          <w:lang w:eastAsia="en-US"/>
        </w:rPr>
        <w:t>4.3. Расчет за оказанные услуги производится  на основании счета-фактуры/ счета (в случае цены без НДС) в течение 15 рабочих  дней после подписания акта оказанных услуг, путем перечисления денежных средств на расчетный счет Исполнителя.</w:t>
      </w:r>
    </w:p>
    <w:p w:rsidR="003D4790" w:rsidRPr="003D4790" w:rsidRDefault="003D4790" w:rsidP="003D4790">
      <w:pPr>
        <w:widowControl w:val="0"/>
        <w:autoSpaceDE w:val="0"/>
        <w:autoSpaceDN w:val="0"/>
        <w:adjustRightInd w:val="0"/>
        <w:jc w:val="both"/>
        <w:rPr>
          <w:rFonts w:eastAsia="Calibri"/>
          <w:noProof/>
          <w:sz w:val="22"/>
          <w:szCs w:val="22"/>
          <w:lang w:eastAsia="en-US"/>
        </w:rPr>
      </w:pPr>
      <w:r w:rsidRPr="003D4790">
        <w:rPr>
          <w:rFonts w:eastAsia="Calibri"/>
          <w:noProof/>
          <w:sz w:val="22"/>
          <w:szCs w:val="22"/>
          <w:lang w:eastAsia="en-US"/>
        </w:rPr>
        <w:t>4.4. Оплата за оказанные услуги осуществляется Заказчиком за счет средств, полученных от приносящей доход деятельности.</w:t>
      </w:r>
    </w:p>
    <w:p w:rsidR="003D4790" w:rsidRPr="003D4790" w:rsidRDefault="003D4790" w:rsidP="003D4790">
      <w:pPr>
        <w:widowControl w:val="0"/>
        <w:autoSpaceDE w:val="0"/>
        <w:autoSpaceDN w:val="0"/>
        <w:adjustRightInd w:val="0"/>
        <w:jc w:val="both"/>
        <w:rPr>
          <w:rFonts w:eastAsia="Calibri"/>
          <w:noProof/>
          <w:sz w:val="22"/>
          <w:szCs w:val="22"/>
          <w:lang w:eastAsia="en-US"/>
        </w:rPr>
      </w:pPr>
    </w:p>
    <w:p w:rsidR="003D4790" w:rsidRPr="003D4790" w:rsidRDefault="003D4790" w:rsidP="003D4790">
      <w:pPr>
        <w:widowControl w:val="0"/>
        <w:tabs>
          <w:tab w:val="left" w:pos="741"/>
        </w:tabs>
        <w:autoSpaceDE w:val="0"/>
        <w:autoSpaceDN w:val="0"/>
        <w:adjustRightInd w:val="0"/>
        <w:jc w:val="center"/>
        <w:outlineLvl w:val="0"/>
        <w:rPr>
          <w:b/>
          <w:sz w:val="22"/>
          <w:szCs w:val="22"/>
          <w:lang w:eastAsia="en-US"/>
        </w:rPr>
      </w:pPr>
      <w:r w:rsidRPr="003D4790">
        <w:rPr>
          <w:b/>
          <w:sz w:val="22"/>
          <w:szCs w:val="22"/>
          <w:lang w:eastAsia="en-US"/>
        </w:rPr>
        <w:t xml:space="preserve">5. Ответственность Сторон </w:t>
      </w:r>
    </w:p>
    <w:p w:rsidR="003D4790" w:rsidRPr="003D4790" w:rsidRDefault="003D4790" w:rsidP="003D4790">
      <w:pPr>
        <w:widowControl w:val="0"/>
        <w:tabs>
          <w:tab w:val="left" w:pos="-142"/>
          <w:tab w:val="num" w:pos="426"/>
        </w:tabs>
        <w:autoSpaceDE w:val="0"/>
        <w:autoSpaceDN w:val="0"/>
        <w:adjustRightInd w:val="0"/>
        <w:jc w:val="both"/>
        <w:rPr>
          <w:i/>
          <w:noProof/>
          <w:sz w:val="22"/>
          <w:szCs w:val="22"/>
        </w:rPr>
      </w:pPr>
      <w:r w:rsidRPr="003D4790">
        <w:rPr>
          <w:noProof/>
          <w:sz w:val="22"/>
          <w:szCs w:val="22"/>
        </w:rPr>
        <w:t>5.1.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</w:t>
      </w:r>
      <w:r w:rsidRPr="003D4790">
        <w:rPr>
          <w:noProof/>
          <w:sz w:val="22"/>
          <w:szCs w:val="22"/>
        </w:rPr>
        <w:tab/>
        <w:t xml:space="preserve"> Федерации.</w:t>
      </w:r>
    </w:p>
    <w:p w:rsidR="003D4790" w:rsidRPr="003D4790" w:rsidRDefault="003D4790" w:rsidP="003D4790">
      <w:pPr>
        <w:tabs>
          <w:tab w:val="num" w:pos="284"/>
          <w:tab w:val="left" w:pos="426"/>
          <w:tab w:val="left" w:pos="567"/>
        </w:tabs>
        <w:jc w:val="both"/>
        <w:rPr>
          <w:sz w:val="22"/>
          <w:szCs w:val="22"/>
        </w:rPr>
      </w:pPr>
      <w:r w:rsidRPr="003D4790">
        <w:rPr>
          <w:sz w:val="22"/>
          <w:szCs w:val="22"/>
        </w:rPr>
        <w:t xml:space="preserve">5.2. В случае просрочки исполнения Исполнителем обязательств (в том числе гарантийного обязательства), предусмотренных Договором, а также в иных случаях неисполнения или ненадлежащего исполнения Исполнителем обязательств, предусмотренных Договором, Заказчик направляет Исполнителю требование об уплате неустоек (штрафов, пеней). </w:t>
      </w:r>
      <w:r w:rsidRPr="003D4790">
        <w:rPr>
          <w:noProof/>
          <w:sz w:val="22"/>
          <w:szCs w:val="22"/>
        </w:rPr>
        <w:t>Неустойка начисляется за каждый день просрочки исполнения обязательств, начиная со дня, следующего за днем истечения такого срока, установленного настоящим Договором. Размер такой неустойки составляет 1% от цены Договора.                                                                                                                                                               5.3. Исполнитель</w:t>
      </w:r>
      <w:r w:rsidRPr="003D4790">
        <w:rPr>
          <w:sz w:val="22"/>
          <w:szCs w:val="22"/>
        </w:rPr>
        <w:t xml:space="preserve"> обязан уплатить начисленные пени либо направить мотивированное возражение по размеру штрафных санкций со своими расчетами в срок 5 (пяти) банковских дней, начиная </w:t>
      </w:r>
      <w:proofErr w:type="gramStart"/>
      <w:r w:rsidRPr="003D4790">
        <w:rPr>
          <w:sz w:val="22"/>
          <w:szCs w:val="22"/>
        </w:rPr>
        <w:t>с даты окончания</w:t>
      </w:r>
      <w:proofErr w:type="gramEnd"/>
      <w:r w:rsidRPr="003D4790">
        <w:rPr>
          <w:sz w:val="22"/>
          <w:szCs w:val="22"/>
        </w:rPr>
        <w:t xml:space="preserve"> срока рассмотрения претензий, предусмотренных п.6.4. Договора. </w:t>
      </w:r>
    </w:p>
    <w:p w:rsidR="003D4790" w:rsidRPr="003D4790" w:rsidRDefault="003D4790" w:rsidP="003D4790">
      <w:pPr>
        <w:tabs>
          <w:tab w:val="num" w:pos="284"/>
          <w:tab w:val="left" w:pos="426"/>
          <w:tab w:val="left" w:pos="567"/>
        </w:tabs>
        <w:jc w:val="both"/>
        <w:rPr>
          <w:noProof/>
          <w:sz w:val="22"/>
          <w:szCs w:val="22"/>
        </w:rPr>
      </w:pPr>
      <w:r w:rsidRPr="003D4790">
        <w:rPr>
          <w:noProof/>
          <w:sz w:val="22"/>
          <w:szCs w:val="22"/>
        </w:rPr>
        <w:t>5.4. Убытки Заказчика, вызванные неисполнением или ненадлежащим исполнением Поставщиком своих обязательств, предусмотренных настоящим Договором, подлежат оплате сверх неустойки.</w:t>
      </w:r>
    </w:p>
    <w:p w:rsidR="003D4790" w:rsidRPr="003D4790" w:rsidRDefault="003D4790" w:rsidP="003D4790">
      <w:pPr>
        <w:tabs>
          <w:tab w:val="num" w:pos="284"/>
          <w:tab w:val="left" w:pos="426"/>
        </w:tabs>
        <w:jc w:val="both"/>
        <w:rPr>
          <w:sz w:val="22"/>
          <w:szCs w:val="22"/>
        </w:rPr>
      </w:pPr>
      <w:r w:rsidRPr="003D4790">
        <w:rPr>
          <w:sz w:val="22"/>
          <w:szCs w:val="22"/>
        </w:rPr>
        <w:t>5.5.Уплата неустоек (штрафов, пеней) не освобождает Стороны от выполнения обязательств по Договору.</w:t>
      </w:r>
    </w:p>
    <w:p w:rsidR="003D4790" w:rsidRPr="003D4790" w:rsidRDefault="003D4790" w:rsidP="003D4790">
      <w:pPr>
        <w:tabs>
          <w:tab w:val="num" w:pos="284"/>
          <w:tab w:val="left" w:pos="426"/>
        </w:tabs>
        <w:jc w:val="both"/>
        <w:rPr>
          <w:sz w:val="22"/>
          <w:szCs w:val="22"/>
        </w:rPr>
      </w:pPr>
      <w:r w:rsidRPr="003D4790">
        <w:rPr>
          <w:sz w:val="22"/>
          <w:szCs w:val="22"/>
        </w:rPr>
        <w:t xml:space="preserve">5.6. В случае неисполнения или ненадлежащего исполнения обязательств, предусмотренных Договором, Заказчик производит оплату по Договору за вычетом соответствующего размера неустойки (штрафа, пени), при этом заключение Заказчиком и </w:t>
      </w:r>
      <w:r w:rsidRPr="003D4790">
        <w:rPr>
          <w:noProof/>
          <w:sz w:val="22"/>
          <w:szCs w:val="22"/>
        </w:rPr>
        <w:t>Исполнителем</w:t>
      </w:r>
      <w:r w:rsidRPr="003D4790">
        <w:rPr>
          <w:sz w:val="22"/>
          <w:szCs w:val="22"/>
        </w:rPr>
        <w:t xml:space="preserve"> дополнительного соглашения к Договору не требуется.</w:t>
      </w:r>
    </w:p>
    <w:p w:rsidR="003D4790" w:rsidRPr="003D4790" w:rsidRDefault="003D4790" w:rsidP="003D4790">
      <w:pPr>
        <w:tabs>
          <w:tab w:val="num" w:pos="284"/>
          <w:tab w:val="left" w:pos="426"/>
        </w:tabs>
        <w:jc w:val="both"/>
        <w:rPr>
          <w:b/>
          <w:color w:val="000000"/>
          <w:sz w:val="22"/>
          <w:szCs w:val="22"/>
        </w:rPr>
      </w:pPr>
    </w:p>
    <w:p w:rsidR="003D4790" w:rsidRPr="003D4790" w:rsidRDefault="003D4790" w:rsidP="003D4790">
      <w:pPr>
        <w:ind w:firstLine="567"/>
        <w:jc w:val="center"/>
        <w:rPr>
          <w:b/>
          <w:color w:val="000000"/>
          <w:sz w:val="22"/>
          <w:szCs w:val="22"/>
        </w:rPr>
      </w:pPr>
      <w:r w:rsidRPr="003D4790">
        <w:rPr>
          <w:b/>
          <w:color w:val="000000"/>
          <w:sz w:val="22"/>
          <w:szCs w:val="22"/>
        </w:rPr>
        <w:t>6. Порядок разрешения споров</w:t>
      </w:r>
    </w:p>
    <w:p w:rsidR="003D4790" w:rsidRPr="003D4790" w:rsidRDefault="003D4790" w:rsidP="003D4790">
      <w:pPr>
        <w:ind w:firstLine="567"/>
        <w:jc w:val="center"/>
        <w:rPr>
          <w:b/>
          <w:color w:val="000000"/>
          <w:sz w:val="22"/>
          <w:szCs w:val="22"/>
        </w:rPr>
      </w:pPr>
    </w:p>
    <w:p w:rsidR="003D4790" w:rsidRPr="003D4790" w:rsidRDefault="003D4790" w:rsidP="003D4790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3D4790">
        <w:rPr>
          <w:color w:val="000000"/>
          <w:sz w:val="22"/>
          <w:szCs w:val="22"/>
        </w:rPr>
        <w:t>6.1. Вопросы взаимоотношений Заказчика и Исполнителя регулируются Договором и действующим законодательством Российской Федерации.</w:t>
      </w:r>
    </w:p>
    <w:p w:rsidR="003D4790" w:rsidRPr="003D4790" w:rsidRDefault="003D4790" w:rsidP="003D4790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3D4790">
        <w:rPr>
          <w:color w:val="000000"/>
          <w:sz w:val="22"/>
          <w:szCs w:val="22"/>
        </w:rPr>
        <w:t xml:space="preserve">6.2. Все спорные вопросы и разногласия, возникающие в ходе исполнения настоящего Договора, разрешаются Сторонами путем переговоров и взаимных консультаций. </w:t>
      </w:r>
    </w:p>
    <w:p w:rsidR="003D4790" w:rsidRPr="003D4790" w:rsidRDefault="003D4790" w:rsidP="003D4790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3D4790">
        <w:rPr>
          <w:color w:val="000000"/>
          <w:sz w:val="22"/>
          <w:szCs w:val="22"/>
        </w:rPr>
        <w:t>6.3. Договором устанавливается претензионный порядок разрешения споров.</w:t>
      </w:r>
    </w:p>
    <w:p w:rsidR="003D4790" w:rsidRPr="003D4790" w:rsidRDefault="003D4790" w:rsidP="003D4790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3D4790">
        <w:rPr>
          <w:color w:val="000000"/>
          <w:sz w:val="22"/>
          <w:szCs w:val="22"/>
        </w:rPr>
        <w:t>6.4. Претензия должна быть оформлена в письменном виде, подписана соответствующей Стороной, содержать обоснованные доказательства того, в чем заключается неисполнение или ненадлежащее исполнение другой Стороной своих обязательств, а также устанавливать разумный срок для ответа на претензию. Срок рассмотрения претензий – 10 (десять) рабочих дней с момента их получения.</w:t>
      </w:r>
    </w:p>
    <w:p w:rsidR="003D4790" w:rsidRPr="003D4790" w:rsidRDefault="003D4790" w:rsidP="003D4790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3D4790">
        <w:rPr>
          <w:color w:val="000000"/>
          <w:sz w:val="22"/>
          <w:szCs w:val="22"/>
        </w:rPr>
        <w:t>6.5. В случае если Стороны не пришли к взаимному согласию, спор подлежит разрешению в Арбитражном суде Самарской области.</w:t>
      </w:r>
    </w:p>
    <w:p w:rsidR="003D4790" w:rsidRPr="003D4790" w:rsidRDefault="003D4790" w:rsidP="003D4790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b/>
          <w:sz w:val="22"/>
          <w:szCs w:val="22"/>
          <w:lang w:eastAsia="en-US"/>
        </w:rPr>
      </w:pPr>
    </w:p>
    <w:p w:rsidR="003D4790" w:rsidRPr="003D4790" w:rsidRDefault="003D4790" w:rsidP="003D4790">
      <w:pPr>
        <w:widowControl w:val="0"/>
        <w:tabs>
          <w:tab w:val="left" w:pos="0"/>
        </w:tabs>
        <w:autoSpaceDE w:val="0"/>
        <w:autoSpaceDN w:val="0"/>
        <w:adjustRightInd w:val="0"/>
        <w:ind w:left="137"/>
        <w:jc w:val="center"/>
        <w:outlineLvl w:val="0"/>
        <w:rPr>
          <w:b/>
          <w:sz w:val="22"/>
          <w:szCs w:val="22"/>
          <w:lang w:eastAsia="en-US"/>
        </w:rPr>
      </w:pPr>
      <w:r w:rsidRPr="003D4790">
        <w:rPr>
          <w:b/>
          <w:sz w:val="22"/>
          <w:szCs w:val="22"/>
          <w:lang w:eastAsia="en-US"/>
        </w:rPr>
        <w:t>7. Срок действия Договора</w:t>
      </w:r>
    </w:p>
    <w:p w:rsidR="003D4790" w:rsidRPr="003D4790" w:rsidRDefault="003D4790" w:rsidP="002D42DC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3D4790">
        <w:rPr>
          <w:noProof/>
          <w:sz w:val="22"/>
          <w:szCs w:val="22"/>
        </w:rPr>
        <w:t xml:space="preserve">7.1. Настоящий Договор вступает в силу </w:t>
      </w:r>
      <w:r w:rsidRPr="003D4790">
        <w:rPr>
          <w:sz w:val="22"/>
          <w:szCs w:val="22"/>
        </w:rPr>
        <w:t xml:space="preserve">с момента заключения Договора и действует по </w:t>
      </w:r>
      <w:r w:rsidR="00E53EEF">
        <w:rPr>
          <w:sz w:val="22"/>
          <w:szCs w:val="22"/>
        </w:rPr>
        <w:t>31</w:t>
      </w:r>
      <w:r w:rsidRPr="003D4790">
        <w:rPr>
          <w:sz w:val="22"/>
          <w:szCs w:val="22"/>
        </w:rPr>
        <w:t xml:space="preserve"> </w:t>
      </w:r>
      <w:r w:rsidR="00E53EEF">
        <w:rPr>
          <w:sz w:val="22"/>
          <w:szCs w:val="22"/>
        </w:rPr>
        <w:t>декабря</w:t>
      </w:r>
      <w:r w:rsidRPr="003D4790">
        <w:rPr>
          <w:sz w:val="22"/>
          <w:szCs w:val="22"/>
        </w:rPr>
        <w:t xml:space="preserve">  202</w:t>
      </w:r>
      <w:r w:rsidR="00E53EEF">
        <w:rPr>
          <w:sz w:val="22"/>
          <w:szCs w:val="22"/>
        </w:rPr>
        <w:t>1</w:t>
      </w:r>
      <w:r w:rsidRPr="003D4790">
        <w:rPr>
          <w:sz w:val="22"/>
          <w:szCs w:val="22"/>
        </w:rPr>
        <w:t xml:space="preserve">г., </w:t>
      </w:r>
      <w:r w:rsidRPr="003D4790">
        <w:rPr>
          <w:noProof/>
          <w:sz w:val="22"/>
          <w:szCs w:val="22"/>
        </w:rPr>
        <w:t>а в части расчетов – до полного исполнения Сторонами своих обязательств.</w:t>
      </w:r>
    </w:p>
    <w:p w:rsidR="003D4790" w:rsidRPr="003D4790" w:rsidRDefault="003D4790" w:rsidP="002D42DC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240"/>
        <w:jc w:val="both"/>
        <w:rPr>
          <w:noProof/>
          <w:sz w:val="22"/>
          <w:szCs w:val="22"/>
        </w:rPr>
      </w:pPr>
      <w:r w:rsidRPr="003D4790">
        <w:rPr>
          <w:noProof/>
          <w:sz w:val="22"/>
          <w:szCs w:val="22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3D4790" w:rsidRPr="003D4790" w:rsidRDefault="003D4790" w:rsidP="00604E01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sz w:val="22"/>
          <w:szCs w:val="22"/>
          <w:lang w:eastAsia="en-US"/>
        </w:rPr>
      </w:pPr>
      <w:r w:rsidRPr="003D4790">
        <w:rPr>
          <w:b/>
          <w:sz w:val="22"/>
          <w:szCs w:val="22"/>
          <w:lang w:eastAsia="en-US"/>
        </w:rPr>
        <w:t>Расторжение, изменение и/или дополнение Договора</w:t>
      </w:r>
    </w:p>
    <w:p w:rsidR="003D4790" w:rsidRPr="003D4790" w:rsidRDefault="003D4790" w:rsidP="003D4790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3D4790">
        <w:rPr>
          <w:noProof/>
          <w:sz w:val="22"/>
          <w:szCs w:val="22"/>
        </w:rPr>
        <w:t>8.1. Настоящий Договор может быть расторгнут по соглашению Сторон.</w:t>
      </w:r>
      <w:r w:rsidRPr="003D4790">
        <w:rPr>
          <w:sz w:val="22"/>
          <w:szCs w:val="22"/>
        </w:rPr>
        <w:t xml:space="preserve">    </w:t>
      </w:r>
    </w:p>
    <w:p w:rsidR="003D4790" w:rsidRPr="003D4790" w:rsidRDefault="003D4790" w:rsidP="003D479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3D4790">
        <w:rPr>
          <w:sz w:val="22"/>
          <w:szCs w:val="22"/>
        </w:rPr>
        <w:t xml:space="preserve">8.2. В случае изменения у какой-либо из Сторон местонахождения, названия, банковских реквизитов и прочего, она обязана в течение 10 (десяти) рабочих дней письменно известить об этом другую Сторону, причем в письме необходимо указать, что оно является </w:t>
      </w:r>
      <w:proofErr w:type="gramStart"/>
      <w:r w:rsidRPr="003D4790">
        <w:rPr>
          <w:sz w:val="22"/>
          <w:szCs w:val="22"/>
        </w:rPr>
        <w:t>неотъемлемой</w:t>
      </w:r>
      <w:proofErr w:type="gramEnd"/>
      <w:r w:rsidRPr="003D4790">
        <w:rPr>
          <w:sz w:val="22"/>
          <w:szCs w:val="22"/>
        </w:rPr>
        <w:t xml:space="preserve"> частью настоящего Договора.</w:t>
      </w:r>
    </w:p>
    <w:p w:rsidR="003D4790" w:rsidRPr="003D4790" w:rsidRDefault="003D4790" w:rsidP="003D4790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3D4790">
        <w:rPr>
          <w:noProof/>
          <w:sz w:val="22"/>
          <w:szCs w:val="22"/>
        </w:rPr>
        <w:t xml:space="preserve">8.3. Договор может быть расторгнут судом по требованию одной из Сторон только при существенном нарушении условий Договора одной из Сторон, или в иных случаях, предусмотренных настоящим </w:t>
      </w:r>
      <w:r w:rsidRPr="003D4790">
        <w:rPr>
          <w:noProof/>
          <w:sz w:val="22"/>
          <w:szCs w:val="22"/>
        </w:rPr>
        <w:lastRenderedPageBreak/>
        <w:t>Договором или действующим законодательством.</w:t>
      </w:r>
    </w:p>
    <w:p w:rsidR="003D4790" w:rsidRPr="003D4790" w:rsidRDefault="003D4790" w:rsidP="003D4790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3D4790">
        <w:rPr>
          <w:noProof/>
          <w:sz w:val="22"/>
          <w:szCs w:val="22"/>
        </w:rPr>
        <w:t>8.4. Последствия расторжения настоящего Договора определяются взаимным соглашением Сторон или судом по требованию любой из Сторон Договора.</w:t>
      </w:r>
    </w:p>
    <w:p w:rsidR="003D4790" w:rsidRPr="003D4790" w:rsidRDefault="003D4790" w:rsidP="003D4790">
      <w:pPr>
        <w:rPr>
          <w:b/>
          <w:sz w:val="22"/>
          <w:szCs w:val="22"/>
        </w:rPr>
      </w:pPr>
    </w:p>
    <w:p w:rsidR="003D4790" w:rsidRPr="003D4790" w:rsidRDefault="003D4790" w:rsidP="003D4790">
      <w:pPr>
        <w:jc w:val="center"/>
        <w:rPr>
          <w:b/>
          <w:sz w:val="22"/>
          <w:szCs w:val="22"/>
        </w:rPr>
      </w:pPr>
      <w:r w:rsidRPr="003D4790">
        <w:rPr>
          <w:b/>
          <w:sz w:val="22"/>
          <w:szCs w:val="22"/>
        </w:rPr>
        <w:t>10.Адреса, реквизиты и подписи Сторон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212"/>
        <w:gridCol w:w="5213"/>
      </w:tblGrid>
      <w:tr w:rsidR="003D4790" w:rsidRPr="003D4790" w:rsidTr="003D4790">
        <w:tc>
          <w:tcPr>
            <w:tcW w:w="5212" w:type="dxa"/>
          </w:tcPr>
          <w:p w:rsidR="003D4790" w:rsidRPr="003D4790" w:rsidRDefault="003D4790" w:rsidP="003D4790">
            <w:pPr>
              <w:tabs>
                <w:tab w:val="left" w:pos="4446"/>
              </w:tabs>
              <w:jc w:val="center"/>
              <w:rPr>
                <w:b/>
                <w:sz w:val="22"/>
                <w:szCs w:val="22"/>
              </w:rPr>
            </w:pPr>
            <w:r w:rsidRPr="003D4790">
              <w:rPr>
                <w:b/>
                <w:sz w:val="22"/>
                <w:szCs w:val="22"/>
              </w:rPr>
              <w:t>Заказчик:</w:t>
            </w:r>
          </w:p>
          <w:p w:rsidR="003D4790" w:rsidRPr="003D4790" w:rsidRDefault="003D4790" w:rsidP="003D4790">
            <w:pPr>
              <w:adjustRightInd w:val="0"/>
              <w:rPr>
                <w:b/>
                <w:sz w:val="22"/>
                <w:szCs w:val="22"/>
              </w:rPr>
            </w:pPr>
            <w:r w:rsidRPr="003D4790">
              <w:rPr>
                <w:b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«Тольяттинский государственный университет»                          </w:t>
            </w:r>
          </w:p>
          <w:p w:rsidR="003D4790" w:rsidRPr="003D4790" w:rsidRDefault="003D4790" w:rsidP="003D4790">
            <w:pPr>
              <w:tabs>
                <w:tab w:val="left" w:pos="0"/>
              </w:tabs>
              <w:adjustRightInd w:val="0"/>
              <w:rPr>
                <w:sz w:val="22"/>
                <w:szCs w:val="22"/>
              </w:rPr>
            </w:pPr>
            <w:r w:rsidRPr="003D4790">
              <w:rPr>
                <w:sz w:val="22"/>
                <w:szCs w:val="22"/>
              </w:rPr>
              <w:t>445020, г</w:t>
            </w:r>
            <w:proofErr w:type="gramStart"/>
            <w:r w:rsidRPr="003D4790">
              <w:rPr>
                <w:sz w:val="22"/>
                <w:szCs w:val="22"/>
              </w:rPr>
              <w:t>.Т</w:t>
            </w:r>
            <w:proofErr w:type="gramEnd"/>
            <w:r w:rsidRPr="003D4790">
              <w:rPr>
                <w:sz w:val="22"/>
                <w:szCs w:val="22"/>
              </w:rPr>
              <w:t xml:space="preserve">ольятти, ул.Белорусская, 14,                        Тел. (8482) 54-64-24; </w:t>
            </w:r>
          </w:p>
          <w:p w:rsidR="003D4790" w:rsidRPr="003D4790" w:rsidRDefault="003D4790" w:rsidP="003D4790">
            <w:pPr>
              <w:tabs>
                <w:tab w:val="left" w:pos="0"/>
              </w:tabs>
              <w:adjustRightInd w:val="0"/>
              <w:rPr>
                <w:sz w:val="22"/>
                <w:szCs w:val="22"/>
              </w:rPr>
            </w:pPr>
            <w:r w:rsidRPr="003D4790">
              <w:rPr>
                <w:sz w:val="22"/>
                <w:szCs w:val="22"/>
              </w:rPr>
              <w:t xml:space="preserve">ИНН 6320013673 КПП 632401001;  УФК по Самарской области (ТГУ л/счет 20426X26790); </w:t>
            </w:r>
          </w:p>
          <w:p w:rsidR="003D4790" w:rsidRPr="003D4790" w:rsidRDefault="003D4790" w:rsidP="003D4790">
            <w:pPr>
              <w:tabs>
                <w:tab w:val="left" w:pos="0"/>
              </w:tabs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3D4790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3D4790">
              <w:rPr>
                <w:sz w:val="22"/>
                <w:szCs w:val="22"/>
              </w:rPr>
              <w:t xml:space="preserve">/счет 40501810836012000002 в Отделении по Самарской области Волго-Вятского главного управления Центрального банка Российской Федерации; БИК 043601001;         </w:t>
            </w:r>
          </w:p>
          <w:p w:rsidR="003D4790" w:rsidRPr="003D4790" w:rsidRDefault="003D4790" w:rsidP="003D4790">
            <w:pPr>
              <w:tabs>
                <w:tab w:val="left" w:pos="0"/>
              </w:tabs>
              <w:adjustRightInd w:val="0"/>
              <w:rPr>
                <w:sz w:val="22"/>
                <w:szCs w:val="22"/>
              </w:rPr>
            </w:pPr>
            <w:r w:rsidRPr="003D4790">
              <w:rPr>
                <w:sz w:val="22"/>
                <w:szCs w:val="22"/>
              </w:rPr>
              <w:t xml:space="preserve">ОКПО 55914968; ОКТМО 36740000;                      ОКВЭД 85.22; ОГРН 1036300997567;              ОКОНХ 92110 </w:t>
            </w:r>
          </w:p>
          <w:p w:rsidR="003D4790" w:rsidRPr="003D4790" w:rsidRDefault="003D4790" w:rsidP="003D4790">
            <w:pPr>
              <w:tabs>
                <w:tab w:val="left" w:pos="0"/>
              </w:tabs>
              <w:adjustRightInd w:val="0"/>
              <w:rPr>
                <w:sz w:val="22"/>
                <w:szCs w:val="22"/>
              </w:rPr>
            </w:pPr>
          </w:p>
          <w:p w:rsidR="003D4790" w:rsidRPr="003D4790" w:rsidRDefault="003D4790" w:rsidP="003D4790">
            <w:pPr>
              <w:tabs>
                <w:tab w:val="left" w:pos="0"/>
              </w:tabs>
              <w:adjustRightInd w:val="0"/>
              <w:rPr>
                <w:sz w:val="22"/>
                <w:szCs w:val="22"/>
              </w:rPr>
            </w:pPr>
          </w:p>
          <w:p w:rsidR="003D4790" w:rsidRPr="003D4790" w:rsidRDefault="003D4790" w:rsidP="003D4790">
            <w:pPr>
              <w:autoSpaceDE w:val="0"/>
              <w:autoSpaceDN w:val="0"/>
              <w:rPr>
                <w:sz w:val="22"/>
                <w:szCs w:val="22"/>
              </w:rPr>
            </w:pPr>
            <w:r w:rsidRPr="003D4790">
              <w:rPr>
                <w:sz w:val="22"/>
                <w:szCs w:val="22"/>
              </w:rPr>
              <w:t>______________________/</w:t>
            </w:r>
            <w:r w:rsidRPr="003D4790">
              <w:rPr>
                <w:sz w:val="22"/>
                <w:szCs w:val="22"/>
                <w:u w:val="single"/>
              </w:rPr>
              <w:t>______________</w:t>
            </w:r>
            <w:r w:rsidRPr="003D4790">
              <w:rPr>
                <w:sz w:val="22"/>
                <w:szCs w:val="22"/>
              </w:rPr>
              <w:t xml:space="preserve"> /                           </w:t>
            </w:r>
          </w:p>
          <w:p w:rsidR="003D4790" w:rsidRPr="003D4790" w:rsidRDefault="003D4790" w:rsidP="003D4790">
            <w:pPr>
              <w:tabs>
                <w:tab w:val="left" w:pos="5245"/>
              </w:tabs>
              <w:rPr>
                <w:b/>
                <w:sz w:val="22"/>
                <w:szCs w:val="22"/>
              </w:rPr>
            </w:pPr>
            <w:r w:rsidRPr="003D4790">
              <w:rPr>
                <w:sz w:val="22"/>
                <w:szCs w:val="22"/>
              </w:rPr>
              <w:t>м.п.</w:t>
            </w:r>
          </w:p>
          <w:p w:rsidR="003D4790" w:rsidRPr="003D4790" w:rsidRDefault="003D4790" w:rsidP="003D47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3" w:type="dxa"/>
          </w:tcPr>
          <w:p w:rsidR="003D4790" w:rsidRPr="003D4790" w:rsidRDefault="003D4790" w:rsidP="003D4790">
            <w:pPr>
              <w:jc w:val="center"/>
              <w:rPr>
                <w:b/>
                <w:sz w:val="22"/>
                <w:szCs w:val="22"/>
              </w:rPr>
            </w:pPr>
            <w:r w:rsidRPr="003D4790">
              <w:rPr>
                <w:b/>
                <w:sz w:val="22"/>
                <w:szCs w:val="22"/>
              </w:rPr>
              <w:t>Исполнитель:</w:t>
            </w:r>
          </w:p>
          <w:p w:rsidR="003D4790" w:rsidRPr="003D4790" w:rsidRDefault="003D4790" w:rsidP="003D4790">
            <w:pPr>
              <w:jc w:val="both"/>
              <w:rPr>
                <w:sz w:val="22"/>
                <w:szCs w:val="22"/>
              </w:rPr>
            </w:pPr>
          </w:p>
          <w:p w:rsidR="003D4790" w:rsidRPr="003D4790" w:rsidRDefault="003D4790" w:rsidP="003D4790">
            <w:pPr>
              <w:jc w:val="both"/>
              <w:rPr>
                <w:sz w:val="22"/>
                <w:szCs w:val="22"/>
              </w:rPr>
            </w:pPr>
          </w:p>
          <w:p w:rsidR="003D4790" w:rsidRPr="003D4790" w:rsidRDefault="003D4790" w:rsidP="003D4790">
            <w:pPr>
              <w:jc w:val="both"/>
              <w:rPr>
                <w:sz w:val="22"/>
                <w:szCs w:val="22"/>
              </w:rPr>
            </w:pPr>
          </w:p>
          <w:p w:rsidR="003D4790" w:rsidRPr="003D4790" w:rsidRDefault="003D4790" w:rsidP="003D4790">
            <w:pPr>
              <w:jc w:val="both"/>
              <w:rPr>
                <w:sz w:val="22"/>
                <w:szCs w:val="22"/>
              </w:rPr>
            </w:pPr>
          </w:p>
          <w:p w:rsidR="003D4790" w:rsidRPr="003D4790" w:rsidRDefault="003D4790" w:rsidP="003D4790">
            <w:pPr>
              <w:jc w:val="both"/>
              <w:rPr>
                <w:sz w:val="22"/>
                <w:szCs w:val="22"/>
              </w:rPr>
            </w:pPr>
          </w:p>
          <w:p w:rsidR="003D4790" w:rsidRPr="003D4790" w:rsidRDefault="003D4790" w:rsidP="003D4790">
            <w:pPr>
              <w:jc w:val="both"/>
              <w:rPr>
                <w:sz w:val="22"/>
                <w:szCs w:val="22"/>
              </w:rPr>
            </w:pPr>
          </w:p>
          <w:p w:rsidR="003D4790" w:rsidRPr="003D4790" w:rsidRDefault="003D4790" w:rsidP="003D4790">
            <w:pPr>
              <w:jc w:val="both"/>
              <w:rPr>
                <w:sz w:val="22"/>
                <w:szCs w:val="22"/>
              </w:rPr>
            </w:pPr>
          </w:p>
          <w:p w:rsidR="003D4790" w:rsidRPr="003D4790" w:rsidRDefault="003D4790" w:rsidP="003D4790">
            <w:pPr>
              <w:jc w:val="both"/>
              <w:rPr>
                <w:sz w:val="22"/>
                <w:szCs w:val="22"/>
              </w:rPr>
            </w:pPr>
          </w:p>
          <w:p w:rsidR="003D4790" w:rsidRPr="003D4790" w:rsidRDefault="003D4790" w:rsidP="003D4790">
            <w:pPr>
              <w:jc w:val="both"/>
              <w:rPr>
                <w:sz w:val="22"/>
                <w:szCs w:val="22"/>
              </w:rPr>
            </w:pPr>
          </w:p>
          <w:p w:rsidR="003D4790" w:rsidRPr="003D4790" w:rsidRDefault="003D4790" w:rsidP="003D4790">
            <w:pPr>
              <w:jc w:val="both"/>
              <w:rPr>
                <w:sz w:val="22"/>
                <w:szCs w:val="22"/>
              </w:rPr>
            </w:pPr>
          </w:p>
          <w:p w:rsidR="003D4790" w:rsidRPr="003D4790" w:rsidRDefault="003D4790" w:rsidP="003D4790">
            <w:pPr>
              <w:jc w:val="both"/>
              <w:rPr>
                <w:sz w:val="22"/>
                <w:szCs w:val="22"/>
              </w:rPr>
            </w:pPr>
          </w:p>
          <w:p w:rsidR="003D4790" w:rsidRPr="003D4790" w:rsidRDefault="003D4790" w:rsidP="003D4790">
            <w:pPr>
              <w:jc w:val="both"/>
              <w:rPr>
                <w:sz w:val="22"/>
                <w:szCs w:val="22"/>
              </w:rPr>
            </w:pPr>
          </w:p>
          <w:p w:rsidR="003D4790" w:rsidRPr="003D4790" w:rsidRDefault="003D4790" w:rsidP="003D4790">
            <w:pPr>
              <w:jc w:val="both"/>
              <w:rPr>
                <w:sz w:val="22"/>
                <w:szCs w:val="22"/>
              </w:rPr>
            </w:pPr>
          </w:p>
          <w:p w:rsidR="003D4790" w:rsidRPr="003D4790" w:rsidRDefault="003D4790" w:rsidP="003D4790">
            <w:pPr>
              <w:jc w:val="both"/>
              <w:rPr>
                <w:sz w:val="22"/>
                <w:szCs w:val="22"/>
              </w:rPr>
            </w:pPr>
          </w:p>
          <w:p w:rsidR="003D4790" w:rsidRPr="003D4790" w:rsidRDefault="003D4790" w:rsidP="003D4790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3D4790" w:rsidRPr="003D4790" w:rsidRDefault="003D4790" w:rsidP="003D4790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3D4790" w:rsidRPr="003D4790" w:rsidRDefault="003D4790" w:rsidP="003D4790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3D4790" w:rsidRPr="003D4790" w:rsidRDefault="003D4790" w:rsidP="003D4790">
            <w:pPr>
              <w:autoSpaceDE w:val="0"/>
              <w:autoSpaceDN w:val="0"/>
              <w:rPr>
                <w:sz w:val="22"/>
                <w:szCs w:val="22"/>
              </w:rPr>
            </w:pPr>
            <w:r w:rsidRPr="003D4790">
              <w:rPr>
                <w:sz w:val="22"/>
                <w:szCs w:val="22"/>
              </w:rPr>
              <w:t xml:space="preserve">______________________/____________/                           </w:t>
            </w:r>
          </w:p>
          <w:p w:rsidR="003D4790" w:rsidRPr="003D4790" w:rsidRDefault="003D4790" w:rsidP="003D4790">
            <w:pPr>
              <w:jc w:val="center"/>
              <w:rPr>
                <w:b/>
                <w:sz w:val="22"/>
                <w:szCs w:val="22"/>
              </w:rPr>
            </w:pPr>
            <w:r w:rsidRPr="003D4790">
              <w:rPr>
                <w:sz w:val="22"/>
                <w:szCs w:val="22"/>
              </w:rPr>
              <w:t xml:space="preserve">     м.п.</w:t>
            </w:r>
            <w:r w:rsidRPr="003D4790">
              <w:rPr>
                <w:b/>
                <w:sz w:val="22"/>
                <w:szCs w:val="22"/>
              </w:rPr>
              <w:tab/>
            </w:r>
          </w:p>
        </w:tc>
      </w:tr>
    </w:tbl>
    <w:p w:rsidR="00684770" w:rsidRPr="00684770" w:rsidRDefault="00684770" w:rsidP="00684770">
      <w:pPr>
        <w:ind w:right="21"/>
        <w:jc w:val="both"/>
        <w:rPr>
          <w:sz w:val="22"/>
          <w:szCs w:val="22"/>
        </w:rPr>
      </w:pPr>
    </w:p>
    <w:p w:rsidR="00684770" w:rsidRDefault="00684770" w:rsidP="00684770">
      <w:pPr>
        <w:rPr>
          <w:b/>
          <w:sz w:val="22"/>
          <w:szCs w:val="22"/>
        </w:rPr>
      </w:pPr>
    </w:p>
    <w:p w:rsidR="00612805" w:rsidRDefault="00612805" w:rsidP="00684770">
      <w:pPr>
        <w:rPr>
          <w:b/>
          <w:sz w:val="22"/>
          <w:szCs w:val="22"/>
        </w:rPr>
      </w:pPr>
    </w:p>
    <w:p w:rsidR="00612805" w:rsidRDefault="00612805" w:rsidP="00684770">
      <w:pPr>
        <w:rPr>
          <w:b/>
          <w:sz w:val="22"/>
          <w:szCs w:val="22"/>
        </w:rPr>
      </w:pPr>
    </w:p>
    <w:p w:rsidR="00612805" w:rsidRDefault="00612805" w:rsidP="00684770">
      <w:pPr>
        <w:rPr>
          <w:b/>
          <w:sz w:val="22"/>
          <w:szCs w:val="22"/>
        </w:rPr>
      </w:pPr>
    </w:p>
    <w:p w:rsidR="00612805" w:rsidRDefault="00612805" w:rsidP="00684770">
      <w:pPr>
        <w:rPr>
          <w:b/>
          <w:sz w:val="22"/>
          <w:szCs w:val="22"/>
        </w:rPr>
      </w:pPr>
    </w:p>
    <w:p w:rsidR="00612805" w:rsidRDefault="00612805" w:rsidP="00684770">
      <w:pPr>
        <w:rPr>
          <w:b/>
          <w:sz w:val="22"/>
          <w:szCs w:val="22"/>
        </w:rPr>
      </w:pPr>
    </w:p>
    <w:p w:rsidR="00612805" w:rsidRDefault="00612805" w:rsidP="00684770">
      <w:pPr>
        <w:rPr>
          <w:b/>
          <w:sz w:val="22"/>
          <w:szCs w:val="22"/>
        </w:rPr>
      </w:pPr>
    </w:p>
    <w:p w:rsidR="00612805" w:rsidRDefault="00612805" w:rsidP="00684770">
      <w:pPr>
        <w:rPr>
          <w:b/>
          <w:sz w:val="22"/>
          <w:szCs w:val="22"/>
        </w:rPr>
      </w:pPr>
    </w:p>
    <w:p w:rsidR="00612805" w:rsidRDefault="00612805" w:rsidP="00684770">
      <w:pPr>
        <w:rPr>
          <w:b/>
          <w:sz w:val="22"/>
          <w:szCs w:val="22"/>
        </w:rPr>
      </w:pPr>
    </w:p>
    <w:p w:rsidR="00612805" w:rsidRDefault="00612805" w:rsidP="00684770">
      <w:pPr>
        <w:rPr>
          <w:b/>
          <w:sz w:val="22"/>
          <w:szCs w:val="22"/>
        </w:rPr>
      </w:pPr>
    </w:p>
    <w:p w:rsidR="00612805" w:rsidRDefault="00612805" w:rsidP="00684770">
      <w:pPr>
        <w:rPr>
          <w:b/>
          <w:sz w:val="22"/>
          <w:szCs w:val="22"/>
        </w:rPr>
      </w:pPr>
    </w:p>
    <w:p w:rsidR="00612805" w:rsidRDefault="00612805" w:rsidP="00684770">
      <w:pPr>
        <w:rPr>
          <w:b/>
          <w:sz w:val="22"/>
          <w:szCs w:val="22"/>
        </w:rPr>
      </w:pPr>
    </w:p>
    <w:p w:rsidR="00612805" w:rsidRDefault="00612805" w:rsidP="00684770">
      <w:pPr>
        <w:rPr>
          <w:b/>
          <w:sz w:val="22"/>
          <w:szCs w:val="22"/>
        </w:rPr>
      </w:pPr>
    </w:p>
    <w:p w:rsidR="00612805" w:rsidRDefault="00612805" w:rsidP="00684770">
      <w:pPr>
        <w:rPr>
          <w:b/>
          <w:sz w:val="22"/>
          <w:szCs w:val="22"/>
        </w:rPr>
      </w:pPr>
    </w:p>
    <w:p w:rsidR="00612805" w:rsidRDefault="00612805" w:rsidP="00684770">
      <w:pPr>
        <w:rPr>
          <w:b/>
          <w:sz w:val="22"/>
          <w:szCs w:val="22"/>
        </w:rPr>
      </w:pPr>
    </w:p>
    <w:p w:rsidR="00612805" w:rsidRDefault="00612805" w:rsidP="00684770">
      <w:pPr>
        <w:rPr>
          <w:b/>
          <w:sz w:val="22"/>
          <w:szCs w:val="22"/>
        </w:rPr>
      </w:pPr>
    </w:p>
    <w:p w:rsidR="00612805" w:rsidRDefault="00612805" w:rsidP="00684770">
      <w:pPr>
        <w:rPr>
          <w:b/>
          <w:sz w:val="22"/>
          <w:szCs w:val="22"/>
        </w:rPr>
      </w:pPr>
    </w:p>
    <w:p w:rsidR="00612805" w:rsidRDefault="00612805" w:rsidP="00684770">
      <w:pPr>
        <w:rPr>
          <w:b/>
          <w:sz w:val="22"/>
          <w:szCs w:val="22"/>
        </w:rPr>
      </w:pPr>
    </w:p>
    <w:p w:rsidR="00612805" w:rsidRDefault="00612805" w:rsidP="00684770">
      <w:pPr>
        <w:rPr>
          <w:b/>
          <w:sz w:val="22"/>
          <w:szCs w:val="22"/>
        </w:rPr>
      </w:pPr>
    </w:p>
    <w:p w:rsidR="00612805" w:rsidRDefault="00612805" w:rsidP="00684770">
      <w:pPr>
        <w:rPr>
          <w:b/>
          <w:sz w:val="22"/>
          <w:szCs w:val="22"/>
        </w:rPr>
      </w:pPr>
    </w:p>
    <w:p w:rsidR="00612805" w:rsidRDefault="00612805" w:rsidP="00684770">
      <w:pPr>
        <w:rPr>
          <w:b/>
          <w:sz w:val="22"/>
          <w:szCs w:val="22"/>
        </w:rPr>
      </w:pPr>
    </w:p>
    <w:p w:rsidR="00612805" w:rsidRDefault="00612805" w:rsidP="00684770">
      <w:pPr>
        <w:rPr>
          <w:b/>
          <w:sz w:val="22"/>
          <w:szCs w:val="22"/>
        </w:rPr>
      </w:pPr>
    </w:p>
    <w:p w:rsidR="00612805" w:rsidRDefault="00612805" w:rsidP="00684770">
      <w:pPr>
        <w:rPr>
          <w:b/>
          <w:sz w:val="22"/>
          <w:szCs w:val="22"/>
        </w:rPr>
      </w:pPr>
    </w:p>
    <w:p w:rsidR="00612805" w:rsidRDefault="00612805" w:rsidP="00684770">
      <w:pPr>
        <w:rPr>
          <w:b/>
          <w:sz w:val="22"/>
          <w:szCs w:val="22"/>
        </w:rPr>
      </w:pPr>
    </w:p>
    <w:p w:rsidR="00612805" w:rsidRDefault="00612805" w:rsidP="00684770">
      <w:pPr>
        <w:rPr>
          <w:b/>
          <w:sz w:val="22"/>
          <w:szCs w:val="22"/>
        </w:rPr>
      </w:pPr>
    </w:p>
    <w:p w:rsidR="005C79BB" w:rsidRDefault="005C79BB" w:rsidP="00684770">
      <w:pPr>
        <w:rPr>
          <w:b/>
          <w:sz w:val="22"/>
          <w:szCs w:val="22"/>
        </w:rPr>
      </w:pPr>
    </w:p>
    <w:p w:rsidR="000475E5" w:rsidRDefault="000475E5" w:rsidP="00684770">
      <w:pPr>
        <w:rPr>
          <w:b/>
          <w:sz w:val="22"/>
          <w:szCs w:val="22"/>
        </w:rPr>
      </w:pPr>
    </w:p>
    <w:p w:rsidR="00606431" w:rsidRDefault="00606431" w:rsidP="00684770">
      <w:pPr>
        <w:rPr>
          <w:b/>
          <w:sz w:val="22"/>
          <w:szCs w:val="22"/>
        </w:rPr>
      </w:pPr>
    </w:p>
    <w:p w:rsidR="00606431" w:rsidRDefault="00606431" w:rsidP="00684770">
      <w:pPr>
        <w:rPr>
          <w:b/>
          <w:sz w:val="22"/>
          <w:szCs w:val="22"/>
        </w:rPr>
      </w:pPr>
    </w:p>
    <w:p w:rsidR="00606431" w:rsidRDefault="00606431" w:rsidP="00684770">
      <w:pPr>
        <w:rPr>
          <w:b/>
          <w:sz w:val="22"/>
          <w:szCs w:val="22"/>
        </w:rPr>
      </w:pPr>
    </w:p>
    <w:p w:rsidR="00606431" w:rsidRDefault="00606431" w:rsidP="00684770">
      <w:pPr>
        <w:rPr>
          <w:b/>
          <w:sz w:val="22"/>
          <w:szCs w:val="22"/>
        </w:rPr>
      </w:pPr>
    </w:p>
    <w:p w:rsidR="00606431" w:rsidRDefault="00606431" w:rsidP="00684770">
      <w:pPr>
        <w:rPr>
          <w:b/>
          <w:sz w:val="22"/>
          <w:szCs w:val="22"/>
        </w:rPr>
      </w:pPr>
    </w:p>
    <w:p w:rsidR="00606431" w:rsidRDefault="00606431" w:rsidP="00684770">
      <w:pPr>
        <w:rPr>
          <w:b/>
          <w:sz w:val="22"/>
          <w:szCs w:val="22"/>
        </w:rPr>
      </w:pPr>
    </w:p>
    <w:p w:rsidR="00606431" w:rsidRDefault="00606431" w:rsidP="00684770">
      <w:pPr>
        <w:rPr>
          <w:b/>
          <w:sz w:val="22"/>
          <w:szCs w:val="22"/>
        </w:rPr>
      </w:pPr>
    </w:p>
    <w:p w:rsidR="00606431" w:rsidRDefault="00606431" w:rsidP="00684770">
      <w:pPr>
        <w:rPr>
          <w:b/>
          <w:sz w:val="22"/>
          <w:szCs w:val="22"/>
        </w:rPr>
      </w:pPr>
    </w:p>
    <w:p w:rsidR="00606431" w:rsidRDefault="00606431" w:rsidP="00684770">
      <w:pPr>
        <w:rPr>
          <w:b/>
          <w:sz w:val="22"/>
          <w:szCs w:val="22"/>
        </w:rPr>
      </w:pPr>
    </w:p>
    <w:p w:rsidR="00606431" w:rsidRDefault="00606431" w:rsidP="00684770">
      <w:pPr>
        <w:rPr>
          <w:b/>
          <w:sz w:val="22"/>
          <w:szCs w:val="22"/>
        </w:rPr>
      </w:pPr>
    </w:p>
    <w:p w:rsidR="00684770" w:rsidRPr="00684770" w:rsidRDefault="00684770" w:rsidP="00684770">
      <w:pPr>
        <w:jc w:val="right"/>
        <w:rPr>
          <w:sz w:val="22"/>
          <w:szCs w:val="22"/>
        </w:rPr>
      </w:pPr>
      <w:r w:rsidRPr="00684770">
        <w:rPr>
          <w:sz w:val="22"/>
          <w:szCs w:val="22"/>
        </w:rPr>
        <w:t>Приложение № 1</w:t>
      </w:r>
      <w:r w:rsidR="0049375F">
        <w:rPr>
          <w:sz w:val="22"/>
          <w:szCs w:val="22"/>
        </w:rPr>
        <w:t xml:space="preserve"> к Договору №_________</w:t>
      </w:r>
    </w:p>
    <w:p w:rsidR="00E814D6" w:rsidRDefault="00E814D6" w:rsidP="00684770">
      <w:pPr>
        <w:tabs>
          <w:tab w:val="left" w:pos="795"/>
          <w:tab w:val="left" w:pos="6495"/>
        </w:tabs>
        <w:ind w:firstLine="360"/>
        <w:rPr>
          <w:sz w:val="22"/>
          <w:szCs w:val="22"/>
        </w:rPr>
      </w:pPr>
    </w:p>
    <w:p w:rsidR="00606431" w:rsidRDefault="00606431" w:rsidP="00684770">
      <w:pPr>
        <w:tabs>
          <w:tab w:val="left" w:pos="795"/>
          <w:tab w:val="left" w:pos="6495"/>
        </w:tabs>
        <w:ind w:firstLine="360"/>
        <w:rPr>
          <w:sz w:val="22"/>
          <w:szCs w:val="22"/>
        </w:rPr>
      </w:pPr>
    </w:p>
    <w:p w:rsidR="0049375F" w:rsidRPr="002F4C7C" w:rsidRDefault="0049375F" w:rsidP="0049375F">
      <w:pPr>
        <w:pStyle w:val="10"/>
        <w:rPr>
          <w:szCs w:val="22"/>
          <w:lang w:val="ru-RU"/>
        </w:rPr>
      </w:pPr>
      <w:r w:rsidRPr="002F4C7C">
        <w:rPr>
          <w:szCs w:val="22"/>
          <w:lang w:val="ru-RU"/>
        </w:rPr>
        <w:t>Техническое задание</w:t>
      </w:r>
    </w:p>
    <w:p w:rsidR="0049375F" w:rsidRPr="00F95B12" w:rsidRDefault="0049375F" w:rsidP="0049375F">
      <w:pPr>
        <w:autoSpaceDE w:val="0"/>
        <w:autoSpaceDN w:val="0"/>
        <w:adjustRightInd w:val="0"/>
        <w:ind w:firstLine="1"/>
        <w:jc w:val="center"/>
        <w:rPr>
          <w:sz w:val="22"/>
          <w:szCs w:val="22"/>
          <w:lang w:eastAsia="en-US"/>
        </w:rPr>
      </w:pPr>
      <w:r w:rsidRPr="00F95B12">
        <w:rPr>
          <w:sz w:val="22"/>
          <w:szCs w:val="22"/>
          <w:lang w:eastAsia="en-US"/>
        </w:rPr>
        <w:t>Оказание услуг по предоставлению неисключительных лицензионных прав на использование системы автоматизированного сбора и лингвистического анализа данных из сети Интернет и проведения мониторинга социальных сетей в интересах проекта «</w:t>
      </w:r>
      <w:proofErr w:type="spellStart"/>
      <w:r w:rsidRPr="00F95B12">
        <w:rPr>
          <w:sz w:val="22"/>
          <w:szCs w:val="22"/>
          <w:lang w:eastAsia="en-US"/>
        </w:rPr>
        <w:t>Росдистант</w:t>
      </w:r>
      <w:proofErr w:type="spellEnd"/>
      <w:r w:rsidRPr="00F95B12">
        <w:rPr>
          <w:sz w:val="22"/>
          <w:szCs w:val="22"/>
          <w:lang w:eastAsia="en-US"/>
        </w:rPr>
        <w:t>».</w:t>
      </w:r>
    </w:p>
    <w:p w:rsidR="00606431" w:rsidRDefault="00606431" w:rsidP="00684770">
      <w:pPr>
        <w:tabs>
          <w:tab w:val="left" w:pos="795"/>
          <w:tab w:val="left" w:pos="6495"/>
        </w:tabs>
        <w:ind w:firstLine="360"/>
        <w:rPr>
          <w:sz w:val="22"/>
          <w:szCs w:val="22"/>
        </w:rPr>
      </w:pPr>
    </w:p>
    <w:p w:rsidR="00606431" w:rsidRDefault="00606431" w:rsidP="00684770">
      <w:pPr>
        <w:tabs>
          <w:tab w:val="left" w:pos="795"/>
          <w:tab w:val="left" w:pos="6495"/>
        </w:tabs>
        <w:ind w:firstLine="360"/>
        <w:rPr>
          <w:sz w:val="22"/>
          <w:szCs w:val="22"/>
        </w:rPr>
      </w:pPr>
    </w:p>
    <w:p w:rsidR="00606431" w:rsidRDefault="00606431" w:rsidP="00684770">
      <w:pPr>
        <w:tabs>
          <w:tab w:val="left" w:pos="795"/>
          <w:tab w:val="left" w:pos="6495"/>
        </w:tabs>
        <w:ind w:firstLine="360"/>
        <w:rPr>
          <w:sz w:val="22"/>
          <w:szCs w:val="22"/>
        </w:rPr>
      </w:pPr>
    </w:p>
    <w:p w:rsidR="00606431" w:rsidRDefault="00606431" w:rsidP="00684770">
      <w:pPr>
        <w:tabs>
          <w:tab w:val="left" w:pos="795"/>
          <w:tab w:val="left" w:pos="6495"/>
        </w:tabs>
        <w:ind w:firstLine="360"/>
        <w:rPr>
          <w:sz w:val="22"/>
          <w:szCs w:val="22"/>
        </w:rPr>
      </w:pPr>
    </w:p>
    <w:p w:rsidR="00606431" w:rsidRDefault="00606431" w:rsidP="00684770">
      <w:pPr>
        <w:tabs>
          <w:tab w:val="left" w:pos="795"/>
          <w:tab w:val="left" w:pos="6495"/>
        </w:tabs>
        <w:ind w:firstLine="360"/>
        <w:rPr>
          <w:sz w:val="22"/>
          <w:szCs w:val="22"/>
        </w:rPr>
      </w:pPr>
    </w:p>
    <w:p w:rsidR="00606431" w:rsidRDefault="00606431" w:rsidP="00684770">
      <w:pPr>
        <w:tabs>
          <w:tab w:val="left" w:pos="795"/>
          <w:tab w:val="left" w:pos="6495"/>
        </w:tabs>
        <w:ind w:firstLine="360"/>
        <w:rPr>
          <w:sz w:val="22"/>
          <w:szCs w:val="22"/>
        </w:rPr>
      </w:pPr>
    </w:p>
    <w:p w:rsidR="00606431" w:rsidRDefault="00606431" w:rsidP="00684770">
      <w:pPr>
        <w:tabs>
          <w:tab w:val="left" w:pos="795"/>
          <w:tab w:val="left" w:pos="6495"/>
        </w:tabs>
        <w:ind w:firstLine="360"/>
        <w:rPr>
          <w:sz w:val="22"/>
          <w:szCs w:val="22"/>
        </w:rPr>
      </w:pPr>
    </w:p>
    <w:p w:rsidR="00606431" w:rsidRDefault="00606431" w:rsidP="00684770">
      <w:pPr>
        <w:tabs>
          <w:tab w:val="left" w:pos="795"/>
          <w:tab w:val="left" w:pos="6495"/>
        </w:tabs>
        <w:ind w:firstLine="360"/>
        <w:rPr>
          <w:sz w:val="22"/>
          <w:szCs w:val="22"/>
        </w:rPr>
      </w:pPr>
    </w:p>
    <w:p w:rsidR="00606431" w:rsidRDefault="00606431" w:rsidP="00684770">
      <w:pPr>
        <w:tabs>
          <w:tab w:val="left" w:pos="795"/>
          <w:tab w:val="left" w:pos="6495"/>
        </w:tabs>
        <w:ind w:firstLine="360"/>
        <w:rPr>
          <w:sz w:val="22"/>
          <w:szCs w:val="22"/>
        </w:rPr>
      </w:pPr>
    </w:p>
    <w:p w:rsidR="00606431" w:rsidRDefault="00606431" w:rsidP="00684770">
      <w:pPr>
        <w:tabs>
          <w:tab w:val="left" w:pos="795"/>
          <w:tab w:val="left" w:pos="6495"/>
        </w:tabs>
        <w:ind w:firstLine="360"/>
        <w:rPr>
          <w:sz w:val="22"/>
          <w:szCs w:val="22"/>
        </w:rPr>
      </w:pPr>
    </w:p>
    <w:p w:rsidR="00606431" w:rsidRDefault="00606431" w:rsidP="00684770">
      <w:pPr>
        <w:tabs>
          <w:tab w:val="left" w:pos="795"/>
          <w:tab w:val="left" w:pos="6495"/>
        </w:tabs>
        <w:ind w:firstLine="360"/>
        <w:rPr>
          <w:sz w:val="22"/>
          <w:szCs w:val="22"/>
        </w:rPr>
      </w:pPr>
    </w:p>
    <w:p w:rsidR="00606431" w:rsidRDefault="00606431" w:rsidP="00684770">
      <w:pPr>
        <w:tabs>
          <w:tab w:val="left" w:pos="795"/>
          <w:tab w:val="left" w:pos="6495"/>
        </w:tabs>
        <w:ind w:firstLine="360"/>
        <w:rPr>
          <w:sz w:val="22"/>
          <w:szCs w:val="22"/>
        </w:rPr>
      </w:pPr>
    </w:p>
    <w:p w:rsidR="00606431" w:rsidRDefault="00606431" w:rsidP="00684770">
      <w:pPr>
        <w:tabs>
          <w:tab w:val="left" w:pos="795"/>
          <w:tab w:val="left" w:pos="6495"/>
        </w:tabs>
        <w:ind w:firstLine="360"/>
        <w:rPr>
          <w:sz w:val="22"/>
          <w:szCs w:val="22"/>
        </w:rPr>
      </w:pPr>
    </w:p>
    <w:p w:rsidR="00606431" w:rsidRDefault="00606431" w:rsidP="00684770">
      <w:pPr>
        <w:tabs>
          <w:tab w:val="left" w:pos="795"/>
          <w:tab w:val="left" w:pos="6495"/>
        </w:tabs>
        <w:ind w:firstLine="360"/>
        <w:rPr>
          <w:sz w:val="22"/>
          <w:szCs w:val="22"/>
        </w:rPr>
      </w:pPr>
    </w:p>
    <w:p w:rsidR="00606431" w:rsidRDefault="00606431" w:rsidP="00684770">
      <w:pPr>
        <w:tabs>
          <w:tab w:val="left" w:pos="795"/>
          <w:tab w:val="left" w:pos="6495"/>
        </w:tabs>
        <w:ind w:firstLine="360"/>
        <w:rPr>
          <w:sz w:val="22"/>
          <w:szCs w:val="22"/>
        </w:rPr>
      </w:pPr>
    </w:p>
    <w:p w:rsidR="00606431" w:rsidRDefault="00606431" w:rsidP="00684770">
      <w:pPr>
        <w:tabs>
          <w:tab w:val="left" w:pos="795"/>
          <w:tab w:val="left" w:pos="6495"/>
        </w:tabs>
        <w:ind w:firstLine="360"/>
        <w:rPr>
          <w:sz w:val="22"/>
          <w:szCs w:val="22"/>
        </w:rPr>
      </w:pPr>
    </w:p>
    <w:p w:rsidR="00606431" w:rsidRDefault="00606431" w:rsidP="00684770">
      <w:pPr>
        <w:tabs>
          <w:tab w:val="left" w:pos="795"/>
          <w:tab w:val="left" w:pos="6495"/>
        </w:tabs>
        <w:ind w:firstLine="360"/>
        <w:rPr>
          <w:sz w:val="22"/>
          <w:szCs w:val="22"/>
        </w:rPr>
      </w:pPr>
    </w:p>
    <w:p w:rsidR="00606431" w:rsidRPr="00684770" w:rsidRDefault="00606431" w:rsidP="00684770">
      <w:pPr>
        <w:tabs>
          <w:tab w:val="left" w:pos="795"/>
          <w:tab w:val="left" w:pos="6495"/>
        </w:tabs>
        <w:ind w:firstLine="360"/>
        <w:rPr>
          <w:sz w:val="22"/>
          <w:szCs w:val="22"/>
        </w:rPr>
      </w:pPr>
    </w:p>
    <w:p w:rsidR="00684770" w:rsidRPr="00684770" w:rsidRDefault="00684770" w:rsidP="00684770">
      <w:pPr>
        <w:tabs>
          <w:tab w:val="left" w:pos="795"/>
          <w:tab w:val="left" w:pos="6495"/>
        </w:tabs>
        <w:ind w:firstLine="360"/>
        <w:rPr>
          <w:sz w:val="22"/>
          <w:szCs w:val="22"/>
        </w:rPr>
      </w:pPr>
      <w:r w:rsidRPr="00684770">
        <w:rPr>
          <w:sz w:val="22"/>
          <w:szCs w:val="22"/>
        </w:rPr>
        <w:tab/>
        <w:t xml:space="preserve">        Заказчик:</w:t>
      </w:r>
      <w:r w:rsidRPr="00684770">
        <w:rPr>
          <w:sz w:val="22"/>
          <w:szCs w:val="22"/>
        </w:rPr>
        <w:tab/>
      </w:r>
      <w:r w:rsidR="00980875">
        <w:rPr>
          <w:sz w:val="22"/>
          <w:szCs w:val="22"/>
        </w:rPr>
        <w:t xml:space="preserve">        </w:t>
      </w:r>
      <w:r w:rsidR="00606431">
        <w:rPr>
          <w:sz w:val="22"/>
          <w:szCs w:val="22"/>
        </w:rPr>
        <w:t>Исполнитель</w:t>
      </w:r>
      <w:r w:rsidRPr="00684770">
        <w:rPr>
          <w:sz w:val="22"/>
          <w:szCs w:val="22"/>
        </w:rPr>
        <w:t xml:space="preserve">:             </w:t>
      </w:r>
    </w:p>
    <w:p w:rsidR="00684770" w:rsidRPr="00684770" w:rsidRDefault="00684770" w:rsidP="00684770">
      <w:pPr>
        <w:tabs>
          <w:tab w:val="left" w:pos="795"/>
          <w:tab w:val="left" w:pos="6495"/>
        </w:tabs>
        <w:ind w:firstLine="360"/>
        <w:rPr>
          <w:sz w:val="22"/>
          <w:szCs w:val="22"/>
        </w:rPr>
      </w:pPr>
    </w:p>
    <w:p w:rsidR="00684770" w:rsidRPr="00684770" w:rsidRDefault="00684770" w:rsidP="00684770">
      <w:pPr>
        <w:tabs>
          <w:tab w:val="left" w:pos="795"/>
          <w:tab w:val="left" w:pos="6495"/>
        </w:tabs>
        <w:ind w:firstLine="360"/>
        <w:rPr>
          <w:sz w:val="22"/>
          <w:szCs w:val="22"/>
        </w:rPr>
      </w:pPr>
      <w:r w:rsidRPr="00684770">
        <w:rPr>
          <w:sz w:val="22"/>
          <w:szCs w:val="22"/>
        </w:rPr>
        <w:t xml:space="preserve">______________/ ____________/                      </w:t>
      </w:r>
      <w:r w:rsidR="00980875">
        <w:rPr>
          <w:sz w:val="22"/>
          <w:szCs w:val="22"/>
        </w:rPr>
        <w:t xml:space="preserve">                  </w:t>
      </w:r>
      <w:r w:rsidRPr="00684770">
        <w:rPr>
          <w:sz w:val="22"/>
          <w:szCs w:val="22"/>
        </w:rPr>
        <w:t xml:space="preserve"> _____________/ ____________ /  </w:t>
      </w:r>
    </w:p>
    <w:p w:rsidR="00684770" w:rsidRPr="00684770" w:rsidRDefault="00684770" w:rsidP="00684770">
      <w:pPr>
        <w:tabs>
          <w:tab w:val="left" w:pos="795"/>
          <w:tab w:val="left" w:pos="6495"/>
        </w:tabs>
        <w:ind w:firstLine="360"/>
        <w:rPr>
          <w:sz w:val="22"/>
          <w:szCs w:val="22"/>
        </w:rPr>
      </w:pPr>
      <w:r w:rsidRPr="00684770">
        <w:rPr>
          <w:sz w:val="22"/>
          <w:szCs w:val="22"/>
        </w:rPr>
        <w:t xml:space="preserve">                    М.П.                                                                  </w:t>
      </w:r>
      <w:r w:rsidR="00980875">
        <w:rPr>
          <w:sz w:val="22"/>
          <w:szCs w:val="22"/>
        </w:rPr>
        <w:t xml:space="preserve">               </w:t>
      </w:r>
      <w:r w:rsidRPr="00684770">
        <w:rPr>
          <w:sz w:val="22"/>
          <w:szCs w:val="22"/>
        </w:rPr>
        <w:t xml:space="preserve"> М.П.                                                   </w:t>
      </w:r>
    </w:p>
    <w:p w:rsidR="00E97EB1" w:rsidRDefault="00E97EB1" w:rsidP="008C71E8">
      <w:pPr>
        <w:jc w:val="right"/>
        <w:rPr>
          <w:i/>
          <w:sz w:val="22"/>
          <w:szCs w:val="22"/>
        </w:rPr>
      </w:pPr>
    </w:p>
    <w:p w:rsidR="00E97EB1" w:rsidRDefault="00E97EB1" w:rsidP="008C71E8">
      <w:pPr>
        <w:jc w:val="right"/>
        <w:rPr>
          <w:i/>
          <w:sz w:val="22"/>
          <w:szCs w:val="22"/>
        </w:rPr>
      </w:pPr>
    </w:p>
    <w:p w:rsidR="00E97EB1" w:rsidRDefault="00E97EB1" w:rsidP="008C71E8">
      <w:pPr>
        <w:jc w:val="right"/>
        <w:rPr>
          <w:i/>
          <w:sz w:val="22"/>
          <w:szCs w:val="22"/>
        </w:rPr>
      </w:pPr>
    </w:p>
    <w:p w:rsidR="00E97EB1" w:rsidRDefault="00E97EB1" w:rsidP="008C71E8">
      <w:pPr>
        <w:jc w:val="right"/>
        <w:rPr>
          <w:i/>
          <w:sz w:val="22"/>
          <w:szCs w:val="22"/>
        </w:rPr>
      </w:pPr>
    </w:p>
    <w:p w:rsidR="00E97EB1" w:rsidRDefault="00E97EB1" w:rsidP="008C71E8">
      <w:pPr>
        <w:jc w:val="right"/>
        <w:rPr>
          <w:i/>
          <w:sz w:val="22"/>
          <w:szCs w:val="22"/>
        </w:rPr>
      </w:pPr>
    </w:p>
    <w:p w:rsidR="00E97EB1" w:rsidRDefault="00E97EB1" w:rsidP="008C71E8">
      <w:pPr>
        <w:jc w:val="right"/>
        <w:rPr>
          <w:i/>
          <w:sz w:val="22"/>
          <w:szCs w:val="22"/>
        </w:rPr>
      </w:pPr>
    </w:p>
    <w:p w:rsidR="00E97EB1" w:rsidRDefault="00E97EB1" w:rsidP="008C71E8">
      <w:pPr>
        <w:jc w:val="right"/>
        <w:rPr>
          <w:i/>
          <w:sz w:val="22"/>
          <w:szCs w:val="22"/>
        </w:rPr>
      </w:pPr>
    </w:p>
    <w:p w:rsidR="00E97EB1" w:rsidRDefault="00E97EB1" w:rsidP="008C71E8">
      <w:pPr>
        <w:jc w:val="right"/>
        <w:rPr>
          <w:i/>
          <w:sz w:val="22"/>
          <w:szCs w:val="22"/>
        </w:rPr>
      </w:pPr>
    </w:p>
    <w:p w:rsidR="00E97EB1" w:rsidRDefault="00E97EB1" w:rsidP="008C71E8">
      <w:pPr>
        <w:jc w:val="right"/>
        <w:rPr>
          <w:i/>
          <w:sz w:val="22"/>
          <w:szCs w:val="22"/>
        </w:rPr>
      </w:pPr>
    </w:p>
    <w:p w:rsidR="00E97EB1" w:rsidRDefault="00E97EB1" w:rsidP="008C71E8">
      <w:pPr>
        <w:jc w:val="right"/>
        <w:rPr>
          <w:i/>
          <w:sz w:val="22"/>
          <w:szCs w:val="22"/>
        </w:rPr>
      </w:pPr>
    </w:p>
    <w:p w:rsidR="00E97EB1" w:rsidRDefault="00E97EB1" w:rsidP="008C71E8">
      <w:pPr>
        <w:jc w:val="right"/>
        <w:rPr>
          <w:i/>
          <w:sz w:val="22"/>
          <w:szCs w:val="22"/>
        </w:rPr>
      </w:pPr>
    </w:p>
    <w:p w:rsidR="00E97EB1" w:rsidRDefault="00E97EB1" w:rsidP="008C71E8">
      <w:pPr>
        <w:jc w:val="right"/>
        <w:rPr>
          <w:i/>
          <w:sz w:val="22"/>
          <w:szCs w:val="22"/>
        </w:rPr>
      </w:pPr>
    </w:p>
    <w:p w:rsidR="00E97EB1" w:rsidRDefault="00E97EB1" w:rsidP="008C71E8">
      <w:pPr>
        <w:jc w:val="right"/>
        <w:rPr>
          <w:i/>
          <w:sz w:val="22"/>
          <w:szCs w:val="22"/>
        </w:rPr>
      </w:pPr>
    </w:p>
    <w:p w:rsidR="00E97EB1" w:rsidRDefault="00E97EB1" w:rsidP="008C71E8">
      <w:pPr>
        <w:jc w:val="right"/>
        <w:rPr>
          <w:i/>
          <w:sz w:val="22"/>
          <w:szCs w:val="22"/>
        </w:rPr>
      </w:pPr>
    </w:p>
    <w:p w:rsidR="00E97EB1" w:rsidRDefault="00E97EB1" w:rsidP="008C71E8">
      <w:pPr>
        <w:jc w:val="right"/>
        <w:rPr>
          <w:i/>
          <w:sz w:val="22"/>
          <w:szCs w:val="22"/>
        </w:rPr>
      </w:pPr>
    </w:p>
    <w:p w:rsidR="00E97EB1" w:rsidRDefault="00E97EB1" w:rsidP="008C71E8">
      <w:pPr>
        <w:jc w:val="right"/>
        <w:rPr>
          <w:i/>
          <w:sz w:val="22"/>
          <w:szCs w:val="22"/>
        </w:rPr>
      </w:pPr>
    </w:p>
    <w:p w:rsidR="00E97EB1" w:rsidRDefault="00E97EB1" w:rsidP="008C71E8">
      <w:pPr>
        <w:jc w:val="right"/>
        <w:rPr>
          <w:i/>
          <w:sz w:val="22"/>
          <w:szCs w:val="22"/>
        </w:rPr>
      </w:pPr>
    </w:p>
    <w:p w:rsidR="00E97EB1" w:rsidRDefault="00E97EB1" w:rsidP="008C71E8">
      <w:pPr>
        <w:jc w:val="right"/>
        <w:rPr>
          <w:i/>
          <w:sz w:val="22"/>
          <w:szCs w:val="22"/>
        </w:rPr>
      </w:pPr>
    </w:p>
    <w:p w:rsidR="00432E05" w:rsidRPr="007B210B" w:rsidRDefault="00432E05" w:rsidP="00432E05">
      <w:pPr>
        <w:spacing w:after="160" w:line="256" w:lineRule="auto"/>
        <w:rPr>
          <w:rFonts w:eastAsia="Calibri"/>
          <w:lang w:eastAsia="en-US"/>
        </w:rPr>
        <w:sectPr w:rsidR="00432E05" w:rsidRPr="007B210B">
          <w:pgSz w:w="11906" w:h="16838"/>
          <w:pgMar w:top="390" w:right="602" w:bottom="1134" w:left="1095" w:header="720" w:footer="720" w:gutter="0"/>
          <w:cols w:space="720"/>
          <w:docGrid w:linePitch="600" w:charSpace="32768"/>
        </w:sectPr>
      </w:pPr>
    </w:p>
    <w:p w:rsidR="00DB6A30" w:rsidRPr="00BC2249" w:rsidRDefault="00DB6A30" w:rsidP="00BC2249">
      <w:pPr>
        <w:pStyle w:val="10"/>
        <w:rPr>
          <w:sz w:val="16"/>
          <w:szCs w:val="16"/>
          <w:lang w:val="ru-RU"/>
        </w:rPr>
      </w:pPr>
      <w:r w:rsidRPr="00BC2249">
        <w:rPr>
          <w:sz w:val="16"/>
          <w:szCs w:val="16"/>
          <w:lang w:val="ru-RU"/>
        </w:rPr>
        <w:lastRenderedPageBreak/>
        <w:t>Часть 7. Обоснование начальной (максимальной) цены Договора</w:t>
      </w:r>
    </w:p>
    <w:p w:rsidR="0049375F" w:rsidRPr="00BC2249" w:rsidRDefault="0049375F" w:rsidP="00BC2249">
      <w:pPr>
        <w:autoSpaceDE w:val="0"/>
        <w:autoSpaceDN w:val="0"/>
        <w:adjustRightInd w:val="0"/>
        <w:ind w:firstLine="1"/>
        <w:jc w:val="center"/>
        <w:rPr>
          <w:b/>
          <w:sz w:val="16"/>
          <w:szCs w:val="16"/>
          <w:lang w:eastAsia="en-US"/>
        </w:rPr>
      </w:pPr>
      <w:r w:rsidRPr="00BC2249">
        <w:rPr>
          <w:b/>
          <w:sz w:val="16"/>
          <w:szCs w:val="16"/>
          <w:lang w:eastAsia="en-US"/>
        </w:rPr>
        <w:t>Оказание услуг по предоставлению неисключительных лицензионных прав на использование системы автоматизированного сбора и лингвистического анализа данных из сети Интернет и проведения мониторинга социальных сетей в интересах проекта «</w:t>
      </w:r>
      <w:proofErr w:type="spellStart"/>
      <w:r w:rsidRPr="00BC2249">
        <w:rPr>
          <w:b/>
          <w:sz w:val="16"/>
          <w:szCs w:val="16"/>
          <w:lang w:eastAsia="en-US"/>
        </w:rPr>
        <w:t>Росдистант</w:t>
      </w:r>
      <w:proofErr w:type="spellEnd"/>
      <w:r w:rsidRPr="00BC2249">
        <w:rPr>
          <w:b/>
          <w:sz w:val="16"/>
          <w:szCs w:val="16"/>
          <w:lang w:eastAsia="en-US"/>
        </w:rPr>
        <w:t>».</w:t>
      </w:r>
    </w:p>
    <w:p w:rsidR="000475E5" w:rsidRPr="00BC2249" w:rsidRDefault="000475E5" w:rsidP="00BC2249">
      <w:pPr>
        <w:jc w:val="center"/>
        <w:rPr>
          <w:sz w:val="16"/>
          <w:szCs w:val="16"/>
        </w:rPr>
      </w:pPr>
    </w:p>
    <w:p w:rsidR="00432E05" w:rsidRPr="00BC2249" w:rsidRDefault="00E20F1D" w:rsidP="00BC2249">
      <w:pPr>
        <w:pStyle w:val="afff2"/>
        <w:jc w:val="center"/>
        <w:rPr>
          <w:sz w:val="16"/>
          <w:szCs w:val="16"/>
        </w:rPr>
      </w:pPr>
      <w:r w:rsidRPr="00BC2249">
        <w:rPr>
          <w:sz w:val="16"/>
          <w:szCs w:val="16"/>
        </w:rPr>
        <w:t xml:space="preserve">Формирование начальной (максимальной) цены Договора подготовлено  с учетом следующего: стоимость </w:t>
      </w:r>
      <w:r w:rsidR="00416D16" w:rsidRPr="00BC2249">
        <w:rPr>
          <w:sz w:val="16"/>
          <w:szCs w:val="16"/>
        </w:rPr>
        <w:t xml:space="preserve">услуги </w:t>
      </w:r>
      <w:r w:rsidRPr="00BC2249">
        <w:rPr>
          <w:sz w:val="16"/>
          <w:szCs w:val="16"/>
        </w:rPr>
        <w:t>рассчитана методом анализа рыночной стоимости услуг, как среднее арифметическое  ценовых предложений</w:t>
      </w:r>
    </w:p>
    <w:tbl>
      <w:tblPr>
        <w:tblW w:w="15876" w:type="dxa"/>
        <w:tblInd w:w="-459" w:type="dxa"/>
        <w:tblLayout w:type="fixed"/>
        <w:tblLook w:val="04A0"/>
      </w:tblPr>
      <w:tblGrid>
        <w:gridCol w:w="567"/>
        <w:gridCol w:w="1418"/>
        <w:gridCol w:w="567"/>
        <w:gridCol w:w="142"/>
        <w:gridCol w:w="425"/>
        <w:gridCol w:w="1134"/>
        <w:gridCol w:w="1134"/>
        <w:gridCol w:w="1134"/>
        <w:gridCol w:w="1560"/>
        <w:gridCol w:w="1134"/>
        <w:gridCol w:w="1134"/>
        <w:gridCol w:w="1559"/>
        <w:gridCol w:w="1276"/>
        <w:gridCol w:w="1275"/>
        <w:gridCol w:w="1417"/>
      </w:tblGrid>
      <w:tr w:rsidR="009E009D" w:rsidRPr="00BC2249" w:rsidTr="00F07EA7">
        <w:trPr>
          <w:trHeight w:val="6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009D" w:rsidRPr="00BC2249" w:rsidRDefault="009E009D" w:rsidP="00BC22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249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9D" w:rsidRPr="00BC2249" w:rsidRDefault="005E0DA4" w:rsidP="00BC22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249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  <w:r w:rsidR="009E009D" w:rsidRPr="00BC2249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9D" w:rsidRPr="00BC2249" w:rsidRDefault="009E009D" w:rsidP="00BC22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249">
              <w:rPr>
                <w:b/>
                <w:bCs/>
                <w:color w:val="000000"/>
                <w:sz w:val="16"/>
                <w:szCs w:val="16"/>
              </w:rPr>
              <w:t xml:space="preserve">Ед. </w:t>
            </w:r>
            <w:proofErr w:type="spellStart"/>
            <w:r w:rsidRPr="00BC2249">
              <w:rPr>
                <w:b/>
                <w:bCs/>
                <w:color w:val="000000"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9D" w:rsidRPr="00BC2249" w:rsidRDefault="009E009D" w:rsidP="00BC22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249">
              <w:rPr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9D" w:rsidRPr="00BC2249" w:rsidRDefault="009E009D" w:rsidP="00BC22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249">
              <w:rPr>
                <w:b/>
                <w:bCs/>
                <w:color w:val="000000"/>
                <w:sz w:val="16"/>
                <w:szCs w:val="16"/>
              </w:rPr>
              <w:t>Коммерческие предложения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9D" w:rsidRPr="00BC2249" w:rsidRDefault="009E009D" w:rsidP="00BC22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249">
              <w:rPr>
                <w:b/>
                <w:bCs/>
                <w:color w:val="000000"/>
                <w:sz w:val="16"/>
                <w:szCs w:val="16"/>
              </w:rPr>
              <w:t xml:space="preserve">Оценка однородности совокупности значений выявленных цен, используемых в расчете </w:t>
            </w:r>
            <w:proofErr w:type="gramStart"/>
            <w:r w:rsidRPr="00BC2249">
              <w:rPr>
                <w:b/>
                <w:bCs/>
                <w:color w:val="000000"/>
                <w:sz w:val="16"/>
                <w:szCs w:val="16"/>
              </w:rPr>
              <w:t>Н(</w:t>
            </w:r>
            <w:proofErr w:type="gramEnd"/>
            <w:r w:rsidRPr="00BC2249">
              <w:rPr>
                <w:b/>
                <w:bCs/>
                <w:color w:val="000000"/>
                <w:sz w:val="16"/>
                <w:szCs w:val="16"/>
              </w:rPr>
              <w:t>М)ЦК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9D" w:rsidRPr="00BC2249" w:rsidRDefault="009E009D" w:rsidP="00BC22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C2249">
              <w:rPr>
                <w:b/>
                <w:bCs/>
                <w:color w:val="000000"/>
                <w:sz w:val="16"/>
                <w:szCs w:val="16"/>
              </w:rPr>
              <w:t>Н(</w:t>
            </w:r>
            <w:proofErr w:type="gramEnd"/>
            <w:r w:rsidRPr="00BC2249">
              <w:rPr>
                <w:b/>
                <w:bCs/>
                <w:color w:val="000000"/>
                <w:sz w:val="16"/>
                <w:szCs w:val="16"/>
              </w:rPr>
              <w:t>М)ЦК определяемая методом сопоставимых рыночных цен (анализа рынка)*</w:t>
            </w:r>
          </w:p>
        </w:tc>
      </w:tr>
      <w:tr w:rsidR="009E009D" w:rsidRPr="00BC2249" w:rsidTr="00F07EA7">
        <w:trPr>
          <w:trHeight w:val="49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009D" w:rsidRPr="00BC2249" w:rsidRDefault="009E009D" w:rsidP="00BC22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9D" w:rsidRPr="00BC2249" w:rsidRDefault="009E009D" w:rsidP="00BC22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9D" w:rsidRPr="00BC2249" w:rsidRDefault="009E009D" w:rsidP="00BC22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9D" w:rsidRPr="00BC2249" w:rsidRDefault="009E009D" w:rsidP="00BC22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9D" w:rsidRPr="00BC2249" w:rsidRDefault="005E0DA4" w:rsidP="00BC22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249">
              <w:rPr>
                <w:b/>
                <w:bCs/>
                <w:color w:val="000000"/>
                <w:sz w:val="16"/>
                <w:szCs w:val="16"/>
              </w:rPr>
              <w:t>Исполнитель</w:t>
            </w:r>
            <w:r w:rsidR="009E009D" w:rsidRPr="00BC2249">
              <w:rPr>
                <w:b/>
                <w:bCs/>
                <w:color w:val="000000"/>
                <w:sz w:val="16"/>
                <w:szCs w:val="16"/>
              </w:rPr>
              <w:t xml:space="preserve">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9D" w:rsidRPr="00BC2249" w:rsidRDefault="005E0DA4" w:rsidP="00BC22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249">
              <w:rPr>
                <w:b/>
                <w:bCs/>
                <w:color w:val="000000"/>
                <w:sz w:val="16"/>
                <w:szCs w:val="16"/>
              </w:rPr>
              <w:t>Исполнитель</w:t>
            </w:r>
            <w:r w:rsidR="009E009D" w:rsidRPr="00BC2249">
              <w:rPr>
                <w:b/>
                <w:bCs/>
                <w:color w:val="000000"/>
                <w:sz w:val="16"/>
                <w:szCs w:val="16"/>
              </w:rPr>
              <w:t xml:space="preserve">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9D" w:rsidRPr="00BC2249" w:rsidRDefault="005E0DA4" w:rsidP="00BC22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249">
              <w:rPr>
                <w:b/>
                <w:bCs/>
                <w:color w:val="000000"/>
                <w:sz w:val="16"/>
                <w:szCs w:val="16"/>
              </w:rPr>
              <w:t>Исполнитель</w:t>
            </w:r>
            <w:r w:rsidR="009E009D" w:rsidRPr="00BC2249">
              <w:rPr>
                <w:b/>
                <w:bCs/>
                <w:color w:val="000000"/>
                <w:sz w:val="16"/>
                <w:szCs w:val="16"/>
              </w:rPr>
              <w:t xml:space="preserve"> №3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9D" w:rsidRPr="00BC2249" w:rsidRDefault="009E009D" w:rsidP="00BC22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249">
              <w:rPr>
                <w:b/>
                <w:bCs/>
                <w:color w:val="000000"/>
                <w:sz w:val="16"/>
                <w:szCs w:val="16"/>
              </w:rPr>
              <w:t>Средняя арифметическая цена за единицу     &lt;</w:t>
            </w:r>
            <w:proofErr w:type="spellStart"/>
            <w:r w:rsidRPr="00BC2249">
              <w:rPr>
                <w:b/>
                <w:bCs/>
                <w:i/>
                <w:iCs/>
                <w:color w:val="000000"/>
                <w:sz w:val="16"/>
                <w:szCs w:val="16"/>
              </w:rPr>
              <w:t>ц</w:t>
            </w:r>
            <w:proofErr w:type="spellEnd"/>
            <w:r w:rsidRPr="00BC2249">
              <w:rPr>
                <w:b/>
                <w:bCs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009D" w:rsidRPr="00BC2249" w:rsidRDefault="009E009D" w:rsidP="00BC2249">
            <w:pPr>
              <w:jc w:val="center"/>
              <w:rPr>
                <w:sz w:val="16"/>
                <w:szCs w:val="16"/>
              </w:rPr>
            </w:pPr>
          </w:p>
          <w:p w:rsidR="009E009D" w:rsidRPr="00BC2249" w:rsidRDefault="009E009D" w:rsidP="00BC2249">
            <w:pPr>
              <w:jc w:val="center"/>
              <w:rPr>
                <w:sz w:val="16"/>
                <w:szCs w:val="16"/>
              </w:rPr>
            </w:pPr>
            <w:r w:rsidRPr="00BC2249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895350</wp:posOffset>
                  </wp:positionV>
                  <wp:extent cx="544830" cy="316230"/>
                  <wp:effectExtent l="0" t="0" r="0" b="0"/>
                  <wp:wrapNone/>
                  <wp:docPr id="1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31623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C2249">
              <w:rPr>
                <w:b/>
                <w:bCs/>
                <w:color w:val="000000"/>
                <w:sz w:val="16"/>
                <w:szCs w:val="16"/>
              </w:rPr>
              <w:t>Среднее квадратичное 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9D" w:rsidRPr="00BC2249" w:rsidRDefault="009E009D" w:rsidP="00BC2249">
            <w:pPr>
              <w:jc w:val="center"/>
              <w:rPr>
                <w:sz w:val="16"/>
                <w:szCs w:val="16"/>
              </w:rPr>
            </w:pPr>
            <w:r w:rsidRPr="00BC2249">
              <w:rPr>
                <w:b/>
                <w:bCs/>
                <w:color w:val="000000"/>
                <w:sz w:val="16"/>
                <w:szCs w:val="16"/>
              </w:rPr>
              <w:t xml:space="preserve">коэффициент вариации цен V (%)           </w:t>
            </w:r>
            <w:r w:rsidRPr="00BC2249">
              <w:rPr>
                <w:i/>
                <w:iCs/>
                <w:color w:val="000000"/>
                <w:sz w:val="16"/>
                <w:szCs w:val="16"/>
              </w:rPr>
              <w:t xml:space="preserve">         (не должен превышать 33%)</w:t>
            </w:r>
          </w:p>
          <w:p w:rsidR="009E009D" w:rsidRPr="00BC2249" w:rsidRDefault="009E009D" w:rsidP="00BC2249">
            <w:pPr>
              <w:jc w:val="center"/>
              <w:rPr>
                <w:sz w:val="16"/>
                <w:szCs w:val="16"/>
              </w:rPr>
            </w:pPr>
            <w:r w:rsidRPr="00BC2249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51386</wp:posOffset>
                  </wp:positionH>
                  <wp:positionV relativeFrom="paragraph">
                    <wp:posOffset>19392</wp:posOffset>
                  </wp:positionV>
                  <wp:extent cx="633046" cy="360485"/>
                  <wp:effectExtent l="0" t="0" r="0" b="0"/>
                  <wp:wrapNone/>
                  <wp:docPr id="2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362321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9D" w:rsidRPr="00BC2249" w:rsidRDefault="009E009D" w:rsidP="00BC2249">
            <w:pPr>
              <w:jc w:val="center"/>
              <w:rPr>
                <w:color w:val="000000"/>
                <w:sz w:val="16"/>
                <w:szCs w:val="16"/>
              </w:rPr>
            </w:pPr>
            <w:r w:rsidRPr="00BC2249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2287905</wp:posOffset>
                  </wp:positionV>
                  <wp:extent cx="142875" cy="228600"/>
                  <wp:effectExtent l="0" t="0" r="0" b="0"/>
                  <wp:wrapNone/>
                  <wp:docPr id="7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C2249">
              <w:rPr>
                <w:color w:val="000000"/>
                <w:sz w:val="16"/>
                <w:szCs w:val="16"/>
              </w:rPr>
              <w:t xml:space="preserve">Расчет </w:t>
            </w:r>
            <w:proofErr w:type="gramStart"/>
            <w:r w:rsidRPr="00BC2249">
              <w:rPr>
                <w:color w:val="000000"/>
                <w:sz w:val="16"/>
                <w:szCs w:val="16"/>
              </w:rPr>
              <w:t>Н(</w:t>
            </w:r>
            <w:proofErr w:type="gramEnd"/>
            <w:r w:rsidRPr="00BC2249">
              <w:rPr>
                <w:color w:val="000000"/>
                <w:sz w:val="16"/>
                <w:szCs w:val="16"/>
              </w:rPr>
              <w:t xml:space="preserve">М)ЦК по формуле                                         </w:t>
            </w:r>
            <w:proofErr w:type="spellStart"/>
            <w:r w:rsidRPr="00BC2249">
              <w:rPr>
                <w:color w:val="000000"/>
                <w:sz w:val="16"/>
                <w:szCs w:val="16"/>
              </w:rPr>
              <w:t>v</w:t>
            </w:r>
            <w:proofErr w:type="spellEnd"/>
            <w:r w:rsidRPr="00BC2249">
              <w:rPr>
                <w:color w:val="000000"/>
                <w:sz w:val="16"/>
                <w:szCs w:val="16"/>
              </w:rPr>
              <w:t xml:space="preserve"> - количество (объем) закупаемого товара (работы, услуги);</w:t>
            </w:r>
            <w:r w:rsidRPr="00BC2249">
              <w:rPr>
                <w:color w:val="000000"/>
                <w:sz w:val="16"/>
                <w:szCs w:val="16"/>
              </w:rPr>
              <w:br/>
            </w:r>
            <w:proofErr w:type="spellStart"/>
            <w:r w:rsidRPr="00BC2249">
              <w:rPr>
                <w:color w:val="000000"/>
                <w:sz w:val="16"/>
                <w:szCs w:val="16"/>
              </w:rPr>
              <w:t>n</w:t>
            </w:r>
            <w:proofErr w:type="spellEnd"/>
            <w:r w:rsidRPr="00BC2249">
              <w:rPr>
                <w:color w:val="000000"/>
                <w:sz w:val="16"/>
                <w:szCs w:val="16"/>
              </w:rPr>
              <w:t xml:space="preserve"> - количество значений, используемых в расчете;</w:t>
            </w:r>
            <w:r w:rsidRPr="00BC2249">
              <w:rPr>
                <w:color w:val="000000"/>
                <w:sz w:val="16"/>
                <w:szCs w:val="16"/>
              </w:rPr>
              <w:br/>
            </w:r>
            <w:proofErr w:type="spellStart"/>
            <w:r w:rsidRPr="00BC2249">
              <w:rPr>
                <w:color w:val="000000"/>
                <w:sz w:val="16"/>
                <w:szCs w:val="16"/>
              </w:rPr>
              <w:t>i</w:t>
            </w:r>
            <w:proofErr w:type="spellEnd"/>
            <w:r w:rsidRPr="00BC2249">
              <w:rPr>
                <w:color w:val="000000"/>
                <w:sz w:val="16"/>
                <w:szCs w:val="16"/>
              </w:rPr>
              <w:t xml:space="preserve"> - номер источника ценовой информации;</w:t>
            </w:r>
            <w:r w:rsidRPr="00BC2249">
              <w:rPr>
                <w:color w:val="000000"/>
                <w:sz w:val="16"/>
                <w:szCs w:val="16"/>
              </w:rPr>
              <w:br/>
              <w:t xml:space="preserve">     - цена единицы</w:t>
            </w:r>
          </w:p>
          <w:p w:rsidR="009E009D" w:rsidRPr="00BC2249" w:rsidRDefault="009E009D" w:rsidP="00BC2249">
            <w:pPr>
              <w:jc w:val="center"/>
              <w:rPr>
                <w:color w:val="000000"/>
                <w:sz w:val="16"/>
                <w:szCs w:val="16"/>
              </w:rPr>
            </w:pPr>
            <w:r w:rsidRPr="00BC2249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-56075</wp:posOffset>
                  </wp:positionH>
                  <wp:positionV relativeFrom="paragraph">
                    <wp:posOffset>88494</wp:posOffset>
                  </wp:positionV>
                  <wp:extent cx="922655" cy="360045"/>
                  <wp:effectExtent l="0" t="0" r="0" b="0"/>
                  <wp:wrapNone/>
                  <wp:docPr id="8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360045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E009D" w:rsidRPr="00BC2249" w:rsidRDefault="009E009D" w:rsidP="00BC224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9D" w:rsidRPr="00BC2249" w:rsidRDefault="009E009D" w:rsidP="00BC22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249">
              <w:rPr>
                <w:b/>
                <w:bCs/>
                <w:color w:val="000000"/>
                <w:sz w:val="16"/>
                <w:szCs w:val="16"/>
              </w:rPr>
              <w:t xml:space="preserve">Цена за единицу </w:t>
            </w:r>
            <w:proofErr w:type="spellStart"/>
            <w:r w:rsidRPr="00BC2249">
              <w:rPr>
                <w:b/>
                <w:bCs/>
                <w:color w:val="000000"/>
                <w:sz w:val="16"/>
                <w:szCs w:val="16"/>
              </w:rPr>
              <w:t>изм</w:t>
            </w:r>
            <w:proofErr w:type="spellEnd"/>
            <w:r w:rsidRPr="00BC2249">
              <w:rPr>
                <w:b/>
                <w:bCs/>
                <w:color w:val="000000"/>
                <w:sz w:val="16"/>
                <w:szCs w:val="16"/>
              </w:rPr>
              <w:t>. (руб.)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9D" w:rsidRPr="00BC2249" w:rsidRDefault="009E009D" w:rsidP="00BC22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249">
              <w:rPr>
                <w:b/>
                <w:bCs/>
                <w:color w:val="000000"/>
                <w:sz w:val="16"/>
                <w:szCs w:val="16"/>
              </w:rPr>
              <w:t xml:space="preserve">Цена за единицу </w:t>
            </w:r>
            <w:proofErr w:type="spellStart"/>
            <w:r w:rsidRPr="00BC2249">
              <w:rPr>
                <w:b/>
                <w:bCs/>
                <w:color w:val="000000"/>
                <w:sz w:val="16"/>
                <w:szCs w:val="16"/>
              </w:rPr>
              <w:t>изм</w:t>
            </w:r>
            <w:proofErr w:type="spellEnd"/>
            <w:r w:rsidRPr="00BC2249">
              <w:rPr>
                <w:b/>
                <w:bCs/>
                <w:color w:val="000000"/>
                <w:sz w:val="16"/>
                <w:szCs w:val="16"/>
              </w:rPr>
              <w:t>. с округлением (вниз) до сотых долей после запятой (руб.)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9D" w:rsidRPr="00BC2249" w:rsidRDefault="009E009D" w:rsidP="00BC22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C2249">
              <w:rPr>
                <w:b/>
                <w:bCs/>
                <w:color w:val="000000"/>
                <w:sz w:val="16"/>
                <w:szCs w:val="16"/>
              </w:rPr>
              <w:t>Н(</w:t>
            </w:r>
            <w:proofErr w:type="gramEnd"/>
            <w:r w:rsidRPr="00BC2249">
              <w:rPr>
                <w:b/>
                <w:bCs/>
                <w:color w:val="000000"/>
                <w:sz w:val="16"/>
                <w:szCs w:val="16"/>
              </w:rPr>
              <w:t>М)ЦК контракта с учетом округления цены за единицу (руб.)</w:t>
            </w:r>
          </w:p>
        </w:tc>
      </w:tr>
      <w:tr w:rsidR="009E009D" w:rsidRPr="00BC2249" w:rsidTr="00F07EA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9D" w:rsidRPr="00BC2249" w:rsidRDefault="009E009D" w:rsidP="00BC22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249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9D" w:rsidRPr="00BC2249" w:rsidRDefault="009E009D" w:rsidP="00BC22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249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9D" w:rsidRPr="00BC2249" w:rsidRDefault="009E009D" w:rsidP="00BC22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249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9D" w:rsidRPr="00BC2249" w:rsidRDefault="009E009D" w:rsidP="00BC22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249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9D" w:rsidRPr="00BC2249" w:rsidRDefault="009E009D" w:rsidP="00BC22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249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9D" w:rsidRPr="00BC2249" w:rsidRDefault="009E009D" w:rsidP="00BC22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249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9D" w:rsidRPr="00BC2249" w:rsidRDefault="009E009D" w:rsidP="00BC22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249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9D" w:rsidRPr="00BC2249" w:rsidRDefault="009E009D" w:rsidP="00BC22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249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9D" w:rsidRPr="00BC2249" w:rsidRDefault="009E009D" w:rsidP="00BC22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24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9D" w:rsidRPr="00BC2249" w:rsidRDefault="009E009D" w:rsidP="00BC22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249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9D" w:rsidRPr="00BC2249" w:rsidRDefault="009E009D" w:rsidP="00BC22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249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9D" w:rsidRPr="00BC2249" w:rsidRDefault="009E009D" w:rsidP="00BC22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24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9D" w:rsidRPr="00BC2249" w:rsidRDefault="009E009D" w:rsidP="00BC22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249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9D" w:rsidRPr="00BC2249" w:rsidRDefault="009E009D" w:rsidP="00BC22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249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</w:tr>
      <w:tr w:rsidR="00D313A1" w:rsidRPr="00BC2249" w:rsidTr="00F07EA7">
        <w:trPr>
          <w:trHeight w:val="6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A1" w:rsidRPr="00BC2249" w:rsidRDefault="00D313A1" w:rsidP="00BC2249">
            <w:pPr>
              <w:jc w:val="center"/>
              <w:rPr>
                <w:sz w:val="16"/>
                <w:szCs w:val="16"/>
              </w:rPr>
            </w:pPr>
            <w:r w:rsidRPr="00BC2249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3A1" w:rsidRPr="00BC2249" w:rsidRDefault="00D313A1" w:rsidP="00BC2249">
            <w:pPr>
              <w:autoSpaceDE w:val="0"/>
              <w:autoSpaceDN w:val="0"/>
              <w:adjustRightInd w:val="0"/>
              <w:ind w:firstLine="1"/>
              <w:jc w:val="center"/>
              <w:rPr>
                <w:sz w:val="16"/>
                <w:szCs w:val="16"/>
                <w:lang w:eastAsia="en-US"/>
              </w:rPr>
            </w:pPr>
            <w:r w:rsidRPr="00BC2249">
              <w:rPr>
                <w:sz w:val="16"/>
                <w:szCs w:val="16"/>
                <w:lang w:eastAsia="en-US"/>
              </w:rPr>
              <w:t xml:space="preserve">Оказание услуг по предоставлению неисключительных лицензионных прав на использование системы автоматизированного сбора и лингвистического анализа данных из сети Интернет  </w:t>
            </w:r>
          </w:p>
          <w:p w:rsidR="00D313A1" w:rsidRPr="00BC2249" w:rsidRDefault="00D313A1" w:rsidP="00BC2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A1" w:rsidRPr="005E0A56" w:rsidRDefault="00D313A1" w:rsidP="00BC2249">
            <w:pPr>
              <w:jc w:val="center"/>
              <w:rPr>
                <w:sz w:val="16"/>
                <w:szCs w:val="16"/>
              </w:rPr>
            </w:pPr>
            <w:r w:rsidRPr="005E0A56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A1" w:rsidRPr="005E0A56" w:rsidRDefault="00D313A1" w:rsidP="00BC2249">
            <w:pPr>
              <w:jc w:val="center"/>
              <w:rPr>
                <w:sz w:val="16"/>
                <w:szCs w:val="16"/>
              </w:rPr>
            </w:pPr>
            <w:r w:rsidRPr="005E0A56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A1" w:rsidRPr="00541615" w:rsidRDefault="00D313A1">
            <w:pPr>
              <w:jc w:val="center"/>
              <w:rPr>
                <w:sz w:val="20"/>
                <w:szCs w:val="20"/>
              </w:rPr>
            </w:pPr>
            <w:r w:rsidRPr="00541615">
              <w:rPr>
                <w:sz w:val="20"/>
                <w:szCs w:val="20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A1" w:rsidRPr="00541615" w:rsidRDefault="00D313A1">
            <w:pPr>
              <w:jc w:val="center"/>
              <w:rPr>
                <w:sz w:val="20"/>
                <w:szCs w:val="20"/>
              </w:rPr>
            </w:pPr>
            <w:r w:rsidRPr="00541615">
              <w:rPr>
                <w:sz w:val="20"/>
                <w:szCs w:val="20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A1" w:rsidRPr="00541615" w:rsidRDefault="00D313A1">
            <w:pPr>
              <w:jc w:val="center"/>
              <w:rPr>
                <w:sz w:val="20"/>
                <w:szCs w:val="20"/>
              </w:rPr>
            </w:pPr>
            <w:r w:rsidRPr="00541615">
              <w:rPr>
                <w:sz w:val="20"/>
                <w:szCs w:val="20"/>
              </w:rPr>
              <w:t>570 000,00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A1" w:rsidRPr="00541615" w:rsidRDefault="00D313A1">
            <w:pPr>
              <w:jc w:val="center"/>
              <w:rPr>
                <w:sz w:val="20"/>
                <w:szCs w:val="20"/>
              </w:rPr>
            </w:pPr>
            <w:r w:rsidRPr="00541615">
              <w:rPr>
                <w:sz w:val="20"/>
                <w:szCs w:val="20"/>
              </w:rPr>
              <w:t>590000,00000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A1" w:rsidRDefault="00D31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17320,508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A1" w:rsidRDefault="00D31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A1" w:rsidRDefault="00D313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A1" w:rsidRDefault="00D313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590000,000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A1" w:rsidRDefault="00D313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A1" w:rsidRDefault="00D313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590 000,00</w:t>
            </w:r>
          </w:p>
        </w:tc>
      </w:tr>
      <w:tr w:rsidR="002F5F45" w:rsidRPr="00BC2249" w:rsidTr="00F07EA7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45" w:rsidRPr="00BC2249" w:rsidRDefault="002F5F45" w:rsidP="00BC2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F45" w:rsidRPr="00541615" w:rsidRDefault="002F5F45" w:rsidP="00BC2249">
            <w:pPr>
              <w:autoSpaceDE w:val="0"/>
              <w:autoSpaceDN w:val="0"/>
              <w:adjustRightInd w:val="0"/>
              <w:ind w:firstLine="1"/>
              <w:jc w:val="center"/>
              <w:rPr>
                <w:sz w:val="16"/>
                <w:szCs w:val="16"/>
                <w:lang w:eastAsia="en-US"/>
              </w:rPr>
            </w:pPr>
            <w:r w:rsidRPr="00541615">
              <w:rPr>
                <w:sz w:val="16"/>
                <w:szCs w:val="16"/>
                <w:lang w:eastAsia="en-US"/>
              </w:rPr>
              <w:t>Проведения мониторинга социальных сетей в интересах проекта «</w:t>
            </w:r>
            <w:proofErr w:type="spellStart"/>
            <w:r w:rsidRPr="00541615">
              <w:rPr>
                <w:sz w:val="16"/>
                <w:szCs w:val="16"/>
                <w:lang w:eastAsia="en-US"/>
              </w:rPr>
              <w:t>Росдистант</w:t>
            </w:r>
            <w:proofErr w:type="spellEnd"/>
            <w:r w:rsidRPr="00541615">
              <w:rPr>
                <w:sz w:val="16"/>
                <w:szCs w:val="16"/>
                <w:lang w:eastAsia="en-US"/>
              </w:rPr>
              <w:t>».</w:t>
            </w:r>
          </w:p>
          <w:p w:rsidR="0015584F" w:rsidRPr="00541615" w:rsidRDefault="0015584F" w:rsidP="00BC2249">
            <w:pPr>
              <w:autoSpaceDE w:val="0"/>
              <w:autoSpaceDN w:val="0"/>
              <w:adjustRightInd w:val="0"/>
              <w:ind w:firstLine="1"/>
              <w:jc w:val="center"/>
              <w:rPr>
                <w:sz w:val="16"/>
                <w:szCs w:val="16"/>
                <w:lang w:eastAsia="en-US"/>
              </w:rPr>
            </w:pPr>
            <w:r w:rsidRPr="00541615">
              <w:rPr>
                <w:sz w:val="16"/>
                <w:szCs w:val="16"/>
                <w:lang w:eastAsia="en-US"/>
              </w:rPr>
              <w:t>1 квартал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45" w:rsidRPr="00541615" w:rsidRDefault="002F5F45" w:rsidP="00BC2249">
            <w:pPr>
              <w:jc w:val="center"/>
              <w:rPr>
                <w:sz w:val="16"/>
                <w:szCs w:val="16"/>
              </w:rPr>
            </w:pPr>
            <w:proofErr w:type="spellStart"/>
            <w:r w:rsidRPr="00541615">
              <w:rPr>
                <w:sz w:val="16"/>
                <w:szCs w:val="16"/>
              </w:rPr>
              <w:t>усл</w:t>
            </w:r>
            <w:proofErr w:type="gramStart"/>
            <w:r w:rsidRPr="00541615">
              <w:rPr>
                <w:sz w:val="16"/>
                <w:szCs w:val="16"/>
              </w:rPr>
              <w:t>.е</w:t>
            </w:r>
            <w:proofErr w:type="gramEnd"/>
            <w:r w:rsidRPr="00541615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45" w:rsidRPr="00541615" w:rsidRDefault="002F5F45" w:rsidP="00BC2249">
            <w:pPr>
              <w:jc w:val="center"/>
              <w:rPr>
                <w:sz w:val="16"/>
                <w:szCs w:val="16"/>
              </w:rPr>
            </w:pPr>
            <w:r w:rsidRPr="00541615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45" w:rsidRPr="00541615" w:rsidRDefault="0015584F">
            <w:pPr>
              <w:jc w:val="center"/>
              <w:rPr>
                <w:sz w:val="20"/>
                <w:szCs w:val="20"/>
              </w:rPr>
            </w:pPr>
            <w:r w:rsidRPr="00541615">
              <w:rPr>
                <w:sz w:val="20"/>
                <w:szCs w:val="20"/>
              </w:rPr>
              <w:t>1</w:t>
            </w:r>
            <w:r w:rsidR="002F5F45" w:rsidRPr="00541615">
              <w:rPr>
                <w:sz w:val="20"/>
                <w:szCs w:val="20"/>
              </w:rPr>
              <w:t>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45" w:rsidRPr="00541615" w:rsidRDefault="0015584F">
            <w:pPr>
              <w:jc w:val="center"/>
              <w:rPr>
                <w:sz w:val="20"/>
                <w:szCs w:val="20"/>
              </w:rPr>
            </w:pPr>
            <w:r w:rsidRPr="00541615">
              <w:rPr>
                <w:sz w:val="20"/>
                <w:szCs w:val="20"/>
              </w:rPr>
              <w:t>1</w:t>
            </w:r>
            <w:r w:rsidR="002F5F45" w:rsidRPr="00541615">
              <w:rPr>
                <w:sz w:val="20"/>
                <w:szCs w:val="20"/>
              </w:rPr>
              <w:t>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45" w:rsidRPr="00541615" w:rsidRDefault="0015584F">
            <w:pPr>
              <w:jc w:val="center"/>
              <w:rPr>
                <w:sz w:val="20"/>
                <w:szCs w:val="20"/>
              </w:rPr>
            </w:pPr>
            <w:r w:rsidRPr="00541615">
              <w:rPr>
                <w:sz w:val="20"/>
                <w:szCs w:val="20"/>
              </w:rPr>
              <w:t>1</w:t>
            </w:r>
            <w:r w:rsidR="002F5F45" w:rsidRPr="00541615">
              <w:rPr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45" w:rsidRPr="00541615" w:rsidRDefault="0015584F">
            <w:pPr>
              <w:jc w:val="center"/>
              <w:rPr>
                <w:sz w:val="20"/>
                <w:szCs w:val="20"/>
              </w:rPr>
            </w:pPr>
            <w:r w:rsidRPr="00541615">
              <w:rPr>
                <w:sz w:val="20"/>
                <w:szCs w:val="20"/>
              </w:rPr>
              <w:t>1</w:t>
            </w:r>
            <w:r w:rsidR="002F5F45" w:rsidRPr="00541615">
              <w:rPr>
                <w:sz w:val="20"/>
                <w:szCs w:val="20"/>
              </w:rPr>
              <w:t>0000,00000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45" w:rsidRPr="00541615" w:rsidRDefault="002F5F45">
            <w:pPr>
              <w:jc w:val="center"/>
              <w:rPr>
                <w:sz w:val="20"/>
                <w:szCs w:val="20"/>
              </w:rPr>
            </w:pPr>
            <w:r w:rsidRPr="00541615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45" w:rsidRPr="00541615" w:rsidRDefault="002F5F45">
            <w:pPr>
              <w:jc w:val="center"/>
              <w:rPr>
                <w:sz w:val="20"/>
                <w:szCs w:val="20"/>
              </w:rPr>
            </w:pPr>
            <w:r w:rsidRPr="00541615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45" w:rsidRPr="00541615" w:rsidRDefault="0015584F">
            <w:pPr>
              <w:jc w:val="center"/>
              <w:rPr>
                <w:b/>
                <w:bCs/>
                <w:sz w:val="20"/>
                <w:szCs w:val="20"/>
              </w:rPr>
            </w:pPr>
            <w:r w:rsidRPr="00541615">
              <w:rPr>
                <w:b/>
                <w:bCs/>
                <w:sz w:val="20"/>
                <w:szCs w:val="20"/>
              </w:rPr>
              <w:t xml:space="preserve">150 </w:t>
            </w:r>
            <w:r w:rsidR="002F5F45" w:rsidRPr="00541615">
              <w:rPr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45" w:rsidRPr="00541615" w:rsidRDefault="0015584F">
            <w:pPr>
              <w:jc w:val="center"/>
              <w:rPr>
                <w:b/>
                <w:bCs/>
                <w:sz w:val="20"/>
                <w:szCs w:val="20"/>
              </w:rPr>
            </w:pPr>
            <w:r w:rsidRPr="00541615">
              <w:rPr>
                <w:b/>
                <w:bCs/>
                <w:sz w:val="20"/>
                <w:szCs w:val="20"/>
              </w:rPr>
              <w:t>1</w:t>
            </w:r>
            <w:r w:rsidR="002F5F45" w:rsidRPr="00541615">
              <w:rPr>
                <w:b/>
                <w:bCs/>
                <w:sz w:val="20"/>
                <w:szCs w:val="20"/>
              </w:rPr>
              <w:t>0000,000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45" w:rsidRPr="00541615" w:rsidRDefault="0015584F">
            <w:pPr>
              <w:jc w:val="center"/>
              <w:rPr>
                <w:b/>
                <w:bCs/>
                <w:sz w:val="20"/>
                <w:szCs w:val="20"/>
              </w:rPr>
            </w:pPr>
            <w:r w:rsidRPr="00541615">
              <w:rPr>
                <w:b/>
                <w:bCs/>
                <w:sz w:val="20"/>
                <w:szCs w:val="20"/>
              </w:rPr>
              <w:t>1</w:t>
            </w:r>
            <w:r w:rsidR="002F5F45" w:rsidRPr="00541615">
              <w:rPr>
                <w:b/>
                <w:bCs/>
                <w:sz w:val="20"/>
                <w:szCs w:val="20"/>
              </w:rPr>
              <w:t>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45" w:rsidRDefault="00155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="002F5F45">
              <w:rPr>
                <w:b/>
                <w:bCs/>
                <w:color w:val="000000"/>
                <w:sz w:val="20"/>
                <w:szCs w:val="20"/>
              </w:rPr>
              <w:t>0 000,00</w:t>
            </w:r>
          </w:p>
        </w:tc>
      </w:tr>
      <w:tr w:rsidR="00DE0DF3" w:rsidRPr="00BC2249" w:rsidTr="00F07EA7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F3" w:rsidRDefault="00DE0DF3" w:rsidP="00BC2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DF3" w:rsidRPr="00541615" w:rsidRDefault="00DE0DF3" w:rsidP="00DE0DF3">
            <w:pPr>
              <w:autoSpaceDE w:val="0"/>
              <w:autoSpaceDN w:val="0"/>
              <w:adjustRightInd w:val="0"/>
              <w:ind w:firstLine="1"/>
              <w:jc w:val="center"/>
              <w:rPr>
                <w:sz w:val="16"/>
                <w:szCs w:val="16"/>
                <w:lang w:eastAsia="en-US"/>
              </w:rPr>
            </w:pPr>
            <w:r w:rsidRPr="00541615">
              <w:rPr>
                <w:sz w:val="16"/>
                <w:szCs w:val="16"/>
                <w:lang w:eastAsia="en-US"/>
              </w:rPr>
              <w:t>Проведения мониторинга социальных сетей в интересах проекта «</w:t>
            </w:r>
            <w:proofErr w:type="spellStart"/>
            <w:r w:rsidRPr="00541615">
              <w:rPr>
                <w:sz w:val="16"/>
                <w:szCs w:val="16"/>
                <w:lang w:eastAsia="en-US"/>
              </w:rPr>
              <w:t>Росдистант</w:t>
            </w:r>
            <w:proofErr w:type="spellEnd"/>
            <w:r w:rsidRPr="00541615">
              <w:rPr>
                <w:sz w:val="16"/>
                <w:szCs w:val="16"/>
                <w:lang w:eastAsia="en-US"/>
              </w:rPr>
              <w:t>».</w:t>
            </w:r>
          </w:p>
          <w:p w:rsidR="00DE0DF3" w:rsidRPr="00541615" w:rsidRDefault="00DE0DF3" w:rsidP="00DE0DF3">
            <w:pPr>
              <w:autoSpaceDE w:val="0"/>
              <w:autoSpaceDN w:val="0"/>
              <w:adjustRightInd w:val="0"/>
              <w:ind w:firstLine="1"/>
              <w:jc w:val="center"/>
              <w:rPr>
                <w:sz w:val="16"/>
                <w:szCs w:val="16"/>
                <w:lang w:eastAsia="en-US"/>
              </w:rPr>
            </w:pPr>
            <w:r w:rsidRPr="00541615">
              <w:rPr>
                <w:sz w:val="16"/>
                <w:szCs w:val="16"/>
                <w:lang w:eastAsia="en-US"/>
              </w:rPr>
              <w:t>2 квартал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F3" w:rsidRPr="00541615" w:rsidRDefault="00DE0DF3" w:rsidP="0072310B">
            <w:pPr>
              <w:jc w:val="center"/>
              <w:rPr>
                <w:sz w:val="16"/>
                <w:szCs w:val="16"/>
              </w:rPr>
            </w:pPr>
            <w:proofErr w:type="spellStart"/>
            <w:r w:rsidRPr="00541615">
              <w:rPr>
                <w:sz w:val="16"/>
                <w:szCs w:val="16"/>
              </w:rPr>
              <w:t>усл</w:t>
            </w:r>
            <w:proofErr w:type="gramStart"/>
            <w:r w:rsidRPr="00541615">
              <w:rPr>
                <w:sz w:val="16"/>
                <w:szCs w:val="16"/>
              </w:rPr>
              <w:t>.е</w:t>
            </w:r>
            <w:proofErr w:type="gramEnd"/>
            <w:r w:rsidRPr="00541615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DF3" w:rsidRPr="00541615" w:rsidRDefault="00DE0DF3" w:rsidP="0072310B">
            <w:pPr>
              <w:jc w:val="center"/>
              <w:rPr>
                <w:sz w:val="16"/>
                <w:szCs w:val="16"/>
              </w:rPr>
            </w:pPr>
            <w:r w:rsidRPr="00541615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DF3" w:rsidRPr="00541615" w:rsidRDefault="00DE0DF3" w:rsidP="0072310B">
            <w:pPr>
              <w:jc w:val="center"/>
              <w:rPr>
                <w:sz w:val="20"/>
                <w:szCs w:val="20"/>
              </w:rPr>
            </w:pPr>
            <w:r w:rsidRPr="00541615">
              <w:rPr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DF3" w:rsidRPr="00541615" w:rsidRDefault="00DE0DF3" w:rsidP="0072310B">
            <w:pPr>
              <w:jc w:val="center"/>
              <w:rPr>
                <w:sz w:val="20"/>
                <w:szCs w:val="20"/>
              </w:rPr>
            </w:pPr>
            <w:r w:rsidRPr="00541615">
              <w:rPr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DF3" w:rsidRPr="00541615" w:rsidRDefault="00DE0DF3" w:rsidP="0072310B">
            <w:pPr>
              <w:jc w:val="center"/>
              <w:rPr>
                <w:sz w:val="20"/>
                <w:szCs w:val="20"/>
              </w:rPr>
            </w:pPr>
            <w:r w:rsidRPr="00541615">
              <w:rPr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F3" w:rsidRPr="00541615" w:rsidRDefault="00DE0DF3" w:rsidP="0072310B">
            <w:pPr>
              <w:jc w:val="center"/>
              <w:rPr>
                <w:sz w:val="20"/>
                <w:szCs w:val="20"/>
              </w:rPr>
            </w:pPr>
            <w:r w:rsidRPr="00541615">
              <w:rPr>
                <w:sz w:val="20"/>
                <w:szCs w:val="20"/>
              </w:rPr>
              <w:t>10000,00000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DF3" w:rsidRPr="00541615" w:rsidRDefault="00DE0DF3" w:rsidP="0072310B">
            <w:pPr>
              <w:jc w:val="center"/>
              <w:rPr>
                <w:sz w:val="20"/>
                <w:szCs w:val="20"/>
              </w:rPr>
            </w:pPr>
            <w:r w:rsidRPr="00541615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DF3" w:rsidRPr="00541615" w:rsidRDefault="00DE0DF3" w:rsidP="0072310B">
            <w:pPr>
              <w:jc w:val="center"/>
              <w:rPr>
                <w:sz w:val="20"/>
                <w:szCs w:val="20"/>
              </w:rPr>
            </w:pPr>
            <w:r w:rsidRPr="00541615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F3" w:rsidRPr="00541615" w:rsidRDefault="00DE0DF3" w:rsidP="0072310B">
            <w:pPr>
              <w:jc w:val="center"/>
              <w:rPr>
                <w:b/>
                <w:bCs/>
                <w:sz w:val="20"/>
                <w:szCs w:val="20"/>
              </w:rPr>
            </w:pPr>
            <w:r w:rsidRPr="00541615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F3" w:rsidRPr="00541615" w:rsidRDefault="00DE0DF3" w:rsidP="0072310B">
            <w:pPr>
              <w:jc w:val="center"/>
              <w:rPr>
                <w:b/>
                <w:bCs/>
                <w:sz w:val="20"/>
                <w:szCs w:val="20"/>
              </w:rPr>
            </w:pPr>
            <w:r w:rsidRPr="00541615">
              <w:rPr>
                <w:b/>
                <w:bCs/>
                <w:sz w:val="20"/>
                <w:szCs w:val="20"/>
              </w:rPr>
              <w:t>10000,000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F3" w:rsidRPr="00541615" w:rsidRDefault="00DE0DF3" w:rsidP="0072310B">
            <w:pPr>
              <w:jc w:val="center"/>
              <w:rPr>
                <w:b/>
                <w:bCs/>
                <w:sz w:val="20"/>
                <w:szCs w:val="20"/>
              </w:rPr>
            </w:pPr>
            <w:r w:rsidRPr="00541615">
              <w:rPr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F3" w:rsidRDefault="00DE0DF3" w:rsidP="00723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DE0DF3" w:rsidRPr="00BC2249" w:rsidTr="00F07EA7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F3" w:rsidRDefault="00DE0DF3" w:rsidP="00BC2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DF3" w:rsidRPr="00541615" w:rsidRDefault="00DE0DF3" w:rsidP="00DE0DF3">
            <w:pPr>
              <w:autoSpaceDE w:val="0"/>
              <w:autoSpaceDN w:val="0"/>
              <w:adjustRightInd w:val="0"/>
              <w:ind w:firstLine="1"/>
              <w:jc w:val="center"/>
              <w:rPr>
                <w:sz w:val="16"/>
                <w:szCs w:val="16"/>
                <w:lang w:eastAsia="en-US"/>
              </w:rPr>
            </w:pPr>
            <w:r w:rsidRPr="00541615">
              <w:rPr>
                <w:sz w:val="16"/>
                <w:szCs w:val="16"/>
                <w:lang w:eastAsia="en-US"/>
              </w:rPr>
              <w:t>Проведения мониторинга социальных сетей в интересах проекта «</w:t>
            </w:r>
            <w:proofErr w:type="spellStart"/>
            <w:r w:rsidRPr="00541615">
              <w:rPr>
                <w:sz w:val="16"/>
                <w:szCs w:val="16"/>
                <w:lang w:eastAsia="en-US"/>
              </w:rPr>
              <w:t>Росдистант</w:t>
            </w:r>
            <w:proofErr w:type="spellEnd"/>
            <w:r w:rsidRPr="00541615">
              <w:rPr>
                <w:sz w:val="16"/>
                <w:szCs w:val="16"/>
                <w:lang w:eastAsia="en-US"/>
              </w:rPr>
              <w:t>».</w:t>
            </w:r>
          </w:p>
          <w:p w:rsidR="00DE0DF3" w:rsidRPr="00541615" w:rsidRDefault="00DE0DF3" w:rsidP="00DE0DF3">
            <w:pPr>
              <w:autoSpaceDE w:val="0"/>
              <w:autoSpaceDN w:val="0"/>
              <w:adjustRightInd w:val="0"/>
              <w:ind w:firstLine="1"/>
              <w:jc w:val="center"/>
              <w:rPr>
                <w:sz w:val="16"/>
                <w:szCs w:val="16"/>
                <w:lang w:eastAsia="en-US"/>
              </w:rPr>
            </w:pPr>
            <w:r w:rsidRPr="00541615">
              <w:rPr>
                <w:sz w:val="16"/>
                <w:szCs w:val="16"/>
                <w:lang w:eastAsia="en-US"/>
              </w:rPr>
              <w:t>3 квартал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F3" w:rsidRPr="00541615" w:rsidRDefault="00DE0DF3" w:rsidP="0072310B">
            <w:pPr>
              <w:jc w:val="center"/>
              <w:rPr>
                <w:sz w:val="16"/>
                <w:szCs w:val="16"/>
              </w:rPr>
            </w:pPr>
            <w:proofErr w:type="spellStart"/>
            <w:r w:rsidRPr="00541615">
              <w:rPr>
                <w:sz w:val="16"/>
                <w:szCs w:val="16"/>
              </w:rPr>
              <w:t>усл</w:t>
            </w:r>
            <w:proofErr w:type="gramStart"/>
            <w:r w:rsidRPr="00541615">
              <w:rPr>
                <w:sz w:val="16"/>
                <w:szCs w:val="16"/>
              </w:rPr>
              <w:t>.е</w:t>
            </w:r>
            <w:proofErr w:type="gramEnd"/>
            <w:r w:rsidRPr="00541615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DF3" w:rsidRPr="00541615" w:rsidRDefault="00DE0DF3" w:rsidP="0072310B">
            <w:pPr>
              <w:jc w:val="center"/>
              <w:rPr>
                <w:sz w:val="16"/>
                <w:szCs w:val="16"/>
              </w:rPr>
            </w:pPr>
            <w:r w:rsidRPr="00541615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DF3" w:rsidRPr="00541615" w:rsidRDefault="00DE0DF3" w:rsidP="0072310B">
            <w:pPr>
              <w:jc w:val="center"/>
              <w:rPr>
                <w:sz w:val="20"/>
                <w:szCs w:val="20"/>
              </w:rPr>
            </w:pPr>
            <w:r w:rsidRPr="00541615">
              <w:rPr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DF3" w:rsidRPr="00541615" w:rsidRDefault="00DE0DF3" w:rsidP="0072310B">
            <w:pPr>
              <w:jc w:val="center"/>
              <w:rPr>
                <w:sz w:val="20"/>
                <w:szCs w:val="20"/>
              </w:rPr>
            </w:pPr>
            <w:r w:rsidRPr="00541615">
              <w:rPr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DF3" w:rsidRPr="00541615" w:rsidRDefault="00DE0DF3" w:rsidP="0072310B">
            <w:pPr>
              <w:jc w:val="center"/>
              <w:rPr>
                <w:sz w:val="20"/>
                <w:szCs w:val="20"/>
              </w:rPr>
            </w:pPr>
            <w:r w:rsidRPr="00541615">
              <w:rPr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F3" w:rsidRPr="00541615" w:rsidRDefault="00DE0DF3" w:rsidP="0072310B">
            <w:pPr>
              <w:jc w:val="center"/>
              <w:rPr>
                <w:sz w:val="20"/>
                <w:szCs w:val="20"/>
              </w:rPr>
            </w:pPr>
            <w:r w:rsidRPr="00541615">
              <w:rPr>
                <w:sz w:val="20"/>
                <w:szCs w:val="20"/>
              </w:rPr>
              <w:t>10000,00000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DF3" w:rsidRPr="00541615" w:rsidRDefault="00DE0DF3" w:rsidP="0072310B">
            <w:pPr>
              <w:jc w:val="center"/>
              <w:rPr>
                <w:sz w:val="20"/>
                <w:szCs w:val="20"/>
              </w:rPr>
            </w:pPr>
            <w:r w:rsidRPr="00541615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DF3" w:rsidRPr="00541615" w:rsidRDefault="00DE0DF3" w:rsidP="0072310B">
            <w:pPr>
              <w:jc w:val="center"/>
              <w:rPr>
                <w:sz w:val="20"/>
                <w:szCs w:val="20"/>
              </w:rPr>
            </w:pPr>
            <w:r w:rsidRPr="00541615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F3" w:rsidRPr="00541615" w:rsidRDefault="00DE0DF3" w:rsidP="0072310B">
            <w:pPr>
              <w:jc w:val="center"/>
              <w:rPr>
                <w:b/>
                <w:bCs/>
                <w:sz w:val="20"/>
                <w:szCs w:val="20"/>
              </w:rPr>
            </w:pPr>
            <w:r w:rsidRPr="00541615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F3" w:rsidRPr="00541615" w:rsidRDefault="00DE0DF3" w:rsidP="0072310B">
            <w:pPr>
              <w:jc w:val="center"/>
              <w:rPr>
                <w:b/>
                <w:bCs/>
                <w:sz w:val="20"/>
                <w:szCs w:val="20"/>
              </w:rPr>
            </w:pPr>
            <w:r w:rsidRPr="00541615">
              <w:rPr>
                <w:b/>
                <w:bCs/>
                <w:sz w:val="20"/>
                <w:szCs w:val="20"/>
              </w:rPr>
              <w:t>10000,000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F3" w:rsidRPr="00541615" w:rsidRDefault="00DE0DF3" w:rsidP="0072310B">
            <w:pPr>
              <w:jc w:val="center"/>
              <w:rPr>
                <w:b/>
                <w:bCs/>
                <w:sz w:val="20"/>
                <w:szCs w:val="20"/>
              </w:rPr>
            </w:pPr>
            <w:r w:rsidRPr="00541615">
              <w:rPr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F3" w:rsidRDefault="00DE0DF3" w:rsidP="00723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DE0DF3" w:rsidRPr="00BC2249" w:rsidTr="00F07EA7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F3" w:rsidRDefault="00DE0DF3" w:rsidP="00BC2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DF3" w:rsidRPr="00541615" w:rsidRDefault="00DE0DF3" w:rsidP="00DE0DF3">
            <w:pPr>
              <w:autoSpaceDE w:val="0"/>
              <w:autoSpaceDN w:val="0"/>
              <w:adjustRightInd w:val="0"/>
              <w:ind w:firstLine="1"/>
              <w:jc w:val="center"/>
              <w:rPr>
                <w:sz w:val="16"/>
                <w:szCs w:val="16"/>
                <w:lang w:eastAsia="en-US"/>
              </w:rPr>
            </w:pPr>
            <w:r w:rsidRPr="00541615">
              <w:rPr>
                <w:sz w:val="16"/>
                <w:szCs w:val="16"/>
                <w:lang w:eastAsia="en-US"/>
              </w:rPr>
              <w:t>Проведения мониторинга социальных сетей в интересах проекта «</w:t>
            </w:r>
            <w:proofErr w:type="spellStart"/>
            <w:r w:rsidRPr="00541615">
              <w:rPr>
                <w:sz w:val="16"/>
                <w:szCs w:val="16"/>
                <w:lang w:eastAsia="en-US"/>
              </w:rPr>
              <w:t>Росдистант</w:t>
            </w:r>
            <w:proofErr w:type="spellEnd"/>
            <w:r w:rsidRPr="00541615">
              <w:rPr>
                <w:sz w:val="16"/>
                <w:szCs w:val="16"/>
                <w:lang w:eastAsia="en-US"/>
              </w:rPr>
              <w:t>».</w:t>
            </w:r>
          </w:p>
          <w:p w:rsidR="00DE0DF3" w:rsidRPr="00541615" w:rsidRDefault="00DE0DF3" w:rsidP="00DE0DF3">
            <w:pPr>
              <w:autoSpaceDE w:val="0"/>
              <w:autoSpaceDN w:val="0"/>
              <w:adjustRightInd w:val="0"/>
              <w:ind w:firstLine="1"/>
              <w:jc w:val="center"/>
              <w:rPr>
                <w:sz w:val="16"/>
                <w:szCs w:val="16"/>
                <w:lang w:eastAsia="en-US"/>
              </w:rPr>
            </w:pPr>
            <w:r w:rsidRPr="00541615">
              <w:rPr>
                <w:sz w:val="16"/>
                <w:szCs w:val="16"/>
                <w:lang w:eastAsia="en-US"/>
              </w:rPr>
              <w:t>4 квартал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F3" w:rsidRPr="00541615" w:rsidRDefault="00DE0DF3" w:rsidP="0072310B">
            <w:pPr>
              <w:jc w:val="center"/>
              <w:rPr>
                <w:sz w:val="16"/>
                <w:szCs w:val="16"/>
              </w:rPr>
            </w:pPr>
            <w:proofErr w:type="spellStart"/>
            <w:r w:rsidRPr="00541615">
              <w:rPr>
                <w:sz w:val="16"/>
                <w:szCs w:val="16"/>
              </w:rPr>
              <w:t>усл</w:t>
            </w:r>
            <w:proofErr w:type="gramStart"/>
            <w:r w:rsidRPr="00541615">
              <w:rPr>
                <w:sz w:val="16"/>
                <w:szCs w:val="16"/>
              </w:rPr>
              <w:t>.е</w:t>
            </w:r>
            <w:proofErr w:type="gramEnd"/>
            <w:r w:rsidRPr="00541615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DF3" w:rsidRPr="00541615" w:rsidRDefault="00DE0DF3" w:rsidP="0072310B">
            <w:pPr>
              <w:jc w:val="center"/>
              <w:rPr>
                <w:sz w:val="16"/>
                <w:szCs w:val="16"/>
              </w:rPr>
            </w:pPr>
            <w:r w:rsidRPr="00541615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DF3" w:rsidRPr="00541615" w:rsidRDefault="00DE0DF3" w:rsidP="0072310B">
            <w:pPr>
              <w:jc w:val="center"/>
              <w:rPr>
                <w:sz w:val="20"/>
                <w:szCs w:val="20"/>
              </w:rPr>
            </w:pPr>
            <w:r w:rsidRPr="00541615">
              <w:rPr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DF3" w:rsidRPr="00541615" w:rsidRDefault="00DE0DF3" w:rsidP="0072310B">
            <w:pPr>
              <w:jc w:val="center"/>
              <w:rPr>
                <w:sz w:val="20"/>
                <w:szCs w:val="20"/>
              </w:rPr>
            </w:pPr>
            <w:r w:rsidRPr="00541615">
              <w:rPr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DF3" w:rsidRPr="00541615" w:rsidRDefault="00DE0DF3" w:rsidP="0072310B">
            <w:pPr>
              <w:jc w:val="center"/>
              <w:rPr>
                <w:sz w:val="20"/>
                <w:szCs w:val="20"/>
              </w:rPr>
            </w:pPr>
            <w:r w:rsidRPr="00541615">
              <w:rPr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F3" w:rsidRPr="00541615" w:rsidRDefault="00DE0DF3" w:rsidP="0072310B">
            <w:pPr>
              <w:jc w:val="center"/>
              <w:rPr>
                <w:sz w:val="20"/>
                <w:szCs w:val="20"/>
              </w:rPr>
            </w:pPr>
            <w:r w:rsidRPr="00541615">
              <w:rPr>
                <w:sz w:val="20"/>
                <w:szCs w:val="20"/>
              </w:rPr>
              <w:t>10000,00000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DF3" w:rsidRPr="00541615" w:rsidRDefault="00DE0DF3" w:rsidP="0072310B">
            <w:pPr>
              <w:jc w:val="center"/>
              <w:rPr>
                <w:sz w:val="20"/>
                <w:szCs w:val="20"/>
              </w:rPr>
            </w:pPr>
            <w:r w:rsidRPr="00541615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DF3" w:rsidRPr="00541615" w:rsidRDefault="00DE0DF3" w:rsidP="0072310B">
            <w:pPr>
              <w:jc w:val="center"/>
              <w:rPr>
                <w:sz w:val="20"/>
                <w:szCs w:val="20"/>
              </w:rPr>
            </w:pPr>
            <w:r w:rsidRPr="00541615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F3" w:rsidRPr="00541615" w:rsidRDefault="00DE0DF3" w:rsidP="0072310B">
            <w:pPr>
              <w:jc w:val="center"/>
              <w:rPr>
                <w:b/>
                <w:bCs/>
                <w:sz w:val="20"/>
                <w:szCs w:val="20"/>
              </w:rPr>
            </w:pPr>
            <w:r w:rsidRPr="00541615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F3" w:rsidRPr="00541615" w:rsidRDefault="00DE0DF3" w:rsidP="0072310B">
            <w:pPr>
              <w:jc w:val="center"/>
              <w:rPr>
                <w:b/>
                <w:bCs/>
                <w:sz w:val="20"/>
                <w:szCs w:val="20"/>
              </w:rPr>
            </w:pPr>
            <w:r w:rsidRPr="00541615">
              <w:rPr>
                <w:b/>
                <w:bCs/>
                <w:sz w:val="20"/>
                <w:szCs w:val="20"/>
              </w:rPr>
              <w:t>10000,000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F3" w:rsidRPr="00541615" w:rsidRDefault="00DE0DF3" w:rsidP="0072310B">
            <w:pPr>
              <w:jc w:val="center"/>
              <w:rPr>
                <w:b/>
                <w:bCs/>
                <w:sz w:val="20"/>
                <w:szCs w:val="20"/>
              </w:rPr>
            </w:pPr>
            <w:r w:rsidRPr="00541615">
              <w:rPr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F3" w:rsidRDefault="00DE0DF3" w:rsidP="00723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</w:tbl>
    <w:p w:rsidR="007E7EE3" w:rsidRDefault="007E7EE3" w:rsidP="00BC2249">
      <w:pPr>
        <w:pStyle w:val="afff2"/>
        <w:rPr>
          <w:b/>
          <w:sz w:val="16"/>
          <w:szCs w:val="16"/>
        </w:rPr>
      </w:pPr>
    </w:p>
    <w:p w:rsidR="00F92ECB" w:rsidRPr="00F92ECB" w:rsidRDefault="006C5DEE" w:rsidP="00BC2249">
      <w:pPr>
        <w:pStyle w:val="afff2"/>
        <w:rPr>
          <w:b/>
          <w:sz w:val="22"/>
          <w:szCs w:val="22"/>
        </w:rPr>
        <w:sectPr w:rsidR="00F92ECB" w:rsidRPr="00F92ECB" w:rsidSect="00F92ECB">
          <w:headerReference w:type="even" r:id="rId15"/>
          <w:pgSz w:w="16838" w:h="11906" w:orient="landscape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BC2249">
        <w:rPr>
          <w:b/>
          <w:sz w:val="16"/>
          <w:szCs w:val="16"/>
        </w:rPr>
        <w:t>Начальная (максимальная) це</w:t>
      </w:r>
      <w:r w:rsidR="00E468B1" w:rsidRPr="00BC2249">
        <w:rPr>
          <w:b/>
          <w:sz w:val="16"/>
          <w:szCs w:val="16"/>
        </w:rPr>
        <w:t>н</w:t>
      </w:r>
      <w:r w:rsidR="008D3245" w:rsidRPr="00BC2249">
        <w:rPr>
          <w:b/>
          <w:sz w:val="16"/>
          <w:szCs w:val="16"/>
        </w:rPr>
        <w:t xml:space="preserve">а Договора составила: </w:t>
      </w:r>
      <w:r w:rsidR="009E009D">
        <w:rPr>
          <w:b/>
          <w:sz w:val="16"/>
          <w:szCs w:val="16"/>
        </w:rPr>
        <w:t>1 190 000,00</w:t>
      </w:r>
    </w:p>
    <w:p w:rsidR="00E97EB1" w:rsidRPr="008C71E8" w:rsidRDefault="00F92ECB" w:rsidP="00E97EB1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(Р</w:t>
      </w:r>
      <w:r w:rsidR="00E97EB1" w:rsidRPr="008C71E8">
        <w:rPr>
          <w:i/>
          <w:sz w:val="22"/>
          <w:szCs w:val="22"/>
        </w:rPr>
        <w:t>екомендуемая форма)</w:t>
      </w:r>
    </w:p>
    <w:p w:rsidR="00E97EB1" w:rsidRPr="008C71E8" w:rsidRDefault="00E97EB1" w:rsidP="00E97EB1">
      <w:pPr>
        <w:jc w:val="right"/>
        <w:rPr>
          <w:i/>
          <w:sz w:val="22"/>
          <w:szCs w:val="22"/>
        </w:rPr>
      </w:pPr>
      <w:r w:rsidRPr="008C71E8">
        <w:rPr>
          <w:sz w:val="22"/>
          <w:szCs w:val="22"/>
        </w:rPr>
        <w:t>Приложение 1</w:t>
      </w:r>
    </w:p>
    <w:p w:rsidR="00E97EB1" w:rsidRPr="008C71E8" w:rsidRDefault="00E97EB1" w:rsidP="00E97EB1">
      <w:pPr>
        <w:jc w:val="right"/>
        <w:rPr>
          <w:b/>
          <w:sz w:val="22"/>
          <w:szCs w:val="22"/>
        </w:rPr>
      </w:pPr>
      <w:r w:rsidRPr="008C71E8">
        <w:rPr>
          <w:sz w:val="22"/>
          <w:szCs w:val="22"/>
        </w:rPr>
        <w:t>Форма 1</w:t>
      </w:r>
    </w:p>
    <w:p w:rsidR="00E97EB1" w:rsidRPr="008C71E8" w:rsidRDefault="00E97EB1" w:rsidP="00E97EB1">
      <w:pPr>
        <w:jc w:val="right"/>
        <w:rPr>
          <w:iCs/>
          <w:sz w:val="22"/>
          <w:szCs w:val="22"/>
        </w:rPr>
      </w:pPr>
      <w:r w:rsidRPr="008C71E8">
        <w:rPr>
          <w:sz w:val="22"/>
          <w:szCs w:val="22"/>
        </w:rPr>
        <w:t>Приложение к заявке на участие в открытом запросе котировок в электронной форме</w:t>
      </w:r>
    </w:p>
    <w:p w:rsidR="00E97EB1" w:rsidRPr="008C71E8" w:rsidRDefault="00E97EB1" w:rsidP="00E97EB1">
      <w:pPr>
        <w:jc w:val="right"/>
        <w:rPr>
          <w:sz w:val="22"/>
          <w:szCs w:val="22"/>
        </w:rPr>
      </w:pPr>
      <w:r w:rsidRPr="008C71E8">
        <w:rPr>
          <w:sz w:val="22"/>
          <w:szCs w:val="22"/>
        </w:rPr>
        <w:t>от «___» __________ 20___ г. № ______</w:t>
      </w:r>
    </w:p>
    <w:p w:rsidR="00E97EB1" w:rsidRPr="008C71E8" w:rsidRDefault="00E97EB1" w:rsidP="00E97EB1">
      <w:pPr>
        <w:rPr>
          <w:b/>
          <w:sz w:val="22"/>
          <w:szCs w:val="22"/>
        </w:rPr>
      </w:pPr>
    </w:p>
    <w:p w:rsidR="00E97EB1" w:rsidRPr="008C71E8" w:rsidRDefault="00E97EB1" w:rsidP="00E97EB1">
      <w:pPr>
        <w:ind w:firstLine="709"/>
        <w:rPr>
          <w:b/>
          <w:sz w:val="22"/>
          <w:szCs w:val="22"/>
        </w:rPr>
      </w:pPr>
    </w:p>
    <w:p w:rsidR="00E97EB1" w:rsidRPr="008C71E8" w:rsidRDefault="00E97EB1" w:rsidP="00E97EB1">
      <w:pPr>
        <w:ind w:firstLine="709"/>
        <w:jc w:val="center"/>
        <w:rPr>
          <w:b/>
          <w:sz w:val="22"/>
          <w:szCs w:val="22"/>
        </w:rPr>
      </w:pPr>
      <w:r w:rsidRPr="008C71E8">
        <w:rPr>
          <w:b/>
          <w:sz w:val="22"/>
          <w:szCs w:val="22"/>
        </w:rPr>
        <w:t>Заявка на участие в открытом запросе котировок в электронной форме</w:t>
      </w:r>
    </w:p>
    <w:p w:rsidR="00E97EB1" w:rsidRPr="008C71E8" w:rsidRDefault="00E97EB1" w:rsidP="00E97EB1">
      <w:pPr>
        <w:ind w:firstLine="709"/>
        <w:rPr>
          <w:b/>
          <w:sz w:val="22"/>
          <w:szCs w:val="22"/>
        </w:rPr>
      </w:pPr>
    </w:p>
    <w:p w:rsidR="00E97EB1" w:rsidRPr="008C71E8" w:rsidRDefault="00E97EB1" w:rsidP="00E97EB1">
      <w:pPr>
        <w:rPr>
          <w:rFonts w:eastAsia="Calibri"/>
          <w:sz w:val="22"/>
          <w:szCs w:val="22"/>
          <w:lang w:eastAsia="en-US"/>
        </w:rPr>
      </w:pPr>
      <w:r w:rsidRPr="008C71E8">
        <w:rPr>
          <w:rFonts w:eastAsia="Calibri"/>
          <w:sz w:val="22"/>
          <w:szCs w:val="22"/>
          <w:lang w:eastAsia="en-US"/>
        </w:rPr>
        <w:t>Сведения об участнике размещение заказа: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8"/>
        <w:gridCol w:w="2577"/>
        <w:gridCol w:w="2311"/>
      </w:tblGrid>
      <w:tr w:rsidR="00E97EB1" w:rsidRPr="008C71E8" w:rsidTr="00AE44FF">
        <w:tc>
          <w:tcPr>
            <w:tcW w:w="2629" w:type="pct"/>
          </w:tcPr>
          <w:p w:rsidR="00E97EB1" w:rsidRPr="008C71E8" w:rsidRDefault="00E97EB1" w:rsidP="00AE44F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71E8">
              <w:rPr>
                <w:rFonts w:eastAsia="Calibri"/>
                <w:sz w:val="22"/>
                <w:szCs w:val="22"/>
                <w:lang w:eastAsia="en-US"/>
              </w:rPr>
              <w:t>Краткое и полное наименование (для юридического лица), фамилия, имя, отчество (для физического лица)</w:t>
            </w:r>
          </w:p>
        </w:tc>
        <w:tc>
          <w:tcPr>
            <w:tcW w:w="2371" w:type="pct"/>
            <w:gridSpan w:val="2"/>
            <w:vAlign w:val="center"/>
          </w:tcPr>
          <w:p w:rsidR="00E97EB1" w:rsidRPr="008C71E8" w:rsidRDefault="00E97EB1" w:rsidP="00AE44F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7EB1" w:rsidRPr="008C71E8" w:rsidTr="00AE44FF">
        <w:tc>
          <w:tcPr>
            <w:tcW w:w="2629" w:type="pct"/>
          </w:tcPr>
          <w:p w:rsidR="00E97EB1" w:rsidRPr="008C71E8" w:rsidRDefault="00E97EB1" w:rsidP="00AE44F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71E8">
              <w:rPr>
                <w:rFonts w:eastAsia="Calibri"/>
                <w:sz w:val="22"/>
                <w:szCs w:val="22"/>
                <w:lang w:eastAsia="en-US"/>
              </w:rPr>
              <w:t xml:space="preserve">Место нахождения / почтовый адрес </w:t>
            </w:r>
          </w:p>
        </w:tc>
        <w:tc>
          <w:tcPr>
            <w:tcW w:w="2371" w:type="pct"/>
            <w:gridSpan w:val="2"/>
            <w:vAlign w:val="center"/>
          </w:tcPr>
          <w:p w:rsidR="00E97EB1" w:rsidRPr="008C71E8" w:rsidRDefault="00E97EB1" w:rsidP="00AE44F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7EB1" w:rsidRPr="008C71E8" w:rsidTr="00AE44FF">
        <w:tc>
          <w:tcPr>
            <w:tcW w:w="2629" w:type="pct"/>
          </w:tcPr>
          <w:p w:rsidR="00E97EB1" w:rsidRPr="008C71E8" w:rsidRDefault="00E97EB1" w:rsidP="00AE44F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71E8">
              <w:rPr>
                <w:rFonts w:eastAsia="Calibri"/>
                <w:sz w:val="22"/>
                <w:szCs w:val="22"/>
                <w:lang w:eastAsia="en-US"/>
              </w:rPr>
              <w:t xml:space="preserve">Контактный телефон / </w:t>
            </w:r>
            <w:r w:rsidRPr="008C71E8">
              <w:rPr>
                <w:sz w:val="22"/>
                <w:szCs w:val="22"/>
              </w:rPr>
              <w:t>факс</w:t>
            </w:r>
          </w:p>
        </w:tc>
        <w:tc>
          <w:tcPr>
            <w:tcW w:w="2371" w:type="pct"/>
            <w:gridSpan w:val="2"/>
            <w:vAlign w:val="center"/>
          </w:tcPr>
          <w:p w:rsidR="00E97EB1" w:rsidRPr="008C71E8" w:rsidRDefault="00E97EB1" w:rsidP="00AE44F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7EB1" w:rsidRPr="008C71E8" w:rsidTr="00AE44FF">
        <w:tc>
          <w:tcPr>
            <w:tcW w:w="2629" w:type="pct"/>
          </w:tcPr>
          <w:p w:rsidR="00E97EB1" w:rsidRPr="008C71E8" w:rsidRDefault="00E97EB1" w:rsidP="00AE44FF">
            <w:pPr>
              <w:ind w:right="-115"/>
              <w:rPr>
                <w:sz w:val="22"/>
                <w:szCs w:val="22"/>
              </w:rPr>
            </w:pPr>
            <w:r w:rsidRPr="008C71E8">
              <w:rPr>
                <w:sz w:val="22"/>
                <w:szCs w:val="22"/>
              </w:rPr>
              <w:t>Ф.И.О. лица, имеющего право подписи финансовых документов участника размещения заказа,</w:t>
            </w:r>
          </w:p>
          <w:p w:rsidR="00E97EB1" w:rsidRPr="008C71E8" w:rsidRDefault="00E97EB1" w:rsidP="00AE44FF">
            <w:pPr>
              <w:ind w:right="-115"/>
              <w:rPr>
                <w:rFonts w:eastAsia="Calibri"/>
                <w:sz w:val="22"/>
                <w:szCs w:val="22"/>
                <w:lang w:eastAsia="en-US"/>
              </w:rPr>
            </w:pPr>
            <w:r w:rsidRPr="008C71E8">
              <w:rPr>
                <w:sz w:val="22"/>
                <w:szCs w:val="22"/>
              </w:rPr>
              <w:t xml:space="preserve"> наименование и реквизиты документа, на основании которого действует</w:t>
            </w:r>
          </w:p>
        </w:tc>
        <w:tc>
          <w:tcPr>
            <w:tcW w:w="2371" w:type="pct"/>
            <w:gridSpan w:val="2"/>
            <w:vAlign w:val="center"/>
          </w:tcPr>
          <w:p w:rsidR="00E97EB1" w:rsidRPr="008C71E8" w:rsidRDefault="00E97EB1" w:rsidP="00AE44F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7EB1" w:rsidRPr="008C71E8" w:rsidTr="00AE44FF">
        <w:tc>
          <w:tcPr>
            <w:tcW w:w="2629" w:type="pct"/>
            <w:vAlign w:val="center"/>
          </w:tcPr>
          <w:p w:rsidR="00E97EB1" w:rsidRPr="008C71E8" w:rsidRDefault="00E97EB1" w:rsidP="00AE44F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71E8">
              <w:rPr>
                <w:rFonts w:eastAsia="Calibri"/>
                <w:sz w:val="22"/>
                <w:szCs w:val="22"/>
                <w:lang w:eastAsia="en-US"/>
              </w:rPr>
              <w:t>ИНН (при наличии)/КПП участника размещения заказа</w:t>
            </w:r>
          </w:p>
        </w:tc>
        <w:tc>
          <w:tcPr>
            <w:tcW w:w="2371" w:type="pct"/>
            <w:gridSpan w:val="2"/>
            <w:vAlign w:val="center"/>
          </w:tcPr>
          <w:p w:rsidR="00E97EB1" w:rsidRPr="008C71E8" w:rsidRDefault="00E97EB1" w:rsidP="00AE44F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7EB1" w:rsidRPr="008C71E8" w:rsidTr="00AE44FF">
        <w:tc>
          <w:tcPr>
            <w:tcW w:w="2629" w:type="pct"/>
            <w:vAlign w:val="center"/>
          </w:tcPr>
          <w:p w:rsidR="00E97EB1" w:rsidRPr="008C71E8" w:rsidRDefault="00E97EB1" w:rsidP="00AE44F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71E8">
              <w:rPr>
                <w:rFonts w:eastAsia="Calibri"/>
                <w:sz w:val="22"/>
                <w:szCs w:val="22"/>
                <w:lang w:eastAsia="en-US"/>
              </w:rPr>
              <w:t>ОГРН участника размещения заказа</w:t>
            </w:r>
          </w:p>
        </w:tc>
        <w:tc>
          <w:tcPr>
            <w:tcW w:w="2371" w:type="pct"/>
            <w:gridSpan w:val="2"/>
            <w:vAlign w:val="center"/>
          </w:tcPr>
          <w:p w:rsidR="00E97EB1" w:rsidRPr="008C71E8" w:rsidRDefault="00E97EB1" w:rsidP="00AE44F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7EB1" w:rsidRPr="008C71E8" w:rsidTr="00AE44FF">
        <w:tc>
          <w:tcPr>
            <w:tcW w:w="2629" w:type="pct"/>
            <w:vAlign w:val="center"/>
          </w:tcPr>
          <w:p w:rsidR="00E97EB1" w:rsidRPr="008C71E8" w:rsidRDefault="00E97EB1" w:rsidP="00AE44F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71E8">
              <w:rPr>
                <w:rFonts w:eastAsia="Calibri"/>
                <w:sz w:val="22"/>
                <w:szCs w:val="22"/>
                <w:lang w:eastAsia="en-US"/>
              </w:rPr>
              <w:t>(ИНН учредителей, членов коллегиального исполнительного органа, лица, осуществляющего функции единоличного исполнительного органа участника закупки)</w:t>
            </w:r>
          </w:p>
        </w:tc>
        <w:tc>
          <w:tcPr>
            <w:tcW w:w="2371" w:type="pct"/>
            <w:gridSpan w:val="2"/>
            <w:vAlign w:val="center"/>
          </w:tcPr>
          <w:p w:rsidR="00E97EB1" w:rsidRPr="008C71E8" w:rsidRDefault="00E97EB1" w:rsidP="00AE44F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7EB1" w:rsidRPr="008C71E8" w:rsidTr="00AE44FF">
        <w:tc>
          <w:tcPr>
            <w:tcW w:w="2629" w:type="pct"/>
            <w:vMerge w:val="restart"/>
            <w:vAlign w:val="center"/>
          </w:tcPr>
          <w:p w:rsidR="00E97EB1" w:rsidRPr="008C71E8" w:rsidRDefault="00E97EB1" w:rsidP="00AE44F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71E8">
              <w:rPr>
                <w:rFonts w:eastAsia="Calibri"/>
                <w:sz w:val="22"/>
                <w:szCs w:val="22"/>
                <w:lang w:eastAsia="en-US"/>
              </w:rPr>
              <w:t>Банковские реквизиты участника размещения заказа</w:t>
            </w:r>
          </w:p>
        </w:tc>
        <w:tc>
          <w:tcPr>
            <w:tcW w:w="1250" w:type="pct"/>
            <w:vAlign w:val="center"/>
          </w:tcPr>
          <w:p w:rsidR="00E97EB1" w:rsidRPr="008C71E8" w:rsidRDefault="00E97EB1" w:rsidP="00AE44F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71E8">
              <w:rPr>
                <w:rFonts w:eastAsia="Calibri"/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1121" w:type="pct"/>
            <w:vAlign w:val="center"/>
          </w:tcPr>
          <w:p w:rsidR="00E97EB1" w:rsidRPr="008C71E8" w:rsidRDefault="00E97EB1" w:rsidP="00AE44F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71E8">
              <w:rPr>
                <w:rFonts w:eastAsia="Calibri"/>
                <w:sz w:val="22"/>
                <w:szCs w:val="22"/>
                <w:lang w:eastAsia="en-US"/>
              </w:rPr>
              <w:t>Банковские реквизиты участника размещения заказа</w:t>
            </w:r>
          </w:p>
        </w:tc>
      </w:tr>
      <w:tr w:rsidR="00E97EB1" w:rsidRPr="008C71E8" w:rsidTr="00AE44FF">
        <w:tc>
          <w:tcPr>
            <w:tcW w:w="2629" w:type="pct"/>
            <w:vMerge/>
            <w:vAlign w:val="center"/>
          </w:tcPr>
          <w:p w:rsidR="00E97EB1" w:rsidRPr="008C71E8" w:rsidRDefault="00E97EB1" w:rsidP="00AE44F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0" w:type="pct"/>
            <w:vAlign w:val="center"/>
          </w:tcPr>
          <w:p w:rsidR="00E97EB1" w:rsidRPr="008C71E8" w:rsidRDefault="00E97EB1" w:rsidP="00AE44F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71E8">
              <w:rPr>
                <w:rFonts w:eastAsia="Calibri"/>
                <w:sz w:val="22"/>
                <w:szCs w:val="22"/>
                <w:lang w:eastAsia="en-US"/>
              </w:rPr>
              <w:t>Наименование банка</w:t>
            </w:r>
          </w:p>
        </w:tc>
        <w:tc>
          <w:tcPr>
            <w:tcW w:w="1121" w:type="pct"/>
            <w:vAlign w:val="center"/>
          </w:tcPr>
          <w:p w:rsidR="00E97EB1" w:rsidRPr="008C71E8" w:rsidRDefault="00E97EB1" w:rsidP="00AE44F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7EB1" w:rsidRPr="008C71E8" w:rsidTr="00AE44FF">
        <w:tc>
          <w:tcPr>
            <w:tcW w:w="2629" w:type="pct"/>
            <w:vMerge/>
            <w:vAlign w:val="center"/>
          </w:tcPr>
          <w:p w:rsidR="00E97EB1" w:rsidRPr="008C71E8" w:rsidRDefault="00E97EB1" w:rsidP="00AE44F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0" w:type="pct"/>
            <w:vAlign w:val="center"/>
          </w:tcPr>
          <w:p w:rsidR="00E97EB1" w:rsidRPr="008C71E8" w:rsidRDefault="00E97EB1" w:rsidP="00AE44F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C71E8">
              <w:rPr>
                <w:rFonts w:eastAsia="Calibri"/>
                <w:sz w:val="22"/>
                <w:szCs w:val="22"/>
                <w:lang w:eastAsia="en-US"/>
              </w:rPr>
              <w:t>Кор</w:t>
            </w:r>
            <w:proofErr w:type="gramStart"/>
            <w:r w:rsidRPr="008C71E8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8C71E8">
              <w:rPr>
                <w:rFonts w:eastAsia="Calibri"/>
                <w:sz w:val="22"/>
                <w:szCs w:val="22"/>
                <w:lang w:eastAsia="en-US"/>
              </w:rPr>
              <w:t>чет</w:t>
            </w:r>
            <w:proofErr w:type="spellEnd"/>
          </w:p>
        </w:tc>
        <w:tc>
          <w:tcPr>
            <w:tcW w:w="1121" w:type="pct"/>
            <w:vAlign w:val="center"/>
          </w:tcPr>
          <w:p w:rsidR="00E97EB1" w:rsidRPr="008C71E8" w:rsidRDefault="00E97EB1" w:rsidP="00AE44F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7EB1" w:rsidRPr="008C71E8" w:rsidTr="00AE44FF">
        <w:tc>
          <w:tcPr>
            <w:tcW w:w="2629" w:type="pct"/>
            <w:vMerge/>
            <w:vAlign w:val="center"/>
          </w:tcPr>
          <w:p w:rsidR="00E97EB1" w:rsidRPr="008C71E8" w:rsidRDefault="00E97EB1" w:rsidP="00AE44F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0" w:type="pct"/>
            <w:vAlign w:val="center"/>
          </w:tcPr>
          <w:p w:rsidR="00E97EB1" w:rsidRPr="008C71E8" w:rsidRDefault="00E97EB1" w:rsidP="00AE44F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C71E8">
              <w:rPr>
                <w:rFonts w:eastAsia="Calibri"/>
                <w:sz w:val="22"/>
                <w:szCs w:val="22"/>
                <w:lang w:eastAsia="en-US"/>
              </w:rPr>
              <w:t>Расч</w:t>
            </w:r>
            <w:proofErr w:type="spellEnd"/>
            <w:r w:rsidRPr="008C71E8">
              <w:rPr>
                <w:rFonts w:eastAsia="Calibri"/>
                <w:sz w:val="22"/>
                <w:szCs w:val="22"/>
                <w:lang w:eastAsia="en-US"/>
              </w:rPr>
              <w:t>. счет</w:t>
            </w:r>
          </w:p>
        </w:tc>
        <w:tc>
          <w:tcPr>
            <w:tcW w:w="1121" w:type="pct"/>
            <w:vAlign w:val="center"/>
          </w:tcPr>
          <w:p w:rsidR="00E97EB1" w:rsidRPr="008C71E8" w:rsidRDefault="00E97EB1" w:rsidP="00AE44F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7EB1" w:rsidRPr="008C71E8" w:rsidTr="00AE44FF">
        <w:tc>
          <w:tcPr>
            <w:tcW w:w="2629" w:type="pct"/>
            <w:vMerge/>
            <w:vAlign w:val="center"/>
          </w:tcPr>
          <w:p w:rsidR="00E97EB1" w:rsidRPr="008C71E8" w:rsidRDefault="00E97EB1" w:rsidP="00AE44F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0" w:type="pct"/>
            <w:vAlign w:val="center"/>
          </w:tcPr>
          <w:p w:rsidR="00E97EB1" w:rsidRPr="008C71E8" w:rsidRDefault="00E97EB1" w:rsidP="00AE44F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71E8">
              <w:rPr>
                <w:rFonts w:eastAsia="Calibri"/>
                <w:sz w:val="22"/>
                <w:szCs w:val="22"/>
                <w:lang w:eastAsia="en-US"/>
              </w:rPr>
              <w:t xml:space="preserve">Лицевой счет </w:t>
            </w:r>
          </w:p>
          <w:p w:rsidR="00E97EB1" w:rsidRPr="008C71E8" w:rsidRDefault="00E97EB1" w:rsidP="00AE44F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71E8">
              <w:rPr>
                <w:rFonts w:eastAsia="Calibri"/>
                <w:sz w:val="22"/>
                <w:szCs w:val="22"/>
                <w:lang w:eastAsia="en-US"/>
              </w:rPr>
              <w:t>(для учреждений)</w:t>
            </w:r>
          </w:p>
        </w:tc>
        <w:tc>
          <w:tcPr>
            <w:tcW w:w="1121" w:type="pct"/>
            <w:vAlign w:val="center"/>
          </w:tcPr>
          <w:p w:rsidR="00E97EB1" w:rsidRPr="008C71E8" w:rsidRDefault="00E97EB1" w:rsidP="00AE44F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97EB1" w:rsidRPr="008C71E8" w:rsidRDefault="00E97EB1" w:rsidP="00E97EB1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E97EB1" w:rsidRPr="008C71E8" w:rsidRDefault="00E97EB1" w:rsidP="00E97EB1">
      <w:pPr>
        <w:ind w:left="3" w:firstLine="1"/>
        <w:jc w:val="both"/>
        <w:rPr>
          <w:sz w:val="22"/>
          <w:szCs w:val="22"/>
          <w:shd w:val="clear" w:color="auto" w:fill="FFFFFF"/>
        </w:rPr>
      </w:pPr>
      <w:r w:rsidRPr="008C71E8">
        <w:rPr>
          <w:sz w:val="22"/>
          <w:szCs w:val="22"/>
        </w:rPr>
        <w:t xml:space="preserve">         </w:t>
      </w:r>
      <w:proofErr w:type="gramStart"/>
      <w:r w:rsidRPr="008C71E8">
        <w:rPr>
          <w:sz w:val="22"/>
          <w:szCs w:val="22"/>
        </w:rPr>
        <w:t xml:space="preserve">Изучив размещенное Извещение о проведении открытого запроса котировок в электронной форме, сообщаем о своем согласии </w:t>
      </w:r>
      <w:r w:rsidR="001D24E3">
        <w:rPr>
          <w:sz w:val="22"/>
          <w:szCs w:val="22"/>
        </w:rPr>
        <w:t>оказать услуги</w:t>
      </w:r>
      <w:r w:rsidRPr="008C71E8">
        <w:rPr>
          <w:bCs/>
          <w:sz w:val="22"/>
          <w:szCs w:val="22"/>
        </w:rPr>
        <w:t xml:space="preserve"> </w:t>
      </w:r>
      <w:r w:rsidRPr="001D24E3">
        <w:rPr>
          <w:bCs/>
          <w:sz w:val="22"/>
          <w:szCs w:val="22"/>
        </w:rPr>
        <w:t>____________</w:t>
      </w:r>
      <w:r w:rsidRPr="008C71E8">
        <w:rPr>
          <w:b/>
          <w:bCs/>
          <w:sz w:val="22"/>
          <w:szCs w:val="22"/>
        </w:rPr>
        <w:t xml:space="preserve"> </w:t>
      </w:r>
      <w:r w:rsidRPr="008C71E8">
        <w:rPr>
          <w:sz w:val="22"/>
          <w:szCs w:val="22"/>
        </w:rPr>
        <w:t>и исполнить в полном объеме и в установленные сроки все условия Договора, указанные в Извещении о проведении открытого запроса котировок в электронной форме (проекте Договора, Техническом задании) от</w:t>
      </w:r>
      <w:r>
        <w:rPr>
          <w:sz w:val="22"/>
          <w:szCs w:val="22"/>
        </w:rPr>
        <w:t xml:space="preserve"> </w:t>
      </w:r>
      <w:r w:rsidR="001D24E3">
        <w:rPr>
          <w:sz w:val="22"/>
          <w:szCs w:val="22"/>
        </w:rPr>
        <w:t>«____»</w:t>
      </w:r>
      <w:r>
        <w:rPr>
          <w:sz w:val="22"/>
          <w:szCs w:val="22"/>
        </w:rPr>
        <w:t xml:space="preserve"> ___________________ 2020</w:t>
      </w:r>
      <w:r w:rsidRPr="008C71E8">
        <w:rPr>
          <w:sz w:val="22"/>
          <w:szCs w:val="22"/>
        </w:rPr>
        <w:t xml:space="preserve"> г. (дата размещения Извещения в единой информационной системе (на официальном сайте)) извещение                                                                                      N __________________________________ (номер</w:t>
      </w:r>
      <w:proofErr w:type="gramEnd"/>
      <w:r w:rsidRPr="008C71E8">
        <w:rPr>
          <w:sz w:val="22"/>
          <w:szCs w:val="22"/>
        </w:rPr>
        <w:t xml:space="preserve"> извещения в единой информационной системе (на официальном сайте)), а также п</w:t>
      </w:r>
      <w:r w:rsidRPr="008C71E8">
        <w:rPr>
          <w:sz w:val="22"/>
          <w:szCs w:val="22"/>
          <w:shd w:val="clear" w:color="auto" w:fill="FFFFFF"/>
        </w:rPr>
        <w:t>одтверждаем:</w:t>
      </w:r>
    </w:p>
    <w:p w:rsidR="00E97EB1" w:rsidRPr="008C71E8" w:rsidRDefault="00E97EB1" w:rsidP="00E97EB1">
      <w:pPr>
        <w:tabs>
          <w:tab w:val="left" w:pos="185"/>
          <w:tab w:val="left" w:pos="327"/>
        </w:tabs>
        <w:ind w:left="44"/>
        <w:jc w:val="both"/>
        <w:rPr>
          <w:sz w:val="22"/>
          <w:szCs w:val="22"/>
        </w:rPr>
      </w:pPr>
      <w:r w:rsidRPr="008C71E8">
        <w:rPr>
          <w:sz w:val="22"/>
          <w:szCs w:val="22"/>
        </w:rPr>
        <w:t>1) соответствие участника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:rsidR="00E97EB1" w:rsidRPr="008C71E8" w:rsidRDefault="00E97EB1" w:rsidP="00E97EB1">
      <w:pPr>
        <w:jc w:val="both"/>
        <w:rPr>
          <w:sz w:val="22"/>
          <w:szCs w:val="22"/>
        </w:rPr>
      </w:pPr>
      <w:r w:rsidRPr="008C71E8">
        <w:rPr>
          <w:sz w:val="22"/>
          <w:szCs w:val="22"/>
        </w:rPr>
        <w:t xml:space="preserve">2) </w:t>
      </w:r>
      <w:proofErr w:type="spellStart"/>
      <w:r w:rsidRPr="008C71E8">
        <w:rPr>
          <w:sz w:val="22"/>
          <w:szCs w:val="22"/>
        </w:rPr>
        <w:t>непроведение</w:t>
      </w:r>
      <w:proofErr w:type="spellEnd"/>
      <w:r w:rsidRPr="008C71E8"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97EB1" w:rsidRPr="008C71E8" w:rsidRDefault="00E97EB1" w:rsidP="00E97EB1">
      <w:pPr>
        <w:jc w:val="both"/>
        <w:rPr>
          <w:sz w:val="22"/>
          <w:szCs w:val="22"/>
        </w:rPr>
      </w:pPr>
      <w:r w:rsidRPr="008C71E8">
        <w:rPr>
          <w:sz w:val="22"/>
          <w:szCs w:val="22"/>
        </w:rPr>
        <w:t xml:space="preserve">3) </w:t>
      </w:r>
      <w:proofErr w:type="spellStart"/>
      <w:r w:rsidRPr="008C71E8">
        <w:rPr>
          <w:sz w:val="22"/>
          <w:szCs w:val="22"/>
        </w:rPr>
        <w:t>неприостановление</w:t>
      </w:r>
      <w:proofErr w:type="spellEnd"/>
      <w:r w:rsidRPr="008C71E8">
        <w:rPr>
          <w:sz w:val="22"/>
          <w:szCs w:val="22"/>
        </w:rPr>
        <w:t xml:space="preserve"> деятельности участника закупки в порядке, предусмотренном Кодексом Российской Федерации об административных правонарушениях;</w:t>
      </w:r>
    </w:p>
    <w:p w:rsidR="00E97EB1" w:rsidRPr="008C71E8" w:rsidRDefault="00E97EB1" w:rsidP="00E97EB1">
      <w:pPr>
        <w:tabs>
          <w:tab w:val="left" w:pos="360"/>
          <w:tab w:val="left" w:pos="540"/>
          <w:tab w:val="left" w:pos="900"/>
          <w:tab w:val="num" w:pos="1080"/>
        </w:tabs>
        <w:jc w:val="both"/>
        <w:rPr>
          <w:sz w:val="22"/>
          <w:szCs w:val="22"/>
        </w:rPr>
      </w:pPr>
      <w:proofErr w:type="gramStart"/>
      <w:r w:rsidRPr="008C71E8"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8C71E8">
        <w:rPr>
          <w:sz w:val="22"/>
          <w:szCs w:val="22"/>
        </w:rPr>
        <w:t xml:space="preserve"> обязанности </w:t>
      </w:r>
      <w:proofErr w:type="gramStart"/>
      <w:r w:rsidRPr="008C71E8">
        <w:rPr>
          <w:sz w:val="22"/>
          <w:szCs w:val="22"/>
        </w:rPr>
        <w:t>заявителя</w:t>
      </w:r>
      <w:proofErr w:type="gramEnd"/>
      <w:r w:rsidRPr="008C71E8"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</w:t>
      </w:r>
      <w:r w:rsidRPr="008C71E8">
        <w:rPr>
          <w:sz w:val="22"/>
          <w:szCs w:val="22"/>
        </w:rPr>
        <w:lastRenderedPageBreak/>
        <w:t>стоимости активов участника закупки, по данным бухгалтерской отчетности за последний отчетный период;</w:t>
      </w:r>
    </w:p>
    <w:p w:rsidR="00E97EB1" w:rsidRPr="008C71E8" w:rsidRDefault="00E97EB1" w:rsidP="00E97EB1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8C71E8"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</w:t>
      </w:r>
      <w:proofErr w:type="gramEnd"/>
      <w:r w:rsidRPr="008C71E8">
        <w:rPr>
          <w:sz w:val="22"/>
          <w:szCs w:val="22"/>
        </w:rPr>
        <w:t xml:space="preserve"> поставкой товара, выполнением работы, оказанием услуги, </w:t>
      </w:r>
      <w:proofErr w:type="gramStart"/>
      <w:r w:rsidRPr="008C71E8">
        <w:rPr>
          <w:sz w:val="22"/>
          <w:szCs w:val="22"/>
        </w:rPr>
        <w:t>являющихся</w:t>
      </w:r>
      <w:proofErr w:type="gramEnd"/>
      <w:r w:rsidRPr="008C71E8">
        <w:rPr>
          <w:sz w:val="22"/>
          <w:szCs w:val="22"/>
        </w:rPr>
        <w:t xml:space="preserve"> предметом осуществляемой закупки, и административного наказания в виде дисквалификации;</w:t>
      </w:r>
    </w:p>
    <w:p w:rsidR="00E97EB1" w:rsidRPr="008C71E8" w:rsidRDefault="00E97EB1" w:rsidP="00E97EB1">
      <w:pPr>
        <w:jc w:val="both"/>
        <w:rPr>
          <w:sz w:val="22"/>
          <w:szCs w:val="22"/>
        </w:rPr>
      </w:pPr>
      <w:proofErr w:type="gramStart"/>
      <w:r w:rsidRPr="008C71E8">
        <w:rPr>
          <w:sz w:val="22"/>
          <w:szCs w:val="22"/>
        </w:rPr>
        <w:t xml:space="preserve">6) отсутствие между участником закупки и Заказчиком конфликта интересов, под которым понимаются случаи, при которых руководитель Заказчика одновременно является представителем учредителя некоммерческой организации (участника закупки) и (или) руководитель Заказчика, член комиссии состоят в браке с физическими лицами, являющимися </w:t>
      </w:r>
      <w:proofErr w:type="spellStart"/>
      <w:r w:rsidRPr="008C71E8">
        <w:rPr>
          <w:sz w:val="22"/>
          <w:szCs w:val="22"/>
        </w:rPr>
        <w:t>выгодоприобретателями</w:t>
      </w:r>
      <w:proofErr w:type="spellEnd"/>
      <w:r w:rsidRPr="008C71E8">
        <w:rPr>
          <w:sz w:val="22"/>
          <w:szCs w:val="22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</w:t>
      </w:r>
      <w:proofErr w:type="gramEnd"/>
      <w:r w:rsidRPr="008C71E8">
        <w:rPr>
          <w:sz w:val="22"/>
          <w:szCs w:val="22"/>
        </w:rPr>
        <w:t xml:space="preserve"> </w:t>
      </w:r>
      <w:proofErr w:type="gramStart"/>
      <w:r w:rsidRPr="008C71E8">
        <w:rPr>
          <w:sz w:val="22"/>
          <w:szCs w:val="22"/>
        </w:rPr>
        <w:t xml:space="preserve">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C71E8">
        <w:rPr>
          <w:sz w:val="22"/>
          <w:szCs w:val="22"/>
        </w:rPr>
        <w:t>неполнородными</w:t>
      </w:r>
      <w:proofErr w:type="spellEnd"/>
      <w:r w:rsidRPr="008C71E8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</w:t>
      </w:r>
      <w:proofErr w:type="gramEnd"/>
      <w:r w:rsidRPr="008C71E8">
        <w:rPr>
          <w:sz w:val="22"/>
          <w:szCs w:val="22"/>
        </w:rPr>
        <w:t xml:space="preserve"> лиц. Под </w:t>
      </w:r>
      <w:proofErr w:type="spellStart"/>
      <w:r w:rsidRPr="008C71E8">
        <w:rPr>
          <w:sz w:val="22"/>
          <w:szCs w:val="22"/>
        </w:rPr>
        <w:t>выгодоприобретателями</w:t>
      </w:r>
      <w:proofErr w:type="spellEnd"/>
      <w:r w:rsidRPr="008C71E8">
        <w:rPr>
          <w:sz w:val="22"/>
          <w:szCs w:val="22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E97EB1" w:rsidRPr="008C71E8" w:rsidRDefault="00E97EB1" w:rsidP="00E97EB1">
      <w:pPr>
        <w:ind w:left="3" w:firstLine="1"/>
        <w:jc w:val="both"/>
        <w:rPr>
          <w:bCs/>
          <w:sz w:val="22"/>
          <w:szCs w:val="22"/>
          <w:shd w:val="clear" w:color="auto" w:fill="FFFFFF"/>
        </w:rPr>
      </w:pPr>
      <w:r w:rsidRPr="008C71E8">
        <w:rPr>
          <w:rFonts w:eastAsia="Calibri"/>
          <w:sz w:val="22"/>
          <w:szCs w:val="22"/>
          <w:lang w:eastAsia="en-US"/>
        </w:rPr>
        <w:t>7) отсутствие сведений об участнике закупки в реестре недобросовестных поставщиков, предусмотренном ФЗ № 223, и в реестре недобросовестных Поставщиков (Подрядчиков, и Исполнителей), предусмотренном Законом о Контрактной системе,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закупки.</w:t>
      </w:r>
    </w:p>
    <w:p w:rsidR="001D24E3" w:rsidRPr="001D24E3" w:rsidRDefault="00E97EB1" w:rsidP="001D24E3">
      <w:pPr>
        <w:jc w:val="both"/>
        <w:rPr>
          <w:i/>
          <w:noProof/>
          <w:sz w:val="22"/>
          <w:szCs w:val="22"/>
          <w:u w:val="single"/>
        </w:rPr>
      </w:pPr>
      <w:r w:rsidRPr="008C71E8">
        <w:rPr>
          <w:i/>
          <w:noProof/>
          <w:sz w:val="22"/>
          <w:szCs w:val="22"/>
          <w:u w:val="single"/>
        </w:rPr>
        <w:t xml:space="preserve">   </w:t>
      </w:r>
    </w:p>
    <w:p w:rsidR="001D24E3" w:rsidRDefault="001D24E3" w:rsidP="001D24E3">
      <w:pPr>
        <w:ind w:firstLine="709"/>
        <w:jc w:val="both"/>
        <w:rPr>
          <w:b/>
          <w:sz w:val="22"/>
          <w:szCs w:val="22"/>
        </w:rPr>
      </w:pPr>
    </w:p>
    <w:p w:rsidR="001D24E3" w:rsidRDefault="001D24E3" w:rsidP="009577E8">
      <w:pPr>
        <w:ind w:firstLine="709"/>
        <w:jc w:val="center"/>
        <w:rPr>
          <w:b/>
          <w:sz w:val="22"/>
          <w:szCs w:val="22"/>
        </w:rPr>
      </w:pPr>
      <w:r w:rsidRPr="00B72239">
        <w:rPr>
          <w:b/>
          <w:sz w:val="22"/>
          <w:szCs w:val="22"/>
        </w:rPr>
        <w:t>Техническое предложение</w:t>
      </w:r>
    </w:p>
    <w:p w:rsidR="001D24E3" w:rsidRPr="00B72239" w:rsidRDefault="001D24E3" w:rsidP="001D24E3">
      <w:pPr>
        <w:ind w:firstLine="709"/>
        <w:jc w:val="both"/>
        <w:rPr>
          <w:b/>
          <w:sz w:val="22"/>
          <w:szCs w:val="22"/>
        </w:rPr>
      </w:pPr>
      <w:r w:rsidRPr="00B72239">
        <w:rPr>
          <w:b/>
          <w:sz w:val="22"/>
          <w:szCs w:val="22"/>
        </w:rPr>
        <w:t xml:space="preserve"> </w:t>
      </w:r>
    </w:p>
    <w:tbl>
      <w:tblPr>
        <w:tblW w:w="10490" w:type="dxa"/>
        <w:tblInd w:w="108" w:type="dxa"/>
        <w:tblLayout w:type="fixed"/>
        <w:tblLook w:val="00A0"/>
      </w:tblPr>
      <w:tblGrid>
        <w:gridCol w:w="657"/>
        <w:gridCol w:w="6289"/>
        <w:gridCol w:w="992"/>
        <w:gridCol w:w="1276"/>
        <w:gridCol w:w="1276"/>
      </w:tblGrid>
      <w:tr w:rsidR="00FD0D4C" w:rsidRPr="00B72239" w:rsidTr="005F6403">
        <w:trPr>
          <w:trHeight w:val="433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D4C" w:rsidRPr="00B72239" w:rsidRDefault="00FD0D4C" w:rsidP="008530F3">
            <w:pPr>
              <w:jc w:val="both"/>
              <w:rPr>
                <w:b/>
                <w:bCs/>
                <w:sz w:val="22"/>
                <w:szCs w:val="22"/>
              </w:rPr>
            </w:pPr>
            <w:r w:rsidRPr="00B72239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72239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B72239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B72239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4C" w:rsidRPr="00B72239" w:rsidRDefault="00FD0D4C" w:rsidP="008530F3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B72239">
              <w:rPr>
                <w:b/>
                <w:sz w:val="22"/>
                <w:szCs w:val="22"/>
              </w:rPr>
              <w:t>Функциональные, технические и качественные характеристики, эксплуатационные характеристики объекта закупки (при необходимости)*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D4C" w:rsidRPr="00B72239" w:rsidRDefault="00FD0D4C" w:rsidP="008530F3">
            <w:pPr>
              <w:ind w:left="-112" w:right="-88"/>
              <w:jc w:val="center"/>
              <w:rPr>
                <w:b/>
                <w:sz w:val="22"/>
                <w:szCs w:val="22"/>
              </w:rPr>
            </w:pPr>
            <w:r w:rsidRPr="00B72239">
              <w:rPr>
                <w:b/>
                <w:sz w:val="22"/>
                <w:szCs w:val="22"/>
              </w:rPr>
              <w:t>Ед.</w:t>
            </w:r>
          </w:p>
          <w:p w:rsidR="00FD0D4C" w:rsidRPr="00B72239" w:rsidRDefault="00FD0D4C" w:rsidP="008530F3">
            <w:pPr>
              <w:ind w:left="-112" w:right="-88"/>
              <w:jc w:val="center"/>
              <w:rPr>
                <w:b/>
                <w:sz w:val="22"/>
                <w:szCs w:val="22"/>
              </w:rPr>
            </w:pPr>
            <w:proofErr w:type="spellStart"/>
            <w:r w:rsidRPr="00B72239">
              <w:rPr>
                <w:b/>
                <w:sz w:val="22"/>
                <w:szCs w:val="22"/>
              </w:rPr>
              <w:t>изм</w:t>
            </w:r>
            <w:proofErr w:type="spellEnd"/>
            <w:r w:rsidRPr="00B7223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D4C" w:rsidRPr="00B72239" w:rsidRDefault="00FD0D4C" w:rsidP="008530F3">
            <w:pPr>
              <w:ind w:left="-112" w:right="-88"/>
              <w:jc w:val="center"/>
              <w:rPr>
                <w:b/>
                <w:sz w:val="22"/>
                <w:szCs w:val="22"/>
              </w:rPr>
            </w:pPr>
            <w:r w:rsidRPr="00B72239">
              <w:rPr>
                <w:b/>
                <w:bCs/>
                <w:sz w:val="22"/>
                <w:szCs w:val="22"/>
              </w:rPr>
              <w:t>К</w:t>
            </w:r>
            <w:r w:rsidRPr="00B72239">
              <w:rPr>
                <w:b/>
                <w:sz w:val="22"/>
                <w:szCs w:val="22"/>
              </w:rPr>
              <w:t xml:space="preserve">оличество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0D4C" w:rsidRPr="00B72239" w:rsidRDefault="00FD0D4C" w:rsidP="008530F3">
            <w:pPr>
              <w:ind w:left="-112" w:right="-8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Страна происхождения</w:t>
            </w:r>
          </w:p>
        </w:tc>
      </w:tr>
      <w:tr w:rsidR="00FD0D4C" w:rsidRPr="00B72239" w:rsidTr="005F6403">
        <w:trPr>
          <w:trHeight w:val="47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4C" w:rsidRPr="00B72239" w:rsidRDefault="00FD0D4C" w:rsidP="008530F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4C" w:rsidRPr="00B72239" w:rsidRDefault="00FD0D4C" w:rsidP="008530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72239">
              <w:rPr>
                <w:b/>
                <w:bCs/>
                <w:sz w:val="22"/>
                <w:szCs w:val="22"/>
              </w:rPr>
              <w:t xml:space="preserve">Наименование </w:t>
            </w:r>
            <w:r>
              <w:rPr>
                <w:b/>
                <w:bCs/>
                <w:sz w:val="22"/>
                <w:szCs w:val="22"/>
              </w:rPr>
              <w:t>услуги</w:t>
            </w:r>
          </w:p>
          <w:p w:rsidR="00FD0D4C" w:rsidRPr="00B72239" w:rsidRDefault="00FD0D4C" w:rsidP="008530F3">
            <w:pPr>
              <w:jc w:val="center"/>
              <w:rPr>
                <w:b/>
                <w:bCs/>
                <w:sz w:val="22"/>
                <w:szCs w:val="22"/>
              </w:rPr>
            </w:pPr>
            <w:r w:rsidRPr="00B72239">
              <w:rPr>
                <w:b/>
                <w:bCs/>
                <w:sz w:val="22"/>
                <w:szCs w:val="22"/>
              </w:rPr>
              <w:t>Характеристика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4C" w:rsidRPr="00B72239" w:rsidRDefault="00FD0D4C" w:rsidP="008530F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4C" w:rsidRPr="00B72239" w:rsidRDefault="00FD0D4C" w:rsidP="008530F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0D4C" w:rsidRPr="00B72239" w:rsidRDefault="00FD0D4C" w:rsidP="008530F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D0D4C" w:rsidRPr="00B72239" w:rsidTr="00FD0D4C">
        <w:trPr>
          <w:trHeight w:val="4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0D4C" w:rsidRPr="00B72239" w:rsidRDefault="00FD0D4C" w:rsidP="008530F3">
            <w:pPr>
              <w:jc w:val="both"/>
              <w:rPr>
                <w:sz w:val="22"/>
                <w:szCs w:val="22"/>
              </w:rPr>
            </w:pPr>
            <w:r w:rsidRPr="00B72239">
              <w:rPr>
                <w:sz w:val="22"/>
                <w:szCs w:val="22"/>
              </w:rPr>
              <w:t>1</w:t>
            </w:r>
          </w:p>
        </w:tc>
        <w:tc>
          <w:tcPr>
            <w:tcW w:w="6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D4C" w:rsidRPr="00B72239" w:rsidRDefault="00FD0D4C" w:rsidP="008530F3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D4C" w:rsidRPr="00B72239" w:rsidRDefault="00FD0D4C" w:rsidP="008530F3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D4C" w:rsidRPr="00B72239" w:rsidRDefault="00FD0D4C" w:rsidP="008530F3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D4C" w:rsidRPr="00B72239" w:rsidRDefault="00FD0D4C" w:rsidP="008530F3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1D24E3" w:rsidRPr="00B72239" w:rsidRDefault="001D24E3" w:rsidP="001D24E3">
      <w:pPr>
        <w:tabs>
          <w:tab w:val="left" w:pos="795"/>
          <w:tab w:val="left" w:pos="6495"/>
        </w:tabs>
        <w:ind w:firstLine="360"/>
        <w:jc w:val="both"/>
        <w:rPr>
          <w:sz w:val="22"/>
          <w:szCs w:val="22"/>
        </w:rPr>
      </w:pPr>
    </w:p>
    <w:p w:rsidR="001D24E3" w:rsidRDefault="001D24E3" w:rsidP="001D24E3">
      <w:pPr>
        <w:ind w:firstLine="709"/>
        <w:jc w:val="both"/>
        <w:rPr>
          <w:b/>
          <w:sz w:val="22"/>
          <w:szCs w:val="22"/>
        </w:rPr>
      </w:pPr>
    </w:p>
    <w:p w:rsidR="001D24E3" w:rsidRDefault="001D24E3" w:rsidP="001D24E3">
      <w:pPr>
        <w:ind w:firstLine="709"/>
        <w:jc w:val="both"/>
        <w:rPr>
          <w:b/>
          <w:sz w:val="22"/>
          <w:szCs w:val="22"/>
        </w:rPr>
      </w:pPr>
    </w:p>
    <w:p w:rsidR="001D24E3" w:rsidRDefault="001D24E3" w:rsidP="001D24E3">
      <w:pPr>
        <w:ind w:firstLine="709"/>
        <w:jc w:val="both"/>
        <w:rPr>
          <w:b/>
          <w:sz w:val="22"/>
          <w:szCs w:val="22"/>
        </w:rPr>
      </w:pPr>
    </w:p>
    <w:p w:rsidR="001D24E3" w:rsidRPr="00B72239" w:rsidRDefault="001D24E3" w:rsidP="001D24E3">
      <w:pPr>
        <w:ind w:firstLine="709"/>
        <w:jc w:val="both"/>
        <w:rPr>
          <w:b/>
          <w:sz w:val="22"/>
          <w:szCs w:val="22"/>
        </w:rPr>
      </w:pPr>
    </w:p>
    <w:p w:rsidR="001D24E3" w:rsidRPr="00B72239" w:rsidRDefault="001D24E3" w:rsidP="001D24E3">
      <w:pPr>
        <w:tabs>
          <w:tab w:val="left" w:pos="709"/>
          <w:tab w:val="left" w:pos="1134"/>
        </w:tabs>
        <w:autoSpaceDE w:val="0"/>
        <w:autoSpaceDN w:val="0"/>
        <w:snapToGrid w:val="0"/>
        <w:contextualSpacing/>
        <w:jc w:val="both"/>
        <w:rPr>
          <w:sz w:val="22"/>
          <w:szCs w:val="22"/>
        </w:rPr>
      </w:pPr>
      <w:r w:rsidRPr="00B72239">
        <w:rPr>
          <w:bCs/>
          <w:sz w:val="22"/>
          <w:szCs w:val="22"/>
        </w:rPr>
        <w:t>______________________________________________________</w:t>
      </w:r>
    </w:p>
    <w:p w:rsidR="001D24E3" w:rsidRPr="00B72239" w:rsidRDefault="001D24E3" w:rsidP="001D24E3">
      <w:pPr>
        <w:tabs>
          <w:tab w:val="left" w:pos="70"/>
          <w:tab w:val="left" w:pos="1134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bCs/>
          <w:i/>
          <w:sz w:val="22"/>
          <w:szCs w:val="22"/>
          <w:vertAlign w:val="superscript"/>
        </w:rPr>
      </w:pPr>
      <w:r w:rsidRPr="00B72239">
        <w:rPr>
          <w:sz w:val="22"/>
          <w:szCs w:val="22"/>
          <w:vertAlign w:val="superscript"/>
        </w:rPr>
        <w:t>(Подпись уполномоченного представителя)</w:t>
      </w:r>
      <w:r w:rsidRPr="00B72239">
        <w:rPr>
          <w:snapToGrid w:val="0"/>
          <w:sz w:val="22"/>
          <w:szCs w:val="22"/>
        </w:rPr>
        <w:tab/>
      </w:r>
      <w:r w:rsidRPr="00B72239">
        <w:rPr>
          <w:snapToGrid w:val="0"/>
          <w:sz w:val="22"/>
          <w:szCs w:val="22"/>
        </w:rPr>
        <w:tab/>
      </w:r>
      <w:r w:rsidRPr="00B72239">
        <w:rPr>
          <w:sz w:val="22"/>
          <w:szCs w:val="22"/>
          <w:vertAlign w:val="superscript"/>
        </w:rPr>
        <w:t>(Имя и должность подписавшего)</w:t>
      </w:r>
      <w:r w:rsidRPr="00B72239">
        <w:rPr>
          <w:b/>
          <w:bCs/>
          <w:i/>
          <w:sz w:val="22"/>
          <w:szCs w:val="22"/>
          <w:vertAlign w:val="superscript"/>
        </w:rPr>
        <w:t xml:space="preserve"> </w:t>
      </w:r>
      <w:r w:rsidRPr="00B72239">
        <w:rPr>
          <w:sz w:val="22"/>
          <w:szCs w:val="22"/>
        </w:rPr>
        <w:t xml:space="preserve">                    М</w:t>
      </w:r>
      <w:r w:rsidRPr="00B72239">
        <w:rPr>
          <w:b/>
          <w:sz w:val="22"/>
          <w:szCs w:val="22"/>
        </w:rPr>
        <w:t>.</w:t>
      </w:r>
      <w:r w:rsidRPr="00B72239">
        <w:rPr>
          <w:sz w:val="22"/>
          <w:szCs w:val="22"/>
        </w:rPr>
        <w:t>П.</w:t>
      </w:r>
    </w:p>
    <w:p w:rsidR="001D24E3" w:rsidRPr="00B72239" w:rsidRDefault="001D24E3" w:rsidP="001D24E3">
      <w:pPr>
        <w:pStyle w:val="afff2"/>
        <w:jc w:val="both"/>
        <w:rPr>
          <w:sz w:val="22"/>
          <w:szCs w:val="22"/>
        </w:rPr>
      </w:pPr>
    </w:p>
    <w:p w:rsidR="001D24E3" w:rsidRDefault="001D24E3" w:rsidP="00E97EB1">
      <w:pPr>
        <w:jc w:val="right"/>
        <w:rPr>
          <w:i/>
          <w:sz w:val="22"/>
          <w:szCs w:val="22"/>
        </w:rPr>
      </w:pPr>
    </w:p>
    <w:p w:rsidR="001D24E3" w:rsidRDefault="001D24E3" w:rsidP="00E97EB1">
      <w:pPr>
        <w:jc w:val="right"/>
        <w:rPr>
          <w:i/>
          <w:sz w:val="22"/>
          <w:szCs w:val="22"/>
        </w:rPr>
      </w:pPr>
    </w:p>
    <w:p w:rsidR="0049375F" w:rsidRDefault="0049375F" w:rsidP="00E97EB1">
      <w:pPr>
        <w:jc w:val="right"/>
        <w:rPr>
          <w:i/>
          <w:sz w:val="22"/>
          <w:szCs w:val="22"/>
        </w:rPr>
      </w:pPr>
    </w:p>
    <w:p w:rsidR="0049375F" w:rsidRDefault="0049375F" w:rsidP="00E97EB1">
      <w:pPr>
        <w:jc w:val="right"/>
        <w:rPr>
          <w:i/>
          <w:sz w:val="22"/>
          <w:szCs w:val="22"/>
        </w:rPr>
      </w:pPr>
    </w:p>
    <w:p w:rsidR="0049375F" w:rsidRDefault="0049375F" w:rsidP="00E97EB1">
      <w:pPr>
        <w:jc w:val="right"/>
        <w:rPr>
          <w:i/>
          <w:sz w:val="22"/>
          <w:szCs w:val="22"/>
        </w:rPr>
      </w:pPr>
    </w:p>
    <w:p w:rsidR="0049375F" w:rsidRDefault="0049375F" w:rsidP="00E97EB1">
      <w:pPr>
        <w:jc w:val="right"/>
        <w:rPr>
          <w:i/>
          <w:sz w:val="22"/>
          <w:szCs w:val="22"/>
        </w:rPr>
      </w:pPr>
    </w:p>
    <w:p w:rsidR="0049375F" w:rsidRDefault="0049375F" w:rsidP="00E97EB1">
      <w:pPr>
        <w:jc w:val="right"/>
        <w:rPr>
          <w:i/>
          <w:sz w:val="22"/>
          <w:szCs w:val="22"/>
        </w:rPr>
      </w:pPr>
    </w:p>
    <w:p w:rsidR="0049375F" w:rsidRDefault="0049375F" w:rsidP="00E97EB1">
      <w:pPr>
        <w:jc w:val="right"/>
        <w:rPr>
          <w:i/>
          <w:sz w:val="22"/>
          <w:szCs w:val="22"/>
        </w:rPr>
      </w:pPr>
    </w:p>
    <w:p w:rsidR="0049375F" w:rsidRDefault="0049375F" w:rsidP="00E97EB1">
      <w:pPr>
        <w:jc w:val="right"/>
        <w:rPr>
          <w:i/>
          <w:sz w:val="22"/>
          <w:szCs w:val="22"/>
        </w:rPr>
      </w:pPr>
    </w:p>
    <w:p w:rsidR="0049375F" w:rsidRDefault="0049375F" w:rsidP="00E97EB1">
      <w:pPr>
        <w:jc w:val="right"/>
        <w:rPr>
          <w:i/>
          <w:sz w:val="22"/>
          <w:szCs w:val="22"/>
        </w:rPr>
      </w:pPr>
    </w:p>
    <w:p w:rsidR="001D24E3" w:rsidRDefault="001D24E3" w:rsidP="00E97EB1">
      <w:pPr>
        <w:jc w:val="right"/>
        <w:rPr>
          <w:i/>
          <w:sz w:val="22"/>
          <w:szCs w:val="22"/>
        </w:rPr>
      </w:pPr>
    </w:p>
    <w:p w:rsidR="001D24E3" w:rsidRPr="008C71E8" w:rsidRDefault="001D24E3" w:rsidP="001D24E3">
      <w:pPr>
        <w:jc w:val="right"/>
        <w:rPr>
          <w:i/>
          <w:sz w:val="22"/>
          <w:szCs w:val="22"/>
        </w:rPr>
      </w:pPr>
      <w:r w:rsidRPr="008C71E8">
        <w:rPr>
          <w:i/>
          <w:sz w:val="22"/>
          <w:szCs w:val="22"/>
        </w:rPr>
        <w:t>(Рекомендуемая форма)</w:t>
      </w:r>
    </w:p>
    <w:p w:rsidR="001D24E3" w:rsidRPr="008C71E8" w:rsidRDefault="001D24E3" w:rsidP="001D24E3">
      <w:pPr>
        <w:jc w:val="right"/>
        <w:rPr>
          <w:sz w:val="22"/>
          <w:szCs w:val="22"/>
        </w:rPr>
      </w:pPr>
      <w:r w:rsidRPr="008C71E8">
        <w:rPr>
          <w:sz w:val="22"/>
          <w:szCs w:val="22"/>
        </w:rPr>
        <w:t>Приложение 1</w:t>
      </w:r>
    </w:p>
    <w:p w:rsidR="001D24E3" w:rsidRPr="008C71E8" w:rsidRDefault="001D24E3" w:rsidP="001D24E3">
      <w:pPr>
        <w:jc w:val="right"/>
        <w:rPr>
          <w:sz w:val="22"/>
          <w:szCs w:val="22"/>
        </w:rPr>
      </w:pPr>
      <w:r w:rsidRPr="008C71E8">
        <w:rPr>
          <w:sz w:val="22"/>
          <w:szCs w:val="22"/>
        </w:rPr>
        <w:t>Форма 2</w:t>
      </w:r>
    </w:p>
    <w:p w:rsidR="001D24E3" w:rsidRPr="008C71E8" w:rsidRDefault="001D24E3" w:rsidP="001D24E3">
      <w:pPr>
        <w:jc w:val="right"/>
        <w:rPr>
          <w:sz w:val="22"/>
          <w:szCs w:val="22"/>
        </w:rPr>
      </w:pPr>
      <w:r w:rsidRPr="008C71E8">
        <w:rPr>
          <w:sz w:val="22"/>
          <w:szCs w:val="22"/>
        </w:rPr>
        <w:t>Приложение к заявке на участие в открытом запросе котировок в электронной форме</w:t>
      </w:r>
    </w:p>
    <w:p w:rsidR="001D24E3" w:rsidRPr="008C71E8" w:rsidRDefault="001D24E3" w:rsidP="001D24E3">
      <w:pPr>
        <w:jc w:val="right"/>
        <w:rPr>
          <w:i/>
          <w:sz w:val="22"/>
          <w:szCs w:val="22"/>
        </w:rPr>
      </w:pPr>
      <w:r w:rsidRPr="008C71E8">
        <w:rPr>
          <w:sz w:val="22"/>
          <w:szCs w:val="22"/>
        </w:rPr>
        <w:t>от «___» __________ 20___ г. № ______</w:t>
      </w:r>
    </w:p>
    <w:p w:rsidR="001D24E3" w:rsidRPr="008C71E8" w:rsidRDefault="001D24E3" w:rsidP="001D24E3">
      <w:pPr>
        <w:spacing w:after="480"/>
        <w:jc w:val="center"/>
        <w:rPr>
          <w:b/>
          <w:bCs/>
          <w:sz w:val="22"/>
          <w:szCs w:val="22"/>
        </w:rPr>
      </w:pPr>
    </w:p>
    <w:p w:rsidR="001D24E3" w:rsidRPr="008C71E8" w:rsidRDefault="001D24E3" w:rsidP="001D24E3">
      <w:pPr>
        <w:spacing w:after="480"/>
        <w:jc w:val="center"/>
        <w:rPr>
          <w:b/>
          <w:bCs/>
          <w:sz w:val="22"/>
          <w:szCs w:val="22"/>
        </w:rPr>
      </w:pPr>
      <w:r w:rsidRPr="008C71E8">
        <w:rPr>
          <w:b/>
          <w:bCs/>
          <w:sz w:val="22"/>
          <w:szCs w:val="22"/>
        </w:rPr>
        <w:t>Декларация о соответствии участника закупки критериям отнесения</w:t>
      </w:r>
      <w:r w:rsidRPr="008C71E8">
        <w:rPr>
          <w:b/>
          <w:bCs/>
          <w:sz w:val="22"/>
          <w:szCs w:val="22"/>
        </w:rPr>
        <w:br/>
        <w:t>к субъектам малого и среднего предпринимательства</w:t>
      </w:r>
    </w:p>
    <w:p w:rsidR="001D24E3" w:rsidRPr="008C71E8" w:rsidRDefault="001D24E3" w:rsidP="001D24E3">
      <w:pPr>
        <w:ind w:firstLine="567"/>
        <w:rPr>
          <w:sz w:val="22"/>
          <w:szCs w:val="22"/>
        </w:rPr>
      </w:pPr>
      <w:r w:rsidRPr="008C71E8">
        <w:rPr>
          <w:sz w:val="22"/>
          <w:szCs w:val="22"/>
        </w:rPr>
        <w:t xml:space="preserve">Подтверждаем, что </w:t>
      </w:r>
    </w:p>
    <w:p w:rsidR="001D24E3" w:rsidRPr="008C71E8" w:rsidRDefault="001D24E3" w:rsidP="001D24E3">
      <w:pPr>
        <w:pBdr>
          <w:top w:val="single" w:sz="4" w:space="1" w:color="auto"/>
        </w:pBdr>
        <w:spacing w:after="120"/>
        <w:ind w:left="2637"/>
        <w:jc w:val="center"/>
        <w:rPr>
          <w:sz w:val="22"/>
          <w:szCs w:val="22"/>
        </w:rPr>
      </w:pPr>
      <w:r w:rsidRPr="008C71E8">
        <w:rPr>
          <w:sz w:val="22"/>
          <w:szCs w:val="22"/>
        </w:rPr>
        <w:t>(указывается наименование участника закупки)</w:t>
      </w:r>
    </w:p>
    <w:p w:rsidR="001D24E3" w:rsidRPr="008C71E8" w:rsidRDefault="001D24E3" w:rsidP="001D24E3">
      <w:pPr>
        <w:jc w:val="both"/>
        <w:rPr>
          <w:sz w:val="22"/>
          <w:szCs w:val="22"/>
        </w:rPr>
      </w:pPr>
      <w:r w:rsidRPr="008C71E8">
        <w:rPr>
          <w:sz w:val="22"/>
          <w:szCs w:val="22"/>
        </w:rPr>
        <w:t xml:space="preserve">в соответствии со статьей 4 Федерального закона от 24 июля 2007 г. № 209-ФЗ “О развитии малого и среднего предпринимательства в Российской Федерации” удовлетворяет критериям отнесения организации к субъектам </w:t>
      </w:r>
    </w:p>
    <w:p w:rsidR="001D24E3" w:rsidRPr="008C71E8" w:rsidRDefault="001D24E3" w:rsidP="001D24E3">
      <w:pPr>
        <w:pBdr>
          <w:top w:val="single" w:sz="4" w:space="1" w:color="auto"/>
        </w:pBdr>
        <w:spacing w:after="120"/>
        <w:ind w:left="2665"/>
        <w:jc w:val="center"/>
        <w:rPr>
          <w:sz w:val="22"/>
          <w:szCs w:val="22"/>
        </w:rPr>
      </w:pPr>
      <w:r w:rsidRPr="008C71E8">
        <w:rPr>
          <w:sz w:val="22"/>
          <w:szCs w:val="22"/>
        </w:rPr>
        <w:t>(указывается субъект малого или среднего предпринимательства</w:t>
      </w:r>
      <w:r w:rsidRPr="008C71E8">
        <w:rPr>
          <w:sz w:val="22"/>
          <w:szCs w:val="22"/>
        </w:rPr>
        <w:br/>
        <w:t>в зависимости от критериев отнесения)</w:t>
      </w:r>
    </w:p>
    <w:p w:rsidR="001D24E3" w:rsidRPr="008C71E8" w:rsidRDefault="001D24E3" w:rsidP="001D24E3">
      <w:pPr>
        <w:rPr>
          <w:sz w:val="22"/>
          <w:szCs w:val="22"/>
        </w:rPr>
      </w:pPr>
      <w:r w:rsidRPr="008C71E8">
        <w:rPr>
          <w:sz w:val="22"/>
          <w:szCs w:val="22"/>
        </w:rPr>
        <w:t>предпринимательства, и сообщаем следующую информацию:</w:t>
      </w:r>
    </w:p>
    <w:p w:rsidR="001D24E3" w:rsidRPr="008C71E8" w:rsidRDefault="001D24E3" w:rsidP="001D24E3">
      <w:pPr>
        <w:ind w:left="567"/>
        <w:rPr>
          <w:sz w:val="22"/>
          <w:szCs w:val="22"/>
        </w:rPr>
      </w:pPr>
      <w:r w:rsidRPr="008C71E8">
        <w:rPr>
          <w:sz w:val="22"/>
          <w:szCs w:val="22"/>
        </w:rPr>
        <w:t xml:space="preserve">1. Адрес местонахождения (юридический адрес): </w:t>
      </w:r>
    </w:p>
    <w:p w:rsidR="001D24E3" w:rsidRPr="008C71E8" w:rsidRDefault="001D24E3" w:rsidP="001D24E3">
      <w:pPr>
        <w:pBdr>
          <w:top w:val="single" w:sz="4" w:space="1" w:color="auto"/>
        </w:pBdr>
        <w:ind w:left="5755"/>
        <w:rPr>
          <w:sz w:val="22"/>
          <w:szCs w:val="22"/>
        </w:rPr>
      </w:pPr>
    </w:p>
    <w:p w:rsidR="001D24E3" w:rsidRPr="008C71E8" w:rsidRDefault="001D24E3" w:rsidP="001D24E3">
      <w:pPr>
        <w:tabs>
          <w:tab w:val="right" w:pos="9923"/>
        </w:tabs>
        <w:rPr>
          <w:sz w:val="22"/>
          <w:szCs w:val="22"/>
        </w:rPr>
      </w:pPr>
      <w:r w:rsidRPr="008C71E8">
        <w:rPr>
          <w:sz w:val="22"/>
          <w:szCs w:val="22"/>
        </w:rPr>
        <w:tab/>
        <w:t>.</w:t>
      </w:r>
    </w:p>
    <w:p w:rsidR="001D24E3" w:rsidRPr="008C71E8" w:rsidRDefault="001D24E3" w:rsidP="001D24E3">
      <w:pPr>
        <w:pBdr>
          <w:top w:val="single" w:sz="4" w:space="1" w:color="auto"/>
        </w:pBdr>
        <w:ind w:right="113"/>
        <w:rPr>
          <w:sz w:val="22"/>
          <w:szCs w:val="22"/>
        </w:rPr>
      </w:pPr>
    </w:p>
    <w:p w:rsidR="001D24E3" w:rsidRPr="008C71E8" w:rsidRDefault="001D24E3" w:rsidP="001D24E3">
      <w:pPr>
        <w:tabs>
          <w:tab w:val="right" w:pos="9923"/>
        </w:tabs>
        <w:ind w:left="567"/>
        <w:rPr>
          <w:sz w:val="22"/>
          <w:szCs w:val="22"/>
        </w:rPr>
      </w:pPr>
      <w:r w:rsidRPr="008C71E8">
        <w:rPr>
          <w:sz w:val="22"/>
          <w:szCs w:val="22"/>
        </w:rPr>
        <w:t>2.</w:t>
      </w:r>
      <w:r w:rsidRPr="008C71E8">
        <w:rPr>
          <w:sz w:val="22"/>
          <w:szCs w:val="22"/>
          <w:lang w:val="en-US"/>
        </w:rPr>
        <w:t> </w:t>
      </w:r>
      <w:r w:rsidRPr="008C71E8">
        <w:rPr>
          <w:sz w:val="22"/>
          <w:szCs w:val="22"/>
        </w:rPr>
        <w:t xml:space="preserve">ИНН/КПП: </w:t>
      </w:r>
      <w:r w:rsidRPr="008C71E8">
        <w:rPr>
          <w:sz w:val="22"/>
          <w:szCs w:val="22"/>
        </w:rPr>
        <w:tab/>
        <w:t>.</w:t>
      </w:r>
    </w:p>
    <w:p w:rsidR="001D24E3" w:rsidRPr="008C71E8" w:rsidRDefault="001D24E3" w:rsidP="001D24E3">
      <w:pPr>
        <w:pBdr>
          <w:top w:val="single" w:sz="4" w:space="1" w:color="auto"/>
        </w:pBdr>
        <w:ind w:left="2098" w:right="113"/>
        <w:jc w:val="center"/>
        <w:rPr>
          <w:sz w:val="22"/>
          <w:szCs w:val="22"/>
        </w:rPr>
      </w:pPr>
      <w:r w:rsidRPr="008C71E8">
        <w:rPr>
          <w:sz w:val="22"/>
          <w:szCs w:val="22"/>
        </w:rPr>
        <w:t>(№, сведения о дате выдачи документа и выдавшем его органе)</w:t>
      </w:r>
    </w:p>
    <w:p w:rsidR="001D24E3" w:rsidRPr="008C71E8" w:rsidRDefault="001D24E3" w:rsidP="001D24E3">
      <w:pPr>
        <w:tabs>
          <w:tab w:val="right" w:pos="9923"/>
        </w:tabs>
        <w:ind w:left="567"/>
        <w:rPr>
          <w:sz w:val="22"/>
          <w:szCs w:val="22"/>
        </w:rPr>
      </w:pPr>
      <w:r w:rsidRPr="008C71E8">
        <w:rPr>
          <w:sz w:val="22"/>
          <w:szCs w:val="22"/>
        </w:rPr>
        <w:t xml:space="preserve">3. ОГРН: </w:t>
      </w:r>
      <w:r w:rsidRPr="008C71E8">
        <w:rPr>
          <w:sz w:val="22"/>
          <w:szCs w:val="22"/>
        </w:rPr>
        <w:tab/>
        <w:t>.</w:t>
      </w:r>
    </w:p>
    <w:p w:rsidR="001D24E3" w:rsidRPr="008C71E8" w:rsidRDefault="001D24E3" w:rsidP="001D24E3">
      <w:pPr>
        <w:pBdr>
          <w:top w:val="single" w:sz="4" w:space="1" w:color="auto"/>
        </w:pBdr>
        <w:ind w:left="1616" w:right="113"/>
        <w:rPr>
          <w:sz w:val="22"/>
          <w:szCs w:val="22"/>
        </w:rPr>
      </w:pPr>
    </w:p>
    <w:p w:rsidR="001D24E3" w:rsidRPr="008C71E8" w:rsidRDefault="001D24E3" w:rsidP="001D24E3">
      <w:pPr>
        <w:ind w:firstLine="567"/>
        <w:jc w:val="both"/>
        <w:rPr>
          <w:sz w:val="22"/>
          <w:szCs w:val="22"/>
        </w:rPr>
      </w:pPr>
      <w:r w:rsidRPr="008C71E8">
        <w:rPr>
          <w:sz w:val="22"/>
          <w:szCs w:val="22"/>
        </w:rPr>
        <w:t xml:space="preserve">4. Сведения о наличии (об отсутствии) сведений в реестре субъектов малого и среднего предпринимательства субъекта Российской Федерации (в случае ведения такого реестра органом государственной власти субъекта Российской Федерации) </w:t>
      </w:r>
    </w:p>
    <w:p w:rsidR="001D24E3" w:rsidRPr="008C71E8" w:rsidRDefault="001D24E3" w:rsidP="001D24E3">
      <w:pPr>
        <w:pBdr>
          <w:top w:val="single" w:sz="4" w:space="1" w:color="auto"/>
        </w:pBdr>
        <w:ind w:left="7002"/>
        <w:rPr>
          <w:sz w:val="22"/>
          <w:szCs w:val="22"/>
        </w:rPr>
      </w:pPr>
    </w:p>
    <w:p w:rsidR="001D24E3" w:rsidRPr="008C71E8" w:rsidRDefault="001D24E3" w:rsidP="001D24E3">
      <w:pPr>
        <w:tabs>
          <w:tab w:val="right" w:pos="9923"/>
        </w:tabs>
        <w:rPr>
          <w:sz w:val="22"/>
          <w:szCs w:val="22"/>
        </w:rPr>
      </w:pPr>
      <w:r w:rsidRPr="008C71E8">
        <w:rPr>
          <w:sz w:val="22"/>
          <w:szCs w:val="22"/>
        </w:rPr>
        <w:tab/>
        <w:t>.</w:t>
      </w:r>
    </w:p>
    <w:p w:rsidR="001D24E3" w:rsidRPr="008C71E8" w:rsidRDefault="001D24E3" w:rsidP="001D24E3">
      <w:pPr>
        <w:pBdr>
          <w:top w:val="single" w:sz="4" w:space="1" w:color="auto"/>
        </w:pBdr>
        <w:ind w:right="113"/>
        <w:jc w:val="center"/>
        <w:rPr>
          <w:sz w:val="22"/>
          <w:szCs w:val="22"/>
        </w:rPr>
      </w:pPr>
      <w:r w:rsidRPr="008C71E8">
        <w:rPr>
          <w:sz w:val="22"/>
          <w:szCs w:val="22"/>
        </w:rPr>
        <w:t>(наименование уполномоченного органа, дата внесения в реестр и номер в реестре)</w:t>
      </w:r>
    </w:p>
    <w:p w:rsidR="001D24E3" w:rsidRPr="008C71E8" w:rsidRDefault="001D24E3" w:rsidP="001D24E3">
      <w:pPr>
        <w:pBdr>
          <w:top w:val="single" w:sz="4" w:space="1" w:color="auto"/>
        </w:pBdr>
        <w:ind w:right="5952"/>
        <w:jc w:val="center"/>
        <w:rPr>
          <w:sz w:val="22"/>
          <w:szCs w:val="22"/>
        </w:rPr>
      </w:pPr>
      <w:r w:rsidRPr="008C71E8">
        <w:rPr>
          <w:sz w:val="22"/>
          <w:szCs w:val="22"/>
        </w:rPr>
        <w:t xml:space="preserve"> (подпись)</w:t>
      </w:r>
    </w:p>
    <w:p w:rsidR="001D24E3" w:rsidRPr="008C71E8" w:rsidRDefault="001D24E3" w:rsidP="001D24E3">
      <w:pPr>
        <w:spacing w:after="240"/>
        <w:ind w:left="851"/>
        <w:rPr>
          <w:sz w:val="22"/>
          <w:szCs w:val="22"/>
        </w:rPr>
      </w:pPr>
      <w:r w:rsidRPr="008C71E8">
        <w:rPr>
          <w:sz w:val="22"/>
          <w:szCs w:val="22"/>
        </w:rPr>
        <w:t>М.П.</w:t>
      </w:r>
    </w:p>
    <w:p w:rsidR="001D24E3" w:rsidRPr="008C71E8" w:rsidRDefault="001D24E3" w:rsidP="001D24E3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8C71E8">
        <w:rPr>
          <w:sz w:val="22"/>
          <w:szCs w:val="22"/>
        </w:rPr>
        <w:t xml:space="preserve">(фамилия, имя, отчество (при наличии) </w:t>
      </w:r>
      <w:proofErr w:type="gramStart"/>
      <w:r w:rsidRPr="008C71E8">
        <w:rPr>
          <w:sz w:val="22"/>
          <w:szCs w:val="22"/>
        </w:rPr>
        <w:t>подписавшего</w:t>
      </w:r>
      <w:proofErr w:type="gramEnd"/>
      <w:r w:rsidRPr="008C71E8">
        <w:rPr>
          <w:sz w:val="22"/>
          <w:szCs w:val="22"/>
        </w:rPr>
        <w:t>, должность)</w:t>
      </w:r>
    </w:p>
    <w:p w:rsidR="001D24E3" w:rsidRDefault="001D24E3" w:rsidP="00E97EB1">
      <w:pPr>
        <w:jc w:val="right"/>
        <w:rPr>
          <w:i/>
          <w:sz w:val="22"/>
          <w:szCs w:val="22"/>
        </w:rPr>
      </w:pPr>
    </w:p>
    <w:p w:rsidR="001D24E3" w:rsidRDefault="001D24E3" w:rsidP="00E97EB1">
      <w:pPr>
        <w:jc w:val="right"/>
        <w:rPr>
          <w:i/>
          <w:sz w:val="22"/>
          <w:szCs w:val="22"/>
        </w:rPr>
      </w:pPr>
    </w:p>
    <w:p w:rsidR="001D24E3" w:rsidRDefault="001D24E3" w:rsidP="00E97EB1">
      <w:pPr>
        <w:jc w:val="right"/>
        <w:rPr>
          <w:i/>
          <w:sz w:val="22"/>
          <w:szCs w:val="22"/>
        </w:rPr>
      </w:pPr>
    </w:p>
    <w:p w:rsidR="001D24E3" w:rsidRDefault="001D24E3" w:rsidP="00E97EB1">
      <w:pPr>
        <w:jc w:val="right"/>
        <w:rPr>
          <w:i/>
          <w:sz w:val="22"/>
          <w:szCs w:val="22"/>
        </w:rPr>
      </w:pPr>
    </w:p>
    <w:p w:rsidR="001D24E3" w:rsidRDefault="001D24E3" w:rsidP="00E97EB1">
      <w:pPr>
        <w:jc w:val="right"/>
        <w:rPr>
          <w:i/>
          <w:sz w:val="22"/>
          <w:szCs w:val="22"/>
        </w:rPr>
      </w:pPr>
    </w:p>
    <w:p w:rsidR="001D24E3" w:rsidRDefault="001D24E3" w:rsidP="00E97EB1">
      <w:pPr>
        <w:jc w:val="right"/>
        <w:rPr>
          <w:i/>
          <w:sz w:val="22"/>
          <w:szCs w:val="22"/>
        </w:rPr>
      </w:pPr>
    </w:p>
    <w:p w:rsidR="001D24E3" w:rsidRDefault="001D24E3" w:rsidP="00E97EB1">
      <w:pPr>
        <w:jc w:val="right"/>
        <w:rPr>
          <w:i/>
          <w:sz w:val="22"/>
          <w:szCs w:val="22"/>
        </w:rPr>
      </w:pPr>
    </w:p>
    <w:p w:rsidR="001D24E3" w:rsidRDefault="001D24E3" w:rsidP="00E97EB1">
      <w:pPr>
        <w:jc w:val="right"/>
        <w:rPr>
          <w:i/>
          <w:sz w:val="22"/>
          <w:szCs w:val="22"/>
        </w:rPr>
      </w:pPr>
    </w:p>
    <w:p w:rsidR="001D24E3" w:rsidRDefault="001D24E3" w:rsidP="00E97EB1">
      <w:pPr>
        <w:jc w:val="right"/>
        <w:rPr>
          <w:i/>
          <w:sz w:val="22"/>
          <w:szCs w:val="22"/>
        </w:rPr>
      </w:pPr>
    </w:p>
    <w:p w:rsidR="001D24E3" w:rsidRDefault="001D24E3" w:rsidP="00E97EB1">
      <w:pPr>
        <w:jc w:val="right"/>
        <w:rPr>
          <w:i/>
          <w:sz w:val="22"/>
          <w:szCs w:val="22"/>
        </w:rPr>
      </w:pPr>
    </w:p>
    <w:p w:rsidR="001D24E3" w:rsidRPr="008C71E8" w:rsidRDefault="001D24E3" w:rsidP="00E97EB1">
      <w:pPr>
        <w:jc w:val="right"/>
        <w:rPr>
          <w:i/>
          <w:sz w:val="22"/>
          <w:szCs w:val="22"/>
        </w:rPr>
      </w:pPr>
    </w:p>
    <w:p w:rsidR="00E97EB1" w:rsidRDefault="00E97EB1" w:rsidP="00E97EB1">
      <w:pPr>
        <w:rPr>
          <w:i/>
          <w:sz w:val="22"/>
          <w:szCs w:val="22"/>
        </w:rPr>
      </w:pPr>
    </w:p>
    <w:bookmarkEnd w:id="18"/>
    <w:bookmarkEnd w:id="44"/>
    <w:p w:rsidR="00AE0F79" w:rsidRDefault="00AE0F79" w:rsidP="00B34943">
      <w:pPr>
        <w:pStyle w:val="afff2"/>
        <w:rPr>
          <w:i/>
          <w:sz w:val="22"/>
          <w:szCs w:val="22"/>
        </w:rPr>
      </w:pPr>
    </w:p>
    <w:sectPr w:rsidR="00AE0F79" w:rsidSect="001D24E3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560" w:rsidRDefault="005B5560">
      <w:r>
        <w:separator/>
      </w:r>
    </w:p>
  </w:endnote>
  <w:endnote w:type="continuationSeparator" w:id="0">
    <w:p w:rsidR="005B5560" w:rsidRDefault="005B5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oxima Nova ExCn Rg">
    <w:altName w:val="Tahom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560" w:rsidRDefault="005B5560">
      <w:r>
        <w:separator/>
      </w:r>
    </w:p>
  </w:footnote>
  <w:footnote w:type="continuationSeparator" w:id="0">
    <w:p w:rsidR="005B5560" w:rsidRDefault="005B5560">
      <w:r>
        <w:continuationSeparator/>
      </w:r>
    </w:p>
  </w:footnote>
  <w:footnote w:id="1">
    <w:p w:rsidR="0072310B" w:rsidRDefault="0072310B" w:rsidP="002F4C7C">
      <w:pPr>
        <w:pStyle w:val="afffa"/>
      </w:pPr>
      <w:r>
        <w:rPr>
          <w:rStyle w:val="afffc"/>
        </w:rPr>
        <w:footnoteRef/>
      </w:r>
      <w:r>
        <w:t xml:space="preserve"> Список образовательных проектов определяется по согласованию с заказчиком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10B" w:rsidRDefault="00537578" w:rsidP="00251070">
    <w:pPr>
      <w:pStyle w:val="ac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2310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2310B" w:rsidRDefault="0072310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">
    <w:nsid w:val="04BA0213"/>
    <w:multiLevelType w:val="hybridMultilevel"/>
    <w:tmpl w:val="C5447D80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>
    <w:nsid w:val="07C305C0"/>
    <w:multiLevelType w:val="hybridMultilevel"/>
    <w:tmpl w:val="A830B2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4">
    <w:nsid w:val="08D2078B"/>
    <w:multiLevelType w:val="multilevel"/>
    <w:tmpl w:val="47F86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222222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CF13E31"/>
    <w:multiLevelType w:val="multilevel"/>
    <w:tmpl w:val="3B3E0598"/>
    <w:lvl w:ilvl="0">
      <w:start w:val="1"/>
      <w:numFmt w:val="decimal"/>
      <w:pStyle w:val="20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0EDB19DD"/>
    <w:multiLevelType w:val="hybridMultilevel"/>
    <w:tmpl w:val="B0369AEE"/>
    <w:lvl w:ilvl="0" w:tplc="FFFFFFFF">
      <w:start w:val="1"/>
      <w:numFmt w:val="bullet"/>
      <w:pStyle w:val="30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pStyle w:val="40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2213154"/>
    <w:multiLevelType w:val="multilevel"/>
    <w:tmpl w:val="7046B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23DB4F39"/>
    <w:multiLevelType w:val="hybridMultilevel"/>
    <w:tmpl w:val="BB1832B4"/>
    <w:lvl w:ilvl="0" w:tplc="FC7810C8">
      <w:start w:val="1"/>
      <w:numFmt w:val="decimal"/>
      <w:pStyle w:val="a0"/>
      <w:lvlText w:val="%1."/>
      <w:lvlJc w:val="left"/>
      <w:pPr>
        <w:tabs>
          <w:tab w:val="num" w:pos="7740"/>
        </w:tabs>
        <w:ind w:left="77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1" w:tplc="BE6E0F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6A5FCE"/>
    <w:multiLevelType w:val="multilevel"/>
    <w:tmpl w:val="0EB0DF1E"/>
    <w:lvl w:ilvl="0">
      <w:start w:val="1"/>
      <w:numFmt w:val="decimal"/>
      <w:pStyle w:val="a1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0">
    <w:nsid w:val="3BC774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FC22C0F"/>
    <w:multiLevelType w:val="hybridMultilevel"/>
    <w:tmpl w:val="2DE2871A"/>
    <w:lvl w:ilvl="0" w:tplc="7DDE15D0">
      <w:start w:val="8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2">
    <w:nsid w:val="44D30C4E"/>
    <w:multiLevelType w:val="hybridMultilevel"/>
    <w:tmpl w:val="ABB27C34"/>
    <w:lvl w:ilvl="0" w:tplc="38187A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422E10C"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896579F"/>
    <w:multiLevelType w:val="multilevel"/>
    <w:tmpl w:val="90CEDC00"/>
    <w:lvl w:ilvl="0">
      <w:start w:val="3"/>
      <w:numFmt w:val="decimal"/>
      <w:pStyle w:val="1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2"/>
      <w:numFmt w:val="decimal"/>
      <w:pStyle w:val="21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pStyle w:val="30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32C111E"/>
    <w:multiLevelType w:val="hybridMultilevel"/>
    <w:tmpl w:val="F21E2606"/>
    <w:lvl w:ilvl="0" w:tplc="1BFE4E62">
      <w:start w:val="1"/>
      <w:numFmt w:val="bullet"/>
      <w:pStyle w:val="--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E141D3"/>
    <w:multiLevelType w:val="hybridMultilevel"/>
    <w:tmpl w:val="ED08E7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812A17"/>
    <w:multiLevelType w:val="multilevel"/>
    <w:tmpl w:val="8230DBFE"/>
    <w:lvl w:ilvl="0">
      <w:start w:val="1"/>
      <w:numFmt w:val="decimal"/>
      <w:pStyle w:val="Iniiaiieoaeno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63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500" w:hanging="1440"/>
      </w:pPr>
      <w:rPr>
        <w:rFonts w:hint="default"/>
      </w:rPr>
    </w:lvl>
  </w:abstractNum>
  <w:abstractNum w:abstractNumId="17">
    <w:nsid w:val="67BF5ADB"/>
    <w:multiLevelType w:val="hybridMultilevel"/>
    <w:tmpl w:val="EF88D40A"/>
    <w:lvl w:ilvl="0" w:tplc="041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6CF70BC1"/>
    <w:multiLevelType w:val="multilevel"/>
    <w:tmpl w:val="048A7B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  <w:b w:val="0"/>
        <w:sz w:val="28"/>
        <w:szCs w:val="28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79D70963"/>
    <w:multiLevelType w:val="hybridMultilevel"/>
    <w:tmpl w:val="8DEC16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7F004C"/>
    <w:multiLevelType w:val="hybridMultilevel"/>
    <w:tmpl w:val="4D9AA342"/>
    <w:lvl w:ilvl="0" w:tplc="B07AB8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8F24A8"/>
    <w:multiLevelType w:val="multilevel"/>
    <w:tmpl w:val="90CEDC00"/>
    <w:lvl w:ilvl="0">
      <w:start w:val="3"/>
      <w:numFmt w:val="decimal"/>
      <w:pStyle w:val="611111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13"/>
  </w:num>
  <w:num w:numId="5">
    <w:abstractNumId w:val="16"/>
  </w:num>
  <w:num w:numId="6">
    <w:abstractNumId w:val="21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14"/>
  </w:num>
  <w:num w:numId="12">
    <w:abstractNumId w:val="4"/>
  </w:num>
  <w:num w:numId="13">
    <w:abstractNumId w:val="7"/>
  </w:num>
  <w:num w:numId="14">
    <w:abstractNumId w:val="12"/>
  </w:num>
  <w:num w:numId="15">
    <w:abstractNumId w:val="1"/>
  </w:num>
  <w:num w:numId="16">
    <w:abstractNumId w:val="20"/>
  </w:num>
  <w:num w:numId="17">
    <w:abstractNumId w:val="10"/>
  </w:num>
  <w:num w:numId="18">
    <w:abstractNumId w:val="15"/>
  </w:num>
  <w:num w:numId="19">
    <w:abstractNumId w:val="19"/>
  </w:num>
  <w:num w:numId="20">
    <w:abstractNumId w:val="2"/>
  </w:num>
  <w:num w:numId="21">
    <w:abstractNumId w:val="1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drawingGridHorizontalSpacing w:val="12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3C12D8"/>
    <w:rsid w:val="00000EF6"/>
    <w:rsid w:val="000013C9"/>
    <w:rsid w:val="00001DE4"/>
    <w:rsid w:val="00001F42"/>
    <w:rsid w:val="00004A4A"/>
    <w:rsid w:val="00004A50"/>
    <w:rsid w:val="000056D7"/>
    <w:rsid w:val="00006090"/>
    <w:rsid w:val="0000621D"/>
    <w:rsid w:val="0000628E"/>
    <w:rsid w:val="00007415"/>
    <w:rsid w:val="00007AAA"/>
    <w:rsid w:val="00010247"/>
    <w:rsid w:val="0001155E"/>
    <w:rsid w:val="00012B9D"/>
    <w:rsid w:val="00012BC0"/>
    <w:rsid w:val="00012CE9"/>
    <w:rsid w:val="00012F8B"/>
    <w:rsid w:val="00014AAC"/>
    <w:rsid w:val="00014AE2"/>
    <w:rsid w:val="00014CFD"/>
    <w:rsid w:val="000155F7"/>
    <w:rsid w:val="00016039"/>
    <w:rsid w:val="0001717F"/>
    <w:rsid w:val="0001724B"/>
    <w:rsid w:val="00020176"/>
    <w:rsid w:val="00020B6C"/>
    <w:rsid w:val="00021107"/>
    <w:rsid w:val="00021733"/>
    <w:rsid w:val="0002375C"/>
    <w:rsid w:val="0002433C"/>
    <w:rsid w:val="000243F8"/>
    <w:rsid w:val="00024432"/>
    <w:rsid w:val="000247DF"/>
    <w:rsid w:val="00024B8D"/>
    <w:rsid w:val="00024BA8"/>
    <w:rsid w:val="00024CF9"/>
    <w:rsid w:val="00024F93"/>
    <w:rsid w:val="00024F9B"/>
    <w:rsid w:val="000251AE"/>
    <w:rsid w:val="00025255"/>
    <w:rsid w:val="0002589F"/>
    <w:rsid w:val="000261CD"/>
    <w:rsid w:val="00026B2D"/>
    <w:rsid w:val="0002728B"/>
    <w:rsid w:val="00030207"/>
    <w:rsid w:val="00030288"/>
    <w:rsid w:val="00030FC1"/>
    <w:rsid w:val="00031F68"/>
    <w:rsid w:val="000323A9"/>
    <w:rsid w:val="000326FA"/>
    <w:rsid w:val="00032AEF"/>
    <w:rsid w:val="00032C58"/>
    <w:rsid w:val="00033800"/>
    <w:rsid w:val="00034667"/>
    <w:rsid w:val="00035341"/>
    <w:rsid w:val="00036097"/>
    <w:rsid w:val="0003660D"/>
    <w:rsid w:val="000370ED"/>
    <w:rsid w:val="00037AFC"/>
    <w:rsid w:val="0004140D"/>
    <w:rsid w:val="00042502"/>
    <w:rsid w:val="00042D6C"/>
    <w:rsid w:val="0004463E"/>
    <w:rsid w:val="00044AED"/>
    <w:rsid w:val="00045D45"/>
    <w:rsid w:val="000460BD"/>
    <w:rsid w:val="00046316"/>
    <w:rsid w:val="00046747"/>
    <w:rsid w:val="00046FB5"/>
    <w:rsid w:val="000475E5"/>
    <w:rsid w:val="0005086B"/>
    <w:rsid w:val="00050ABD"/>
    <w:rsid w:val="00050E95"/>
    <w:rsid w:val="000511A7"/>
    <w:rsid w:val="0005148C"/>
    <w:rsid w:val="000515D5"/>
    <w:rsid w:val="00052859"/>
    <w:rsid w:val="00052F7E"/>
    <w:rsid w:val="0005316B"/>
    <w:rsid w:val="00053AEB"/>
    <w:rsid w:val="000555CD"/>
    <w:rsid w:val="00055603"/>
    <w:rsid w:val="00056FAB"/>
    <w:rsid w:val="000602A3"/>
    <w:rsid w:val="00060905"/>
    <w:rsid w:val="00060FBA"/>
    <w:rsid w:val="00061D52"/>
    <w:rsid w:val="0006210A"/>
    <w:rsid w:val="00062DD6"/>
    <w:rsid w:val="00063DF0"/>
    <w:rsid w:val="00064260"/>
    <w:rsid w:val="0006451F"/>
    <w:rsid w:val="00064868"/>
    <w:rsid w:val="00064EAA"/>
    <w:rsid w:val="000652A7"/>
    <w:rsid w:val="000653AC"/>
    <w:rsid w:val="00065507"/>
    <w:rsid w:val="00065594"/>
    <w:rsid w:val="000659AB"/>
    <w:rsid w:val="00065D6D"/>
    <w:rsid w:val="0006630B"/>
    <w:rsid w:val="000663FF"/>
    <w:rsid w:val="00066819"/>
    <w:rsid w:val="00066FB4"/>
    <w:rsid w:val="0006794E"/>
    <w:rsid w:val="0007085F"/>
    <w:rsid w:val="00070A44"/>
    <w:rsid w:val="00070FC8"/>
    <w:rsid w:val="00071BEF"/>
    <w:rsid w:val="00071F4D"/>
    <w:rsid w:val="00072D63"/>
    <w:rsid w:val="000735EB"/>
    <w:rsid w:val="000736C6"/>
    <w:rsid w:val="00073748"/>
    <w:rsid w:val="00073A65"/>
    <w:rsid w:val="00074A47"/>
    <w:rsid w:val="00074D61"/>
    <w:rsid w:val="00074EAA"/>
    <w:rsid w:val="00075182"/>
    <w:rsid w:val="000756A2"/>
    <w:rsid w:val="00075D37"/>
    <w:rsid w:val="00075FC6"/>
    <w:rsid w:val="00076292"/>
    <w:rsid w:val="00076C57"/>
    <w:rsid w:val="000770F9"/>
    <w:rsid w:val="00077A05"/>
    <w:rsid w:val="000809A9"/>
    <w:rsid w:val="00080BFB"/>
    <w:rsid w:val="00080D23"/>
    <w:rsid w:val="00080FB3"/>
    <w:rsid w:val="00081F1D"/>
    <w:rsid w:val="00082D51"/>
    <w:rsid w:val="00083005"/>
    <w:rsid w:val="000830EC"/>
    <w:rsid w:val="000839B0"/>
    <w:rsid w:val="00083EDB"/>
    <w:rsid w:val="0008459C"/>
    <w:rsid w:val="00084891"/>
    <w:rsid w:val="00084C83"/>
    <w:rsid w:val="00085382"/>
    <w:rsid w:val="000854C9"/>
    <w:rsid w:val="0008568E"/>
    <w:rsid w:val="0008571E"/>
    <w:rsid w:val="000862C3"/>
    <w:rsid w:val="00087062"/>
    <w:rsid w:val="00087D17"/>
    <w:rsid w:val="0009026E"/>
    <w:rsid w:val="00090E5E"/>
    <w:rsid w:val="0009201F"/>
    <w:rsid w:val="0009318E"/>
    <w:rsid w:val="00093924"/>
    <w:rsid w:val="00093958"/>
    <w:rsid w:val="0009446C"/>
    <w:rsid w:val="0009454F"/>
    <w:rsid w:val="00094872"/>
    <w:rsid w:val="00095C44"/>
    <w:rsid w:val="0009606B"/>
    <w:rsid w:val="00096538"/>
    <w:rsid w:val="00096BF2"/>
    <w:rsid w:val="000A197B"/>
    <w:rsid w:val="000A199E"/>
    <w:rsid w:val="000A1C18"/>
    <w:rsid w:val="000A1F30"/>
    <w:rsid w:val="000A2E2D"/>
    <w:rsid w:val="000A3C2A"/>
    <w:rsid w:val="000A41CB"/>
    <w:rsid w:val="000A43EF"/>
    <w:rsid w:val="000A51CB"/>
    <w:rsid w:val="000A5EF4"/>
    <w:rsid w:val="000A659D"/>
    <w:rsid w:val="000A6F1C"/>
    <w:rsid w:val="000A775C"/>
    <w:rsid w:val="000B0A64"/>
    <w:rsid w:val="000B10B8"/>
    <w:rsid w:val="000B15BD"/>
    <w:rsid w:val="000B2066"/>
    <w:rsid w:val="000B25D9"/>
    <w:rsid w:val="000B2658"/>
    <w:rsid w:val="000B2E96"/>
    <w:rsid w:val="000B356D"/>
    <w:rsid w:val="000B35C4"/>
    <w:rsid w:val="000B427D"/>
    <w:rsid w:val="000B427F"/>
    <w:rsid w:val="000B4B27"/>
    <w:rsid w:val="000B4CAF"/>
    <w:rsid w:val="000B627C"/>
    <w:rsid w:val="000B6BC1"/>
    <w:rsid w:val="000B6FE3"/>
    <w:rsid w:val="000B74B6"/>
    <w:rsid w:val="000B7605"/>
    <w:rsid w:val="000C00CD"/>
    <w:rsid w:val="000C064E"/>
    <w:rsid w:val="000C1237"/>
    <w:rsid w:val="000C1707"/>
    <w:rsid w:val="000C22D1"/>
    <w:rsid w:val="000C2681"/>
    <w:rsid w:val="000C26A7"/>
    <w:rsid w:val="000C2798"/>
    <w:rsid w:val="000C2857"/>
    <w:rsid w:val="000C2858"/>
    <w:rsid w:val="000C2A1E"/>
    <w:rsid w:val="000C2A57"/>
    <w:rsid w:val="000C2C89"/>
    <w:rsid w:val="000C312A"/>
    <w:rsid w:val="000C3484"/>
    <w:rsid w:val="000C373F"/>
    <w:rsid w:val="000C42A4"/>
    <w:rsid w:val="000C46E2"/>
    <w:rsid w:val="000C54CE"/>
    <w:rsid w:val="000C6310"/>
    <w:rsid w:val="000C6B0E"/>
    <w:rsid w:val="000C70EE"/>
    <w:rsid w:val="000C75BA"/>
    <w:rsid w:val="000C7A0C"/>
    <w:rsid w:val="000D116A"/>
    <w:rsid w:val="000D134D"/>
    <w:rsid w:val="000D17E6"/>
    <w:rsid w:val="000D1D9A"/>
    <w:rsid w:val="000D2562"/>
    <w:rsid w:val="000D2745"/>
    <w:rsid w:val="000D2E33"/>
    <w:rsid w:val="000D3433"/>
    <w:rsid w:val="000D35D4"/>
    <w:rsid w:val="000D3DFC"/>
    <w:rsid w:val="000D418C"/>
    <w:rsid w:val="000D5752"/>
    <w:rsid w:val="000D58A8"/>
    <w:rsid w:val="000D595D"/>
    <w:rsid w:val="000D5DAE"/>
    <w:rsid w:val="000D68C9"/>
    <w:rsid w:val="000D6E91"/>
    <w:rsid w:val="000D6FD1"/>
    <w:rsid w:val="000D7766"/>
    <w:rsid w:val="000D79F0"/>
    <w:rsid w:val="000D7CC5"/>
    <w:rsid w:val="000E0041"/>
    <w:rsid w:val="000E0A12"/>
    <w:rsid w:val="000E1F70"/>
    <w:rsid w:val="000E2157"/>
    <w:rsid w:val="000E4971"/>
    <w:rsid w:val="000E4997"/>
    <w:rsid w:val="000E4B22"/>
    <w:rsid w:val="000E585B"/>
    <w:rsid w:val="000E5AB2"/>
    <w:rsid w:val="000E655A"/>
    <w:rsid w:val="000E69DA"/>
    <w:rsid w:val="000F038A"/>
    <w:rsid w:val="000F08BC"/>
    <w:rsid w:val="000F224F"/>
    <w:rsid w:val="000F2599"/>
    <w:rsid w:val="000F2EC2"/>
    <w:rsid w:val="000F36EA"/>
    <w:rsid w:val="000F48EF"/>
    <w:rsid w:val="000F4D7C"/>
    <w:rsid w:val="000F54FB"/>
    <w:rsid w:val="000F5A84"/>
    <w:rsid w:val="000F5C8F"/>
    <w:rsid w:val="000F68F5"/>
    <w:rsid w:val="000F701E"/>
    <w:rsid w:val="000F783A"/>
    <w:rsid w:val="000F7C6F"/>
    <w:rsid w:val="001004EB"/>
    <w:rsid w:val="00100B16"/>
    <w:rsid w:val="00101012"/>
    <w:rsid w:val="00101978"/>
    <w:rsid w:val="001021B9"/>
    <w:rsid w:val="00102DEB"/>
    <w:rsid w:val="00103993"/>
    <w:rsid w:val="00104590"/>
    <w:rsid w:val="00104873"/>
    <w:rsid w:val="001048EC"/>
    <w:rsid w:val="00104994"/>
    <w:rsid w:val="00104C0E"/>
    <w:rsid w:val="00105F17"/>
    <w:rsid w:val="00106634"/>
    <w:rsid w:val="00107057"/>
    <w:rsid w:val="00110324"/>
    <w:rsid w:val="0011090C"/>
    <w:rsid w:val="00110D8D"/>
    <w:rsid w:val="00111492"/>
    <w:rsid w:val="00111AEE"/>
    <w:rsid w:val="0011212C"/>
    <w:rsid w:val="00112C0C"/>
    <w:rsid w:val="001139A3"/>
    <w:rsid w:val="00113B07"/>
    <w:rsid w:val="00113D83"/>
    <w:rsid w:val="00114255"/>
    <w:rsid w:val="001146A5"/>
    <w:rsid w:val="0011501B"/>
    <w:rsid w:val="00115337"/>
    <w:rsid w:val="001156BC"/>
    <w:rsid w:val="0011590D"/>
    <w:rsid w:val="001163FC"/>
    <w:rsid w:val="00116515"/>
    <w:rsid w:val="00116A86"/>
    <w:rsid w:val="00117188"/>
    <w:rsid w:val="00117244"/>
    <w:rsid w:val="00117371"/>
    <w:rsid w:val="00117456"/>
    <w:rsid w:val="001208FA"/>
    <w:rsid w:val="00121658"/>
    <w:rsid w:val="00122704"/>
    <w:rsid w:val="00122D91"/>
    <w:rsid w:val="001242F0"/>
    <w:rsid w:val="0012489E"/>
    <w:rsid w:val="00124AE7"/>
    <w:rsid w:val="00124BC2"/>
    <w:rsid w:val="00125E19"/>
    <w:rsid w:val="00126517"/>
    <w:rsid w:val="00127169"/>
    <w:rsid w:val="00127AB0"/>
    <w:rsid w:val="001305E9"/>
    <w:rsid w:val="00130D85"/>
    <w:rsid w:val="00130F17"/>
    <w:rsid w:val="00130FA4"/>
    <w:rsid w:val="00131727"/>
    <w:rsid w:val="00131864"/>
    <w:rsid w:val="00133165"/>
    <w:rsid w:val="00133310"/>
    <w:rsid w:val="00133757"/>
    <w:rsid w:val="00133A17"/>
    <w:rsid w:val="001347E3"/>
    <w:rsid w:val="00134C34"/>
    <w:rsid w:val="00134C91"/>
    <w:rsid w:val="00135E53"/>
    <w:rsid w:val="00135F60"/>
    <w:rsid w:val="001362DC"/>
    <w:rsid w:val="00136366"/>
    <w:rsid w:val="0013661C"/>
    <w:rsid w:val="00141263"/>
    <w:rsid w:val="0014181D"/>
    <w:rsid w:val="00141AA1"/>
    <w:rsid w:val="00142389"/>
    <w:rsid w:val="001426D7"/>
    <w:rsid w:val="00142BEE"/>
    <w:rsid w:val="00143D62"/>
    <w:rsid w:val="00143F34"/>
    <w:rsid w:val="00144AA5"/>
    <w:rsid w:val="001458B2"/>
    <w:rsid w:val="00145F9C"/>
    <w:rsid w:val="00145FEC"/>
    <w:rsid w:val="00146DDE"/>
    <w:rsid w:val="0015013B"/>
    <w:rsid w:val="00151AF6"/>
    <w:rsid w:val="00153B99"/>
    <w:rsid w:val="001547D0"/>
    <w:rsid w:val="00154A04"/>
    <w:rsid w:val="0015515D"/>
    <w:rsid w:val="00155483"/>
    <w:rsid w:val="00155546"/>
    <w:rsid w:val="0015584F"/>
    <w:rsid w:val="001566F4"/>
    <w:rsid w:val="001570AF"/>
    <w:rsid w:val="00157B88"/>
    <w:rsid w:val="00157F25"/>
    <w:rsid w:val="0016014D"/>
    <w:rsid w:val="001607C5"/>
    <w:rsid w:val="00161016"/>
    <w:rsid w:val="00161ED0"/>
    <w:rsid w:val="00162409"/>
    <w:rsid w:val="00162494"/>
    <w:rsid w:val="0016269F"/>
    <w:rsid w:val="001629F2"/>
    <w:rsid w:val="0016442E"/>
    <w:rsid w:val="00164D3D"/>
    <w:rsid w:val="00164E3E"/>
    <w:rsid w:val="001650DC"/>
    <w:rsid w:val="00165485"/>
    <w:rsid w:val="0016588D"/>
    <w:rsid w:val="00165AB1"/>
    <w:rsid w:val="00165CE5"/>
    <w:rsid w:val="0016658A"/>
    <w:rsid w:val="001668A5"/>
    <w:rsid w:val="00166D21"/>
    <w:rsid w:val="00166D82"/>
    <w:rsid w:val="00166FF0"/>
    <w:rsid w:val="0016754A"/>
    <w:rsid w:val="00167952"/>
    <w:rsid w:val="0017023F"/>
    <w:rsid w:val="001707F3"/>
    <w:rsid w:val="00170820"/>
    <w:rsid w:val="00171150"/>
    <w:rsid w:val="00171A5E"/>
    <w:rsid w:val="001729B3"/>
    <w:rsid w:val="00174A82"/>
    <w:rsid w:val="00174CD2"/>
    <w:rsid w:val="00175A0D"/>
    <w:rsid w:val="0017627D"/>
    <w:rsid w:val="001762D2"/>
    <w:rsid w:val="0017679A"/>
    <w:rsid w:val="00176C87"/>
    <w:rsid w:val="001771C3"/>
    <w:rsid w:val="00180BD5"/>
    <w:rsid w:val="001816C6"/>
    <w:rsid w:val="00181EA9"/>
    <w:rsid w:val="001826C4"/>
    <w:rsid w:val="001828AD"/>
    <w:rsid w:val="00182C5D"/>
    <w:rsid w:val="00183110"/>
    <w:rsid w:val="0018356F"/>
    <w:rsid w:val="00183736"/>
    <w:rsid w:val="00183934"/>
    <w:rsid w:val="00183FD3"/>
    <w:rsid w:val="0018445C"/>
    <w:rsid w:val="00184522"/>
    <w:rsid w:val="00184E5F"/>
    <w:rsid w:val="00185186"/>
    <w:rsid w:val="00185CAC"/>
    <w:rsid w:val="00186D45"/>
    <w:rsid w:val="0018736A"/>
    <w:rsid w:val="00190065"/>
    <w:rsid w:val="00191194"/>
    <w:rsid w:val="001916E7"/>
    <w:rsid w:val="00191D2A"/>
    <w:rsid w:val="00191DDB"/>
    <w:rsid w:val="00191F0D"/>
    <w:rsid w:val="00192869"/>
    <w:rsid w:val="0019366F"/>
    <w:rsid w:val="00194222"/>
    <w:rsid w:val="00194A92"/>
    <w:rsid w:val="00194C1D"/>
    <w:rsid w:val="001958B2"/>
    <w:rsid w:val="00196000"/>
    <w:rsid w:val="00196186"/>
    <w:rsid w:val="00196654"/>
    <w:rsid w:val="00196D95"/>
    <w:rsid w:val="001A0A9F"/>
    <w:rsid w:val="001A0AEE"/>
    <w:rsid w:val="001A0CA9"/>
    <w:rsid w:val="001A1CD5"/>
    <w:rsid w:val="001A219B"/>
    <w:rsid w:val="001A2303"/>
    <w:rsid w:val="001A2DAB"/>
    <w:rsid w:val="001A352D"/>
    <w:rsid w:val="001A35C0"/>
    <w:rsid w:val="001A3CCC"/>
    <w:rsid w:val="001A5067"/>
    <w:rsid w:val="001A592D"/>
    <w:rsid w:val="001A59EF"/>
    <w:rsid w:val="001A60E0"/>
    <w:rsid w:val="001A6791"/>
    <w:rsid w:val="001A6817"/>
    <w:rsid w:val="001A6A58"/>
    <w:rsid w:val="001A6CAD"/>
    <w:rsid w:val="001A7135"/>
    <w:rsid w:val="001A7363"/>
    <w:rsid w:val="001B1314"/>
    <w:rsid w:val="001B176D"/>
    <w:rsid w:val="001B18FC"/>
    <w:rsid w:val="001B192B"/>
    <w:rsid w:val="001B2513"/>
    <w:rsid w:val="001B26CB"/>
    <w:rsid w:val="001B2C8A"/>
    <w:rsid w:val="001B2FA5"/>
    <w:rsid w:val="001B314D"/>
    <w:rsid w:val="001B3DD2"/>
    <w:rsid w:val="001B3FF0"/>
    <w:rsid w:val="001B4026"/>
    <w:rsid w:val="001B4144"/>
    <w:rsid w:val="001B4911"/>
    <w:rsid w:val="001B4B46"/>
    <w:rsid w:val="001B4DCF"/>
    <w:rsid w:val="001B5C5E"/>
    <w:rsid w:val="001B6302"/>
    <w:rsid w:val="001B69E9"/>
    <w:rsid w:val="001B6DB0"/>
    <w:rsid w:val="001B76F3"/>
    <w:rsid w:val="001B7B1A"/>
    <w:rsid w:val="001C0BB5"/>
    <w:rsid w:val="001C0BD1"/>
    <w:rsid w:val="001C0C57"/>
    <w:rsid w:val="001C1224"/>
    <w:rsid w:val="001C13C8"/>
    <w:rsid w:val="001C1AD3"/>
    <w:rsid w:val="001C236A"/>
    <w:rsid w:val="001C2983"/>
    <w:rsid w:val="001C2F11"/>
    <w:rsid w:val="001C3380"/>
    <w:rsid w:val="001C3779"/>
    <w:rsid w:val="001C39F1"/>
    <w:rsid w:val="001C42AB"/>
    <w:rsid w:val="001C547A"/>
    <w:rsid w:val="001C5B27"/>
    <w:rsid w:val="001C5D5B"/>
    <w:rsid w:val="001C7322"/>
    <w:rsid w:val="001C7AE9"/>
    <w:rsid w:val="001D0ECB"/>
    <w:rsid w:val="001D1765"/>
    <w:rsid w:val="001D1ED6"/>
    <w:rsid w:val="001D2012"/>
    <w:rsid w:val="001D24E3"/>
    <w:rsid w:val="001D27F7"/>
    <w:rsid w:val="001D302C"/>
    <w:rsid w:val="001D313F"/>
    <w:rsid w:val="001D4090"/>
    <w:rsid w:val="001D40AF"/>
    <w:rsid w:val="001D49DC"/>
    <w:rsid w:val="001D4A1E"/>
    <w:rsid w:val="001D4CBD"/>
    <w:rsid w:val="001D6B80"/>
    <w:rsid w:val="001D7020"/>
    <w:rsid w:val="001D765E"/>
    <w:rsid w:val="001D7F12"/>
    <w:rsid w:val="001E1BD9"/>
    <w:rsid w:val="001E1D74"/>
    <w:rsid w:val="001E283A"/>
    <w:rsid w:val="001E2BA3"/>
    <w:rsid w:val="001E316F"/>
    <w:rsid w:val="001E3460"/>
    <w:rsid w:val="001E37F5"/>
    <w:rsid w:val="001E3BEA"/>
    <w:rsid w:val="001E3E78"/>
    <w:rsid w:val="001E4CAD"/>
    <w:rsid w:val="001E57BE"/>
    <w:rsid w:val="001E59A4"/>
    <w:rsid w:val="001E5DCD"/>
    <w:rsid w:val="001E724A"/>
    <w:rsid w:val="001F0A1F"/>
    <w:rsid w:val="001F291A"/>
    <w:rsid w:val="001F2F17"/>
    <w:rsid w:val="001F34E5"/>
    <w:rsid w:val="001F3805"/>
    <w:rsid w:val="001F3F9E"/>
    <w:rsid w:val="001F4990"/>
    <w:rsid w:val="001F4B45"/>
    <w:rsid w:val="001F5526"/>
    <w:rsid w:val="001F5CFD"/>
    <w:rsid w:val="001F615A"/>
    <w:rsid w:val="001F61AB"/>
    <w:rsid w:val="001F6E04"/>
    <w:rsid w:val="001F7349"/>
    <w:rsid w:val="001F781C"/>
    <w:rsid w:val="001F7A41"/>
    <w:rsid w:val="001F7FD1"/>
    <w:rsid w:val="00200608"/>
    <w:rsid w:val="00200DB4"/>
    <w:rsid w:val="0020214A"/>
    <w:rsid w:val="00202312"/>
    <w:rsid w:val="0020299E"/>
    <w:rsid w:val="00202D9B"/>
    <w:rsid w:val="00203474"/>
    <w:rsid w:val="00203E4C"/>
    <w:rsid w:val="0020461D"/>
    <w:rsid w:val="00204C19"/>
    <w:rsid w:val="00205047"/>
    <w:rsid w:val="00206082"/>
    <w:rsid w:val="00206229"/>
    <w:rsid w:val="0020640B"/>
    <w:rsid w:val="00206548"/>
    <w:rsid w:val="002068BB"/>
    <w:rsid w:val="00206F99"/>
    <w:rsid w:val="00207E44"/>
    <w:rsid w:val="00210632"/>
    <w:rsid w:val="00210DC0"/>
    <w:rsid w:val="002117E5"/>
    <w:rsid w:val="00211E21"/>
    <w:rsid w:val="002144E4"/>
    <w:rsid w:val="002152B3"/>
    <w:rsid w:val="0021556A"/>
    <w:rsid w:val="00215B8A"/>
    <w:rsid w:val="002175B4"/>
    <w:rsid w:val="00217B8F"/>
    <w:rsid w:val="00217C65"/>
    <w:rsid w:val="0022008F"/>
    <w:rsid w:val="00220989"/>
    <w:rsid w:val="002212AE"/>
    <w:rsid w:val="00222807"/>
    <w:rsid w:val="0022302D"/>
    <w:rsid w:val="002232AB"/>
    <w:rsid w:val="00223569"/>
    <w:rsid w:val="002238C1"/>
    <w:rsid w:val="00225684"/>
    <w:rsid w:val="0022645B"/>
    <w:rsid w:val="0022704A"/>
    <w:rsid w:val="0022711F"/>
    <w:rsid w:val="00227A03"/>
    <w:rsid w:val="00230AF7"/>
    <w:rsid w:val="00230E94"/>
    <w:rsid w:val="00231B34"/>
    <w:rsid w:val="00231D8A"/>
    <w:rsid w:val="00232735"/>
    <w:rsid w:val="00232B11"/>
    <w:rsid w:val="0023303B"/>
    <w:rsid w:val="00233234"/>
    <w:rsid w:val="00233304"/>
    <w:rsid w:val="002333A2"/>
    <w:rsid w:val="00233565"/>
    <w:rsid w:val="00233EDD"/>
    <w:rsid w:val="00237352"/>
    <w:rsid w:val="00241C6C"/>
    <w:rsid w:val="00241E0B"/>
    <w:rsid w:val="00242084"/>
    <w:rsid w:val="002424E2"/>
    <w:rsid w:val="00243220"/>
    <w:rsid w:val="00243898"/>
    <w:rsid w:val="002438AC"/>
    <w:rsid w:val="0024412D"/>
    <w:rsid w:val="0024473A"/>
    <w:rsid w:val="002447D0"/>
    <w:rsid w:val="00244EA5"/>
    <w:rsid w:val="00245190"/>
    <w:rsid w:val="002460C9"/>
    <w:rsid w:val="00246951"/>
    <w:rsid w:val="00246E9B"/>
    <w:rsid w:val="00250861"/>
    <w:rsid w:val="00251070"/>
    <w:rsid w:val="00251D6D"/>
    <w:rsid w:val="002525F8"/>
    <w:rsid w:val="00252FF9"/>
    <w:rsid w:val="002535FB"/>
    <w:rsid w:val="00255003"/>
    <w:rsid w:val="00255869"/>
    <w:rsid w:val="00255C07"/>
    <w:rsid w:val="0025654F"/>
    <w:rsid w:val="00257032"/>
    <w:rsid w:val="00257F16"/>
    <w:rsid w:val="00260ECE"/>
    <w:rsid w:val="002614F4"/>
    <w:rsid w:val="00261B2C"/>
    <w:rsid w:val="00262260"/>
    <w:rsid w:val="002629A9"/>
    <w:rsid w:val="0026347C"/>
    <w:rsid w:val="00263632"/>
    <w:rsid w:val="00263E66"/>
    <w:rsid w:val="002651AC"/>
    <w:rsid w:val="0026661D"/>
    <w:rsid w:val="0026682B"/>
    <w:rsid w:val="00266A48"/>
    <w:rsid w:val="00266FF8"/>
    <w:rsid w:val="00267BD9"/>
    <w:rsid w:val="002702A1"/>
    <w:rsid w:val="0027038E"/>
    <w:rsid w:val="002704C9"/>
    <w:rsid w:val="0027061B"/>
    <w:rsid w:val="0027067B"/>
    <w:rsid w:val="00271363"/>
    <w:rsid w:val="0027171B"/>
    <w:rsid w:val="00272452"/>
    <w:rsid w:val="002725AE"/>
    <w:rsid w:val="002733B8"/>
    <w:rsid w:val="00273446"/>
    <w:rsid w:val="00273C2A"/>
    <w:rsid w:val="00274911"/>
    <w:rsid w:val="00274990"/>
    <w:rsid w:val="00274EBF"/>
    <w:rsid w:val="0027534A"/>
    <w:rsid w:val="00275835"/>
    <w:rsid w:val="00275D62"/>
    <w:rsid w:val="002761D2"/>
    <w:rsid w:val="002765BC"/>
    <w:rsid w:val="002769F3"/>
    <w:rsid w:val="00276D8C"/>
    <w:rsid w:val="0027742C"/>
    <w:rsid w:val="002802E1"/>
    <w:rsid w:val="00280DA4"/>
    <w:rsid w:val="00280EFB"/>
    <w:rsid w:val="0028295E"/>
    <w:rsid w:val="00283DD9"/>
    <w:rsid w:val="0028554F"/>
    <w:rsid w:val="00286937"/>
    <w:rsid w:val="00287112"/>
    <w:rsid w:val="002903A6"/>
    <w:rsid w:val="00290917"/>
    <w:rsid w:val="00290BA8"/>
    <w:rsid w:val="0029121E"/>
    <w:rsid w:val="00291B86"/>
    <w:rsid w:val="00291E06"/>
    <w:rsid w:val="00292E0C"/>
    <w:rsid w:val="002931B9"/>
    <w:rsid w:val="002936BF"/>
    <w:rsid w:val="00293F9D"/>
    <w:rsid w:val="00294442"/>
    <w:rsid w:val="00294529"/>
    <w:rsid w:val="002948A7"/>
    <w:rsid w:val="002963C6"/>
    <w:rsid w:val="0029652F"/>
    <w:rsid w:val="0029730C"/>
    <w:rsid w:val="002A0F09"/>
    <w:rsid w:val="002A1432"/>
    <w:rsid w:val="002A2081"/>
    <w:rsid w:val="002A2853"/>
    <w:rsid w:val="002A29CA"/>
    <w:rsid w:val="002A2C85"/>
    <w:rsid w:val="002A4567"/>
    <w:rsid w:val="002A4BCB"/>
    <w:rsid w:val="002A6CA1"/>
    <w:rsid w:val="002A6E28"/>
    <w:rsid w:val="002A7219"/>
    <w:rsid w:val="002A774A"/>
    <w:rsid w:val="002A7B6F"/>
    <w:rsid w:val="002A7F8D"/>
    <w:rsid w:val="002B0945"/>
    <w:rsid w:val="002B125A"/>
    <w:rsid w:val="002B1AF8"/>
    <w:rsid w:val="002B2C65"/>
    <w:rsid w:val="002B2CCD"/>
    <w:rsid w:val="002B337C"/>
    <w:rsid w:val="002B34B9"/>
    <w:rsid w:val="002B3AF3"/>
    <w:rsid w:val="002B3CE4"/>
    <w:rsid w:val="002B3DEE"/>
    <w:rsid w:val="002B42A2"/>
    <w:rsid w:val="002B4580"/>
    <w:rsid w:val="002B5AAC"/>
    <w:rsid w:val="002B5CE4"/>
    <w:rsid w:val="002B613F"/>
    <w:rsid w:val="002B62E8"/>
    <w:rsid w:val="002B6CD5"/>
    <w:rsid w:val="002B6DB3"/>
    <w:rsid w:val="002B71D4"/>
    <w:rsid w:val="002B724F"/>
    <w:rsid w:val="002B79D7"/>
    <w:rsid w:val="002B7E5A"/>
    <w:rsid w:val="002C044D"/>
    <w:rsid w:val="002C13FA"/>
    <w:rsid w:val="002C1A92"/>
    <w:rsid w:val="002C1CFB"/>
    <w:rsid w:val="002C2674"/>
    <w:rsid w:val="002C4FB1"/>
    <w:rsid w:val="002C61F7"/>
    <w:rsid w:val="002C6455"/>
    <w:rsid w:val="002C6ECE"/>
    <w:rsid w:val="002C7A18"/>
    <w:rsid w:val="002D090E"/>
    <w:rsid w:val="002D0D04"/>
    <w:rsid w:val="002D1537"/>
    <w:rsid w:val="002D1784"/>
    <w:rsid w:val="002D251B"/>
    <w:rsid w:val="002D2E3B"/>
    <w:rsid w:val="002D37DA"/>
    <w:rsid w:val="002D3E60"/>
    <w:rsid w:val="002D40A0"/>
    <w:rsid w:val="002D42DC"/>
    <w:rsid w:val="002D4335"/>
    <w:rsid w:val="002D49C7"/>
    <w:rsid w:val="002D4AA3"/>
    <w:rsid w:val="002D63C3"/>
    <w:rsid w:val="002D63FA"/>
    <w:rsid w:val="002D78B5"/>
    <w:rsid w:val="002E038A"/>
    <w:rsid w:val="002E04D5"/>
    <w:rsid w:val="002E13B3"/>
    <w:rsid w:val="002E1660"/>
    <w:rsid w:val="002E183A"/>
    <w:rsid w:val="002E1DE9"/>
    <w:rsid w:val="002E24DA"/>
    <w:rsid w:val="002E2D6E"/>
    <w:rsid w:val="002E2E8C"/>
    <w:rsid w:val="002E3A8C"/>
    <w:rsid w:val="002E3CDE"/>
    <w:rsid w:val="002E44E9"/>
    <w:rsid w:val="002E46B2"/>
    <w:rsid w:val="002E46F3"/>
    <w:rsid w:val="002E522F"/>
    <w:rsid w:val="002E5CF2"/>
    <w:rsid w:val="002E61B5"/>
    <w:rsid w:val="002E695C"/>
    <w:rsid w:val="002E6FF5"/>
    <w:rsid w:val="002E737A"/>
    <w:rsid w:val="002E770D"/>
    <w:rsid w:val="002E7B1D"/>
    <w:rsid w:val="002E7B29"/>
    <w:rsid w:val="002F01A1"/>
    <w:rsid w:val="002F07E9"/>
    <w:rsid w:val="002F0924"/>
    <w:rsid w:val="002F10F9"/>
    <w:rsid w:val="002F18AE"/>
    <w:rsid w:val="002F1E24"/>
    <w:rsid w:val="002F2F1D"/>
    <w:rsid w:val="002F3348"/>
    <w:rsid w:val="002F4C7C"/>
    <w:rsid w:val="002F5611"/>
    <w:rsid w:val="002F5F45"/>
    <w:rsid w:val="002F61DD"/>
    <w:rsid w:val="002F70B7"/>
    <w:rsid w:val="002F7321"/>
    <w:rsid w:val="002F763E"/>
    <w:rsid w:val="002F7C54"/>
    <w:rsid w:val="00301088"/>
    <w:rsid w:val="003016FB"/>
    <w:rsid w:val="00302011"/>
    <w:rsid w:val="003020B0"/>
    <w:rsid w:val="003025DD"/>
    <w:rsid w:val="00303269"/>
    <w:rsid w:val="003039A5"/>
    <w:rsid w:val="00305E77"/>
    <w:rsid w:val="0030633E"/>
    <w:rsid w:val="00306971"/>
    <w:rsid w:val="00307B11"/>
    <w:rsid w:val="00310322"/>
    <w:rsid w:val="00310EC1"/>
    <w:rsid w:val="00310F66"/>
    <w:rsid w:val="00311148"/>
    <w:rsid w:val="003112C3"/>
    <w:rsid w:val="0031336B"/>
    <w:rsid w:val="00313791"/>
    <w:rsid w:val="00313B33"/>
    <w:rsid w:val="0031427D"/>
    <w:rsid w:val="00314EAA"/>
    <w:rsid w:val="003153E2"/>
    <w:rsid w:val="00316579"/>
    <w:rsid w:val="00317260"/>
    <w:rsid w:val="003178BB"/>
    <w:rsid w:val="003200A0"/>
    <w:rsid w:val="003204AF"/>
    <w:rsid w:val="003208B0"/>
    <w:rsid w:val="003212AC"/>
    <w:rsid w:val="0032147F"/>
    <w:rsid w:val="00321927"/>
    <w:rsid w:val="00321C30"/>
    <w:rsid w:val="00321C78"/>
    <w:rsid w:val="003223F8"/>
    <w:rsid w:val="003235BF"/>
    <w:rsid w:val="003237EC"/>
    <w:rsid w:val="00323A61"/>
    <w:rsid w:val="00324619"/>
    <w:rsid w:val="00325A17"/>
    <w:rsid w:val="00325B2C"/>
    <w:rsid w:val="0032685D"/>
    <w:rsid w:val="00326CCB"/>
    <w:rsid w:val="00327159"/>
    <w:rsid w:val="00327572"/>
    <w:rsid w:val="00327CC8"/>
    <w:rsid w:val="00327DF2"/>
    <w:rsid w:val="00330159"/>
    <w:rsid w:val="00330530"/>
    <w:rsid w:val="0033068A"/>
    <w:rsid w:val="00330ACE"/>
    <w:rsid w:val="00330D72"/>
    <w:rsid w:val="00330ECB"/>
    <w:rsid w:val="003311CC"/>
    <w:rsid w:val="003312EF"/>
    <w:rsid w:val="00331475"/>
    <w:rsid w:val="00331A67"/>
    <w:rsid w:val="0033200F"/>
    <w:rsid w:val="003323F4"/>
    <w:rsid w:val="0033277F"/>
    <w:rsid w:val="00332D6F"/>
    <w:rsid w:val="00332DBD"/>
    <w:rsid w:val="00332FEB"/>
    <w:rsid w:val="003331E5"/>
    <w:rsid w:val="003338C4"/>
    <w:rsid w:val="00333CF7"/>
    <w:rsid w:val="00334290"/>
    <w:rsid w:val="00334390"/>
    <w:rsid w:val="00334662"/>
    <w:rsid w:val="00334758"/>
    <w:rsid w:val="00335B42"/>
    <w:rsid w:val="00335D1E"/>
    <w:rsid w:val="003362BE"/>
    <w:rsid w:val="00336487"/>
    <w:rsid w:val="00336576"/>
    <w:rsid w:val="00336832"/>
    <w:rsid w:val="00336E3E"/>
    <w:rsid w:val="00340466"/>
    <w:rsid w:val="00340E65"/>
    <w:rsid w:val="003410DC"/>
    <w:rsid w:val="00341D6A"/>
    <w:rsid w:val="00342F7C"/>
    <w:rsid w:val="003433AB"/>
    <w:rsid w:val="0034472C"/>
    <w:rsid w:val="00344FEF"/>
    <w:rsid w:val="003451C5"/>
    <w:rsid w:val="003451F6"/>
    <w:rsid w:val="00347C35"/>
    <w:rsid w:val="00347ED2"/>
    <w:rsid w:val="00347FE8"/>
    <w:rsid w:val="0035066C"/>
    <w:rsid w:val="00350EAA"/>
    <w:rsid w:val="00350F0B"/>
    <w:rsid w:val="00351973"/>
    <w:rsid w:val="003525CD"/>
    <w:rsid w:val="0035278F"/>
    <w:rsid w:val="00352B2A"/>
    <w:rsid w:val="0035329D"/>
    <w:rsid w:val="00353D27"/>
    <w:rsid w:val="00354BAE"/>
    <w:rsid w:val="003551E9"/>
    <w:rsid w:val="003552F1"/>
    <w:rsid w:val="00357A45"/>
    <w:rsid w:val="00357C3C"/>
    <w:rsid w:val="0036042A"/>
    <w:rsid w:val="00360F25"/>
    <w:rsid w:val="003612DC"/>
    <w:rsid w:val="00361468"/>
    <w:rsid w:val="00361F1B"/>
    <w:rsid w:val="00363350"/>
    <w:rsid w:val="00363476"/>
    <w:rsid w:val="0036433F"/>
    <w:rsid w:val="003656CC"/>
    <w:rsid w:val="00366D26"/>
    <w:rsid w:val="0036790C"/>
    <w:rsid w:val="00370366"/>
    <w:rsid w:val="00370629"/>
    <w:rsid w:val="00370BDD"/>
    <w:rsid w:val="00371012"/>
    <w:rsid w:val="00371211"/>
    <w:rsid w:val="00371540"/>
    <w:rsid w:val="00371BF5"/>
    <w:rsid w:val="00371E7B"/>
    <w:rsid w:val="00371F8A"/>
    <w:rsid w:val="0037261A"/>
    <w:rsid w:val="00372A30"/>
    <w:rsid w:val="00372D8A"/>
    <w:rsid w:val="00373636"/>
    <w:rsid w:val="00373C43"/>
    <w:rsid w:val="003748FC"/>
    <w:rsid w:val="0037631B"/>
    <w:rsid w:val="00376A32"/>
    <w:rsid w:val="003773D1"/>
    <w:rsid w:val="003776B3"/>
    <w:rsid w:val="003778E1"/>
    <w:rsid w:val="00377C20"/>
    <w:rsid w:val="00377F5A"/>
    <w:rsid w:val="0038053B"/>
    <w:rsid w:val="00380C41"/>
    <w:rsid w:val="00380CB9"/>
    <w:rsid w:val="00381BD8"/>
    <w:rsid w:val="00383C52"/>
    <w:rsid w:val="00383D45"/>
    <w:rsid w:val="00383E1A"/>
    <w:rsid w:val="0038522D"/>
    <w:rsid w:val="003854C8"/>
    <w:rsid w:val="00385B3F"/>
    <w:rsid w:val="00387414"/>
    <w:rsid w:val="00387699"/>
    <w:rsid w:val="00387EB2"/>
    <w:rsid w:val="0039066D"/>
    <w:rsid w:val="00391240"/>
    <w:rsid w:val="00391A56"/>
    <w:rsid w:val="00391E53"/>
    <w:rsid w:val="00392831"/>
    <w:rsid w:val="00392F7F"/>
    <w:rsid w:val="003937AA"/>
    <w:rsid w:val="00393E05"/>
    <w:rsid w:val="0039424B"/>
    <w:rsid w:val="0039477E"/>
    <w:rsid w:val="00394E44"/>
    <w:rsid w:val="00395B39"/>
    <w:rsid w:val="00395D15"/>
    <w:rsid w:val="0039609D"/>
    <w:rsid w:val="0039685F"/>
    <w:rsid w:val="00396926"/>
    <w:rsid w:val="003A0F3E"/>
    <w:rsid w:val="003A14BD"/>
    <w:rsid w:val="003A1568"/>
    <w:rsid w:val="003A196B"/>
    <w:rsid w:val="003A1B02"/>
    <w:rsid w:val="003A1D1C"/>
    <w:rsid w:val="003A2CB5"/>
    <w:rsid w:val="003A3A75"/>
    <w:rsid w:val="003A45EE"/>
    <w:rsid w:val="003A5A6F"/>
    <w:rsid w:val="003A6CA9"/>
    <w:rsid w:val="003A6DE9"/>
    <w:rsid w:val="003A76C1"/>
    <w:rsid w:val="003B0F8A"/>
    <w:rsid w:val="003B1828"/>
    <w:rsid w:val="003B1984"/>
    <w:rsid w:val="003B1DEC"/>
    <w:rsid w:val="003B1E8B"/>
    <w:rsid w:val="003B20D2"/>
    <w:rsid w:val="003B22B4"/>
    <w:rsid w:val="003B26C0"/>
    <w:rsid w:val="003B2EBD"/>
    <w:rsid w:val="003B31AC"/>
    <w:rsid w:val="003B34A9"/>
    <w:rsid w:val="003B38B3"/>
    <w:rsid w:val="003B3B1B"/>
    <w:rsid w:val="003B3D87"/>
    <w:rsid w:val="003B4D7D"/>
    <w:rsid w:val="003B5155"/>
    <w:rsid w:val="003B5962"/>
    <w:rsid w:val="003B5FDA"/>
    <w:rsid w:val="003B660E"/>
    <w:rsid w:val="003B708E"/>
    <w:rsid w:val="003B74B6"/>
    <w:rsid w:val="003C0763"/>
    <w:rsid w:val="003C0C5D"/>
    <w:rsid w:val="003C0E54"/>
    <w:rsid w:val="003C0E5B"/>
    <w:rsid w:val="003C0EA7"/>
    <w:rsid w:val="003C12D8"/>
    <w:rsid w:val="003C2485"/>
    <w:rsid w:val="003C2C39"/>
    <w:rsid w:val="003C3051"/>
    <w:rsid w:val="003C3393"/>
    <w:rsid w:val="003C3559"/>
    <w:rsid w:val="003C3BCD"/>
    <w:rsid w:val="003C3E5C"/>
    <w:rsid w:val="003C40AB"/>
    <w:rsid w:val="003C5261"/>
    <w:rsid w:val="003C55DC"/>
    <w:rsid w:val="003C62D5"/>
    <w:rsid w:val="003C6C36"/>
    <w:rsid w:val="003C7886"/>
    <w:rsid w:val="003C7B40"/>
    <w:rsid w:val="003D14A4"/>
    <w:rsid w:val="003D1769"/>
    <w:rsid w:val="003D214D"/>
    <w:rsid w:val="003D22EE"/>
    <w:rsid w:val="003D25BA"/>
    <w:rsid w:val="003D2883"/>
    <w:rsid w:val="003D3F6B"/>
    <w:rsid w:val="003D4371"/>
    <w:rsid w:val="003D4790"/>
    <w:rsid w:val="003D5EAD"/>
    <w:rsid w:val="003D68BE"/>
    <w:rsid w:val="003D6A7D"/>
    <w:rsid w:val="003D6E17"/>
    <w:rsid w:val="003D74DE"/>
    <w:rsid w:val="003D78DE"/>
    <w:rsid w:val="003D7ED0"/>
    <w:rsid w:val="003D7F6D"/>
    <w:rsid w:val="003E0053"/>
    <w:rsid w:val="003E08B0"/>
    <w:rsid w:val="003E13FF"/>
    <w:rsid w:val="003E2214"/>
    <w:rsid w:val="003E2391"/>
    <w:rsid w:val="003E24F5"/>
    <w:rsid w:val="003E3B43"/>
    <w:rsid w:val="003E3D17"/>
    <w:rsid w:val="003E4C56"/>
    <w:rsid w:val="003E4CA7"/>
    <w:rsid w:val="003E5118"/>
    <w:rsid w:val="003E57F3"/>
    <w:rsid w:val="003E5B0C"/>
    <w:rsid w:val="003E6DE9"/>
    <w:rsid w:val="003E7ACB"/>
    <w:rsid w:val="003E7B45"/>
    <w:rsid w:val="003F0245"/>
    <w:rsid w:val="003F13B1"/>
    <w:rsid w:val="003F1B60"/>
    <w:rsid w:val="003F1CA6"/>
    <w:rsid w:val="003F25CE"/>
    <w:rsid w:val="003F286F"/>
    <w:rsid w:val="003F3F71"/>
    <w:rsid w:val="003F4428"/>
    <w:rsid w:val="003F4AEE"/>
    <w:rsid w:val="003F4FEC"/>
    <w:rsid w:val="003F51A1"/>
    <w:rsid w:val="003F5513"/>
    <w:rsid w:val="003F602D"/>
    <w:rsid w:val="003F6840"/>
    <w:rsid w:val="003F70D5"/>
    <w:rsid w:val="003F7197"/>
    <w:rsid w:val="003F7EDF"/>
    <w:rsid w:val="004006B5"/>
    <w:rsid w:val="004009A8"/>
    <w:rsid w:val="00400A96"/>
    <w:rsid w:val="0040141F"/>
    <w:rsid w:val="00401706"/>
    <w:rsid w:val="00401B0C"/>
    <w:rsid w:val="0040280C"/>
    <w:rsid w:val="004048DB"/>
    <w:rsid w:val="004062A1"/>
    <w:rsid w:val="004063C6"/>
    <w:rsid w:val="0040754A"/>
    <w:rsid w:val="00410F82"/>
    <w:rsid w:val="00411E35"/>
    <w:rsid w:val="00411F2B"/>
    <w:rsid w:val="00411F50"/>
    <w:rsid w:val="0041203C"/>
    <w:rsid w:val="00413022"/>
    <w:rsid w:val="004140A0"/>
    <w:rsid w:val="00414D09"/>
    <w:rsid w:val="00414DCE"/>
    <w:rsid w:val="00415C73"/>
    <w:rsid w:val="004167D7"/>
    <w:rsid w:val="00416938"/>
    <w:rsid w:val="00416B1E"/>
    <w:rsid w:val="00416D16"/>
    <w:rsid w:val="00416FB8"/>
    <w:rsid w:val="00417136"/>
    <w:rsid w:val="00417EB9"/>
    <w:rsid w:val="004204DC"/>
    <w:rsid w:val="0042323E"/>
    <w:rsid w:val="004236C2"/>
    <w:rsid w:val="00423AFA"/>
    <w:rsid w:val="00423CB5"/>
    <w:rsid w:val="004247FC"/>
    <w:rsid w:val="0042562E"/>
    <w:rsid w:val="00426E42"/>
    <w:rsid w:val="004270AE"/>
    <w:rsid w:val="004270CF"/>
    <w:rsid w:val="00427116"/>
    <w:rsid w:val="004273F3"/>
    <w:rsid w:val="0042779C"/>
    <w:rsid w:val="0042783B"/>
    <w:rsid w:val="00427CC1"/>
    <w:rsid w:val="00427CF1"/>
    <w:rsid w:val="00430697"/>
    <w:rsid w:val="00430E3E"/>
    <w:rsid w:val="00430F54"/>
    <w:rsid w:val="0043127F"/>
    <w:rsid w:val="00431458"/>
    <w:rsid w:val="00431D6E"/>
    <w:rsid w:val="00431FD5"/>
    <w:rsid w:val="0043225F"/>
    <w:rsid w:val="004329ED"/>
    <w:rsid w:val="00432E05"/>
    <w:rsid w:val="00433765"/>
    <w:rsid w:val="00433B1B"/>
    <w:rsid w:val="0043464B"/>
    <w:rsid w:val="00434FD8"/>
    <w:rsid w:val="0043518E"/>
    <w:rsid w:val="004359EB"/>
    <w:rsid w:val="00435D8F"/>
    <w:rsid w:val="00435FF6"/>
    <w:rsid w:val="0043624F"/>
    <w:rsid w:val="00436AAD"/>
    <w:rsid w:val="0044003F"/>
    <w:rsid w:val="0044068A"/>
    <w:rsid w:val="0044070D"/>
    <w:rsid w:val="00440BA6"/>
    <w:rsid w:val="00440D07"/>
    <w:rsid w:val="00440EB3"/>
    <w:rsid w:val="004419BE"/>
    <w:rsid w:val="00441D10"/>
    <w:rsid w:val="004432D1"/>
    <w:rsid w:val="00443523"/>
    <w:rsid w:val="00443CEC"/>
    <w:rsid w:val="00444F2F"/>
    <w:rsid w:val="0044577E"/>
    <w:rsid w:val="00445B69"/>
    <w:rsid w:val="00445F6C"/>
    <w:rsid w:val="00446339"/>
    <w:rsid w:val="0044721B"/>
    <w:rsid w:val="004506E8"/>
    <w:rsid w:val="00450B2F"/>
    <w:rsid w:val="00450DB9"/>
    <w:rsid w:val="00451902"/>
    <w:rsid w:val="00451FEA"/>
    <w:rsid w:val="004523EB"/>
    <w:rsid w:val="00452E25"/>
    <w:rsid w:val="004535C4"/>
    <w:rsid w:val="0045389B"/>
    <w:rsid w:val="00453FE2"/>
    <w:rsid w:val="004540D0"/>
    <w:rsid w:val="004553B5"/>
    <w:rsid w:val="00455B26"/>
    <w:rsid w:val="00456112"/>
    <w:rsid w:val="00456A0E"/>
    <w:rsid w:val="00457C89"/>
    <w:rsid w:val="00460203"/>
    <w:rsid w:val="004613C9"/>
    <w:rsid w:val="00462399"/>
    <w:rsid w:val="00462548"/>
    <w:rsid w:val="00462907"/>
    <w:rsid w:val="00463171"/>
    <w:rsid w:val="0046365E"/>
    <w:rsid w:val="00463A75"/>
    <w:rsid w:val="00463C89"/>
    <w:rsid w:val="00464527"/>
    <w:rsid w:val="004652CF"/>
    <w:rsid w:val="00465CAC"/>
    <w:rsid w:val="0046623F"/>
    <w:rsid w:val="004666A9"/>
    <w:rsid w:val="00466B84"/>
    <w:rsid w:val="00467430"/>
    <w:rsid w:val="00467C62"/>
    <w:rsid w:val="00467EF0"/>
    <w:rsid w:val="00467F1D"/>
    <w:rsid w:val="00471020"/>
    <w:rsid w:val="0047212C"/>
    <w:rsid w:val="0047214A"/>
    <w:rsid w:val="00472C68"/>
    <w:rsid w:val="00475BA0"/>
    <w:rsid w:val="00476192"/>
    <w:rsid w:val="0047689F"/>
    <w:rsid w:val="00476A5B"/>
    <w:rsid w:val="00476F31"/>
    <w:rsid w:val="00476F60"/>
    <w:rsid w:val="004779D2"/>
    <w:rsid w:val="00477F9E"/>
    <w:rsid w:val="004809B7"/>
    <w:rsid w:val="00480A45"/>
    <w:rsid w:val="00481569"/>
    <w:rsid w:val="00481EAC"/>
    <w:rsid w:val="00481EEB"/>
    <w:rsid w:val="0048329C"/>
    <w:rsid w:val="00483461"/>
    <w:rsid w:val="004838E1"/>
    <w:rsid w:val="00483BE8"/>
    <w:rsid w:val="00483C36"/>
    <w:rsid w:val="00484162"/>
    <w:rsid w:val="004844A8"/>
    <w:rsid w:val="004847A9"/>
    <w:rsid w:val="00485CA9"/>
    <w:rsid w:val="0048755E"/>
    <w:rsid w:val="00487C57"/>
    <w:rsid w:val="00490929"/>
    <w:rsid w:val="0049152E"/>
    <w:rsid w:val="00491DF4"/>
    <w:rsid w:val="004927B2"/>
    <w:rsid w:val="0049375F"/>
    <w:rsid w:val="004938D1"/>
    <w:rsid w:val="004950E3"/>
    <w:rsid w:val="004956BA"/>
    <w:rsid w:val="00495C22"/>
    <w:rsid w:val="00495CBB"/>
    <w:rsid w:val="00496B1D"/>
    <w:rsid w:val="00496E2C"/>
    <w:rsid w:val="00497113"/>
    <w:rsid w:val="004974D1"/>
    <w:rsid w:val="004979F8"/>
    <w:rsid w:val="00497E8F"/>
    <w:rsid w:val="004A007A"/>
    <w:rsid w:val="004A023D"/>
    <w:rsid w:val="004A0AEF"/>
    <w:rsid w:val="004A14C8"/>
    <w:rsid w:val="004A1F32"/>
    <w:rsid w:val="004A20EB"/>
    <w:rsid w:val="004A3109"/>
    <w:rsid w:val="004A36D4"/>
    <w:rsid w:val="004A4749"/>
    <w:rsid w:val="004A56DA"/>
    <w:rsid w:val="004A5A04"/>
    <w:rsid w:val="004A5F7A"/>
    <w:rsid w:val="004A6885"/>
    <w:rsid w:val="004A7C26"/>
    <w:rsid w:val="004A7CCA"/>
    <w:rsid w:val="004B00AB"/>
    <w:rsid w:val="004B00ED"/>
    <w:rsid w:val="004B0503"/>
    <w:rsid w:val="004B0DF2"/>
    <w:rsid w:val="004B171B"/>
    <w:rsid w:val="004B177E"/>
    <w:rsid w:val="004B1D83"/>
    <w:rsid w:val="004B2342"/>
    <w:rsid w:val="004B23AC"/>
    <w:rsid w:val="004B32BD"/>
    <w:rsid w:val="004B3308"/>
    <w:rsid w:val="004B403B"/>
    <w:rsid w:val="004B4408"/>
    <w:rsid w:val="004B46C9"/>
    <w:rsid w:val="004B4D1A"/>
    <w:rsid w:val="004B4EA2"/>
    <w:rsid w:val="004B5109"/>
    <w:rsid w:val="004B5C9A"/>
    <w:rsid w:val="004B5E65"/>
    <w:rsid w:val="004B73DA"/>
    <w:rsid w:val="004C0761"/>
    <w:rsid w:val="004C1627"/>
    <w:rsid w:val="004C229B"/>
    <w:rsid w:val="004C2825"/>
    <w:rsid w:val="004C28C3"/>
    <w:rsid w:val="004C3F17"/>
    <w:rsid w:val="004C46A5"/>
    <w:rsid w:val="004C4909"/>
    <w:rsid w:val="004C4C0F"/>
    <w:rsid w:val="004C4F67"/>
    <w:rsid w:val="004C5AED"/>
    <w:rsid w:val="004C6262"/>
    <w:rsid w:val="004C6C2A"/>
    <w:rsid w:val="004C6CE8"/>
    <w:rsid w:val="004D007E"/>
    <w:rsid w:val="004D0AF8"/>
    <w:rsid w:val="004D0E3C"/>
    <w:rsid w:val="004D160E"/>
    <w:rsid w:val="004D2515"/>
    <w:rsid w:val="004D2F48"/>
    <w:rsid w:val="004D392B"/>
    <w:rsid w:val="004D42B4"/>
    <w:rsid w:val="004D4BFE"/>
    <w:rsid w:val="004D4D3B"/>
    <w:rsid w:val="004D4DD3"/>
    <w:rsid w:val="004D5606"/>
    <w:rsid w:val="004D595F"/>
    <w:rsid w:val="004D74B1"/>
    <w:rsid w:val="004D7DEF"/>
    <w:rsid w:val="004D7EDD"/>
    <w:rsid w:val="004E04BC"/>
    <w:rsid w:val="004E1090"/>
    <w:rsid w:val="004E1D12"/>
    <w:rsid w:val="004E1DFC"/>
    <w:rsid w:val="004E2990"/>
    <w:rsid w:val="004E29C4"/>
    <w:rsid w:val="004E41C8"/>
    <w:rsid w:val="004E435D"/>
    <w:rsid w:val="004E4361"/>
    <w:rsid w:val="004E43FD"/>
    <w:rsid w:val="004E462A"/>
    <w:rsid w:val="004E4828"/>
    <w:rsid w:val="004E487C"/>
    <w:rsid w:val="004E4BCD"/>
    <w:rsid w:val="004E5656"/>
    <w:rsid w:val="004E5BE8"/>
    <w:rsid w:val="004E6188"/>
    <w:rsid w:val="004E6247"/>
    <w:rsid w:val="004E6840"/>
    <w:rsid w:val="004E7129"/>
    <w:rsid w:val="004E767A"/>
    <w:rsid w:val="004E7915"/>
    <w:rsid w:val="004E7941"/>
    <w:rsid w:val="004F096B"/>
    <w:rsid w:val="004F1CBA"/>
    <w:rsid w:val="004F292B"/>
    <w:rsid w:val="004F2CCE"/>
    <w:rsid w:val="004F339E"/>
    <w:rsid w:val="004F359A"/>
    <w:rsid w:val="004F364E"/>
    <w:rsid w:val="004F3C7B"/>
    <w:rsid w:val="004F3D39"/>
    <w:rsid w:val="004F622F"/>
    <w:rsid w:val="004F7852"/>
    <w:rsid w:val="00500673"/>
    <w:rsid w:val="00500EB2"/>
    <w:rsid w:val="0050123B"/>
    <w:rsid w:val="0050166A"/>
    <w:rsid w:val="00501705"/>
    <w:rsid w:val="005024C3"/>
    <w:rsid w:val="00503702"/>
    <w:rsid w:val="00503878"/>
    <w:rsid w:val="00503C14"/>
    <w:rsid w:val="00503ED4"/>
    <w:rsid w:val="00503F8E"/>
    <w:rsid w:val="00504708"/>
    <w:rsid w:val="005050C7"/>
    <w:rsid w:val="00505858"/>
    <w:rsid w:val="00506226"/>
    <w:rsid w:val="00507AA9"/>
    <w:rsid w:val="00510049"/>
    <w:rsid w:val="00510108"/>
    <w:rsid w:val="00510446"/>
    <w:rsid w:val="00510703"/>
    <w:rsid w:val="005109CB"/>
    <w:rsid w:val="00510A3C"/>
    <w:rsid w:val="00510BB5"/>
    <w:rsid w:val="00510F27"/>
    <w:rsid w:val="005113D2"/>
    <w:rsid w:val="00511D19"/>
    <w:rsid w:val="00512065"/>
    <w:rsid w:val="00512767"/>
    <w:rsid w:val="00514E1B"/>
    <w:rsid w:val="0051534F"/>
    <w:rsid w:val="005155F2"/>
    <w:rsid w:val="005156A7"/>
    <w:rsid w:val="0051648D"/>
    <w:rsid w:val="005165B4"/>
    <w:rsid w:val="00516795"/>
    <w:rsid w:val="00516DEC"/>
    <w:rsid w:val="00517260"/>
    <w:rsid w:val="00517B2B"/>
    <w:rsid w:val="0052003F"/>
    <w:rsid w:val="00520040"/>
    <w:rsid w:val="0052056F"/>
    <w:rsid w:val="005206FC"/>
    <w:rsid w:val="00520739"/>
    <w:rsid w:val="00520D8E"/>
    <w:rsid w:val="00520D9F"/>
    <w:rsid w:val="005210C8"/>
    <w:rsid w:val="00521AE9"/>
    <w:rsid w:val="005227C3"/>
    <w:rsid w:val="005237E2"/>
    <w:rsid w:val="0052407D"/>
    <w:rsid w:val="00524B67"/>
    <w:rsid w:val="00524EC6"/>
    <w:rsid w:val="005256DA"/>
    <w:rsid w:val="00525C03"/>
    <w:rsid w:val="005260D3"/>
    <w:rsid w:val="005262A1"/>
    <w:rsid w:val="0052663F"/>
    <w:rsid w:val="005268FA"/>
    <w:rsid w:val="005301CD"/>
    <w:rsid w:val="005301D1"/>
    <w:rsid w:val="005302E7"/>
    <w:rsid w:val="005309BA"/>
    <w:rsid w:val="005319B4"/>
    <w:rsid w:val="00531E68"/>
    <w:rsid w:val="0053262E"/>
    <w:rsid w:val="005333A9"/>
    <w:rsid w:val="00533983"/>
    <w:rsid w:val="0053421C"/>
    <w:rsid w:val="00534636"/>
    <w:rsid w:val="005349FB"/>
    <w:rsid w:val="00534B5A"/>
    <w:rsid w:val="00535BF4"/>
    <w:rsid w:val="00535E11"/>
    <w:rsid w:val="00536271"/>
    <w:rsid w:val="00536F80"/>
    <w:rsid w:val="00537578"/>
    <w:rsid w:val="00540603"/>
    <w:rsid w:val="0054064C"/>
    <w:rsid w:val="00541084"/>
    <w:rsid w:val="00541615"/>
    <w:rsid w:val="00541A80"/>
    <w:rsid w:val="00542903"/>
    <w:rsid w:val="00542F4D"/>
    <w:rsid w:val="00543676"/>
    <w:rsid w:val="005436DD"/>
    <w:rsid w:val="00543EF8"/>
    <w:rsid w:val="00546729"/>
    <w:rsid w:val="00547BAE"/>
    <w:rsid w:val="005505BF"/>
    <w:rsid w:val="00551513"/>
    <w:rsid w:val="005515F6"/>
    <w:rsid w:val="00551960"/>
    <w:rsid w:val="005519C8"/>
    <w:rsid w:val="00551A91"/>
    <w:rsid w:val="00551AA9"/>
    <w:rsid w:val="00551B6F"/>
    <w:rsid w:val="00551C56"/>
    <w:rsid w:val="00551E89"/>
    <w:rsid w:val="0055385A"/>
    <w:rsid w:val="00553AF9"/>
    <w:rsid w:val="0055444A"/>
    <w:rsid w:val="00556681"/>
    <w:rsid w:val="00556746"/>
    <w:rsid w:val="005568B7"/>
    <w:rsid w:val="005568F7"/>
    <w:rsid w:val="00556D60"/>
    <w:rsid w:val="0055716B"/>
    <w:rsid w:val="00557A6A"/>
    <w:rsid w:val="005608C9"/>
    <w:rsid w:val="00560D7F"/>
    <w:rsid w:val="00560EDA"/>
    <w:rsid w:val="0056179F"/>
    <w:rsid w:val="00561DFB"/>
    <w:rsid w:val="005620AD"/>
    <w:rsid w:val="00564055"/>
    <w:rsid w:val="005647A1"/>
    <w:rsid w:val="005652C9"/>
    <w:rsid w:val="0056563F"/>
    <w:rsid w:val="005657D8"/>
    <w:rsid w:val="005659BA"/>
    <w:rsid w:val="00565FE7"/>
    <w:rsid w:val="00566B86"/>
    <w:rsid w:val="00566BA5"/>
    <w:rsid w:val="00570050"/>
    <w:rsid w:val="005703A9"/>
    <w:rsid w:val="00570B9D"/>
    <w:rsid w:val="00570C98"/>
    <w:rsid w:val="00570CA9"/>
    <w:rsid w:val="005712A3"/>
    <w:rsid w:val="005719D4"/>
    <w:rsid w:val="00571DE3"/>
    <w:rsid w:val="005726D8"/>
    <w:rsid w:val="00573214"/>
    <w:rsid w:val="00573E30"/>
    <w:rsid w:val="00573FBF"/>
    <w:rsid w:val="005744CA"/>
    <w:rsid w:val="005747C1"/>
    <w:rsid w:val="00574931"/>
    <w:rsid w:val="00574BEA"/>
    <w:rsid w:val="00575628"/>
    <w:rsid w:val="00576378"/>
    <w:rsid w:val="005763CB"/>
    <w:rsid w:val="00576B90"/>
    <w:rsid w:val="00576BEB"/>
    <w:rsid w:val="005770F8"/>
    <w:rsid w:val="005778D7"/>
    <w:rsid w:val="0058026C"/>
    <w:rsid w:val="0058081D"/>
    <w:rsid w:val="00580CF5"/>
    <w:rsid w:val="00581330"/>
    <w:rsid w:val="00581364"/>
    <w:rsid w:val="00581BA5"/>
    <w:rsid w:val="0058292C"/>
    <w:rsid w:val="005829A2"/>
    <w:rsid w:val="00584015"/>
    <w:rsid w:val="00585CE3"/>
    <w:rsid w:val="0058665B"/>
    <w:rsid w:val="00586867"/>
    <w:rsid w:val="0058703C"/>
    <w:rsid w:val="00587B72"/>
    <w:rsid w:val="00587BB2"/>
    <w:rsid w:val="00590417"/>
    <w:rsid w:val="00592CAD"/>
    <w:rsid w:val="00592D84"/>
    <w:rsid w:val="00592F66"/>
    <w:rsid w:val="00593A0C"/>
    <w:rsid w:val="00593B4D"/>
    <w:rsid w:val="00593FFE"/>
    <w:rsid w:val="005940CB"/>
    <w:rsid w:val="005946E8"/>
    <w:rsid w:val="005950C0"/>
    <w:rsid w:val="00595C09"/>
    <w:rsid w:val="00596756"/>
    <w:rsid w:val="00596B0B"/>
    <w:rsid w:val="0059777C"/>
    <w:rsid w:val="0059797F"/>
    <w:rsid w:val="005A090D"/>
    <w:rsid w:val="005A0D15"/>
    <w:rsid w:val="005A0DC2"/>
    <w:rsid w:val="005A10F2"/>
    <w:rsid w:val="005A27B1"/>
    <w:rsid w:val="005A28FE"/>
    <w:rsid w:val="005A29A8"/>
    <w:rsid w:val="005A2DC8"/>
    <w:rsid w:val="005A2E37"/>
    <w:rsid w:val="005A3831"/>
    <w:rsid w:val="005A3C5F"/>
    <w:rsid w:val="005A4040"/>
    <w:rsid w:val="005A5405"/>
    <w:rsid w:val="005A59D9"/>
    <w:rsid w:val="005A5A93"/>
    <w:rsid w:val="005A5EAA"/>
    <w:rsid w:val="005A6503"/>
    <w:rsid w:val="005A6CCE"/>
    <w:rsid w:val="005A7440"/>
    <w:rsid w:val="005B08C6"/>
    <w:rsid w:val="005B0A4D"/>
    <w:rsid w:val="005B0C97"/>
    <w:rsid w:val="005B0C9B"/>
    <w:rsid w:val="005B17A5"/>
    <w:rsid w:val="005B17B5"/>
    <w:rsid w:val="005B189D"/>
    <w:rsid w:val="005B3D34"/>
    <w:rsid w:val="005B4A3C"/>
    <w:rsid w:val="005B515C"/>
    <w:rsid w:val="005B5560"/>
    <w:rsid w:val="005B575C"/>
    <w:rsid w:val="005B7247"/>
    <w:rsid w:val="005B75AF"/>
    <w:rsid w:val="005B7D92"/>
    <w:rsid w:val="005C00AE"/>
    <w:rsid w:val="005C0403"/>
    <w:rsid w:val="005C05C0"/>
    <w:rsid w:val="005C0B18"/>
    <w:rsid w:val="005C12CF"/>
    <w:rsid w:val="005C13CD"/>
    <w:rsid w:val="005C233A"/>
    <w:rsid w:val="005C3957"/>
    <w:rsid w:val="005C4086"/>
    <w:rsid w:val="005C4537"/>
    <w:rsid w:val="005C500D"/>
    <w:rsid w:val="005C69C4"/>
    <w:rsid w:val="005C76B4"/>
    <w:rsid w:val="005C79BB"/>
    <w:rsid w:val="005C7E2D"/>
    <w:rsid w:val="005D060B"/>
    <w:rsid w:val="005D068F"/>
    <w:rsid w:val="005D07BE"/>
    <w:rsid w:val="005D1B72"/>
    <w:rsid w:val="005D1CD9"/>
    <w:rsid w:val="005D214E"/>
    <w:rsid w:val="005D22E3"/>
    <w:rsid w:val="005D25B4"/>
    <w:rsid w:val="005D392E"/>
    <w:rsid w:val="005D4B8D"/>
    <w:rsid w:val="005D536B"/>
    <w:rsid w:val="005D5DFD"/>
    <w:rsid w:val="005D6841"/>
    <w:rsid w:val="005E009A"/>
    <w:rsid w:val="005E06EC"/>
    <w:rsid w:val="005E0741"/>
    <w:rsid w:val="005E0A56"/>
    <w:rsid w:val="005E0DA4"/>
    <w:rsid w:val="005E17E2"/>
    <w:rsid w:val="005E1D92"/>
    <w:rsid w:val="005E1FCA"/>
    <w:rsid w:val="005E26E9"/>
    <w:rsid w:val="005E28B4"/>
    <w:rsid w:val="005E453A"/>
    <w:rsid w:val="005E4B13"/>
    <w:rsid w:val="005E4EFF"/>
    <w:rsid w:val="005E64A2"/>
    <w:rsid w:val="005E64DA"/>
    <w:rsid w:val="005E6FC5"/>
    <w:rsid w:val="005E74FC"/>
    <w:rsid w:val="005E7896"/>
    <w:rsid w:val="005E7AEC"/>
    <w:rsid w:val="005F009C"/>
    <w:rsid w:val="005F0FC1"/>
    <w:rsid w:val="005F145D"/>
    <w:rsid w:val="005F1BC5"/>
    <w:rsid w:val="005F21E6"/>
    <w:rsid w:val="005F401C"/>
    <w:rsid w:val="005F4422"/>
    <w:rsid w:val="005F48D4"/>
    <w:rsid w:val="005F5115"/>
    <w:rsid w:val="005F53FF"/>
    <w:rsid w:val="005F5A9D"/>
    <w:rsid w:val="005F6392"/>
    <w:rsid w:val="005F70A6"/>
    <w:rsid w:val="005F7BD4"/>
    <w:rsid w:val="005F7DDA"/>
    <w:rsid w:val="006001DB"/>
    <w:rsid w:val="006006E6"/>
    <w:rsid w:val="0060103B"/>
    <w:rsid w:val="00601580"/>
    <w:rsid w:val="00602710"/>
    <w:rsid w:val="00604098"/>
    <w:rsid w:val="00604E01"/>
    <w:rsid w:val="00605437"/>
    <w:rsid w:val="00606431"/>
    <w:rsid w:val="00606BED"/>
    <w:rsid w:val="00610226"/>
    <w:rsid w:val="00610835"/>
    <w:rsid w:val="00610C60"/>
    <w:rsid w:val="00610E13"/>
    <w:rsid w:val="00610F0F"/>
    <w:rsid w:val="0061143F"/>
    <w:rsid w:val="00611745"/>
    <w:rsid w:val="006118A4"/>
    <w:rsid w:val="00611E5F"/>
    <w:rsid w:val="0061221D"/>
    <w:rsid w:val="00612435"/>
    <w:rsid w:val="00612805"/>
    <w:rsid w:val="00612FA2"/>
    <w:rsid w:val="00613C16"/>
    <w:rsid w:val="006140F2"/>
    <w:rsid w:val="00614578"/>
    <w:rsid w:val="00614E62"/>
    <w:rsid w:val="00615903"/>
    <w:rsid w:val="00615945"/>
    <w:rsid w:val="00615B22"/>
    <w:rsid w:val="00615C63"/>
    <w:rsid w:val="006218C5"/>
    <w:rsid w:val="006219B4"/>
    <w:rsid w:val="00621B7C"/>
    <w:rsid w:val="0062203E"/>
    <w:rsid w:val="006220D1"/>
    <w:rsid w:val="0062218C"/>
    <w:rsid w:val="006229E1"/>
    <w:rsid w:val="006230C6"/>
    <w:rsid w:val="006231BB"/>
    <w:rsid w:val="00623988"/>
    <w:rsid w:val="0062417C"/>
    <w:rsid w:val="006244F8"/>
    <w:rsid w:val="006250CA"/>
    <w:rsid w:val="00625192"/>
    <w:rsid w:val="006254CC"/>
    <w:rsid w:val="0062714D"/>
    <w:rsid w:val="00627384"/>
    <w:rsid w:val="00627550"/>
    <w:rsid w:val="0063003A"/>
    <w:rsid w:val="0063023A"/>
    <w:rsid w:val="00630524"/>
    <w:rsid w:val="006307D8"/>
    <w:rsid w:val="0063106E"/>
    <w:rsid w:val="00631852"/>
    <w:rsid w:val="0063185C"/>
    <w:rsid w:val="00631880"/>
    <w:rsid w:val="0063190F"/>
    <w:rsid w:val="00632421"/>
    <w:rsid w:val="0063246B"/>
    <w:rsid w:val="00632F74"/>
    <w:rsid w:val="00633482"/>
    <w:rsid w:val="00633C87"/>
    <w:rsid w:val="00633F77"/>
    <w:rsid w:val="00634922"/>
    <w:rsid w:val="00635097"/>
    <w:rsid w:val="006354B8"/>
    <w:rsid w:val="00635572"/>
    <w:rsid w:val="006369BA"/>
    <w:rsid w:val="00637DBD"/>
    <w:rsid w:val="00640C03"/>
    <w:rsid w:val="00641EBB"/>
    <w:rsid w:val="00642ACC"/>
    <w:rsid w:val="00642DBD"/>
    <w:rsid w:val="006433F0"/>
    <w:rsid w:val="00643EAD"/>
    <w:rsid w:val="00644493"/>
    <w:rsid w:val="0064466F"/>
    <w:rsid w:val="00645B24"/>
    <w:rsid w:val="00645EAB"/>
    <w:rsid w:val="00646425"/>
    <w:rsid w:val="00646B3E"/>
    <w:rsid w:val="00646CEA"/>
    <w:rsid w:val="00646F70"/>
    <w:rsid w:val="00647096"/>
    <w:rsid w:val="006471A8"/>
    <w:rsid w:val="006477AB"/>
    <w:rsid w:val="0064794A"/>
    <w:rsid w:val="00647AEF"/>
    <w:rsid w:val="0065080F"/>
    <w:rsid w:val="006508C8"/>
    <w:rsid w:val="00650909"/>
    <w:rsid w:val="00651A19"/>
    <w:rsid w:val="006524CE"/>
    <w:rsid w:val="00652CDE"/>
    <w:rsid w:val="00652DC0"/>
    <w:rsid w:val="00653684"/>
    <w:rsid w:val="006541AA"/>
    <w:rsid w:val="006547E9"/>
    <w:rsid w:val="00654905"/>
    <w:rsid w:val="00654932"/>
    <w:rsid w:val="00654D84"/>
    <w:rsid w:val="00654E7A"/>
    <w:rsid w:val="00655F3D"/>
    <w:rsid w:val="00656421"/>
    <w:rsid w:val="00656B10"/>
    <w:rsid w:val="00657301"/>
    <w:rsid w:val="00657E5B"/>
    <w:rsid w:val="00660589"/>
    <w:rsid w:val="0066185A"/>
    <w:rsid w:val="00661E24"/>
    <w:rsid w:val="00662148"/>
    <w:rsid w:val="00663203"/>
    <w:rsid w:val="00664558"/>
    <w:rsid w:val="00664A64"/>
    <w:rsid w:val="00664B64"/>
    <w:rsid w:val="00665EAB"/>
    <w:rsid w:val="006662AB"/>
    <w:rsid w:val="00666D57"/>
    <w:rsid w:val="00667849"/>
    <w:rsid w:val="0066784F"/>
    <w:rsid w:val="00667B59"/>
    <w:rsid w:val="00667E69"/>
    <w:rsid w:val="00667FB6"/>
    <w:rsid w:val="006700E3"/>
    <w:rsid w:val="0067060A"/>
    <w:rsid w:val="00670E86"/>
    <w:rsid w:val="00671066"/>
    <w:rsid w:val="006722B6"/>
    <w:rsid w:val="006728BB"/>
    <w:rsid w:val="006729CF"/>
    <w:rsid w:val="00673F85"/>
    <w:rsid w:val="006754B5"/>
    <w:rsid w:val="006756EA"/>
    <w:rsid w:val="00675914"/>
    <w:rsid w:val="00675D35"/>
    <w:rsid w:val="00675E87"/>
    <w:rsid w:val="006765E5"/>
    <w:rsid w:val="00676724"/>
    <w:rsid w:val="006768A5"/>
    <w:rsid w:val="00676D1F"/>
    <w:rsid w:val="00676E39"/>
    <w:rsid w:val="00677542"/>
    <w:rsid w:val="00680DE1"/>
    <w:rsid w:val="006811C9"/>
    <w:rsid w:val="00681CA4"/>
    <w:rsid w:val="00681FC0"/>
    <w:rsid w:val="006836BA"/>
    <w:rsid w:val="00683A0D"/>
    <w:rsid w:val="00683C95"/>
    <w:rsid w:val="00683DF1"/>
    <w:rsid w:val="00684770"/>
    <w:rsid w:val="00685A83"/>
    <w:rsid w:val="00685E35"/>
    <w:rsid w:val="006865DD"/>
    <w:rsid w:val="00686646"/>
    <w:rsid w:val="00686B62"/>
    <w:rsid w:val="00690508"/>
    <w:rsid w:val="00690653"/>
    <w:rsid w:val="006906A9"/>
    <w:rsid w:val="0069224E"/>
    <w:rsid w:val="006922FF"/>
    <w:rsid w:val="00692489"/>
    <w:rsid w:val="00692D5C"/>
    <w:rsid w:val="0069300F"/>
    <w:rsid w:val="00693AC8"/>
    <w:rsid w:val="00693C8D"/>
    <w:rsid w:val="00694655"/>
    <w:rsid w:val="006948F5"/>
    <w:rsid w:val="00694C17"/>
    <w:rsid w:val="0069523F"/>
    <w:rsid w:val="00695678"/>
    <w:rsid w:val="006964B0"/>
    <w:rsid w:val="00696A63"/>
    <w:rsid w:val="00696CB3"/>
    <w:rsid w:val="00696E6B"/>
    <w:rsid w:val="00697881"/>
    <w:rsid w:val="00697AFF"/>
    <w:rsid w:val="00697BD5"/>
    <w:rsid w:val="006A00D1"/>
    <w:rsid w:val="006A06FF"/>
    <w:rsid w:val="006A0E52"/>
    <w:rsid w:val="006A1422"/>
    <w:rsid w:val="006A18CD"/>
    <w:rsid w:val="006A2846"/>
    <w:rsid w:val="006A296B"/>
    <w:rsid w:val="006A3050"/>
    <w:rsid w:val="006A5E99"/>
    <w:rsid w:val="006A63B9"/>
    <w:rsid w:val="006A6A21"/>
    <w:rsid w:val="006A6C96"/>
    <w:rsid w:val="006A6E51"/>
    <w:rsid w:val="006A76EF"/>
    <w:rsid w:val="006A7786"/>
    <w:rsid w:val="006A7B5C"/>
    <w:rsid w:val="006A7CF3"/>
    <w:rsid w:val="006A7D44"/>
    <w:rsid w:val="006A7F5B"/>
    <w:rsid w:val="006B09EB"/>
    <w:rsid w:val="006B0CA3"/>
    <w:rsid w:val="006B0D3E"/>
    <w:rsid w:val="006B0D68"/>
    <w:rsid w:val="006B1601"/>
    <w:rsid w:val="006B2CAF"/>
    <w:rsid w:val="006B306E"/>
    <w:rsid w:val="006B34B1"/>
    <w:rsid w:val="006B37F6"/>
    <w:rsid w:val="006B4BE7"/>
    <w:rsid w:val="006B53CD"/>
    <w:rsid w:val="006B6BD4"/>
    <w:rsid w:val="006C098F"/>
    <w:rsid w:val="006C0AB6"/>
    <w:rsid w:val="006C0D08"/>
    <w:rsid w:val="006C134B"/>
    <w:rsid w:val="006C2062"/>
    <w:rsid w:val="006C21EE"/>
    <w:rsid w:val="006C3D16"/>
    <w:rsid w:val="006C3EC4"/>
    <w:rsid w:val="006C4115"/>
    <w:rsid w:val="006C4ED1"/>
    <w:rsid w:val="006C4FDF"/>
    <w:rsid w:val="006C51E4"/>
    <w:rsid w:val="006C56CD"/>
    <w:rsid w:val="006C5737"/>
    <w:rsid w:val="006C5DEE"/>
    <w:rsid w:val="006C5EF5"/>
    <w:rsid w:val="006C6225"/>
    <w:rsid w:val="006C661D"/>
    <w:rsid w:val="006C6DFC"/>
    <w:rsid w:val="006C70BC"/>
    <w:rsid w:val="006C7756"/>
    <w:rsid w:val="006C7774"/>
    <w:rsid w:val="006D0B83"/>
    <w:rsid w:val="006D0C4C"/>
    <w:rsid w:val="006D10EA"/>
    <w:rsid w:val="006D23B0"/>
    <w:rsid w:val="006D2505"/>
    <w:rsid w:val="006D283D"/>
    <w:rsid w:val="006D2C5C"/>
    <w:rsid w:val="006D2F89"/>
    <w:rsid w:val="006D3104"/>
    <w:rsid w:val="006D35EA"/>
    <w:rsid w:val="006D36D1"/>
    <w:rsid w:val="006D3E1D"/>
    <w:rsid w:val="006D5079"/>
    <w:rsid w:val="006D5939"/>
    <w:rsid w:val="006D628D"/>
    <w:rsid w:val="006D62FB"/>
    <w:rsid w:val="006D6305"/>
    <w:rsid w:val="006D63A7"/>
    <w:rsid w:val="006D6781"/>
    <w:rsid w:val="006D67AC"/>
    <w:rsid w:val="006D6A98"/>
    <w:rsid w:val="006D6CE8"/>
    <w:rsid w:val="006D7099"/>
    <w:rsid w:val="006D7395"/>
    <w:rsid w:val="006E1ABB"/>
    <w:rsid w:val="006E1C07"/>
    <w:rsid w:val="006E1F02"/>
    <w:rsid w:val="006E2C30"/>
    <w:rsid w:val="006E2EDD"/>
    <w:rsid w:val="006E3090"/>
    <w:rsid w:val="006E310D"/>
    <w:rsid w:val="006E3358"/>
    <w:rsid w:val="006E5019"/>
    <w:rsid w:val="006E65B9"/>
    <w:rsid w:val="006E6B59"/>
    <w:rsid w:val="006F01BD"/>
    <w:rsid w:val="006F0DA9"/>
    <w:rsid w:val="006F1101"/>
    <w:rsid w:val="006F129A"/>
    <w:rsid w:val="006F19E3"/>
    <w:rsid w:val="006F2A67"/>
    <w:rsid w:val="006F2AAA"/>
    <w:rsid w:val="006F2B45"/>
    <w:rsid w:val="006F37F3"/>
    <w:rsid w:val="006F3F0B"/>
    <w:rsid w:val="006F41BE"/>
    <w:rsid w:val="006F4FFF"/>
    <w:rsid w:val="006F6C2C"/>
    <w:rsid w:val="006F6D99"/>
    <w:rsid w:val="006F6F7C"/>
    <w:rsid w:val="006F712C"/>
    <w:rsid w:val="006F7526"/>
    <w:rsid w:val="006F7D7A"/>
    <w:rsid w:val="00700025"/>
    <w:rsid w:val="0070082D"/>
    <w:rsid w:val="00700DD2"/>
    <w:rsid w:val="00701AA0"/>
    <w:rsid w:val="00702669"/>
    <w:rsid w:val="007039D0"/>
    <w:rsid w:val="007047B8"/>
    <w:rsid w:val="00705344"/>
    <w:rsid w:val="00706406"/>
    <w:rsid w:val="0070757B"/>
    <w:rsid w:val="00707D81"/>
    <w:rsid w:val="00707DEA"/>
    <w:rsid w:val="00707F83"/>
    <w:rsid w:val="00710C16"/>
    <w:rsid w:val="00711249"/>
    <w:rsid w:val="0071168E"/>
    <w:rsid w:val="00711B8E"/>
    <w:rsid w:val="00713C6B"/>
    <w:rsid w:val="00713D73"/>
    <w:rsid w:val="00714CBC"/>
    <w:rsid w:val="00715FD6"/>
    <w:rsid w:val="00716E66"/>
    <w:rsid w:val="007170DB"/>
    <w:rsid w:val="00717180"/>
    <w:rsid w:val="00720BEC"/>
    <w:rsid w:val="00720E57"/>
    <w:rsid w:val="00721174"/>
    <w:rsid w:val="0072258B"/>
    <w:rsid w:val="00722A46"/>
    <w:rsid w:val="0072310B"/>
    <w:rsid w:val="0072346D"/>
    <w:rsid w:val="00723BB7"/>
    <w:rsid w:val="00723C74"/>
    <w:rsid w:val="007241F7"/>
    <w:rsid w:val="00724403"/>
    <w:rsid w:val="007246D2"/>
    <w:rsid w:val="00724C7F"/>
    <w:rsid w:val="00725724"/>
    <w:rsid w:val="00725D0E"/>
    <w:rsid w:val="0072623F"/>
    <w:rsid w:val="00726A31"/>
    <w:rsid w:val="00726DEF"/>
    <w:rsid w:val="00730A58"/>
    <w:rsid w:val="00730E1B"/>
    <w:rsid w:val="00731C08"/>
    <w:rsid w:val="00731ECA"/>
    <w:rsid w:val="00732583"/>
    <w:rsid w:val="0073259A"/>
    <w:rsid w:val="00732BF3"/>
    <w:rsid w:val="007330CE"/>
    <w:rsid w:val="007331E4"/>
    <w:rsid w:val="00733266"/>
    <w:rsid w:val="0073493D"/>
    <w:rsid w:val="00734D71"/>
    <w:rsid w:val="00734FA4"/>
    <w:rsid w:val="007358CE"/>
    <w:rsid w:val="00735D2B"/>
    <w:rsid w:val="00735F64"/>
    <w:rsid w:val="00736778"/>
    <w:rsid w:val="007367DB"/>
    <w:rsid w:val="00737875"/>
    <w:rsid w:val="00737C28"/>
    <w:rsid w:val="0074060C"/>
    <w:rsid w:val="00741C52"/>
    <w:rsid w:val="00742563"/>
    <w:rsid w:val="0074287F"/>
    <w:rsid w:val="007433BE"/>
    <w:rsid w:val="0074371E"/>
    <w:rsid w:val="00743EDB"/>
    <w:rsid w:val="007445FE"/>
    <w:rsid w:val="00744619"/>
    <w:rsid w:val="00744852"/>
    <w:rsid w:val="007456A1"/>
    <w:rsid w:val="00745709"/>
    <w:rsid w:val="007460F1"/>
    <w:rsid w:val="007467E8"/>
    <w:rsid w:val="0074693D"/>
    <w:rsid w:val="00747589"/>
    <w:rsid w:val="00747915"/>
    <w:rsid w:val="00747BB3"/>
    <w:rsid w:val="00747DA3"/>
    <w:rsid w:val="00750BDA"/>
    <w:rsid w:val="00750FC9"/>
    <w:rsid w:val="00751652"/>
    <w:rsid w:val="00752103"/>
    <w:rsid w:val="00752F53"/>
    <w:rsid w:val="00753EE4"/>
    <w:rsid w:val="00754074"/>
    <w:rsid w:val="00754C6C"/>
    <w:rsid w:val="00754F48"/>
    <w:rsid w:val="00755B4E"/>
    <w:rsid w:val="007561E4"/>
    <w:rsid w:val="00756A73"/>
    <w:rsid w:val="00756C8F"/>
    <w:rsid w:val="00756DA5"/>
    <w:rsid w:val="007570A0"/>
    <w:rsid w:val="007571C5"/>
    <w:rsid w:val="00760B12"/>
    <w:rsid w:val="00760EDC"/>
    <w:rsid w:val="00760FD4"/>
    <w:rsid w:val="00761481"/>
    <w:rsid w:val="00762216"/>
    <w:rsid w:val="00763126"/>
    <w:rsid w:val="00763A9B"/>
    <w:rsid w:val="00763D63"/>
    <w:rsid w:val="00764797"/>
    <w:rsid w:val="00764A6A"/>
    <w:rsid w:val="00764E2E"/>
    <w:rsid w:val="00765C09"/>
    <w:rsid w:val="007663EE"/>
    <w:rsid w:val="00766C6A"/>
    <w:rsid w:val="00767D35"/>
    <w:rsid w:val="00770890"/>
    <w:rsid w:val="00770D43"/>
    <w:rsid w:val="007714DD"/>
    <w:rsid w:val="00771867"/>
    <w:rsid w:val="00771A84"/>
    <w:rsid w:val="007730F9"/>
    <w:rsid w:val="007735F9"/>
    <w:rsid w:val="0077387B"/>
    <w:rsid w:val="00773ECA"/>
    <w:rsid w:val="007745FF"/>
    <w:rsid w:val="00774707"/>
    <w:rsid w:val="00774841"/>
    <w:rsid w:val="0077583B"/>
    <w:rsid w:val="0077592D"/>
    <w:rsid w:val="0077661B"/>
    <w:rsid w:val="007771DA"/>
    <w:rsid w:val="00777751"/>
    <w:rsid w:val="0078061B"/>
    <w:rsid w:val="00780AC4"/>
    <w:rsid w:val="00780F48"/>
    <w:rsid w:val="00781B40"/>
    <w:rsid w:val="00781DCE"/>
    <w:rsid w:val="007822A6"/>
    <w:rsid w:val="00782585"/>
    <w:rsid w:val="00783243"/>
    <w:rsid w:val="00784516"/>
    <w:rsid w:val="00784971"/>
    <w:rsid w:val="007857D5"/>
    <w:rsid w:val="007858E8"/>
    <w:rsid w:val="00786E01"/>
    <w:rsid w:val="00790359"/>
    <w:rsid w:val="00790571"/>
    <w:rsid w:val="00790628"/>
    <w:rsid w:val="00790892"/>
    <w:rsid w:val="00790B97"/>
    <w:rsid w:val="00791001"/>
    <w:rsid w:val="00791186"/>
    <w:rsid w:val="0079225E"/>
    <w:rsid w:val="00792793"/>
    <w:rsid w:val="00792B65"/>
    <w:rsid w:val="00792BAD"/>
    <w:rsid w:val="00792F73"/>
    <w:rsid w:val="00794725"/>
    <w:rsid w:val="00794B90"/>
    <w:rsid w:val="0079586E"/>
    <w:rsid w:val="00795DB9"/>
    <w:rsid w:val="0079632F"/>
    <w:rsid w:val="007965B8"/>
    <w:rsid w:val="0079768B"/>
    <w:rsid w:val="00797BC2"/>
    <w:rsid w:val="007A0D5E"/>
    <w:rsid w:val="007A0FCB"/>
    <w:rsid w:val="007A177F"/>
    <w:rsid w:val="007A195E"/>
    <w:rsid w:val="007A1D41"/>
    <w:rsid w:val="007A258A"/>
    <w:rsid w:val="007A26C1"/>
    <w:rsid w:val="007A2E69"/>
    <w:rsid w:val="007A3645"/>
    <w:rsid w:val="007A3EA7"/>
    <w:rsid w:val="007A41EC"/>
    <w:rsid w:val="007A43D7"/>
    <w:rsid w:val="007A4523"/>
    <w:rsid w:val="007A47F5"/>
    <w:rsid w:val="007A55A2"/>
    <w:rsid w:val="007A5AB5"/>
    <w:rsid w:val="007A60E2"/>
    <w:rsid w:val="007A72E1"/>
    <w:rsid w:val="007A7307"/>
    <w:rsid w:val="007A795E"/>
    <w:rsid w:val="007A7C3E"/>
    <w:rsid w:val="007B123B"/>
    <w:rsid w:val="007B1359"/>
    <w:rsid w:val="007B1987"/>
    <w:rsid w:val="007B1EE1"/>
    <w:rsid w:val="007B1F92"/>
    <w:rsid w:val="007B1FE2"/>
    <w:rsid w:val="007B210B"/>
    <w:rsid w:val="007B277A"/>
    <w:rsid w:val="007B28F5"/>
    <w:rsid w:val="007B555C"/>
    <w:rsid w:val="007B5F2E"/>
    <w:rsid w:val="007B6875"/>
    <w:rsid w:val="007B701A"/>
    <w:rsid w:val="007B725A"/>
    <w:rsid w:val="007B7482"/>
    <w:rsid w:val="007B751B"/>
    <w:rsid w:val="007B768B"/>
    <w:rsid w:val="007B76E2"/>
    <w:rsid w:val="007B7D72"/>
    <w:rsid w:val="007C088C"/>
    <w:rsid w:val="007C0E36"/>
    <w:rsid w:val="007C1098"/>
    <w:rsid w:val="007C1900"/>
    <w:rsid w:val="007C1D71"/>
    <w:rsid w:val="007C29E2"/>
    <w:rsid w:val="007C3ED4"/>
    <w:rsid w:val="007C4244"/>
    <w:rsid w:val="007C442E"/>
    <w:rsid w:val="007C49FA"/>
    <w:rsid w:val="007C4CDD"/>
    <w:rsid w:val="007C51E9"/>
    <w:rsid w:val="007C5614"/>
    <w:rsid w:val="007C5988"/>
    <w:rsid w:val="007C6147"/>
    <w:rsid w:val="007C6154"/>
    <w:rsid w:val="007C6E09"/>
    <w:rsid w:val="007C6EDC"/>
    <w:rsid w:val="007C70E2"/>
    <w:rsid w:val="007C7F17"/>
    <w:rsid w:val="007D0366"/>
    <w:rsid w:val="007D06CB"/>
    <w:rsid w:val="007D2B95"/>
    <w:rsid w:val="007D3213"/>
    <w:rsid w:val="007D32A5"/>
    <w:rsid w:val="007D33BB"/>
    <w:rsid w:val="007D440D"/>
    <w:rsid w:val="007D4681"/>
    <w:rsid w:val="007D50FE"/>
    <w:rsid w:val="007D63CB"/>
    <w:rsid w:val="007E017C"/>
    <w:rsid w:val="007E0DD4"/>
    <w:rsid w:val="007E2771"/>
    <w:rsid w:val="007E2E51"/>
    <w:rsid w:val="007E3F39"/>
    <w:rsid w:val="007E43EF"/>
    <w:rsid w:val="007E4E82"/>
    <w:rsid w:val="007E60D8"/>
    <w:rsid w:val="007E625F"/>
    <w:rsid w:val="007E69BA"/>
    <w:rsid w:val="007E7BBB"/>
    <w:rsid w:val="007E7EE3"/>
    <w:rsid w:val="007F0357"/>
    <w:rsid w:val="007F1056"/>
    <w:rsid w:val="007F1B4A"/>
    <w:rsid w:val="007F2232"/>
    <w:rsid w:val="007F26ED"/>
    <w:rsid w:val="007F2A3C"/>
    <w:rsid w:val="007F2B73"/>
    <w:rsid w:val="007F4693"/>
    <w:rsid w:val="007F4E2C"/>
    <w:rsid w:val="007F4E98"/>
    <w:rsid w:val="007F562C"/>
    <w:rsid w:val="007F617E"/>
    <w:rsid w:val="007F6714"/>
    <w:rsid w:val="007F6D59"/>
    <w:rsid w:val="007F71B2"/>
    <w:rsid w:val="008004D1"/>
    <w:rsid w:val="00800D96"/>
    <w:rsid w:val="00801145"/>
    <w:rsid w:val="00801FEA"/>
    <w:rsid w:val="0080259C"/>
    <w:rsid w:val="00802752"/>
    <w:rsid w:val="00803003"/>
    <w:rsid w:val="0080318E"/>
    <w:rsid w:val="008031DB"/>
    <w:rsid w:val="008046E1"/>
    <w:rsid w:val="00804EF4"/>
    <w:rsid w:val="0080513D"/>
    <w:rsid w:val="00805ECF"/>
    <w:rsid w:val="00806EC2"/>
    <w:rsid w:val="00807044"/>
    <w:rsid w:val="0080751C"/>
    <w:rsid w:val="008125C5"/>
    <w:rsid w:val="008126F6"/>
    <w:rsid w:val="008129F7"/>
    <w:rsid w:val="00814F27"/>
    <w:rsid w:val="0081525D"/>
    <w:rsid w:val="00816548"/>
    <w:rsid w:val="00816A09"/>
    <w:rsid w:val="00817296"/>
    <w:rsid w:val="008172BF"/>
    <w:rsid w:val="0081760E"/>
    <w:rsid w:val="00817A8C"/>
    <w:rsid w:val="008201D1"/>
    <w:rsid w:val="0082081B"/>
    <w:rsid w:val="00820A5A"/>
    <w:rsid w:val="00820E2D"/>
    <w:rsid w:val="0082223B"/>
    <w:rsid w:val="0082384C"/>
    <w:rsid w:val="00823F65"/>
    <w:rsid w:val="00823FEB"/>
    <w:rsid w:val="008240F1"/>
    <w:rsid w:val="00824C3C"/>
    <w:rsid w:val="008250B6"/>
    <w:rsid w:val="008265BD"/>
    <w:rsid w:val="008269F7"/>
    <w:rsid w:val="00826B94"/>
    <w:rsid w:val="00826F89"/>
    <w:rsid w:val="00827328"/>
    <w:rsid w:val="00827906"/>
    <w:rsid w:val="00830752"/>
    <w:rsid w:val="00831945"/>
    <w:rsid w:val="00831B81"/>
    <w:rsid w:val="0083284B"/>
    <w:rsid w:val="0083295D"/>
    <w:rsid w:val="00832A32"/>
    <w:rsid w:val="00833555"/>
    <w:rsid w:val="00833A9C"/>
    <w:rsid w:val="00833EC6"/>
    <w:rsid w:val="00834350"/>
    <w:rsid w:val="008344F5"/>
    <w:rsid w:val="00835328"/>
    <w:rsid w:val="008353E8"/>
    <w:rsid w:val="00835894"/>
    <w:rsid w:val="00835CDB"/>
    <w:rsid w:val="00836299"/>
    <w:rsid w:val="008364EC"/>
    <w:rsid w:val="00836E39"/>
    <w:rsid w:val="00837686"/>
    <w:rsid w:val="008402A7"/>
    <w:rsid w:val="00840D91"/>
    <w:rsid w:val="008416D1"/>
    <w:rsid w:val="00841981"/>
    <w:rsid w:val="00841F2B"/>
    <w:rsid w:val="00842AE0"/>
    <w:rsid w:val="00843CEA"/>
    <w:rsid w:val="0084410C"/>
    <w:rsid w:val="00844250"/>
    <w:rsid w:val="00845502"/>
    <w:rsid w:val="008455DC"/>
    <w:rsid w:val="008458FB"/>
    <w:rsid w:val="00846EBE"/>
    <w:rsid w:val="00846FD6"/>
    <w:rsid w:val="008472AD"/>
    <w:rsid w:val="0084757B"/>
    <w:rsid w:val="00847A8F"/>
    <w:rsid w:val="00850329"/>
    <w:rsid w:val="00850A11"/>
    <w:rsid w:val="00851364"/>
    <w:rsid w:val="008514FD"/>
    <w:rsid w:val="00851823"/>
    <w:rsid w:val="00852FD5"/>
    <w:rsid w:val="00853006"/>
    <w:rsid w:val="008530EB"/>
    <w:rsid w:val="008530F3"/>
    <w:rsid w:val="00853778"/>
    <w:rsid w:val="00853BBF"/>
    <w:rsid w:val="00854384"/>
    <w:rsid w:val="008543F8"/>
    <w:rsid w:val="0085449F"/>
    <w:rsid w:val="00854805"/>
    <w:rsid w:val="00854D61"/>
    <w:rsid w:val="00855324"/>
    <w:rsid w:val="0085599B"/>
    <w:rsid w:val="00857F7C"/>
    <w:rsid w:val="00857FA9"/>
    <w:rsid w:val="00860282"/>
    <w:rsid w:val="00860796"/>
    <w:rsid w:val="00860F96"/>
    <w:rsid w:val="008614BB"/>
    <w:rsid w:val="00861DD1"/>
    <w:rsid w:val="00861FF9"/>
    <w:rsid w:val="0086285F"/>
    <w:rsid w:val="008631E6"/>
    <w:rsid w:val="00863529"/>
    <w:rsid w:val="00863EEC"/>
    <w:rsid w:val="0086421B"/>
    <w:rsid w:val="00864684"/>
    <w:rsid w:val="00865971"/>
    <w:rsid w:val="0086673F"/>
    <w:rsid w:val="008667AB"/>
    <w:rsid w:val="00866FBC"/>
    <w:rsid w:val="0086722C"/>
    <w:rsid w:val="008672EE"/>
    <w:rsid w:val="0086733D"/>
    <w:rsid w:val="0086787B"/>
    <w:rsid w:val="008678A8"/>
    <w:rsid w:val="0086793E"/>
    <w:rsid w:val="00867C8F"/>
    <w:rsid w:val="00871409"/>
    <w:rsid w:val="00871DD9"/>
    <w:rsid w:val="008726A9"/>
    <w:rsid w:val="00873054"/>
    <w:rsid w:val="00873C53"/>
    <w:rsid w:val="00873F2E"/>
    <w:rsid w:val="00874294"/>
    <w:rsid w:val="008743EA"/>
    <w:rsid w:val="00875868"/>
    <w:rsid w:val="00875C26"/>
    <w:rsid w:val="00876761"/>
    <w:rsid w:val="0087727C"/>
    <w:rsid w:val="00877907"/>
    <w:rsid w:val="00877A68"/>
    <w:rsid w:val="00877A90"/>
    <w:rsid w:val="00880D61"/>
    <w:rsid w:val="008826FB"/>
    <w:rsid w:val="00882A17"/>
    <w:rsid w:val="00882DF8"/>
    <w:rsid w:val="008835D4"/>
    <w:rsid w:val="00884C4F"/>
    <w:rsid w:val="00884FF5"/>
    <w:rsid w:val="00885239"/>
    <w:rsid w:val="0088530B"/>
    <w:rsid w:val="00885ABD"/>
    <w:rsid w:val="00885B3D"/>
    <w:rsid w:val="00885DA7"/>
    <w:rsid w:val="0088641F"/>
    <w:rsid w:val="0088665E"/>
    <w:rsid w:val="00886B0C"/>
    <w:rsid w:val="00887B43"/>
    <w:rsid w:val="00887BEA"/>
    <w:rsid w:val="0089007D"/>
    <w:rsid w:val="0089160E"/>
    <w:rsid w:val="00891ED1"/>
    <w:rsid w:val="0089262B"/>
    <w:rsid w:val="00893310"/>
    <w:rsid w:val="00893463"/>
    <w:rsid w:val="0089349D"/>
    <w:rsid w:val="00893860"/>
    <w:rsid w:val="008938F9"/>
    <w:rsid w:val="00893AAA"/>
    <w:rsid w:val="00894329"/>
    <w:rsid w:val="00894738"/>
    <w:rsid w:val="00895DBB"/>
    <w:rsid w:val="00896E9E"/>
    <w:rsid w:val="00897120"/>
    <w:rsid w:val="00897909"/>
    <w:rsid w:val="00897D2A"/>
    <w:rsid w:val="008A0A76"/>
    <w:rsid w:val="008A11F0"/>
    <w:rsid w:val="008A339A"/>
    <w:rsid w:val="008A37B3"/>
    <w:rsid w:val="008A388E"/>
    <w:rsid w:val="008A548A"/>
    <w:rsid w:val="008A596B"/>
    <w:rsid w:val="008A66A0"/>
    <w:rsid w:val="008A6FBE"/>
    <w:rsid w:val="008A7394"/>
    <w:rsid w:val="008A7F70"/>
    <w:rsid w:val="008B0098"/>
    <w:rsid w:val="008B01F6"/>
    <w:rsid w:val="008B0743"/>
    <w:rsid w:val="008B0858"/>
    <w:rsid w:val="008B121B"/>
    <w:rsid w:val="008B3149"/>
    <w:rsid w:val="008B33A2"/>
    <w:rsid w:val="008B342E"/>
    <w:rsid w:val="008B373F"/>
    <w:rsid w:val="008B4FC4"/>
    <w:rsid w:val="008B519E"/>
    <w:rsid w:val="008B5771"/>
    <w:rsid w:val="008B58D4"/>
    <w:rsid w:val="008B62C6"/>
    <w:rsid w:val="008B6904"/>
    <w:rsid w:val="008B7E82"/>
    <w:rsid w:val="008C0EA3"/>
    <w:rsid w:val="008C1AF0"/>
    <w:rsid w:val="008C1EE7"/>
    <w:rsid w:val="008C268C"/>
    <w:rsid w:val="008C2710"/>
    <w:rsid w:val="008C293E"/>
    <w:rsid w:val="008C2A1E"/>
    <w:rsid w:val="008C2FCC"/>
    <w:rsid w:val="008C35D5"/>
    <w:rsid w:val="008C3F2E"/>
    <w:rsid w:val="008C4693"/>
    <w:rsid w:val="008C474B"/>
    <w:rsid w:val="008C4CFC"/>
    <w:rsid w:val="008C4D62"/>
    <w:rsid w:val="008C4D6B"/>
    <w:rsid w:val="008C4DCC"/>
    <w:rsid w:val="008C5462"/>
    <w:rsid w:val="008C5931"/>
    <w:rsid w:val="008C5BFC"/>
    <w:rsid w:val="008C5C46"/>
    <w:rsid w:val="008C5C51"/>
    <w:rsid w:val="008C5EC9"/>
    <w:rsid w:val="008C6296"/>
    <w:rsid w:val="008C66AC"/>
    <w:rsid w:val="008C70F4"/>
    <w:rsid w:val="008C71E8"/>
    <w:rsid w:val="008C7497"/>
    <w:rsid w:val="008C7D0D"/>
    <w:rsid w:val="008D0C61"/>
    <w:rsid w:val="008D10E3"/>
    <w:rsid w:val="008D1DDC"/>
    <w:rsid w:val="008D2806"/>
    <w:rsid w:val="008D2BEA"/>
    <w:rsid w:val="008D3245"/>
    <w:rsid w:val="008D3A7C"/>
    <w:rsid w:val="008D3FE6"/>
    <w:rsid w:val="008D5558"/>
    <w:rsid w:val="008D5635"/>
    <w:rsid w:val="008D6CD4"/>
    <w:rsid w:val="008D7633"/>
    <w:rsid w:val="008D7C8D"/>
    <w:rsid w:val="008E0CE8"/>
    <w:rsid w:val="008E15DC"/>
    <w:rsid w:val="008E2115"/>
    <w:rsid w:val="008E247A"/>
    <w:rsid w:val="008E2FCD"/>
    <w:rsid w:val="008E3DA8"/>
    <w:rsid w:val="008E4810"/>
    <w:rsid w:val="008E4925"/>
    <w:rsid w:val="008E514C"/>
    <w:rsid w:val="008E52B0"/>
    <w:rsid w:val="008E5743"/>
    <w:rsid w:val="008E580F"/>
    <w:rsid w:val="008F0AB5"/>
    <w:rsid w:val="008F0CF0"/>
    <w:rsid w:val="008F0D6E"/>
    <w:rsid w:val="008F1414"/>
    <w:rsid w:val="008F219C"/>
    <w:rsid w:val="008F26DA"/>
    <w:rsid w:val="008F27EB"/>
    <w:rsid w:val="008F28B2"/>
    <w:rsid w:val="008F2B36"/>
    <w:rsid w:val="008F660D"/>
    <w:rsid w:val="008F6721"/>
    <w:rsid w:val="008F6D7C"/>
    <w:rsid w:val="008F6EE2"/>
    <w:rsid w:val="008F70FB"/>
    <w:rsid w:val="008F76EB"/>
    <w:rsid w:val="008F7A8A"/>
    <w:rsid w:val="008F7FEE"/>
    <w:rsid w:val="00901A07"/>
    <w:rsid w:val="0090229F"/>
    <w:rsid w:val="00902A6C"/>
    <w:rsid w:val="00902B91"/>
    <w:rsid w:val="0090462E"/>
    <w:rsid w:val="00904CED"/>
    <w:rsid w:val="00904F85"/>
    <w:rsid w:val="00905019"/>
    <w:rsid w:val="00905174"/>
    <w:rsid w:val="00906867"/>
    <w:rsid w:val="00907666"/>
    <w:rsid w:val="009079CB"/>
    <w:rsid w:val="009079E0"/>
    <w:rsid w:val="00910665"/>
    <w:rsid w:val="009116E1"/>
    <w:rsid w:val="00912270"/>
    <w:rsid w:val="00912534"/>
    <w:rsid w:val="00912ADF"/>
    <w:rsid w:val="00912D81"/>
    <w:rsid w:val="00913407"/>
    <w:rsid w:val="009134CA"/>
    <w:rsid w:val="00913AD8"/>
    <w:rsid w:val="00914374"/>
    <w:rsid w:val="009147B0"/>
    <w:rsid w:val="00914AD7"/>
    <w:rsid w:val="00914B0E"/>
    <w:rsid w:val="00914D41"/>
    <w:rsid w:val="00915D69"/>
    <w:rsid w:val="00916353"/>
    <w:rsid w:val="00916640"/>
    <w:rsid w:val="009173B8"/>
    <w:rsid w:val="009174CC"/>
    <w:rsid w:val="00920C0B"/>
    <w:rsid w:val="009216E3"/>
    <w:rsid w:val="009223A4"/>
    <w:rsid w:val="0092261A"/>
    <w:rsid w:val="00922F0E"/>
    <w:rsid w:val="00923025"/>
    <w:rsid w:val="00923998"/>
    <w:rsid w:val="00923A26"/>
    <w:rsid w:val="00923C07"/>
    <w:rsid w:val="00924A56"/>
    <w:rsid w:val="00924D83"/>
    <w:rsid w:val="00924E41"/>
    <w:rsid w:val="00925BA4"/>
    <w:rsid w:val="009265EB"/>
    <w:rsid w:val="00926C1D"/>
    <w:rsid w:val="00926F08"/>
    <w:rsid w:val="00927542"/>
    <w:rsid w:val="00927693"/>
    <w:rsid w:val="009277A1"/>
    <w:rsid w:val="00927E85"/>
    <w:rsid w:val="0093070A"/>
    <w:rsid w:val="009329CC"/>
    <w:rsid w:val="009331F2"/>
    <w:rsid w:val="00934382"/>
    <w:rsid w:val="009348C8"/>
    <w:rsid w:val="00934E22"/>
    <w:rsid w:val="009359C8"/>
    <w:rsid w:val="009359ED"/>
    <w:rsid w:val="00935EE6"/>
    <w:rsid w:val="00936227"/>
    <w:rsid w:val="009369A4"/>
    <w:rsid w:val="00936A0D"/>
    <w:rsid w:val="00936F67"/>
    <w:rsid w:val="009372E4"/>
    <w:rsid w:val="00940E04"/>
    <w:rsid w:val="00941404"/>
    <w:rsid w:val="00941623"/>
    <w:rsid w:val="00941ED5"/>
    <w:rsid w:val="0094200F"/>
    <w:rsid w:val="00942A51"/>
    <w:rsid w:val="00942CBF"/>
    <w:rsid w:val="00943076"/>
    <w:rsid w:val="00943B1E"/>
    <w:rsid w:val="0094487E"/>
    <w:rsid w:val="00944CB6"/>
    <w:rsid w:val="009454E6"/>
    <w:rsid w:val="009456CF"/>
    <w:rsid w:val="009464FF"/>
    <w:rsid w:val="00946509"/>
    <w:rsid w:val="009470A0"/>
    <w:rsid w:val="009500C1"/>
    <w:rsid w:val="009502F6"/>
    <w:rsid w:val="00950338"/>
    <w:rsid w:val="009539C6"/>
    <w:rsid w:val="00953D08"/>
    <w:rsid w:val="00954144"/>
    <w:rsid w:val="00954F00"/>
    <w:rsid w:val="00955142"/>
    <w:rsid w:val="009569F5"/>
    <w:rsid w:val="00956B8C"/>
    <w:rsid w:val="00957104"/>
    <w:rsid w:val="009577E8"/>
    <w:rsid w:val="00957884"/>
    <w:rsid w:val="00962C33"/>
    <w:rsid w:val="00963333"/>
    <w:rsid w:val="00963D46"/>
    <w:rsid w:val="0096431D"/>
    <w:rsid w:val="00964460"/>
    <w:rsid w:val="00964B86"/>
    <w:rsid w:val="00967800"/>
    <w:rsid w:val="00967E10"/>
    <w:rsid w:val="009708D3"/>
    <w:rsid w:val="00970F1B"/>
    <w:rsid w:val="0097138D"/>
    <w:rsid w:val="00971451"/>
    <w:rsid w:val="00971A4D"/>
    <w:rsid w:val="00972D24"/>
    <w:rsid w:val="009730C7"/>
    <w:rsid w:val="0097336D"/>
    <w:rsid w:val="00973839"/>
    <w:rsid w:val="00973CD1"/>
    <w:rsid w:val="00974273"/>
    <w:rsid w:val="009746C7"/>
    <w:rsid w:val="00974D1C"/>
    <w:rsid w:val="0097557C"/>
    <w:rsid w:val="00975A7E"/>
    <w:rsid w:val="00975C50"/>
    <w:rsid w:val="00976430"/>
    <w:rsid w:val="00976A3E"/>
    <w:rsid w:val="00977F16"/>
    <w:rsid w:val="00977FF5"/>
    <w:rsid w:val="00980875"/>
    <w:rsid w:val="00980C71"/>
    <w:rsid w:val="00980E25"/>
    <w:rsid w:val="00982677"/>
    <w:rsid w:val="00982D0D"/>
    <w:rsid w:val="00985238"/>
    <w:rsid w:val="00985557"/>
    <w:rsid w:val="009856CF"/>
    <w:rsid w:val="009910FC"/>
    <w:rsid w:val="00991E6C"/>
    <w:rsid w:val="00991EC7"/>
    <w:rsid w:val="009926ED"/>
    <w:rsid w:val="00992A77"/>
    <w:rsid w:val="00993284"/>
    <w:rsid w:val="00993754"/>
    <w:rsid w:val="00993BC7"/>
    <w:rsid w:val="00993DE9"/>
    <w:rsid w:val="00994736"/>
    <w:rsid w:val="00994D81"/>
    <w:rsid w:val="00994E10"/>
    <w:rsid w:val="00995166"/>
    <w:rsid w:val="00995304"/>
    <w:rsid w:val="00996427"/>
    <w:rsid w:val="00996CBB"/>
    <w:rsid w:val="00996E30"/>
    <w:rsid w:val="00997EE0"/>
    <w:rsid w:val="009A0202"/>
    <w:rsid w:val="009A0CC8"/>
    <w:rsid w:val="009A12B0"/>
    <w:rsid w:val="009A1782"/>
    <w:rsid w:val="009A1F24"/>
    <w:rsid w:val="009A28C3"/>
    <w:rsid w:val="009A2DE4"/>
    <w:rsid w:val="009A2FFA"/>
    <w:rsid w:val="009A3B47"/>
    <w:rsid w:val="009A3F8E"/>
    <w:rsid w:val="009A63B2"/>
    <w:rsid w:val="009A723D"/>
    <w:rsid w:val="009A7620"/>
    <w:rsid w:val="009A76DC"/>
    <w:rsid w:val="009A789E"/>
    <w:rsid w:val="009A7DCB"/>
    <w:rsid w:val="009B00D7"/>
    <w:rsid w:val="009B0D8E"/>
    <w:rsid w:val="009B1408"/>
    <w:rsid w:val="009B20CD"/>
    <w:rsid w:val="009B2A6A"/>
    <w:rsid w:val="009B3B64"/>
    <w:rsid w:val="009B43BD"/>
    <w:rsid w:val="009B4E40"/>
    <w:rsid w:val="009B5795"/>
    <w:rsid w:val="009B5E6A"/>
    <w:rsid w:val="009B651D"/>
    <w:rsid w:val="009B7597"/>
    <w:rsid w:val="009B77D5"/>
    <w:rsid w:val="009B7E2F"/>
    <w:rsid w:val="009C1166"/>
    <w:rsid w:val="009C1B47"/>
    <w:rsid w:val="009C31E4"/>
    <w:rsid w:val="009C3D21"/>
    <w:rsid w:val="009C3DD1"/>
    <w:rsid w:val="009C3FA4"/>
    <w:rsid w:val="009C411C"/>
    <w:rsid w:val="009C5355"/>
    <w:rsid w:val="009C5791"/>
    <w:rsid w:val="009C5BFE"/>
    <w:rsid w:val="009C607C"/>
    <w:rsid w:val="009C6188"/>
    <w:rsid w:val="009C61CC"/>
    <w:rsid w:val="009C6E71"/>
    <w:rsid w:val="009C7006"/>
    <w:rsid w:val="009C716B"/>
    <w:rsid w:val="009D04A5"/>
    <w:rsid w:val="009D1786"/>
    <w:rsid w:val="009D1F63"/>
    <w:rsid w:val="009D20F2"/>
    <w:rsid w:val="009D3C2D"/>
    <w:rsid w:val="009D3F98"/>
    <w:rsid w:val="009D4967"/>
    <w:rsid w:val="009D4EF8"/>
    <w:rsid w:val="009D534C"/>
    <w:rsid w:val="009D5516"/>
    <w:rsid w:val="009D5E29"/>
    <w:rsid w:val="009D725E"/>
    <w:rsid w:val="009E009D"/>
    <w:rsid w:val="009E0BE1"/>
    <w:rsid w:val="009E145E"/>
    <w:rsid w:val="009E194D"/>
    <w:rsid w:val="009E19DA"/>
    <w:rsid w:val="009E2ABB"/>
    <w:rsid w:val="009E32BD"/>
    <w:rsid w:val="009E3903"/>
    <w:rsid w:val="009E3C94"/>
    <w:rsid w:val="009E3CCD"/>
    <w:rsid w:val="009E3DAF"/>
    <w:rsid w:val="009E4AC4"/>
    <w:rsid w:val="009E4C92"/>
    <w:rsid w:val="009E4F67"/>
    <w:rsid w:val="009E5304"/>
    <w:rsid w:val="009E5376"/>
    <w:rsid w:val="009E602E"/>
    <w:rsid w:val="009E6A72"/>
    <w:rsid w:val="009E72B5"/>
    <w:rsid w:val="009E7396"/>
    <w:rsid w:val="009E78C3"/>
    <w:rsid w:val="009E79F4"/>
    <w:rsid w:val="009E7C2C"/>
    <w:rsid w:val="009F0C49"/>
    <w:rsid w:val="009F0E65"/>
    <w:rsid w:val="009F12D6"/>
    <w:rsid w:val="009F165D"/>
    <w:rsid w:val="009F1E44"/>
    <w:rsid w:val="009F2098"/>
    <w:rsid w:val="009F20A4"/>
    <w:rsid w:val="009F25AB"/>
    <w:rsid w:val="009F26DB"/>
    <w:rsid w:val="009F3AE3"/>
    <w:rsid w:val="009F4B56"/>
    <w:rsid w:val="009F4C16"/>
    <w:rsid w:val="009F4F40"/>
    <w:rsid w:val="009F53EA"/>
    <w:rsid w:val="009F543D"/>
    <w:rsid w:val="009F5FF3"/>
    <w:rsid w:val="009F62E9"/>
    <w:rsid w:val="009F6759"/>
    <w:rsid w:val="009F6779"/>
    <w:rsid w:val="009F68C0"/>
    <w:rsid w:val="00A00594"/>
    <w:rsid w:val="00A00A1A"/>
    <w:rsid w:val="00A00AC0"/>
    <w:rsid w:val="00A01D6A"/>
    <w:rsid w:val="00A023F8"/>
    <w:rsid w:val="00A02EA3"/>
    <w:rsid w:val="00A03225"/>
    <w:rsid w:val="00A037A3"/>
    <w:rsid w:val="00A0458D"/>
    <w:rsid w:val="00A04728"/>
    <w:rsid w:val="00A04B02"/>
    <w:rsid w:val="00A0692F"/>
    <w:rsid w:val="00A06E40"/>
    <w:rsid w:val="00A07173"/>
    <w:rsid w:val="00A0794C"/>
    <w:rsid w:val="00A07BEB"/>
    <w:rsid w:val="00A07EB5"/>
    <w:rsid w:val="00A106E4"/>
    <w:rsid w:val="00A111A9"/>
    <w:rsid w:val="00A111B3"/>
    <w:rsid w:val="00A11A85"/>
    <w:rsid w:val="00A11E89"/>
    <w:rsid w:val="00A122D2"/>
    <w:rsid w:val="00A142CD"/>
    <w:rsid w:val="00A143E3"/>
    <w:rsid w:val="00A1510A"/>
    <w:rsid w:val="00A15569"/>
    <w:rsid w:val="00A155E5"/>
    <w:rsid w:val="00A15741"/>
    <w:rsid w:val="00A15B25"/>
    <w:rsid w:val="00A16134"/>
    <w:rsid w:val="00A16472"/>
    <w:rsid w:val="00A1785A"/>
    <w:rsid w:val="00A17C18"/>
    <w:rsid w:val="00A21C02"/>
    <w:rsid w:val="00A2205D"/>
    <w:rsid w:val="00A22091"/>
    <w:rsid w:val="00A22473"/>
    <w:rsid w:val="00A22E0F"/>
    <w:rsid w:val="00A22F4C"/>
    <w:rsid w:val="00A260B4"/>
    <w:rsid w:val="00A268A9"/>
    <w:rsid w:val="00A2691C"/>
    <w:rsid w:val="00A27E34"/>
    <w:rsid w:val="00A27FFA"/>
    <w:rsid w:val="00A32344"/>
    <w:rsid w:val="00A329A9"/>
    <w:rsid w:val="00A32A97"/>
    <w:rsid w:val="00A335DF"/>
    <w:rsid w:val="00A34048"/>
    <w:rsid w:val="00A36487"/>
    <w:rsid w:val="00A365E1"/>
    <w:rsid w:val="00A36D4F"/>
    <w:rsid w:val="00A36DB7"/>
    <w:rsid w:val="00A37256"/>
    <w:rsid w:val="00A377F7"/>
    <w:rsid w:val="00A40367"/>
    <w:rsid w:val="00A409A8"/>
    <w:rsid w:val="00A40A9B"/>
    <w:rsid w:val="00A42547"/>
    <w:rsid w:val="00A4349D"/>
    <w:rsid w:val="00A43A6B"/>
    <w:rsid w:val="00A445FB"/>
    <w:rsid w:val="00A44D01"/>
    <w:rsid w:val="00A45207"/>
    <w:rsid w:val="00A45720"/>
    <w:rsid w:val="00A45CB7"/>
    <w:rsid w:val="00A47261"/>
    <w:rsid w:val="00A47C2F"/>
    <w:rsid w:val="00A47CE1"/>
    <w:rsid w:val="00A5012E"/>
    <w:rsid w:val="00A50D78"/>
    <w:rsid w:val="00A5185D"/>
    <w:rsid w:val="00A51CCD"/>
    <w:rsid w:val="00A52979"/>
    <w:rsid w:val="00A530F4"/>
    <w:rsid w:val="00A542DA"/>
    <w:rsid w:val="00A546A0"/>
    <w:rsid w:val="00A55DBE"/>
    <w:rsid w:val="00A562AF"/>
    <w:rsid w:val="00A56558"/>
    <w:rsid w:val="00A56615"/>
    <w:rsid w:val="00A56673"/>
    <w:rsid w:val="00A56C07"/>
    <w:rsid w:val="00A56D53"/>
    <w:rsid w:val="00A57BDC"/>
    <w:rsid w:val="00A57BEA"/>
    <w:rsid w:val="00A60A09"/>
    <w:rsid w:val="00A615AB"/>
    <w:rsid w:val="00A63495"/>
    <w:rsid w:val="00A63E0A"/>
    <w:rsid w:val="00A64092"/>
    <w:rsid w:val="00A64ABD"/>
    <w:rsid w:val="00A6529D"/>
    <w:rsid w:val="00A667F0"/>
    <w:rsid w:val="00A66D97"/>
    <w:rsid w:val="00A677E6"/>
    <w:rsid w:val="00A678F7"/>
    <w:rsid w:val="00A7028E"/>
    <w:rsid w:val="00A7099D"/>
    <w:rsid w:val="00A70C1D"/>
    <w:rsid w:val="00A70DEF"/>
    <w:rsid w:val="00A70E36"/>
    <w:rsid w:val="00A711C5"/>
    <w:rsid w:val="00A71E9C"/>
    <w:rsid w:val="00A71FB4"/>
    <w:rsid w:val="00A72862"/>
    <w:rsid w:val="00A72FEB"/>
    <w:rsid w:val="00A73103"/>
    <w:rsid w:val="00A73859"/>
    <w:rsid w:val="00A740CC"/>
    <w:rsid w:val="00A742B3"/>
    <w:rsid w:val="00A75609"/>
    <w:rsid w:val="00A763F0"/>
    <w:rsid w:val="00A7664E"/>
    <w:rsid w:val="00A766DF"/>
    <w:rsid w:val="00A7708A"/>
    <w:rsid w:val="00A8087F"/>
    <w:rsid w:val="00A81261"/>
    <w:rsid w:val="00A8143E"/>
    <w:rsid w:val="00A814C0"/>
    <w:rsid w:val="00A8153A"/>
    <w:rsid w:val="00A818E8"/>
    <w:rsid w:val="00A819AD"/>
    <w:rsid w:val="00A82141"/>
    <w:rsid w:val="00A82C7C"/>
    <w:rsid w:val="00A836A1"/>
    <w:rsid w:val="00A838EF"/>
    <w:rsid w:val="00A84143"/>
    <w:rsid w:val="00A853F9"/>
    <w:rsid w:val="00A861A1"/>
    <w:rsid w:val="00A866AE"/>
    <w:rsid w:val="00A86876"/>
    <w:rsid w:val="00A8731B"/>
    <w:rsid w:val="00A87CDE"/>
    <w:rsid w:val="00A87D4E"/>
    <w:rsid w:val="00A90219"/>
    <w:rsid w:val="00A905AE"/>
    <w:rsid w:val="00A90E19"/>
    <w:rsid w:val="00A90EEC"/>
    <w:rsid w:val="00A9246F"/>
    <w:rsid w:val="00A9294F"/>
    <w:rsid w:val="00A92F2B"/>
    <w:rsid w:val="00A943D7"/>
    <w:rsid w:val="00A94733"/>
    <w:rsid w:val="00A94BD1"/>
    <w:rsid w:val="00A94D57"/>
    <w:rsid w:val="00A94EB5"/>
    <w:rsid w:val="00A95BB6"/>
    <w:rsid w:val="00A97211"/>
    <w:rsid w:val="00A976D5"/>
    <w:rsid w:val="00A97851"/>
    <w:rsid w:val="00A97EEA"/>
    <w:rsid w:val="00AA1252"/>
    <w:rsid w:val="00AA1631"/>
    <w:rsid w:val="00AA1801"/>
    <w:rsid w:val="00AA2082"/>
    <w:rsid w:val="00AA2149"/>
    <w:rsid w:val="00AA2331"/>
    <w:rsid w:val="00AA2D30"/>
    <w:rsid w:val="00AA3826"/>
    <w:rsid w:val="00AA3845"/>
    <w:rsid w:val="00AA40FF"/>
    <w:rsid w:val="00AA417C"/>
    <w:rsid w:val="00AA430E"/>
    <w:rsid w:val="00AA4866"/>
    <w:rsid w:val="00AA4898"/>
    <w:rsid w:val="00AA4C95"/>
    <w:rsid w:val="00AA5D81"/>
    <w:rsid w:val="00AA6B1D"/>
    <w:rsid w:val="00AA6E30"/>
    <w:rsid w:val="00AA78FD"/>
    <w:rsid w:val="00AB0DB7"/>
    <w:rsid w:val="00AB165C"/>
    <w:rsid w:val="00AB176F"/>
    <w:rsid w:val="00AB22A6"/>
    <w:rsid w:val="00AB2411"/>
    <w:rsid w:val="00AB3CEB"/>
    <w:rsid w:val="00AB4232"/>
    <w:rsid w:val="00AB4BC1"/>
    <w:rsid w:val="00AB60EC"/>
    <w:rsid w:val="00AB6BCE"/>
    <w:rsid w:val="00AB6C0E"/>
    <w:rsid w:val="00AB7857"/>
    <w:rsid w:val="00AC08D2"/>
    <w:rsid w:val="00AC1A4E"/>
    <w:rsid w:val="00AC202D"/>
    <w:rsid w:val="00AC20D2"/>
    <w:rsid w:val="00AC2152"/>
    <w:rsid w:val="00AC3783"/>
    <w:rsid w:val="00AC3802"/>
    <w:rsid w:val="00AC4438"/>
    <w:rsid w:val="00AC4816"/>
    <w:rsid w:val="00AC4C73"/>
    <w:rsid w:val="00AC4D81"/>
    <w:rsid w:val="00AC50EC"/>
    <w:rsid w:val="00AC57C3"/>
    <w:rsid w:val="00AC614B"/>
    <w:rsid w:val="00AC6B95"/>
    <w:rsid w:val="00AC75A5"/>
    <w:rsid w:val="00AC7741"/>
    <w:rsid w:val="00AD198C"/>
    <w:rsid w:val="00AD1995"/>
    <w:rsid w:val="00AD25D4"/>
    <w:rsid w:val="00AD281E"/>
    <w:rsid w:val="00AD3086"/>
    <w:rsid w:val="00AD34BF"/>
    <w:rsid w:val="00AD3D42"/>
    <w:rsid w:val="00AD4B18"/>
    <w:rsid w:val="00AD5B06"/>
    <w:rsid w:val="00AD649E"/>
    <w:rsid w:val="00AD6781"/>
    <w:rsid w:val="00AD68EC"/>
    <w:rsid w:val="00AD6F49"/>
    <w:rsid w:val="00AD7095"/>
    <w:rsid w:val="00AD78C9"/>
    <w:rsid w:val="00AD7D1F"/>
    <w:rsid w:val="00AD7DF9"/>
    <w:rsid w:val="00AE08FB"/>
    <w:rsid w:val="00AE0F79"/>
    <w:rsid w:val="00AE0F86"/>
    <w:rsid w:val="00AE166D"/>
    <w:rsid w:val="00AE16AF"/>
    <w:rsid w:val="00AE1FBB"/>
    <w:rsid w:val="00AE3B1C"/>
    <w:rsid w:val="00AE44FF"/>
    <w:rsid w:val="00AE4898"/>
    <w:rsid w:val="00AE48ED"/>
    <w:rsid w:val="00AE4C68"/>
    <w:rsid w:val="00AE537C"/>
    <w:rsid w:val="00AE655A"/>
    <w:rsid w:val="00AE6CD7"/>
    <w:rsid w:val="00AE6DB2"/>
    <w:rsid w:val="00AE72A9"/>
    <w:rsid w:val="00AE7ECA"/>
    <w:rsid w:val="00AF120D"/>
    <w:rsid w:val="00AF1BCB"/>
    <w:rsid w:val="00AF1CD9"/>
    <w:rsid w:val="00AF250C"/>
    <w:rsid w:val="00AF404A"/>
    <w:rsid w:val="00AF4E83"/>
    <w:rsid w:val="00AF5ABC"/>
    <w:rsid w:val="00AF5EB6"/>
    <w:rsid w:val="00AF65B2"/>
    <w:rsid w:val="00AF69C8"/>
    <w:rsid w:val="00AF6B19"/>
    <w:rsid w:val="00AF7546"/>
    <w:rsid w:val="00AF77AD"/>
    <w:rsid w:val="00AF7FF2"/>
    <w:rsid w:val="00B00C6B"/>
    <w:rsid w:val="00B00C95"/>
    <w:rsid w:val="00B0103F"/>
    <w:rsid w:val="00B01503"/>
    <w:rsid w:val="00B02B5C"/>
    <w:rsid w:val="00B02CDF"/>
    <w:rsid w:val="00B03C77"/>
    <w:rsid w:val="00B03E75"/>
    <w:rsid w:val="00B0468B"/>
    <w:rsid w:val="00B04823"/>
    <w:rsid w:val="00B04B7F"/>
    <w:rsid w:val="00B04E20"/>
    <w:rsid w:val="00B052B5"/>
    <w:rsid w:val="00B054E4"/>
    <w:rsid w:val="00B05B18"/>
    <w:rsid w:val="00B067B0"/>
    <w:rsid w:val="00B068D2"/>
    <w:rsid w:val="00B06DF8"/>
    <w:rsid w:val="00B076B3"/>
    <w:rsid w:val="00B07DDA"/>
    <w:rsid w:val="00B104CE"/>
    <w:rsid w:val="00B10DCB"/>
    <w:rsid w:val="00B11DB0"/>
    <w:rsid w:val="00B1295C"/>
    <w:rsid w:val="00B12E02"/>
    <w:rsid w:val="00B13E11"/>
    <w:rsid w:val="00B148DF"/>
    <w:rsid w:val="00B14AEC"/>
    <w:rsid w:val="00B152FF"/>
    <w:rsid w:val="00B1537C"/>
    <w:rsid w:val="00B161A7"/>
    <w:rsid w:val="00B16213"/>
    <w:rsid w:val="00B1635C"/>
    <w:rsid w:val="00B16D03"/>
    <w:rsid w:val="00B17223"/>
    <w:rsid w:val="00B1736C"/>
    <w:rsid w:val="00B175FE"/>
    <w:rsid w:val="00B1798F"/>
    <w:rsid w:val="00B17CF4"/>
    <w:rsid w:val="00B20A28"/>
    <w:rsid w:val="00B215D6"/>
    <w:rsid w:val="00B21F7D"/>
    <w:rsid w:val="00B22CDF"/>
    <w:rsid w:val="00B22D73"/>
    <w:rsid w:val="00B246FC"/>
    <w:rsid w:val="00B24FCC"/>
    <w:rsid w:val="00B25165"/>
    <w:rsid w:val="00B2612E"/>
    <w:rsid w:val="00B26CA6"/>
    <w:rsid w:val="00B2742A"/>
    <w:rsid w:val="00B27648"/>
    <w:rsid w:val="00B30267"/>
    <w:rsid w:val="00B30872"/>
    <w:rsid w:val="00B316FA"/>
    <w:rsid w:val="00B323A9"/>
    <w:rsid w:val="00B3269B"/>
    <w:rsid w:val="00B32A35"/>
    <w:rsid w:val="00B32CF3"/>
    <w:rsid w:val="00B337E3"/>
    <w:rsid w:val="00B338CA"/>
    <w:rsid w:val="00B33B9F"/>
    <w:rsid w:val="00B33CDB"/>
    <w:rsid w:val="00B34943"/>
    <w:rsid w:val="00B3583D"/>
    <w:rsid w:val="00B35F41"/>
    <w:rsid w:val="00B36A81"/>
    <w:rsid w:val="00B40727"/>
    <w:rsid w:val="00B40FF3"/>
    <w:rsid w:val="00B410FA"/>
    <w:rsid w:val="00B41619"/>
    <w:rsid w:val="00B4162F"/>
    <w:rsid w:val="00B41AAE"/>
    <w:rsid w:val="00B41CEC"/>
    <w:rsid w:val="00B4245E"/>
    <w:rsid w:val="00B4254C"/>
    <w:rsid w:val="00B42958"/>
    <w:rsid w:val="00B435FD"/>
    <w:rsid w:val="00B4372D"/>
    <w:rsid w:val="00B43FF4"/>
    <w:rsid w:val="00B449FB"/>
    <w:rsid w:val="00B4503A"/>
    <w:rsid w:val="00B459A3"/>
    <w:rsid w:val="00B46227"/>
    <w:rsid w:val="00B477C4"/>
    <w:rsid w:val="00B47E8E"/>
    <w:rsid w:val="00B504E8"/>
    <w:rsid w:val="00B50744"/>
    <w:rsid w:val="00B510E1"/>
    <w:rsid w:val="00B51BEA"/>
    <w:rsid w:val="00B524AB"/>
    <w:rsid w:val="00B52D85"/>
    <w:rsid w:val="00B53563"/>
    <w:rsid w:val="00B537F5"/>
    <w:rsid w:val="00B53D72"/>
    <w:rsid w:val="00B548BF"/>
    <w:rsid w:val="00B55AD9"/>
    <w:rsid w:val="00B55D9A"/>
    <w:rsid w:val="00B56228"/>
    <w:rsid w:val="00B56C40"/>
    <w:rsid w:val="00B56DB0"/>
    <w:rsid w:val="00B5708B"/>
    <w:rsid w:val="00B57AC8"/>
    <w:rsid w:val="00B6165C"/>
    <w:rsid w:val="00B61A01"/>
    <w:rsid w:val="00B62A4D"/>
    <w:rsid w:val="00B62FC9"/>
    <w:rsid w:val="00B64745"/>
    <w:rsid w:val="00B649DD"/>
    <w:rsid w:val="00B653E7"/>
    <w:rsid w:val="00B66E0C"/>
    <w:rsid w:val="00B701CE"/>
    <w:rsid w:val="00B70C56"/>
    <w:rsid w:val="00B72BE0"/>
    <w:rsid w:val="00B73481"/>
    <w:rsid w:val="00B73605"/>
    <w:rsid w:val="00B736A1"/>
    <w:rsid w:val="00B73FA0"/>
    <w:rsid w:val="00B74488"/>
    <w:rsid w:val="00B74841"/>
    <w:rsid w:val="00B74EEB"/>
    <w:rsid w:val="00B75192"/>
    <w:rsid w:val="00B75375"/>
    <w:rsid w:val="00B75958"/>
    <w:rsid w:val="00B75F60"/>
    <w:rsid w:val="00B76C3B"/>
    <w:rsid w:val="00B80411"/>
    <w:rsid w:val="00B81B36"/>
    <w:rsid w:val="00B820A5"/>
    <w:rsid w:val="00B82B58"/>
    <w:rsid w:val="00B82E20"/>
    <w:rsid w:val="00B830C5"/>
    <w:rsid w:val="00B838E5"/>
    <w:rsid w:val="00B83FC6"/>
    <w:rsid w:val="00B840CA"/>
    <w:rsid w:val="00B843D9"/>
    <w:rsid w:val="00B8468A"/>
    <w:rsid w:val="00B847D4"/>
    <w:rsid w:val="00B84AE0"/>
    <w:rsid w:val="00B84E32"/>
    <w:rsid w:val="00B853DA"/>
    <w:rsid w:val="00B85C5B"/>
    <w:rsid w:val="00B86927"/>
    <w:rsid w:val="00B86BB0"/>
    <w:rsid w:val="00B87047"/>
    <w:rsid w:val="00B87109"/>
    <w:rsid w:val="00B87D85"/>
    <w:rsid w:val="00B90092"/>
    <w:rsid w:val="00B901C0"/>
    <w:rsid w:val="00B905F1"/>
    <w:rsid w:val="00B90FA3"/>
    <w:rsid w:val="00B92BE1"/>
    <w:rsid w:val="00B931B9"/>
    <w:rsid w:val="00B93468"/>
    <w:rsid w:val="00B936D3"/>
    <w:rsid w:val="00B9377E"/>
    <w:rsid w:val="00B93BFF"/>
    <w:rsid w:val="00B941FA"/>
    <w:rsid w:val="00B9471C"/>
    <w:rsid w:val="00B9501E"/>
    <w:rsid w:val="00B95181"/>
    <w:rsid w:val="00B96050"/>
    <w:rsid w:val="00B9678A"/>
    <w:rsid w:val="00B96C0E"/>
    <w:rsid w:val="00B96CD7"/>
    <w:rsid w:val="00B972E8"/>
    <w:rsid w:val="00B97999"/>
    <w:rsid w:val="00B97A5D"/>
    <w:rsid w:val="00B97ACE"/>
    <w:rsid w:val="00B97B29"/>
    <w:rsid w:val="00B97F5C"/>
    <w:rsid w:val="00BA05CF"/>
    <w:rsid w:val="00BA09C6"/>
    <w:rsid w:val="00BA0B3B"/>
    <w:rsid w:val="00BA1347"/>
    <w:rsid w:val="00BA268B"/>
    <w:rsid w:val="00BA2C80"/>
    <w:rsid w:val="00BA2F40"/>
    <w:rsid w:val="00BA36D5"/>
    <w:rsid w:val="00BA3F50"/>
    <w:rsid w:val="00BA402B"/>
    <w:rsid w:val="00BA4B01"/>
    <w:rsid w:val="00BA4C84"/>
    <w:rsid w:val="00BA5882"/>
    <w:rsid w:val="00BA750F"/>
    <w:rsid w:val="00BB00AE"/>
    <w:rsid w:val="00BB086E"/>
    <w:rsid w:val="00BB1225"/>
    <w:rsid w:val="00BB1290"/>
    <w:rsid w:val="00BB1772"/>
    <w:rsid w:val="00BB241D"/>
    <w:rsid w:val="00BB2ECA"/>
    <w:rsid w:val="00BB2F63"/>
    <w:rsid w:val="00BB4C85"/>
    <w:rsid w:val="00BB52F5"/>
    <w:rsid w:val="00BB5680"/>
    <w:rsid w:val="00BB60BB"/>
    <w:rsid w:val="00BB6396"/>
    <w:rsid w:val="00BB65F8"/>
    <w:rsid w:val="00BB6DF2"/>
    <w:rsid w:val="00BC06F0"/>
    <w:rsid w:val="00BC0A2B"/>
    <w:rsid w:val="00BC0C48"/>
    <w:rsid w:val="00BC0D12"/>
    <w:rsid w:val="00BC119F"/>
    <w:rsid w:val="00BC2249"/>
    <w:rsid w:val="00BC2251"/>
    <w:rsid w:val="00BC2BBB"/>
    <w:rsid w:val="00BC37E0"/>
    <w:rsid w:val="00BC3D06"/>
    <w:rsid w:val="00BC3EF6"/>
    <w:rsid w:val="00BC4D09"/>
    <w:rsid w:val="00BC506B"/>
    <w:rsid w:val="00BC52EB"/>
    <w:rsid w:val="00BC5454"/>
    <w:rsid w:val="00BC5ED0"/>
    <w:rsid w:val="00BC6AEB"/>
    <w:rsid w:val="00BC6CA2"/>
    <w:rsid w:val="00BD0211"/>
    <w:rsid w:val="00BD0DF6"/>
    <w:rsid w:val="00BD223C"/>
    <w:rsid w:val="00BD2590"/>
    <w:rsid w:val="00BD3AC3"/>
    <w:rsid w:val="00BD582B"/>
    <w:rsid w:val="00BD5E09"/>
    <w:rsid w:val="00BD736B"/>
    <w:rsid w:val="00BD7442"/>
    <w:rsid w:val="00BE00A8"/>
    <w:rsid w:val="00BE0E22"/>
    <w:rsid w:val="00BE1795"/>
    <w:rsid w:val="00BE1880"/>
    <w:rsid w:val="00BE1F3C"/>
    <w:rsid w:val="00BE2211"/>
    <w:rsid w:val="00BE282C"/>
    <w:rsid w:val="00BE2AC1"/>
    <w:rsid w:val="00BE2D99"/>
    <w:rsid w:val="00BE394A"/>
    <w:rsid w:val="00BE3BDE"/>
    <w:rsid w:val="00BE45B3"/>
    <w:rsid w:val="00BE49FE"/>
    <w:rsid w:val="00BE4CF3"/>
    <w:rsid w:val="00BE4DF3"/>
    <w:rsid w:val="00BE6F2C"/>
    <w:rsid w:val="00BF0BB8"/>
    <w:rsid w:val="00BF1176"/>
    <w:rsid w:val="00BF159D"/>
    <w:rsid w:val="00BF1685"/>
    <w:rsid w:val="00BF25D6"/>
    <w:rsid w:val="00BF31E8"/>
    <w:rsid w:val="00BF43D5"/>
    <w:rsid w:val="00BF4476"/>
    <w:rsid w:val="00BF5B23"/>
    <w:rsid w:val="00BF648C"/>
    <w:rsid w:val="00BF6A16"/>
    <w:rsid w:val="00BF6B28"/>
    <w:rsid w:val="00BF729A"/>
    <w:rsid w:val="00BF72CA"/>
    <w:rsid w:val="00BF7538"/>
    <w:rsid w:val="00BF77E5"/>
    <w:rsid w:val="00BF79CB"/>
    <w:rsid w:val="00C0019B"/>
    <w:rsid w:val="00C00749"/>
    <w:rsid w:val="00C00C40"/>
    <w:rsid w:val="00C010E1"/>
    <w:rsid w:val="00C01B6F"/>
    <w:rsid w:val="00C0233E"/>
    <w:rsid w:val="00C02AF0"/>
    <w:rsid w:val="00C02C7A"/>
    <w:rsid w:val="00C05628"/>
    <w:rsid w:val="00C058E6"/>
    <w:rsid w:val="00C05958"/>
    <w:rsid w:val="00C0634F"/>
    <w:rsid w:val="00C06B85"/>
    <w:rsid w:val="00C0731B"/>
    <w:rsid w:val="00C07597"/>
    <w:rsid w:val="00C07A3D"/>
    <w:rsid w:val="00C07AD7"/>
    <w:rsid w:val="00C07DAF"/>
    <w:rsid w:val="00C10321"/>
    <w:rsid w:val="00C10535"/>
    <w:rsid w:val="00C10689"/>
    <w:rsid w:val="00C108CC"/>
    <w:rsid w:val="00C10BA4"/>
    <w:rsid w:val="00C1125E"/>
    <w:rsid w:val="00C11619"/>
    <w:rsid w:val="00C11637"/>
    <w:rsid w:val="00C123E5"/>
    <w:rsid w:val="00C12867"/>
    <w:rsid w:val="00C134FF"/>
    <w:rsid w:val="00C13DF5"/>
    <w:rsid w:val="00C14463"/>
    <w:rsid w:val="00C155C3"/>
    <w:rsid w:val="00C15963"/>
    <w:rsid w:val="00C15C05"/>
    <w:rsid w:val="00C15EDB"/>
    <w:rsid w:val="00C1704A"/>
    <w:rsid w:val="00C17DF8"/>
    <w:rsid w:val="00C17EA2"/>
    <w:rsid w:val="00C17F72"/>
    <w:rsid w:val="00C20556"/>
    <w:rsid w:val="00C2090F"/>
    <w:rsid w:val="00C21571"/>
    <w:rsid w:val="00C22F39"/>
    <w:rsid w:val="00C240B9"/>
    <w:rsid w:val="00C25643"/>
    <w:rsid w:val="00C2586D"/>
    <w:rsid w:val="00C2647D"/>
    <w:rsid w:val="00C26C5E"/>
    <w:rsid w:val="00C272AD"/>
    <w:rsid w:val="00C27553"/>
    <w:rsid w:val="00C277D8"/>
    <w:rsid w:val="00C30707"/>
    <w:rsid w:val="00C308EF"/>
    <w:rsid w:val="00C30C96"/>
    <w:rsid w:val="00C3151A"/>
    <w:rsid w:val="00C31894"/>
    <w:rsid w:val="00C328FE"/>
    <w:rsid w:val="00C32C3B"/>
    <w:rsid w:val="00C32EAB"/>
    <w:rsid w:val="00C32EB1"/>
    <w:rsid w:val="00C32F55"/>
    <w:rsid w:val="00C334B5"/>
    <w:rsid w:val="00C34DBA"/>
    <w:rsid w:val="00C34EAD"/>
    <w:rsid w:val="00C35591"/>
    <w:rsid w:val="00C36122"/>
    <w:rsid w:val="00C3687A"/>
    <w:rsid w:val="00C36D7D"/>
    <w:rsid w:val="00C37DB6"/>
    <w:rsid w:val="00C37F19"/>
    <w:rsid w:val="00C37F24"/>
    <w:rsid w:val="00C400E3"/>
    <w:rsid w:val="00C419EA"/>
    <w:rsid w:val="00C43484"/>
    <w:rsid w:val="00C43AA1"/>
    <w:rsid w:val="00C43C92"/>
    <w:rsid w:val="00C43EC8"/>
    <w:rsid w:val="00C440CE"/>
    <w:rsid w:val="00C44814"/>
    <w:rsid w:val="00C44B40"/>
    <w:rsid w:val="00C44D7F"/>
    <w:rsid w:val="00C459A8"/>
    <w:rsid w:val="00C46333"/>
    <w:rsid w:val="00C476DA"/>
    <w:rsid w:val="00C50AFC"/>
    <w:rsid w:val="00C50B3C"/>
    <w:rsid w:val="00C50BE2"/>
    <w:rsid w:val="00C50C10"/>
    <w:rsid w:val="00C50CBC"/>
    <w:rsid w:val="00C5103C"/>
    <w:rsid w:val="00C5278B"/>
    <w:rsid w:val="00C538A3"/>
    <w:rsid w:val="00C538B0"/>
    <w:rsid w:val="00C548A1"/>
    <w:rsid w:val="00C5497A"/>
    <w:rsid w:val="00C55557"/>
    <w:rsid w:val="00C55E80"/>
    <w:rsid w:val="00C567EC"/>
    <w:rsid w:val="00C56CEE"/>
    <w:rsid w:val="00C572B4"/>
    <w:rsid w:val="00C57542"/>
    <w:rsid w:val="00C57A35"/>
    <w:rsid w:val="00C6034A"/>
    <w:rsid w:val="00C614B6"/>
    <w:rsid w:val="00C61771"/>
    <w:rsid w:val="00C61B21"/>
    <w:rsid w:val="00C61D0B"/>
    <w:rsid w:val="00C61E72"/>
    <w:rsid w:val="00C620A8"/>
    <w:rsid w:val="00C626A1"/>
    <w:rsid w:val="00C63176"/>
    <w:rsid w:val="00C635D4"/>
    <w:rsid w:val="00C63F0D"/>
    <w:rsid w:val="00C64A9D"/>
    <w:rsid w:val="00C64B4B"/>
    <w:rsid w:val="00C651E2"/>
    <w:rsid w:val="00C65DD5"/>
    <w:rsid w:val="00C662C2"/>
    <w:rsid w:val="00C663BE"/>
    <w:rsid w:val="00C67251"/>
    <w:rsid w:val="00C67857"/>
    <w:rsid w:val="00C7021A"/>
    <w:rsid w:val="00C707B0"/>
    <w:rsid w:val="00C71874"/>
    <w:rsid w:val="00C71E00"/>
    <w:rsid w:val="00C732A3"/>
    <w:rsid w:val="00C733FD"/>
    <w:rsid w:val="00C7398B"/>
    <w:rsid w:val="00C73B96"/>
    <w:rsid w:val="00C73EB7"/>
    <w:rsid w:val="00C74000"/>
    <w:rsid w:val="00C74D6A"/>
    <w:rsid w:val="00C74FDB"/>
    <w:rsid w:val="00C76613"/>
    <w:rsid w:val="00C76895"/>
    <w:rsid w:val="00C76C2D"/>
    <w:rsid w:val="00C777C2"/>
    <w:rsid w:val="00C778A2"/>
    <w:rsid w:val="00C77CF4"/>
    <w:rsid w:val="00C77D0C"/>
    <w:rsid w:val="00C80FF9"/>
    <w:rsid w:val="00C827BD"/>
    <w:rsid w:val="00C835B4"/>
    <w:rsid w:val="00C84ABB"/>
    <w:rsid w:val="00C84AD2"/>
    <w:rsid w:val="00C84EE2"/>
    <w:rsid w:val="00C857D6"/>
    <w:rsid w:val="00C8597E"/>
    <w:rsid w:val="00C86597"/>
    <w:rsid w:val="00C878C3"/>
    <w:rsid w:val="00C87C67"/>
    <w:rsid w:val="00C87DB0"/>
    <w:rsid w:val="00C903E4"/>
    <w:rsid w:val="00C932A9"/>
    <w:rsid w:val="00C9373D"/>
    <w:rsid w:val="00C93B8D"/>
    <w:rsid w:val="00C94393"/>
    <w:rsid w:val="00C94432"/>
    <w:rsid w:val="00C9523C"/>
    <w:rsid w:val="00C95BD7"/>
    <w:rsid w:val="00C95D88"/>
    <w:rsid w:val="00C9603F"/>
    <w:rsid w:val="00C96166"/>
    <w:rsid w:val="00C96723"/>
    <w:rsid w:val="00C9730C"/>
    <w:rsid w:val="00C9732B"/>
    <w:rsid w:val="00C9799C"/>
    <w:rsid w:val="00CA0294"/>
    <w:rsid w:val="00CA0B10"/>
    <w:rsid w:val="00CA17A6"/>
    <w:rsid w:val="00CA1FE0"/>
    <w:rsid w:val="00CA224E"/>
    <w:rsid w:val="00CA2671"/>
    <w:rsid w:val="00CA2CA5"/>
    <w:rsid w:val="00CA324F"/>
    <w:rsid w:val="00CA3534"/>
    <w:rsid w:val="00CA3BDF"/>
    <w:rsid w:val="00CA3E82"/>
    <w:rsid w:val="00CA41B9"/>
    <w:rsid w:val="00CA4498"/>
    <w:rsid w:val="00CA44BA"/>
    <w:rsid w:val="00CA4FBB"/>
    <w:rsid w:val="00CA56AB"/>
    <w:rsid w:val="00CA59A0"/>
    <w:rsid w:val="00CA628E"/>
    <w:rsid w:val="00CA6563"/>
    <w:rsid w:val="00CA6FDE"/>
    <w:rsid w:val="00CA7EF2"/>
    <w:rsid w:val="00CB09EB"/>
    <w:rsid w:val="00CB1109"/>
    <w:rsid w:val="00CB21FB"/>
    <w:rsid w:val="00CB263F"/>
    <w:rsid w:val="00CB4212"/>
    <w:rsid w:val="00CB4B88"/>
    <w:rsid w:val="00CB5B17"/>
    <w:rsid w:val="00CB5F01"/>
    <w:rsid w:val="00CB6BFD"/>
    <w:rsid w:val="00CB79C8"/>
    <w:rsid w:val="00CB7E4C"/>
    <w:rsid w:val="00CB7F29"/>
    <w:rsid w:val="00CC0584"/>
    <w:rsid w:val="00CC126B"/>
    <w:rsid w:val="00CC12E9"/>
    <w:rsid w:val="00CC13F5"/>
    <w:rsid w:val="00CC1691"/>
    <w:rsid w:val="00CC16D4"/>
    <w:rsid w:val="00CC1974"/>
    <w:rsid w:val="00CC1B8D"/>
    <w:rsid w:val="00CC1D3D"/>
    <w:rsid w:val="00CC2478"/>
    <w:rsid w:val="00CC325D"/>
    <w:rsid w:val="00CC3751"/>
    <w:rsid w:val="00CC3794"/>
    <w:rsid w:val="00CC399A"/>
    <w:rsid w:val="00CC3DB6"/>
    <w:rsid w:val="00CC4112"/>
    <w:rsid w:val="00CC48F9"/>
    <w:rsid w:val="00CC57AF"/>
    <w:rsid w:val="00CC5D39"/>
    <w:rsid w:val="00CC6324"/>
    <w:rsid w:val="00CC6D4A"/>
    <w:rsid w:val="00CC783C"/>
    <w:rsid w:val="00CD1CB2"/>
    <w:rsid w:val="00CD21EC"/>
    <w:rsid w:val="00CD2DE8"/>
    <w:rsid w:val="00CD311D"/>
    <w:rsid w:val="00CD4B30"/>
    <w:rsid w:val="00CD5015"/>
    <w:rsid w:val="00CD6331"/>
    <w:rsid w:val="00CD6697"/>
    <w:rsid w:val="00CD66D6"/>
    <w:rsid w:val="00CD6EB8"/>
    <w:rsid w:val="00CD7288"/>
    <w:rsid w:val="00CE0240"/>
    <w:rsid w:val="00CE0CA2"/>
    <w:rsid w:val="00CE12D8"/>
    <w:rsid w:val="00CE22B7"/>
    <w:rsid w:val="00CE3801"/>
    <w:rsid w:val="00CE421C"/>
    <w:rsid w:val="00CE486F"/>
    <w:rsid w:val="00CE4A7E"/>
    <w:rsid w:val="00CE5ADF"/>
    <w:rsid w:val="00CE60D2"/>
    <w:rsid w:val="00CE6C3A"/>
    <w:rsid w:val="00CF0297"/>
    <w:rsid w:val="00CF0EB4"/>
    <w:rsid w:val="00CF0FF0"/>
    <w:rsid w:val="00CF1306"/>
    <w:rsid w:val="00CF1E1A"/>
    <w:rsid w:val="00CF25EA"/>
    <w:rsid w:val="00CF287E"/>
    <w:rsid w:val="00CF2A9B"/>
    <w:rsid w:val="00CF2C7A"/>
    <w:rsid w:val="00CF394F"/>
    <w:rsid w:val="00CF3DE7"/>
    <w:rsid w:val="00CF3F51"/>
    <w:rsid w:val="00CF4ED9"/>
    <w:rsid w:val="00CF5A96"/>
    <w:rsid w:val="00CF5C4F"/>
    <w:rsid w:val="00CF7400"/>
    <w:rsid w:val="00CF796D"/>
    <w:rsid w:val="00CF7993"/>
    <w:rsid w:val="00CF7EA9"/>
    <w:rsid w:val="00D0010B"/>
    <w:rsid w:val="00D00E76"/>
    <w:rsid w:val="00D01428"/>
    <w:rsid w:val="00D0189E"/>
    <w:rsid w:val="00D01F46"/>
    <w:rsid w:val="00D021E1"/>
    <w:rsid w:val="00D025AB"/>
    <w:rsid w:val="00D03218"/>
    <w:rsid w:val="00D0337E"/>
    <w:rsid w:val="00D0379C"/>
    <w:rsid w:val="00D04451"/>
    <w:rsid w:val="00D04E04"/>
    <w:rsid w:val="00D0518D"/>
    <w:rsid w:val="00D05624"/>
    <w:rsid w:val="00D0568B"/>
    <w:rsid w:val="00D05B7D"/>
    <w:rsid w:val="00D06045"/>
    <w:rsid w:val="00D064E4"/>
    <w:rsid w:val="00D06952"/>
    <w:rsid w:val="00D06989"/>
    <w:rsid w:val="00D06F80"/>
    <w:rsid w:val="00D078A0"/>
    <w:rsid w:val="00D11AC6"/>
    <w:rsid w:val="00D127CA"/>
    <w:rsid w:val="00D128A9"/>
    <w:rsid w:val="00D133F0"/>
    <w:rsid w:val="00D1344B"/>
    <w:rsid w:val="00D148EF"/>
    <w:rsid w:val="00D15532"/>
    <w:rsid w:val="00D15D73"/>
    <w:rsid w:val="00D16AEC"/>
    <w:rsid w:val="00D16B8A"/>
    <w:rsid w:val="00D17253"/>
    <w:rsid w:val="00D1747F"/>
    <w:rsid w:val="00D175A7"/>
    <w:rsid w:val="00D176DC"/>
    <w:rsid w:val="00D17865"/>
    <w:rsid w:val="00D17DEF"/>
    <w:rsid w:val="00D200B5"/>
    <w:rsid w:val="00D2022B"/>
    <w:rsid w:val="00D20B12"/>
    <w:rsid w:val="00D20D46"/>
    <w:rsid w:val="00D21434"/>
    <w:rsid w:val="00D2227F"/>
    <w:rsid w:val="00D22F23"/>
    <w:rsid w:val="00D245EC"/>
    <w:rsid w:val="00D2515D"/>
    <w:rsid w:val="00D256CE"/>
    <w:rsid w:val="00D257FC"/>
    <w:rsid w:val="00D260D1"/>
    <w:rsid w:val="00D26B1F"/>
    <w:rsid w:val="00D26D8B"/>
    <w:rsid w:val="00D26E07"/>
    <w:rsid w:val="00D300CD"/>
    <w:rsid w:val="00D3080B"/>
    <w:rsid w:val="00D309E4"/>
    <w:rsid w:val="00D30D0A"/>
    <w:rsid w:val="00D313A1"/>
    <w:rsid w:val="00D31749"/>
    <w:rsid w:val="00D31D67"/>
    <w:rsid w:val="00D32222"/>
    <w:rsid w:val="00D32A7E"/>
    <w:rsid w:val="00D32FEA"/>
    <w:rsid w:val="00D3313D"/>
    <w:rsid w:val="00D339CE"/>
    <w:rsid w:val="00D33A0A"/>
    <w:rsid w:val="00D33E86"/>
    <w:rsid w:val="00D342AE"/>
    <w:rsid w:val="00D34DD5"/>
    <w:rsid w:val="00D35A7A"/>
    <w:rsid w:val="00D36C10"/>
    <w:rsid w:val="00D37569"/>
    <w:rsid w:val="00D376DF"/>
    <w:rsid w:val="00D37C67"/>
    <w:rsid w:val="00D413F4"/>
    <w:rsid w:val="00D41B0D"/>
    <w:rsid w:val="00D41BC1"/>
    <w:rsid w:val="00D41F4D"/>
    <w:rsid w:val="00D4223C"/>
    <w:rsid w:val="00D43C9F"/>
    <w:rsid w:val="00D43EAB"/>
    <w:rsid w:val="00D44C94"/>
    <w:rsid w:val="00D457B4"/>
    <w:rsid w:val="00D45B6E"/>
    <w:rsid w:val="00D45F5C"/>
    <w:rsid w:val="00D46AED"/>
    <w:rsid w:val="00D46C4C"/>
    <w:rsid w:val="00D4718B"/>
    <w:rsid w:val="00D4751E"/>
    <w:rsid w:val="00D479F8"/>
    <w:rsid w:val="00D5047C"/>
    <w:rsid w:val="00D50787"/>
    <w:rsid w:val="00D50A0D"/>
    <w:rsid w:val="00D5138E"/>
    <w:rsid w:val="00D51424"/>
    <w:rsid w:val="00D52051"/>
    <w:rsid w:val="00D53D93"/>
    <w:rsid w:val="00D54053"/>
    <w:rsid w:val="00D5551B"/>
    <w:rsid w:val="00D5647D"/>
    <w:rsid w:val="00D56BE2"/>
    <w:rsid w:val="00D57A73"/>
    <w:rsid w:val="00D602BE"/>
    <w:rsid w:val="00D60AFE"/>
    <w:rsid w:val="00D61363"/>
    <w:rsid w:val="00D613E7"/>
    <w:rsid w:val="00D62378"/>
    <w:rsid w:val="00D62F4F"/>
    <w:rsid w:val="00D630FB"/>
    <w:rsid w:val="00D645F2"/>
    <w:rsid w:val="00D649AB"/>
    <w:rsid w:val="00D64EA1"/>
    <w:rsid w:val="00D65A42"/>
    <w:rsid w:val="00D6621D"/>
    <w:rsid w:val="00D662DD"/>
    <w:rsid w:val="00D66471"/>
    <w:rsid w:val="00D6750D"/>
    <w:rsid w:val="00D6796B"/>
    <w:rsid w:val="00D70094"/>
    <w:rsid w:val="00D70D41"/>
    <w:rsid w:val="00D71149"/>
    <w:rsid w:val="00D71A89"/>
    <w:rsid w:val="00D72135"/>
    <w:rsid w:val="00D72643"/>
    <w:rsid w:val="00D728A8"/>
    <w:rsid w:val="00D7330F"/>
    <w:rsid w:val="00D73961"/>
    <w:rsid w:val="00D73D39"/>
    <w:rsid w:val="00D745FD"/>
    <w:rsid w:val="00D747F8"/>
    <w:rsid w:val="00D7560A"/>
    <w:rsid w:val="00D75E2D"/>
    <w:rsid w:val="00D76511"/>
    <w:rsid w:val="00D7658D"/>
    <w:rsid w:val="00D7709B"/>
    <w:rsid w:val="00D77917"/>
    <w:rsid w:val="00D77977"/>
    <w:rsid w:val="00D77B80"/>
    <w:rsid w:val="00D81116"/>
    <w:rsid w:val="00D814EF"/>
    <w:rsid w:val="00D818F2"/>
    <w:rsid w:val="00D821E2"/>
    <w:rsid w:val="00D82870"/>
    <w:rsid w:val="00D829BF"/>
    <w:rsid w:val="00D84470"/>
    <w:rsid w:val="00D84B1D"/>
    <w:rsid w:val="00D84BEB"/>
    <w:rsid w:val="00D84D02"/>
    <w:rsid w:val="00D85087"/>
    <w:rsid w:val="00D85499"/>
    <w:rsid w:val="00D85EA6"/>
    <w:rsid w:val="00D862F1"/>
    <w:rsid w:val="00D86657"/>
    <w:rsid w:val="00D86BEB"/>
    <w:rsid w:val="00D86F04"/>
    <w:rsid w:val="00D878C0"/>
    <w:rsid w:val="00D87C77"/>
    <w:rsid w:val="00D90EFC"/>
    <w:rsid w:val="00D90F44"/>
    <w:rsid w:val="00D91334"/>
    <w:rsid w:val="00D91C61"/>
    <w:rsid w:val="00D923D0"/>
    <w:rsid w:val="00D93435"/>
    <w:rsid w:val="00D938DC"/>
    <w:rsid w:val="00D94CF9"/>
    <w:rsid w:val="00D952DE"/>
    <w:rsid w:val="00D954AB"/>
    <w:rsid w:val="00D955F8"/>
    <w:rsid w:val="00D95ED3"/>
    <w:rsid w:val="00D9602D"/>
    <w:rsid w:val="00D97BC0"/>
    <w:rsid w:val="00DA064D"/>
    <w:rsid w:val="00DA1719"/>
    <w:rsid w:val="00DA18E2"/>
    <w:rsid w:val="00DA1BA8"/>
    <w:rsid w:val="00DA200A"/>
    <w:rsid w:val="00DA266F"/>
    <w:rsid w:val="00DA2718"/>
    <w:rsid w:val="00DA2964"/>
    <w:rsid w:val="00DA34CA"/>
    <w:rsid w:val="00DA3650"/>
    <w:rsid w:val="00DA4307"/>
    <w:rsid w:val="00DA4478"/>
    <w:rsid w:val="00DA4875"/>
    <w:rsid w:val="00DA4966"/>
    <w:rsid w:val="00DA4EA5"/>
    <w:rsid w:val="00DA514F"/>
    <w:rsid w:val="00DA5833"/>
    <w:rsid w:val="00DA64BB"/>
    <w:rsid w:val="00DA7223"/>
    <w:rsid w:val="00DA7F5A"/>
    <w:rsid w:val="00DB0253"/>
    <w:rsid w:val="00DB04F4"/>
    <w:rsid w:val="00DB063F"/>
    <w:rsid w:val="00DB08D9"/>
    <w:rsid w:val="00DB09E1"/>
    <w:rsid w:val="00DB0A2B"/>
    <w:rsid w:val="00DB0FF0"/>
    <w:rsid w:val="00DB1465"/>
    <w:rsid w:val="00DB177A"/>
    <w:rsid w:val="00DB22F5"/>
    <w:rsid w:val="00DB289A"/>
    <w:rsid w:val="00DB28DC"/>
    <w:rsid w:val="00DB2C5B"/>
    <w:rsid w:val="00DB31F4"/>
    <w:rsid w:val="00DB368F"/>
    <w:rsid w:val="00DB4512"/>
    <w:rsid w:val="00DB4A4D"/>
    <w:rsid w:val="00DB5111"/>
    <w:rsid w:val="00DB522C"/>
    <w:rsid w:val="00DB585C"/>
    <w:rsid w:val="00DB68E2"/>
    <w:rsid w:val="00DB6A30"/>
    <w:rsid w:val="00DB6D3C"/>
    <w:rsid w:val="00DB7649"/>
    <w:rsid w:val="00DB7E4C"/>
    <w:rsid w:val="00DC03F5"/>
    <w:rsid w:val="00DC06D5"/>
    <w:rsid w:val="00DC1010"/>
    <w:rsid w:val="00DC1307"/>
    <w:rsid w:val="00DC181D"/>
    <w:rsid w:val="00DC189D"/>
    <w:rsid w:val="00DC1DE9"/>
    <w:rsid w:val="00DC2E6A"/>
    <w:rsid w:val="00DC3119"/>
    <w:rsid w:val="00DC33FE"/>
    <w:rsid w:val="00DC46F1"/>
    <w:rsid w:val="00DC48E2"/>
    <w:rsid w:val="00DC53B6"/>
    <w:rsid w:val="00DC57F7"/>
    <w:rsid w:val="00DC6293"/>
    <w:rsid w:val="00DC7386"/>
    <w:rsid w:val="00DC7E73"/>
    <w:rsid w:val="00DD04CD"/>
    <w:rsid w:val="00DD1089"/>
    <w:rsid w:val="00DD1ABA"/>
    <w:rsid w:val="00DD26E2"/>
    <w:rsid w:val="00DD3C79"/>
    <w:rsid w:val="00DD3D97"/>
    <w:rsid w:val="00DD4E19"/>
    <w:rsid w:val="00DD522C"/>
    <w:rsid w:val="00DD5868"/>
    <w:rsid w:val="00DD59EA"/>
    <w:rsid w:val="00DD5C7C"/>
    <w:rsid w:val="00DD67FE"/>
    <w:rsid w:val="00DD6852"/>
    <w:rsid w:val="00DD6D44"/>
    <w:rsid w:val="00DD7218"/>
    <w:rsid w:val="00DD753D"/>
    <w:rsid w:val="00DD75C5"/>
    <w:rsid w:val="00DE0BAF"/>
    <w:rsid w:val="00DE0DF3"/>
    <w:rsid w:val="00DE1D04"/>
    <w:rsid w:val="00DE2F67"/>
    <w:rsid w:val="00DE342F"/>
    <w:rsid w:val="00DE4C0B"/>
    <w:rsid w:val="00DE55B0"/>
    <w:rsid w:val="00DE5CAB"/>
    <w:rsid w:val="00DE5FD6"/>
    <w:rsid w:val="00DE6F0E"/>
    <w:rsid w:val="00DE6F72"/>
    <w:rsid w:val="00DF057B"/>
    <w:rsid w:val="00DF0B49"/>
    <w:rsid w:val="00DF1421"/>
    <w:rsid w:val="00DF2572"/>
    <w:rsid w:val="00DF2734"/>
    <w:rsid w:val="00DF2A52"/>
    <w:rsid w:val="00DF3013"/>
    <w:rsid w:val="00DF3098"/>
    <w:rsid w:val="00DF3A60"/>
    <w:rsid w:val="00DF4192"/>
    <w:rsid w:val="00DF6222"/>
    <w:rsid w:val="00DF671F"/>
    <w:rsid w:val="00DF6E19"/>
    <w:rsid w:val="00DF78F9"/>
    <w:rsid w:val="00E005C5"/>
    <w:rsid w:val="00E007BD"/>
    <w:rsid w:val="00E01A21"/>
    <w:rsid w:val="00E02D2D"/>
    <w:rsid w:val="00E02E68"/>
    <w:rsid w:val="00E034CD"/>
    <w:rsid w:val="00E03531"/>
    <w:rsid w:val="00E03948"/>
    <w:rsid w:val="00E03AE8"/>
    <w:rsid w:val="00E041E7"/>
    <w:rsid w:val="00E04BB5"/>
    <w:rsid w:val="00E04D66"/>
    <w:rsid w:val="00E04F86"/>
    <w:rsid w:val="00E056E1"/>
    <w:rsid w:val="00E06B3D"/>
    <w:rsid w:val="00E06B85"/>
    <w:rsid w:val="00E06FBD"/>
    <w:rsid w:val="00E10010"/>
    <w:rsid w:val="00E101D7"/>
    <w:rsid w:val="00E10B5A"/>
    <w:rsid w:val="00E119FA"/>
    <w:rsid w:val="00E11F9C"/>
    <w:rsid w:val="00E12911"/>
    <w:rsid w:val="00E1329A"/>
    <w:rsid w:val="00E137AB"/>
    <w:rsid w:val="00E14D0F"/>
    <w:rsid w:val="00E1609A"/>
    <w:rsid w:val="00E16274"/>
    <w:rsid w:val="00E16358"/>
    <w:rsid w:val="00E16A04"/>
    <w:rsid w:val="00E1709F"/>
    <w:rsid w:val="00E17870"/>
    <w:rsid w:val="00E206BB"/>
    <w:rsid w:val="00E2080B"/>
    <w:rsid w:val="00E209CC"/>
    <w:rsid w:val="00E20F1D"/>
    <w:rsid w:val="00E21252"/>
    <w:rsid w:val="00E214A6"/>
    <w:rsid w:val="00E21FD1"/>
    <w:rsid w:val="00E23AC6"/>
    <w:rsid w:val="00E23BA4"/>
    <w:rsid w:val="00E23FAF"/>
    <w:rsid w:val="00E253D6"/>
    <w:rsid w:val="00E25809"/>
    <w:rsid w:val="00E25B30"/>
    <w:rsid w:val="00E25BBB"/>
    <w:rsid w:val="00E25BCE"/>
    <w:rsid w:val="00E2675F"/>
    <w:rsid w:val="00E26989"/>
    <w:rsid w:val="00E26E17"/>
    <w:rsid w:val="00E2757B"/>
    <w:rsid w:val="00E2763C"/>
    <w:rsid w:val="00E27728"/>
    <w:rsid w:val="00E27CB8"/>
    <w:rsid w:val="00E27CFA"/>
    <w:rsid w:val="00E27EA0"/>
    <w:rsid w:val="00E301E6"/>
    <w:rsid w:val="00E30563"/>
    <w:rsid w:val="00E30745"/>
    <w:rsid w:val="00E327CF"/>
    <w:rsid w:val="00E32AA9"/>
    <w:rsid w:val="00E32BE8"/>
    <w:rsid w:val="00E32CE6"/>
    <w:rsid w:val="00E32E74"/>
    <w:rsid w:val="00E33F57"/>
    <w:rsid w:val="00E3411F"/>
    <w:rsid w:val="00E34470"/>
    <w:rsid w:val="00E3452C"/>
    <w:rsid w:val="00E34702"/>
    <w:rsid w:val="00E34E76"/>
    <w:rsid w:val="00E351C2"/>
    <w:rsid w:val="00E352DF"/>
    <w:rsid w:val="00E356B2"/>
    <w:rsid w:val="00E35788"/>
    <w:rsid w:val="00E35816"/>
    <w:rsid w:val="00E35C0A"/>
    <w:rsid w:val="00E36171"/>
    <w:rsid w:val="00E363FF"/>
    <w:rsid w:val="00E37BD9"/>
    <w:rsid w:val="00E40162"/>
    <w:rsid w:val="00E4068D"/>
    <w:rsid w:val="00E40BA8"/>
    <w:rsid w:val="00E42825"/>
    <w:rsid w:val="00E43F4D"/>
    <w:rsid w:val="00E453E2"/>
    <w:rsid w:val="00E454D2"/>
    <w:rsid w:val="00E4644F"/>
    <w:rsid w:val="00E468B1"/>
    <w:rsid w:val="00E46BE4"/>
    <w:rsid w:val="00E4723C"/>
    <w:rsid w:val="00E47BDA"/>
    <w:rsid w:val="00E50F05"/>
    <w:rsid w:val="00E50F36"/>
    <w:rsid w:val="00E5293A"/>
    <w:rsid w:val="00E52C6A"/>
    <w:rsid w:val="00E52E1B"/>
    <w:rsid w:val="00E52F15"/>
    <w:rsid w:val="00E52F73"/>
    <w:rsid w:val="00E53314"/>
    <w:rsid w:val="00E534D5"/>
    <w:rsid w:val="00E53EEF"/>
    <w:rsid w:val="00E541F7"/>
    <w:rsid w:val="00E54AD2"/>
    <w:rsid w:val="00E54AF5"/>
    <w:rsid w:val="00E5528C"/>
    <w:rsid w:val="00E5597C"/>
    <w:rsid w:val="00E55FDC"/>
    <w:rsid w:val="00E57121"/>
    <w:rsid w:val="00E57BD9"/>
    <w:rsid w:val="00E60012"/>
    <w:rsid w:val="00E60090"/>
    <w:rsid w:val="00E603BF"/>
    <w:rsid w:val="00E60642"/>
    <w:rsid w:val="00E6064E"/>
    <w:rsid w:val="00E60FE6"/>
    <w:rsid w:val="00E6147D"/>
    <w:rsid w:val="00E61BF9"/>
    <w:rsid w:val="00E635BB"/>
    <w:rsid w:val="00E63C7E"/>
    <w:rsid w:val="00E63DAD"/>
    <w:rsid w:val="00E648CC"/>
    <w:rsid w:val="00E6531B"/>
    <w:rsid w:val="00E6575D"/>
    <w:rsid w:val="00E66F83"/>
    <w:rsid w:val="00E6702A"/>
    <w:rsid w:val="00E671DF"/>
    <w:rsid w:val="00E67A75"/>
    <w:rsid w:val="00E70FA0"/>
    <w:rsid w:val="00E718A1"/>
    <w:rsid w:val="00E721B5"/>
    <w:rsid w:val="00E72772"/>
    <w:rsid w:val="00E73064"/>
    <w:rsid w:val="00E73B6C"/>
    <w:rsid w:val="00E740F3"/>
    <w:rsid w:val="00E74223"/>
    <w:rsid w:val="00E74558"/>
    <w:rsid w:val="00E745AF"/>
    <w:rsid w:val="00E74D47"/>
    <w:rsid w:val="00E74E81"/>
    <w:rsid w:val="00E758E8"/>
    <w:rsid w:val="00E75C98"/>
    <w:rsid w:val="00E77321"/>
    <w:rsid w:val="00E777CB"/>
    <w:rsid w:val="00E77999"/>
    <w:rsid w:val="00E80862"/>
    <w:rsid w:val="00E8098C"/>
    <w:rsid w:val="00E80D79"/>
    <w:rsid w:val="00E80DBC"/>
    <w:rsid w:val="00E814D6"/>
    <w:rsid w:val="00E822C9"/>
    <w:rsid w:val="00E82965"/>
    <w:rsid w:val="00E82C0E"/>
    <w:rsid w:val="00E8383C"/>
    <w:rsid w:val="00E8387D"/>
    <w:rsid w:val="00E83BBA"/>
    <w:rsid w:val="00E83D25"/>
    <w:rsid w:val="00E84212"/>
    <w:rsid w:val="00E8427F"/>
    <w:rsid w:val="00E84720"/>
    <w:rsid w:val="00E84FC3"/>
    <w:rsid w:val="00E850FC"/>
    <w:rsid w:val="00E855FE"/>
    <w:rsid w:val="00E8563E"/>
    <w:rsid w:val="00E85E4C"/>
    <w:rsid w:val="00E85FA4"/>
    <w:rsid w:val="00E863E5"/>
    <w:rsid w:val="00E86AC2"/>
    <w:rsid w:val="00E87EDB"/>
    <w:rsid w:val="00E901FF"/>
    <w:rsid w:val="00E902CA"/>
    <w:rsid w:val="00E90AA7"/>
    <w:rsid w:val="00E90B33"/>
    <w:rsid w:val="00E90C20"/>
    <w:rsid w:val="00E91D30"/>
    <w:rsid w:val="00E9304E"/>
    <w:rsid w:val="00E932F7"/>
    <w:rsid w:val="00E936BE"/>
    <w:rsid w:val="00E937E5"/>
    <w:rsid w:val="00E93E06"/>
    <w:rsid w:val="00E9422B"/>
    <w:rsid w:val="00E94379"/>
    <w:rsid w:val="00E94680"/>
    <w:rsid w:val="00E9542A"/>
    <w:rsid w:val="00E96EC5"/>
    <w:rsid w:val="00E97672"/>
    <w:rsid w:val="00E97AD5"/>
    <w:rsid w:val="00E97D2A"/>
    <w:rsid w:val="00E97DB3"/>
    <w:rsid w:val="00E97E99"/>
    <w:rsid w:val="00E97EB1"/>
    <w:rsid w:val="00EA16AA"/>
    <w:rsid w:val="00EA1ECA"/>
    <w:rsid w:val="00EA30DC"/>
    <w:rsid w:val="00EA31A5"/>
    <w:rsid w:val="00EA3294"/>
    <w:rsid w:val="00EA349E"/>
    <w:rsid w:val="00EA49DB"/>
    <w:rsid w:val="00EA4DD3"/>
    <w:rsid w:val="00EA5B5B"/>
    <w:rsid w:val="00EA6298"/>
    <w:rsid w:val="00EA72DC"/>
    <w:rsid w:val="00EA7E8E"/>
    <w:rsid w:val="00EB08E0"/>
    <w:rsid w:val="00EB0AC4"/>
    <w:rsid w:val="00EB15FF"/>
    <w:rsid w:val="00EB1860"/>
    <w:rsid w:val="00EB1E51"/>
    <w:rsid w:val="00EB29F6"/>
    <w:rsid w:val="00EB2A70"/>
    <w:rsid w:val="00EB328E"/>
    <w:rsid w:val="00EB431B"/>
    <w:rsid w:val="00EB488B"/>
    <w:rsid w:val="00EB6461"/>
    <w:rsid w:val="00EB6DC0"/>
    <w:rsid w:val="00EB6E73"/>
    <w:rsid w:val="00EB7D7D"/>
    <w:rsid w:val="00EC0DD9"/>
    <w:rsid w:val="00EC161D"/>
    <w:rsid w:val="00EC17EB"/>
    <w:rsid w:val="00EC1D17"/>
    <w:rsid w:val="00EC39F9"/>
    <w:rsid w:val="00EC48D7"/>
    <w:rsid w:val="00EC4C22"/>
    <w:rsid w:val="00EC5151"/>
    <w:rsid w:val="00EC5B94"/>
    <w:rsid w:val="00EC6C57"/>
    <w:rsid w:val="00ED07CE"/>
    <w:rsid w:val="00ED25BD"/>
    <w:rsid w:val="00ED387E"/>
    <w:rsid w:val="00ED3B4F"/>
    <w:rsid w:val="00ED3BA3"/>
    <w:rsid w:val="00ED5921"/>
    <w:rsid w:val="00ED5CB0"/>
    <w:rsid w:val="00EE09BE"/>
    <w:rsid w:val="00EE0DC6"/>
    <w:rsid w:val="00EE0FCC"/>
    <w:rsid w:val="00EE2718"/>
    <w:rsid w:val="00EE3861"/>
    <w:rsid w:val="00EE41FB"/>
    <w:rsid w:val="00EE48E2"/>
    <w:rsid w:val="00EE4E2F"/>
    <w:rsid w:val="00EE56B4"/>
    <w:rsid w:val="00EE5B22"/>
    <w:rsid w:val="00EE73F4"/>
    <w:rsid w:val="00EE7A88"/>
    <w:rsid w:val="00EF019E"/>
    <w:rsid w:val="00EF096F"/>
    <w:rsid w:val="00EF155A"/>
    <w:rsid w:val="00EF17A2"/>
    <w:rsid w:val="00EF25F4"/>
    <w:rsid w:val="00EF2CC2"/>
    <w:rsid w:val="00EF2F33"/>
    <w:rsid w:val="00EF3475"/>
    <w:rsid w:val="00EF3A7D"/>
    <w:rsid w:val="00EF46D9"/>
    <w:rsid w:val="00EF4863"/>
    <w:rsid w:val="00EF4D3D"/>
    <w:rsid w:val="00EF55F7"/>
    <w:rsid w:val="00EF5671"/>
    <w:rsid w:val="00EF6689"/>
    <w:rsid w:val="00EF6DB9"/>
    <w:rsid w:val="00EF752B"/>
    <w:rsid w:val="00EF7962"/>
    <w:rsid w:val="00EF7E3F"/>
    <w:rsid w:val="00F00484"/>
    <w:rsid w:val="00F00B9B"/>
    <w:rsid w:val="00F00D61"/>
    <w:rsid w:val="00F02BD5"/>
    <w:rsid w:val="00F031BE"/>
    <w:rsid w:val="00F0352F"/>
    <w:rsid w:val="00F035B2"/>
    <w:rsid w:val="00F037F5"/>
    <w:rsid w:val="00F04186"/>
    <w:rsid w:val="00F046C1"/>
    <w:rsid w:val="00F05458"/>
    <w:rsid w:val="00F054F0"/>
    <w:rsid w:val="00F05CBD"/>
    <w:rsid w:val="00F05E1C"/>
    <w:rsid w:val="00F06682"/>
    <w:rsid w:val="00F06EAF"/>
    <w:rsid w:val="00F07631"/>
    <w:rsid w:val="00F07939"/>
    <w:rsid w:val="00F07A4E"/>
    <w:rsid w:val="00F07EA7"/>
    <w:rsid w:val="00F1006D"/>
    <w:rsid w:val="00F10356"/>
    <w:rsid w:val="00F10601"/>
    <w:rsid w:val="00F109F4"/>
    <w:rsid w:val="00F11003"/>
    <w:rsid w:val="00F11375"/>
    <w:rsid w:val="00F11D92"/>
    <w:rsid w:val="00F12365"/>
    <w:rsid w:val="00F13240"/>
    <w:rsid w:val="00F13A03"/>
    <w:rsid w:val="00F13A0E"/>
    <w:rsid w:val="00F13A30"/>
    <w:rsid w:val="00F14A90"/>
    <w:rsid w:val="00F1501A"/>
    <w:rsid w:val="00F150BD"/>
    <w:rsid w:val="00F15D5D"/>
    <w:rsid w:val="00F1609E"/>
    <w:rsid w:val="00F17866"/>
    <w:rsid w:val="00F17E34"/>
    <w:rsid w:val="00F2026C"/>
    <w:rsid w:val="00F207BB"/>
    <w:rsid w:val="00F20FB6"/>
    <w:rsid w:val="00F20FF1"/>
    <w:rsid w:val="00F21064"/>
    <w:rsid w:val="00F218EA"/>
    <w:rsid w:val="00F2255A"/>
    <w:rsid w:val="00F23654"/>
    <w:rsid w:val="00F23D2A"/>
    <w:rsid w:val="00F2537D"/>
    <w:rsid w:val="00F25741"/>
    <w:rsid w:val="00F26360"/>
    <w:rsid w:val="00F267DF"/>
    <w:rsid w:val="00F26904"/>
    <w:rsid w:val="00F26979"/>
    <w:rsid w:val="00F2787B"/>
    <w:rsid w:val="00F3073D"/>
    <w:rsid w:val="00F3106A"/>
    <w:rsid w:val="00F311BD"/>
    <w:rsid w:val="00F31510"/>
    <w:rsid w:val="00F3247E"/>
    <w:rsid w:val="00F33030"/>
    <w:rsid w:val="00F334F1"/>
    <w:rsid w:val="00F34B4C"/>
    <w:rsid w:val="00F35703"/>
    <w:rsid w:val="00F35733"/>
    <w:rsid w:val="00F3590F"/>
    <w:rsid w:val="00F3591F"/>
    <w:rsid w:val="00F359E0"/>
    <w:rsid w:val="00F35EE5"/>
    <w:rsid w:val="00F35F92"/>
    <w:rsid w:val="00F365A6"/>
    <w:rsid w:val="00F367DE"/>
    <w:rsid w:val="00F369B5"/>
    <w:rsid w:val="00F37251"/>
    <w:rsid w:val="00F4047F"/>
    <w:rsid w:val="00F40519"/>
    <w:rsid w:val="00F40AD7"/>
    <w:rsid w:val="00F417B5"/>
    <w:rsid w:val="00F418CC"/>
    <w:rsid w:val="00F41BBE"/>
    <w:rsid w:val="00F41DFD"/>
    <w:rsid w:val="00F41F18"/>
    <w:rsid w:val="00F43062"/>
    <w:rsid w:val="00F430C5"/>
    <w:rsid w:val="00F43A03"/>
    <w:rsid w:val="00F43EAF"/>
    <w:rsid w:val="00F442E5"/>
    <w:rsid w:val="00F448AD"/>
    <w:rsid w:val="00F44982"/>
    <w:rsid w:val="00F44C5A"/>
    <w:rsid w:val="00F44EE9"/>
    <w:rsid w:val="00F45B2B"/>
    <w:rsid w:val="00F46197"/>
    <w:rsid w:val="00F46451"/>
    <w:rsid w:val="00F47210"/>
    <w:rsid w:val="00F472D2"/>
    <w:rsid w:val="00F474F3"/>
    <w:rsid w:val="00F47A57"/>
    <w:rsid w:val="00F503F3"/>
    <w:rsid w:val="00F5044C"/>
    <w:rsid w:val="00F50545"/>
    <w:rsid w:val="00F50B92"/>
    <w:rsid w:val="00F50BA9"/>
    <w:rsid w:val="00F5125B"/>
    <w:rsid w:val="00F51B29"/>
    <w:rsid w:val="00F51D59"/>
    <w:rsid w:val="00F54B62"/>
    <w:rsid w:val="00F54C7C"/>
    <w:rsid w:val="00F55A88"/>
    <w:rsid w:val="00F55DC9"/>
    <w:rsid w:val="00F56357"/>
    <w:rsid w:val="00F56582"/>
    <w:rsid w:val="00F5707A"/>
    <w:rsid w:val="00F602DC"/>
    <w:rsid w:val="00F605EA"/>
    <w:rsid w:val="00F60842"/>
    <w:rsid w:val="00F60CA9"/>
    <w:rsid w:val="00F60FF2"/>
    <w:rsid w:val="00F61017"/>
    <w:rsid w:val="00F6118E"/>
    <w:rsid w:val="00F61E7C"/>
    <w:rsid w:val="00F6219C"/>
    <w:rsid w:val="00F624C4"/>
    <w:rsid w:val="00F629F1"/>
    <w:rsid w:val="00F62B96"/>
    <w:rsid w:val="00F62EBE"/>
    <w:rsid w:val="00F63A2D"/>
    <w:rsid w:val="00F63B62"/>
    <w:rsid w:val="00F64BE3"/>
    <w:rsid w:val="00F65A41"/>
    <w:rsid w:val="00F6646B"/>
    <w:rsid w:val="00F66AF9"/>
    <w:rsid w:val="00F66C76"/>
    <w:rsid w:val="00F67818"/>
    <w:rsid w:val="00F67B3F"/>
    <w:rsid w:val="00F70014"/>
    <w:rsid w:val="00F700E8"/>
    <w:rsid w:val="00F70EE0"/>
    <w:rsid w:val="00F713BB"/>
    <w:rsid w:val="00F71FF8"/>
    <w:rsid w:val="00F722D0"/>
    <w:rsid w:val="00F7253F"/>
    <w:rsid w:val="00F730AF"/>
    <w:rsid w:val="00F737F3"/>
    <w:rsid w:val="00F75B56"/>
    <w:rsid w:val="00F75CB3"/>
    <w:rsid w:val="00F760A6"/>
    <w:rsid w:val="00F769A6"/>
    <w:rsid w:val="00F779F4"/>
    <w:rsid w:val="00F77DCA"/>
    <w:rsid w:val="00F81100"/>
    <w:rsid w:val="00F81344"/>
    <w:rsid w:val="00F81936"/>
    <w:rsid w:val="00F81BEF"/>
    <w:rsid w:val="00F81D59"/>
    <w:rsid w:val="00F82607"/>
    <w:rsid w:val="00F847C8"/>
    <w:rsid w:val="00F848AD"/>
    <w:rsid w:val="00F84DC3"/>
    <w:rsid w:val="00F8554E"/>
    <w:rsid w:val="00F86038"/>
    <w:rsid w:val="00F8632E"/>
    <w:rsid w:val="00F86911"/>
    <w:rsid w:val="00F86D49"/>
    <w:rsid w:val="00F86EB5"/>
    <w:rsid w:val="00F871A1"/>
    <w:rsid w:val="00F87587"/>
    <w:rsid w:val="00F877A8"/>
    <w:rsid w:val="00F90984"/>
    <w:rsid w:val="00F91083"/>
    <w:rsid w:val="00F9136C"/>
    <w:rsid w:val="00F9191F"/>
    <w:rsid w:val="00F925C4"/>
    <w:rsid w:val="00F92A52"/>
    <w:rsid w:val="00F92ECB"/>
    <w:rsid w:val="00F93352"/>
    <w:rsid w:val="00F9347C"/>
    <w:rsid w:val="00F93BF4"/>
    <w:rsid w:val="00F93CCA"/>
    <w:rsid w:val="00F94EA0"/>
    <w:rsid w:val="00F95A6B"/>
    <w:rsid w:val="00F95B12"/>
    <w:rsid w:val="00F96B63"/>
    <w:rsid w:val="00F96FB7"/>
    <w:rsid w:val="00F973BE"/>
    <w:rsid w:val="00F97507"/>
    <w:rsid w:val="00F97952"/>
    <w:rsid w:val="00F97C7E"/>
    <w:rsid w:val="00F97F08"/>
    <w:rsid w:val="00FA0292"/>
    <w:rsid w:val="00FA0BB6"/>
    <w:rsid w:val="00FA189D"/>
    <w:rsid w:val="00FA1E15"/>
    <w:rsid w:val="00FA1F7A"/>
    <w:rsid w:val="00FA28EA"/>
    <w:rsid w:val="00FA2E9E"/>
    <w:rsid w:val="00FA2F8B"/>
    <w:rsid w:val="00FA3173"/>
    <w:rsid w:val="00FA3AC0"/>
    <w:rsid w:val="00FA4601"/>
    <w:rsid w:val="00FA5379"/>
    <w:rsid w:val="00FA56D9"/>
    <w:rsid w:val="00FA581F"/>
    <w:rsid w:val="00FA6D18"/>
    <w:rsid w:val="00FA70F0"/>
    <w:rsid w:val="00FB04A4"/>
    <w:rsid w:val="00FB157D"/>
    <w:rsid w:val="00FB18EF"/>
    <w:rsid w:val="00FB1C15"/>
    <w:rsid w:val="00FB1C89"/>
    <w:rsid w:val="00FB27CA"/>
    <w:rsid w:val="00FB2D32"/>
    <w:rsid w:val="00FB2D44"/>
    <w:rsid w:val="00FB2EA0"/>
    <w:rsid w:val="00FB35B3"/>
    <w:rsid w:val="00FB375A"/>
    <w:rsid w:val="00FB41AF"/>
    <w:rsid w:val="00FB4869"/>
    <w:rsid w:val="00FB5D6C"/>
    <w:rsid w:val="00FB623A"/>
    <w:rsid w:val="00FB6508"/>
    <w:rsid w:val="00FB7ADE"/>
    <w:rsid w:val="00FC02C0"/>
    <w:rsid w:val="00FC03B9"/>
    <w:rsid w:val="00FC0F39"/>
    <w:rsid w:val="00FC1291"/>
    <w:rsid w:val="00FC2D60"/>
    <w:rsid w:val="00FC325F"/>
    <w:rsid w:val="00FC3D01"/>
    <w:rsid w:val="00FC3DAA"/>
    <w:rsid w:val="00FC4790"/>
    <w:rsid w:val="00FC536C"/>
    <w:rsid w:val="00FC57A1"/>
    <w:rsid w:val="00FC6429"/>
    <w:rsid w:val="00FC6B47"/>
    <w:rsid w:val="00FD001B"/>
    <w:rsid w:val="00FD0641"/>
    <w:rsid w:val="00FD0680"/>
    <w:rsid w:val="00FD085D"/>
    <w:rsid w:val="00FD0D4C"/>
    <w:rsid w:val="00FD10C1"/>
    <w:rsid w:val="00FD17C4"/>
    <w:rsid w:val="00FD1AAE"/>
    <w:rsid w:val="00FD20EC"/>
    <w:rsid w:val="00FD24AE"/>
    <w:rsid w:val="00FD3263"/>
    <w:rsid w:val="00FD34B2"/>
    <w:rsid w:val="00FD3698"/>
    <w:rsid w:val="00FD3795"/>
    <w:rsid w:val="00FD57D6"/>
    <w:rsid w:val="00FD5A6B"/>
    <w:rsid w:val="00FD6933"/>
    <w:rsid w:val="00FD72C2"/>
    <w:rsid w:val="00FD737C"/>
    <w:rsid w:val="00FD7C2C"/>
    <w:rsid w:val="00FE04DB"/>
    <w:rsid w:val="00FE0966"/>
    <w:rsid w:val="00FE0BD2"/>
    <w:rsid w:val="00FE1CC0"/>
    <w:rsid w:val="00FE1F08"/>
    <w:rsid w:val="00FE2761"/>
    <w:rsid w:val="00FE2E6F"/>
    <w:rsid w:val="00FE3784"/>
    <w:rsid w:val="00FE3D50"/>
    <w:rsid w:val="00FE4087"/>
    <w:rsid w:val="00FE45C2"/>
    <w:rsid w:val="00FE4FAF"/>
    <w:rsid w:val="00FE5768"/>
    <w:rsid w:val="00FE58BD"/>
    <w:rsid w:val="00FE65FC"/>
    <w:rsid w:val="00FE6785"/>
    <w:rsid w:val="00FE6950"/>
    <w:rsid w:val="00FE6F99"/>
    <w:rsid w:val="00FE7172"/>
    <w:rsid w:val="00FF0A0C"/>
    <w:rsid w:val="00FF0A8E"/>
    <w:rsid w:val="00FF1EE2"/>
    <w:rsid w:val="00FF1FAB"/>
    <w:rsid w:val="00FF2178"/>
    <w:rsid w:val="00FF2523"/>
    <w:rsid w:val="00FF26B2"/>
    <w:rsid w:val="00FF2C4B"/>
    <w:rsid w:val="00FF3D53"/>
    <w:rsid w:val="00FF443E"/>
    <w:rsid w:val="00FF481D"/>
    <w:rsid w:val="00FF4AA7"/>
    <w:rsid w:val="00FF5585"/>
    <w:rsid w:val="00FF5A5B"/>
    <w:rsid w:val="00FF5AF2"/>
    <w:rsid w:val="00FF68FF"/>
    <w:rsid w:val="00FF6B55"/>
    <w:rsid w:val="00FF70B2"/>
    <w:rsid w:val="00FF77DD"/>
    <w:rsid w:val="00FF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D745FD"/>
    <w:rPr>
      <w:sz w:val="24"/>
      <w:szCs w:val="24"/>
    </w:rPr>
  </w:style>
  <w:style w:type="paragraph" w:styleId="10">
    <w:name w:val="heading 1"/>
    <w:aliases w:val="H1,.,Название спецификации,h:1,h:1app,TF-Overskrift 1,H11,R1,Titre 0,Section,h1,L1"/>
    <w:basedOn w:val="a2"/>
    <w:next w:val="a2"/>
    <w:link w:val="11"/>
    <w:uiPriority w:val="9"/>
    <w:qFormat/>
    <w:rsid w:val="003C12D8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2"/>
      <w:szCs w:val="20"/>
      <w:lang w:val="en-US" w:eastAsia="en-US"/>
    </w:rPr>
  </w:style>
  <w:style w:type="paragraph" w:styleId="22">
    <w:name w:val="heading 2"/>
    <w:aliases w:val="contract,H2,h2,2,Numbered text 3,heading 2,21,22,211,h:2,h:2app,T2,TF-Overskrit 2,Title2,ITT t2,PA Major Section,TE Heading 2,Livello 2,R2,H21,heading 2+ Indent: Left 0.25 in,título 2,TITRE 2,1st level heading,l2,level 2 no toc,A,2nd level"/>
    <w:basedOn w:val="a2"/>
    <w:next w:val="a2"/>
    <w:qFormat/>
    <w:rsid w:val="002117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2">
    <w:name w:val="heading 3"/>
    <w:aliases w:val="H3,3,h:3,h,31,ITT t3,PA Minor Section,TE Heading,Title3,list,l3,Level 3 Head,heading 3,h3,H31,H32,H33,H34,H35,título 3,subhead,1.,TF-Overskrift 3,Titre3,alltoc,Table3,3heading,Heading 3 - old,orderpara2,l31,32,l32,33,l33,34,l34,35,l35"/>
    <w:basedOn w:val="a2"/>
    <w:next w:val="a2"/>
    <w:qFormat/>
    <w:rsid w:val="002117E5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/>
      <w:szCs w:val="20"/>
      <w:lang w:val="en-US" w:eastAsia="en-US"/>
    </w:rPr>
  </w:style>
  <w:style w:type="paragraph" w:styleId="41">
    <w:name w:val="heading 4"/>
    <w:aliases w:val="H4,Заголовок 4 (Приложение),h:4,h4,ITT t4,PA Micro Section,TE Heading 4,4,heading 4 + Indent: Left 0.5 in,a.,I4,l4,heading&#10;4,Map Title,heading"/>
    <w:basedOn w:val="a2"/>
    <w:next w:val="a2"/>
    <w:qFormat/>
    <w:rsid w:val="002117E5"/>
    <w:pPr>
      <w:keepNext/>
      <w:widowControl w:val="0"/>
      <w:tabs>
        <w:tab w:val="num" w:pos="864"/>
      </w:tabs>
      <w:autoSpaceDE w:val="0"/>
      <w:autoSpaceDN w:val="0"/>
      <w:adjustRightInd w:val="0"/>
      <w:ind w:left="864" w:hanging="144"/>
      <w:jc w:val="right"/>
      <w:outlineLvl w:val="3"/>
    </w:pPr>
    <w:rPr>
      <w:bCs/>
      <w:snapToGrid w:val="0"/>
      <w:sz w:val="28"/>
    </w:rPr>
  </w:style>
  <w:style w:type="paragraph" w:styleId="50">
    <w:name w:val="heading 5"/>
    <w:aliases w:val="H5,ITT t5,PA Pico Section,5,Roman list,h5,Roman list1,Roman list2,Roman list11,Roman list3,Roman list12,Roman list21,Roman list111"/>
    <w:basedOn w:val="a2"/>
    <w:next w:val="a2"/>
    <w:qFormat/>
    <w:rsid w:val="002117E5"/>
    <w:pPr>
      <w:keepNext/>
      <w:tabs>
        <w:tab w:val="num" w:pos="1008"/>
      </w:tabs>
      <w:ind w:left="1008" w:hanging="432"/>
      <w:jc w:val="center"/>
      <w:outlineLvl w:val="4"/>
    </w:pPr>
    <w:rPr>
      <w:b/>
      <w:szCs w:val="20"/>
      <w:lang w:val="en-US" w:eastAsia="en-US"/>
    </w:rPr>
  </w:style>
  <w:style w:type="paragraph" w:styleId="60">
    <w:name w:val="heading 6"/>
    <w:aliases w:val="ITT t6,PA Appendix,6,heading 6,Bullet list,Bullet list1,Bullet list2,Bullet list11,Bullet list3,Bullet list12,Bullet list21,Bullet list111,Bullet lis,H6"/>
    <w:basedOn w:val="a2"/>
    <w:next w:val="a2"/>
    <w:qFormat/>
    <w:rsid w:val="002117E5"/>
    <w:pPr>
      <w:keepNext/>
      <w:tabs>
        <w:tab w:val="left" w:pos="676"/>
        <w:tab w:val="num" w:pos="1152"/>
        <w:tab w:val="left" w:pos="1440"/>
      </w:tabs>
      <w:suppressAutoHyphens/>
      <w:ind w:left="1152" w:hanging="432"/>
      <w:jc w:val="both"/>
      <w:outlineLvl w:val="5"/>
    </w:pPr>
    <w:rPr>
      <w:color w:val="000000"/>
      <w:spacing w:val="-3"/>
      <w:sz w:val="28"/>
      <w:szCs w:val="20"/>
      <w:lang w:eastAsia="en-US"/>
    </w:rPr>
  </w:style>
  <w:style w:type="paragraph" w:styleId="7">
    <w:name w:val="heading 7"/>
    <w:aliases w:val="ITT t7,PA Appendix Major,7,req3,heading 7,letter list,lettered list,letter list1,lettered list1,letter list2,lettered list2,letter list11,lettered list11,letter list3,lettered list3,letter list12,lettered list12,letter list21"/>
    <w:basedOn w:val="a2"/>
    <w:next w:val="a2"/>
    <w:qFormat/>
    <w:rsid w:val="002117E5"/>
    <w:pPr>
      <w:keepNext/>
      <w:widowControl w:val="0"/>
      <w:tabs>
        <w:tab w:val="num" w:pos="1296"/>
      </w:tabs>
      <w:autoSpaceDE w:val="0"/>
      <w:autoSpaceDN w:val="0"/>
      <w:adjustRightInd w:val="0"/>
      <w:ind w:left="1296" w:hanging="288"/>
      <w:jc w:val="center"/>
      <w:outlineLvl w:val="6"/>
    </w:pPr>
    <w:rPr>
      <w:sz w:val="32"/>
      <w:szCs w:val="20"/>
      <w:lang w:eastAsia="en-US"/>
    </w:rPr>
  </w:style>
  <w:style w:type="paragraph" w:styleId="8">
    <w:name w:val="heading 8"/>
    <w:aliases w:val="ITT t8,PA Appendix Minor,8,r,requirement,req2,Reference List,heading 8, action,action,action1,action2,action11,action3,action4,action5,action6,action7,action12,action21,action111,action31,action8,action13,action22,action112,action32"/>
    <w:basedOn w:val="a2"/>
    <w:next w:val="a2"/>
    <w:qFormat/>
    <w:rsid w:val="002117E5"/>
    <w:pPr>
      <w:keepNext/>
      <w:pageBreakBefore/>
      <w:tabs>
        <w:tab w:val="num" w:pos="432"/>
      </w:tabs>
      <w:ind w:left="432" w:hanging="432"/>
      <w:jc w:val="both"/>
      <w:outlineLvl w:val="7"/>
    </w:pPr>
    <w:rPr>
      <w:sz w:val="28"/>
      <w:szCs w:val="20"/>
      <w:lang w:eastAsia="en-US"/>
    </w:rPr>
  </w:style>
  <w:style w:type="paragraph" w:styleId="9">
    <w:name w:val="heading 9"/>
    <w:aliases w:val="ITT t9,9,rb,req bullet,req1,heading 9, progress,Titre 10,progress,App Heading,progress1,progress2,progress11,progress3,progress4,progress5,progress6,progress7,progress12,progress21,progress111,progress31,progress8,progress13,Messages"/>
    <w:basedOn w:val="a2"/>
    <w:next w:val="a2"/>
    <w:qFormat/>
    <w:rsid w:val="002117E5"/>
    <w:pPr>
      <w:keepNext/>
      <w:widowControl w:val="0"/>
      <w:tabs>
        <w:tab w:val="num" w:pos="1584"/>
      </w:tabs>
      <w:autoSpaceDE w:val="0"/>
      <w:autoSpaceDN w:val="0"/>
      <w:adjustRightInd w:val="0"/>
      <w:ind w:left="1584" w:hanging="144"/>
      <w:jc w:val="center"/>
      <w:outlineLvl w:val="8"/>
    </w:pPr>
    <w:rPr>
      <w:b/>
      <w:sz w:val="32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"/>
    <w:link w:val="10"/>
    <w:uiPriority w:val="9"/>
    <w:rsid w:val="003C12D8"/>
    <w:rPr>
      <w:b/>
      <w:sz w:val="22"/>
      <w:lang w:val="en-US" w:eastAsia="en-US" w:bidi="ar-SA"/>
    </w:rPr>
  </w:style>
  <w:style w:type="paragraph" w:customStyle="1" w:styleId="12">
    <w:name w:val="Стиль1"/>
    <w:basedOn w:val="a2"/>
    <w:rsid w:val="003C12D8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3">
    <w:name w:val="Стиль2"/>
    <w:basedOn w:val="20"/>
    <w:rsid w:val="003C12D8"/>
    <w:pPr>
      <w:keepNext/>
      <w:keepLines/>
      <w:widowControl w:val="0"/>
      <w:numPr>
        <w:numId w:val="0"/>
      </w:numPr>
      <w:suppressLineNumbers/>
      <w:tabs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customStyle="1" w:styleId="31">
    <w:name w:val="Стиль3"/>
    <w:basedOn w:val="24"/>
    <w:rsid w:val="003C12D8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szCs w:val="20"/>
    </w:rPr>
  </w:style>
  <w:style w:type="paragraph" w:styleId="24">
    <w:name w:val="Body Text Indent 2"/>
    <w:basedOn w:val="a2"/>
    <w:rsid w:val="003C12D8"/>
    <w:pPr>
      <w:spacing w:after="120" w:line="480" w:lineRule="auto"/>
      <w:ind w:left="283"/>
    </w:pPr>
  </w:style>
  <w:style w:type="paragraph" w:styleId="a6">
    <w:name w:val="Body Text Indent"/>
    <w:basedOn w:val="a2"/>
    <w:link w:val="a7"/>
    <w:rsid w:val="003C12D8"/>
    <w:pPr>
      <w:spacing w:after="120"/>
      <w:ind w:left="283"/>
    </w:pPr>
  </w:style>
  <w:style w:type="paragraph" w:styleId="a8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Знак1 Зна"/>
    <w:basedOn w:val="a2"/>
    <w:link w:val="a9"/>
    <w:rsid w:val="003C12D8"/>
    <w:pPr>
      <w:spacing w:after="120"/>
    </w:pPr>
  </w:style>
  <w:style w:type="paragraph" w:customStyle="1" w:styleId="BodyTextIndent21">
    <w:name w:val="Body Text Indent 21"/>
    <w:basedOn w:val="a2"/>
    <w:rsid w:val="003C12D8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styleId="aa">
    <w:name w:val="Hyperlink"/>
    <w:rsid w:val="003C12D8"/>
    <w:rPr>
      <w:color w:val="0000FF"/>
      <w:u w:val="single"/>
    </w:rPr>
  </w:style>
  <w:style w:type="paragraph" w:styleId="13">
    <w:name w:val="toc 1"/>
    <w:basedOn w:val="a2"/>
    <w:next w:val="a2"/>
    <w:autoRedefine/>
    <w:uiPriority w:val="39"/>
    <w:rsid w:val="00DC1010"/>
    <w:pPr>
      <w:tabs>
        <w:tab w:val="right" w:leader="dot" w:pos="10773"/>
      </w:tabs>
      <w:spacing w:before="360" w:after="360"/>
    </w:pPr>
    <w:rPr>
      <w:bCs/>
      <w:caps/>
    </w:rPr>
  </w:style>
  <w:style w:type="paragraph" w:styleId="25">
    <w:name w:val="toc 2"/>
    <w:basedOn w:val="a2"/>
    <w:next w:val="a2"/>
    <w:autoRedefine/>
    <w:uiPriority w:val="39"/>
    <w:rsid w:val="00553AF9"/>
    <w:pPr>
      <w:tabs>
        <w:tab w:val="right" w:leader="dot" w:pos="9741"/>
      </w:tabs>
      <w:ind w:firstLine="900"/>
    </w:pPr>
    <w:rPr>
      <w:b/>
      <w:bCs/>
      <w:smallCaps/>
      <w:sz w:val="22"/>
      <w:szCs w:val="22"/>
    </w:rPr>
  </w:style>
  <w:style w:type="paragraph" w:styleId="ab">
    <w:name w:val="List Bullet"/>
    <w:basedOn w:val="a2"/>
    <w:autoRedefine/>
    <w:rsid w:val="003C12D8"/>
    <w:pPr>
      <w:tabs>
        <w:tab w:val="num" w:pos="1440"/>
      </w:tabs>
      <w:spacing w:before="60" w:after="60"/>
      <w:ind w:left="1440" w:hanging="360"/>
      <w:jc w:val="both"/>
    </w:pPr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qFormat/>
    <w:rsid w:val="003C12D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grame">
    <w:name w:val="grame"/>
    <w:basedOn w:val="a3"/>
    <w:rsid w:val="003C12D8"/>
  </w:style>
  <w:style w:type="paragraph" w:styleId="ac">
    <w:name w:val="header"/>
    <w:basedOn w:val="a2"/>
    <w:link w:val="ad"/>
    <w:rsid w:val="003C12D8"/>
    <w:pPr>
      <w:tabs>
        <w:tab w:val="center" w:pos="4677"/>
        <w:tab w:val="right" w:pos="9355"/>
      </w:tabs>
    </w:pPr>
  </w:style>
  <w:style w:type="paragraph" w:styleId="ae">
    <w:name w:val="footer"/>
    <w:basedOn w:val="a2"/>
    <w:link w:val="af"/>
    <w:uiPriority w:val="99"/>
    <w:rsid w:val="003C12D8"/>
    <w:pPr>
      <w:tabs>
        <w:tab w:val="center" w:pos="4677"/>
        <w:tab w:val="right" w:pos="9355"/>
      </w:tabs>
    </w:pPr>
  </w:style>
  <w:style w:type="paragraph" w:styleId="af0">
    <w:name w:val="Normal (Web)"/>
    <w:aliases w:val="Обычный (Web),Обычный (веб) Знак Знак,Обычный (Web) Знак Знак Знак"/>
    <w:basedOn w:val="a2"/>
    <w:uiPriority w:val="99"/>
    <w:qFormat/>
    <w:rsid w:val="003C12D8"/>
    <w:pPr>
      <w:spacing w:before="100" w:beforeAutospacing="1" w:after="100" w:afterAutospacing="1"/>
    </w:pPr>
  </w:style>
  <w:style w:type="character" w:customStyle="1" w:styleId="a9">
    <w:name w:val="Основной текст Знак"/>
    <w:aliases w:val="body text Знак,Заг1 Знак,contents Знак,Corps de texte Знак,bt Знак,body tesx Знак,t Знак,RFQ Text Знак,RFQ Знак,body text1 Знак,body text2 Знак,bt1 Знак,body text3 Знак,bt2 Знак,body text4 Знак,bt3 Знак,body text5 Знак,bt4 Знак"/>
    <w:link w:val="a8"/>
    <w:rsid w:val="003C12D8"/>
    <w:rPr>
      <w:sz w:val="24"/>
      <w:szCs w:val="24"/>
      <w:lang w:val="ru-RU" w:eastAsia="ru-RU" w:bidi="ar-SA"/>
    </w:rPr>
  </w:style>
  <w:style w:type="character" w:customStyle="1" w:styleId="ad">
    <w:name w:val="Верхний колонтитул Знак"/>
    <w:link w:val="ac"/>
    <w:rsid w:val="003C12D8"/>
    <w:rPr>
      <w:sz w:val="24"/>
      <w:szCs w:val="24"/>
      <w:lang w:val="ru-RU" w:eastAsia="ru-RU" w:bidi="ar-SA"/>
    </w:rPr>
  </w:style>
  <w:style w:type="paragraph" w:styleId="20">
    <w:name w:val="List Number 2"/>
    <w:basedOn w:val="a2"/>
    <w:rsid w:val="003C12D8"/>
    <w:pPr>
      <w:numPr>
        <w:numId w:val="2"/>
      </w:numPr>
    </w:pPr>
  </w:style>
  <w:style w:type="paragraph" w:customStyle="1" w:styleId="1CharChar">
    <w:name w:val="1 Знак Char Знак Char Знак"/>
    <w:basedOn w:val="a2"/>
    <w:rsid w:val="003C12D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33">
    <w:name w:val="Body Text 3"/>
    <w:basedOn w:val="a2"/>
    <w:link w:val="34"/>
    <w:rsid w:val="00D53D93"/>
    <w:pPr>
      <w:spacing w:after="120"/>
    </w:pPr>
    <w:rPr>
      <w:sz w:val="16"/>
      <w:szCs w:val="16"/>
    </w:rPr>
  </w:style>
  <w:style w:type="character" w:customStyle="1" w:styleId="af1">
    <w:name w:val="Основной шрифт"/>
    <w:semiHidden/>
    <w:rsid w:val="00D53D93"/>
  </w:style>
  <w:style w:type="paragraph" w:customStyle="1" w:styleId="af2">
    <w:name w:val="Словарная статья"/>
    <w:basedOn w:val="a2"/>
    <w:next w:val="a2"/>
    <w:rsid w:val="00D53D93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ConsTitle">
    <w:name w:val="ConsTitle"/>
    <w:rsid w:val="005E17E2"/>
    <w:pPr>
      <w:widowControl w:val="0"/>
    </w:pPr>
    <w:rPr>
      <w:rFonts w:ascii="Arial" w:hAnsi="Arial"/>
      <w:b/>
      <w:snapToGrid w:val="0"/>
      <w:sz w:val="16"/>
      <w:lang w:eastAsia="en-US"/>
    </w:rPr>
  </w:style>
  <w:style w:type="character" w:styleId="af3">
    <w:name w:val="page number"/>
    <w:basedOn w:val="a3"/>
    <w:rsid w:val="002117E5"/>
  </w:style>
  <w:style w:type="paragraph" w:customStyle="1" w:styleId="14">
    <w:name w:val="Заголовок контракта_14"/>
    <w:basedOn w:val="a2"/>
    <w:rsid w:val="002117E5"/>
    <w:pPr>
      <w:spacing w:before="120" w:after="240"/>
    </w:pPr>
    <w:rPr>
      <w:b/>
      <w:sz w:val="28"/>
    </w:rPr>
  </w:style>
  <w:style w:type="paragraph" w:customStyle="1" w:styleId="Normal1">
    <w:name w:val="Normal1"/>
    <w:rsid w:val="002117E5"/>
    <w:pPr>
      <w:widowControl w:val="0"/>
      <w:spacing w:line="360" w:lineRule="auto"/>
      <w:jc w:val="both"/>
    </w:pPr>
    <w:rPr>
      <w:snapToGrid w:val="0"/>
      <w:sz w:val="28"/>
    </w:rPr>
  </w:style>
  <w:style w:type="paragraph" w:customStyle="1" w:styleId="af4">
    <w:name w:val="Перечисление"/>
    <w:rsid w:val="002117E5"/>
    <w:pPr>
      <w:keepNext/>
      <w:tabs>
        <w:tab w:val="num" w:pos="432"/>
      </w:tabs>
      <w:spacing w:before="60" w:after="60"/>
      <w:ind w:left="432" w:hanging="432"/>
      <w:jc w:val="both"/>
    </w:pPr>
    <w:rPr>
      <w:sz w:val="26"/>
    </w:rPr>
  </w:style>
  <w:style w:type="paragraph" w:styleId="26">
    <w:name w:val="Body Text 2"/>
    <w:basedOn w:val="a2"/>
    <w:link w:val="27"/>
    <w:rsid w:val="002117E5"/>
    <w:pPr>
      <w:spacing w:after="120" w:line="480" w:lineRule="auto"/>
    </w:pPr>
  </w:style>
  <w:style w:type="paragraph" w:styleId="af5">
    <w:name w:val="Balloon Text"/>
    <w:basedOn w:val="a2"/>
    <w:semiHidden/>
    <w:rsid w:val="00FA6D18"/>
    <w:rPr>
      <w:rFonts w:ascii="Tahoma" w:hAnsi="Tahoma" w:cs="Tahoma"/>
      <w:sz w:val="16"/>
      <w:szCs w:val="16"/>
    </w:rPr>
  </w:style>
  <w:style w:type="paragraph" w:customStyle="1" w:styleId="15">
    <w:name w:val="Текст1"/>
    <w:basedOn w:val="a2"/>
    <w:rsid w:val="00D73961"/>
    <w:rPr>
      <w:rFonts w:ascii="Courier New" w:hAnsi="Courier New"/>
      <w:sz w:val="20"/>
      <w:szCs w:val="20"/>
    </w:rPr>
  </w:style>
  <w:style w:type="table" w:styleId="af6">
    <w:name w:val="Table Theme"/>
    <w:basedOn w:val="a4"/>
    <w:rsid w:val="00D7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aliases w:val="OTR"/>
    <w:basedOn w:val="a4"/>
    <w:uiPriority w:val="39"/>
    <w:rsid w:val="00977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0247DF"/>
    <w:rPr>
      <w:sz w:val="28"/>
      <w:lang w:eastAsia="en-US"/>
    </w:rPr>
  </w:style>
  <w:style w:type="character" w:styleId="af8">
    <w:name w:val="FollowedHyperlink"/>
    <w:rsid w:val="005C500D"/>
    <w:rPr>
      <w:color w:val="800080"/>
      <w:u w:val="single"/>
    </w:rPr>
  </w:style>
  <w:style w:type="paragraph" w:customStyle="1" w:styleId="Head71">
    <w:name w:val="Head 7.1"/>
    <w:basedOn w:val="a2"/>
    <w:autoRedefine/>
    <w:rsid w:val="000C3484"/>
    <w:pPr>
      <w:keepNext/>
      <w:pBdr>
        <w:bottom w:val="single" w:sz="24" w:space="3" w:color="auto"/>
      </w:pBdr>
      <w:suppressAutoHyphens/>
      <w:spacing w:before="480" w:after="120"/>
      <w:jc w:val="center"/>
    </w:pPr>
    <w:rPr>
      <w:b/>
      <w:sz w:val="32"/>
      <w:szCs w:val="32"/>
      <w:lang w:val="en-US" w:eastAsia="en-US"/>
    </w:rPr>
  </w:style>
  <w:style w:type="paragraph" w:customStyle="1" w:styleId="2-11">
    <w:name w:val="содержание2-11"/>
    <w:basedOn w:val="a2"/>
    <w:rsid w:val="000C3484"/>
    <w:pPr>
      <w:spacing w:after="60"/>
      <w:jc w:val="both"/>
    </w:pPr>
  </w:style>
  <w:style w:type="paragraph" w:styleId="af9">
    <w:name w:val="Plain Text"/>
    <w:basedOn w:val="a2"/>
    <w:link w:val="afa"/>
    <w:uiPriority w:val="99"/>
    <w:rsid w:val="000C3484"/>
    <w:rPr>
      <w:rFonts w:ascii="Courier New" w:hAnsi="Courier New"/>
      <w:sz w:val="20"/>
      <w:szCs w:val="20"/>
    </w:rPr>
  </w:style>
  <w:style w:type="paragraph" w:styleId="afb">
    <w:name w:val="annotation text"/>
    <w:basedOn w:val="a2"/>
    <w:link w:val="afc"/>
    <w:semiHidden/>
    <w:rsid w:val="000C3484"/>
    <w:rPr>
      <w:sz w:val="20"/>
      <w:szCs w:val="20"/>
    </w:rPr>
  </w:style>
  <w:style w:type="character" w:customStyle="1" w:styleId="afc">
    <w:name w:val="Текст примечания Знак"/>
    <w:link w:val="afb"/>
    <w:rsid w:val="000C3484"/>
    <w:rPr>
      <w:lang w:val="ru-RU" w:eastAsia="ru-RU" w:bidi="ar-SA"/>
    </w:rPr>
  </w:style>
  <w:style w:type="paragraph" w:styleId="afd">
    <w:name w:val="annotation subject"/>
    <w:basedOn w:val="afb"/>
    <w:next w:val="afb"/>
    <w:link w:val="afe"/>
    <w:semiHidden/>
    <w:rsid w:val="000C3484"/>
    <w:rPr>
      <w:b/>
      <w:bCs/>
    </w:rPr>
  </w:style>
  <w:style w:type="character" w:customStyle="1" w:styleId="afe">
    <w:name w:val="Тема примечания Знак"/>
    <w:link w:val="afd"/>
    <w:rsid w:val="000C3484"/>
    <w:rPr>
      <w:b/>
      <w:bCs/>
      <w:lang w:val="ru-RU" w:eastAsia="ru-RU" w:bidi="ar-SA"/>
    </w:rPr>
  </w:style>
  <w:style w:type="paragraph" w:customStyle="1" w:styleId="Head92">
    <w:name w:val="Head 9.2"/>
    <w:basedOn w:val="a2"/>
    <w:next w:val="a2"/>
    <w:autoRedefine/>
    <w:rsid w:val="000C3484"/>
    <w:pPr>
      <w:jc w:val="center"/>
    </w:pPr>
    <w:rPr>
      <w:b/>
      <w:bCs/>
      <w:sz w:val="28"/>
    </w:rPr>
  </w:style>
  <w:style w:type="paragraph" w:customStyle="1" w:styleId="Head91">
    <w:name w:val="Head 9.1"/>
    <w:basedOn w:val="a2"/>
    <w:next w:val="a2"/>
    <w:autoRedefine/>
    <w:rsid w:val="000C3484"/>
    <w:pPr>
      <w:keepNext/>
      <w:suppressAutoHyphens/>
      <w:spacing w:before="240" w:after="60"/>
    </w:pPr>
    <w:rPr>
      <w:b/>
      <w:sz w:val="28"/>
      <w:lang w:eastAsia="en-US"/>
    </w:rPr>
  </w:style>
  <w:style w:type="paragraph" w:customStyle="1" w:styleId="ConsNonformat">
    <w:name w:val="ConsNonformat"/>
    <w:link w:val="ConsNonformat0"/>
    <w:rsid w:val="000C3484"/>
    <w:pPr>
      <w:widowControl w:val="0"/>
      <w:autoSpaceDE w:val="0"/>
      <w:autoSpaceDN w:val="0"/>
      <w:adjustRightInd w:val="0"/>
    </w:pPr>
    <w:rPr>
      <w:rFonts w:ascii="Consultant" w:hAnsi="Consultant"/>
      <w:lang w:eastAsia="en-US"/>
    </w:rPr>
  </w:style>
  <w:style w:type="paragraph" w:customStyle="1" w:styleId="PlainText1">
    <w:name w:val="Plain Text1"/>
    <w:basedOn w:val="a2"/>
    <w:rsid w:val="000C3484"/>
    <w:rPr>
      <w:rFonts w:ascii="Courier New" w:hAnsi="Courier New"/>
      <w:sz w:val="20"/>
      <w:szCs w:val="20"/>
    </w:rPr>
  </w:style>
  <w:style w:type="paragraph" w:styleId="35">
    <w:name w:val="List Number 3"/>
    <w:basedOn w:val="a2"/>
    <w:rsid w:val="000C3484"/>
    <w:pPr>
      <w:tabs>
        <w:tab w:val="num" w:pos="926"/>
      </w:tabs>
      <w:ind w:left="926" w:hanging="360"/>
    </w:pPr>
    <w:rPr>
      <w:lang w:val="en-US" w:eastAsia="en-US"/>
    </w:rPr>
  </w:style>
  <w:style w:type="paragraph" w:customStyle="1" w:styleId="40">
    <w:name w:val="Заг 4.КД_"/>
    <w:next w:val="a2"/>
    <w:autoRedefine/>
    <w:rsid w:val="000C3484"/>
    <w:pPr>
      <w:numPr>
        <w:ilvl w:val="1"/>
        <w:numId w:val="3"/>
      </w:numPr>
      <w:tabs>
        <w:tab w:val="num" w:pos="900"/>
      </w:tabs>
      <w:spacing w:before="120"/>
      <w:ind w:left="0" w:firstLine="0"/>
    </w:pPr>
    <w:rPr>
      <w:b/>
      <w:sz w:val="28"/>
      <w:szCs w:val="28"/>
      <w:lang w:eastAsia="en-US"/>
    </w:rPr>
  </w:style>
  <w:style w:type="paragraph" w:customStyle="1" w:styleId="303">
    <w:name w:val="Заг 3.КД_03"/>
    <w:next w:val="a2"/>
    <w:autoRedefine/>
    <w:rsid w:val="000C3484"/>
    <w:pPr>
      <w:numPr>
        <w:numId w:val="3"/>
      </w:numPr>
      <w:tabs>
        <w:tab w:val="num" w:pos="540"/>
      </w:tabs>
      <w:spacing w:before="120"/>
      <w:ind w:left="0" w:firstLine="0"/>
    </w:pPr>
    <w:rPr>
      <w:b/>
      <w:sz w:val="28"/>
      <w:szCs w:val="28"/>
      <w:lang w:eastAsia="en-US"/>
    </w:rPr>
  </w:style>
  <w:style w:type="paragraph" w:customStyle="1" w:styleId="17">
    <w:name w:val="Заголовок 1.КД"/>
    <w:basedOn w:val="10"/>
    <w:link w:val="18"/>
    <w:autoRedefine/>
    <w:rsid w:val="000C3484"/>
    <w:pPr>
      <w:spacing w:line="360" w:lineRule="auto"/>
      <w:ind w:firstLine="567"/>
    </w:pPr>
    <w:rPr>
      <w:sz w:val="28"/>
      <w:szCs w:val="28"/>
      <w:lang w:val="ru-RU"/>
    </w:rPr>
  </w:style>
  <w:style w:type="character" w:customStyle="1" w:styleId="18">
    <w:name w:val="Заголовок 1.КД Знак"/>
    <w:link w:val="17"/>
    <w:rsid w:val="000C3484"/>
    <w:rPr>
      <w:b/>
      <w:sz w:val="28"/>
      <w:szCs w:val="28"/>
      <w:lang w:val="ru-RU" w:eastAsia="en-US" w:bidi="ar-SA"/>
    </w:rPr>
  </w:style>
  <w:style w:type="paragraph" w:customStyle="1" w:styleId="Iniiaiieoaeno2">
    <w:name w:val="Iniiaiie oaeno 2"/>
    <w:basedOn w:val="a2"/>
    <w:rsid w:val="000C3484"/>
    <w:pPr>
      <w:numPr>
        <w:numId w:val="5"/>
      </w:numPr>
      <w:tabs>
        <w:tab w:val="clear" w:pos="1080"/>
      </w:tabs>
      <w:spacing w:line="360" w:lineRule="auto"/>
      <w:ind w:left="0" w:firstLine="0"/>
      <w:jc w:val="both"/>
    </w:pPr>
    <w:rPr>
      <w:rFonts w:ascii="Arial" w:hAnsi="Arial"/>
      <w:szCs w:val="20"/>
    </w:rPr>
  </w:style>
  <w:style w:type="paragraph" w:styleId="36">
    <w:name w:val="Body Text Indent 3"/>
    <w:basedOn w:val="a2"/>
    <w:rsid w:val="000C3484"/>
    <w:pPr>
      <w:spacing w:after="120"/>
      <w:ind w:left="283"/>
    </w:pPr>
    <w:rPr>
      <w:sz w:val="16"/>
      <w:szCs w:val="16"/>
    </w:rPr>
  </w:style>
  <w:style w:type="paragraph" w:customStyle="1" w:styleId="ReportText">
    <w:name w:val="Report Text"/>
    <w:basedOn w:val="a2"/>
    <w:rsid w:val="000C3484"/>
    <w:pPr>
      <w:spacing w:before="138"/>
      <w:ind w:left="1080"/>
    </w:pPr>
    <w:rPr>
      <w:rFonts w:ascii="Arial" w:hAnsi="Arial"/>
      <w:sz w:val="20"/>
      <w:szCs w:val="20"/>
      <w:lang w:val="en-GB"/>
    </w:rPr>
  </w:style>
  <w:style w:type="paragraph" w:customStyle="1" w:styleId="font5">
    <w:name w:val="font5"/>
    <w:basedOn w:val="a2"/>
    <w:rsid w:val="000C348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2"/>
    <w:rsid w:val="000C3484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2"/>
    <w:rsid w:val="000C3484"/>
    <w:pPr>
      <w:spacing w:before="100" w:beforeAutospacing="1" w:after="100" w:afterAutospacing="1"/>
    </w:pPr>
    <w:rPr>
      <w:sz w:val="22"/>
      <w:szCs w:val="22"/>
    </w:rPr>
  </w:style>
  <w:style w:type="paragraph" w:customStyle="1" w:styleId="font8">
    <w:name w:val="font8"/>
    <w:basedOn w:val="a2"/>
    <w:rsid w:val="000C3484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a2"/>
    <w:rsid w:val="000C3484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5">
    <w:name w:val="xl65"/>
    <w:basedOn w:val="a2"/>
    <w:rsid w:val="000C34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2"/>
    <w:rsid w:val="000C348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2"/>
    <w:rsid w:val="000C34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2"/>
    <w:rsid w:val="000C348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2"/>
    <w:rsid w:val="000C34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2"/>
    <w:rsid w:val="000C34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2"/>
    <w:rsid w:val="000C348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2">
    <w:name w:val="xl72"/>
    <w:basedOn w:val="a2"/>
    <w:rsid w:val="000C34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2"/>
    <w:rsid w:val="000C34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4">
    <w:name w:val="xl74"/>
    <w:basedOn w:val="a2"/>
    <w:rsid w:val="000C348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2"/>
    <w:rsid w:val="000C34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2"/>
    <w:rsid w:val="000C348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2"/>
    <w:rsid w:val="000C348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2"/>
    <w:rsid w:val="000C348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2"/>
    <w:rsid w:val="000C34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2"/>
    <w:rsid w:val="000C348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2"/>
    <w:rsid w:val="000C3484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2"/>
    <w:rsid w:val="000C34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2"/>
    <w:rsid w:val="000C34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2"/>
    <w:rsid w:val="000C34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5">
    <w:name w:val="xl85"/>
    <w:basedOn w:val="a2"/>
    <w:rsid w:val="000C34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2"/>
    <w:rsid w:val="000C348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2"/>
    <w:rsid w:val="000C348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2"/>
    <w:rsid w:val="000C348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2"/>
    <w:rsid w:val="000C348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0">
    <w:name w:val="xl90"/>
    <w:basedOn w:val="a2"/>
    <w:rsid w:val="000C348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1">
    <w:name w:val="xl91"/>
    <w:basedOn w:val="a2"/>
    <w:rsid w:val="000C348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2">
    <w:name w:val="xl92"/>
    <w:basedOn w:val="a2"/>
    <w:rsid w:val="000C348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2"/>
    <w:rsid w:val="000C348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2"/>
    <w:rsid w:val="000C348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5">
    <w:name w:val="xl95"/>
    <w:basedOn w:val="a2"/>
    <w:rsid w:val="000C348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6">
    <w:name w:val="xl96"/>
    <w:basedOn w:val="a2"/>
    <w:rsid w:val="000C348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7">
    <w:name w:val="xl97"/>
    <w:basedOn w:val="a2"/>
    <w:rsid w:val="000C348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2"/>
    <w:rsid w:val="000C3484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2"/>
    <w:rsid w:val="000C34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2"/>
    <w:rsid w:val="000C3484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101">
    <w:name w:val="xl101"/>
    <w:basedOn w:val="a2"/>
    <w:rsid w:val="000C348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02">
    <w:name w:val="xl102"/>
    <w:basedOn w:val="a2"/>
    <w:rsid w:val="000C3484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03">
    <w:name w:val="xl103"/>
    <w:basedOn w:val="a2"/>
    <w:rsid w:val="000C348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04">
    <w:name w:val="xl104"/>
    <w:basedOn w:val="a2"/>
    <w:rsid w:val="000C3484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05">
    <w:name w:val="xl105"/>
    <w:basedOn w:val="a2"/>
    <w:rsid w:val="000C3484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06">
    <w:name w:val="xl106"/>
    <w:basedOn w:val="a2"/>
    <w:rsid w:val="000C348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07">
    <w:name w:val="xl107"/>
    <w:basedOn w:val="a2"/>
    <w:rsid w:val="000C3484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08">
    <w:name w:val="xl108"/>
    <w:basedOn w:val="a2"/>
    <w:rsid w:val="000C34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09">
    <w:name w:val="xl109"/>
    <w:basedOn w:val="a2"/>
    <w:rsid w:val="000C34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0">
    <w:name w:val="xl110"/>
    <w:basedOn w:val="a2"/>
    <w:rsid w:val="000C34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2"/>
    <w:rsid w:val="000C348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2">
    <w:name w:val="xl112"/>
    <w:basedOn w:val="a2"/>
    <w:rsid w:val="000C348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3">
    <w:name w:val="xl113"/>
    <w:basedOn w:val="a2"/>
    <w:rsid w:val="000C348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2"/>
    <w:rsid w:val="000C348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2"/>
    <w:rsid w:val="000C348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2"/>
    <w:rsid w:val="000C34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7">
    <w:name w:val="xl117"/>
    <w:basedOn w:val="a2"/>
    <w:rsid w:val="000C348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8">
    <w:name w:val="xl118"/>
    <w:basedOn w:val="a2"/>
    <w:rsid w:val="000C348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9">
    <w:name w:val="xl119"/>
    <w:basedOn w:val="a2"/>
    <w:rsid w:val="000C3484"/>
    <w:pPr>
      <w:spacing w:before="100" w:beforeAutospacing="1" w:after="100" w:afterAutospacing="1"/>
      <w:jc w:val="center"/>
    </w:pPr>
  </w:style>
  <w:style w:type="paragraph" w:customStyle="1" w:styleId="xl120">
    <w:name w:val="xl120"/>
    <w:basedOn w:val="a2"/>
    <w:rsid w:val="000C34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2"/>
    <w:rsid w:val="000C348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22">
    <w:name w:val="xl122"/>
    <w:basedOn w:val="a2"/>
    <w:rsid w:val="000C34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2"/>
    <w:rsid w:val="000C348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24">
    <w:name w:val="xl124"/>
    <w:basedOn w:val="a2"/>
    <w:rsid w:val="000C348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25">
    <w:name w:val="xl125"/>
    <w:basedOn w:val="a2"/>
    <w:rsid w:val="000C348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26">
    <w:name w:val="xl126"/>
    <w:basedOn w:val="a2"/>
    <w:rsid w:val="000C34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27">
    <w:name w:val="xl127"/>
    <w:basedOn w:val="a2"/>
    <w:rsid w:val="000C34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28">
    <w:name w:val="xl128"/>
    <w:basedOn w:val="a2"/>
    <w:rsid w:val="000C348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2"/>
    <w:rsid w:val="000C348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2"/>
    <w:rsid w:val="000C34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character" w:customStyle="1" w:styleId="zakonspanusual2">
    <w:name w:val="zakon_spanusual2"/>
    <w:rsid w:val="000C3484"/>
    <w:rPr>
      <w:rFonts w:ascii="Arial" w:hAnsi="Arial" w:cs="Arial" w:hint="default"/>
      <w:color w:val="000000"/>
      <w:sz w:val="18"/>
      <w:szCs w:val="18"/>
    </w:rPr>
  </w:style>
  <w:style w:type="paragraph" w:styleId="aff">
    <w:name w:val="Title"/>
    <w:basedOn w:val="a2"/>
    <w:qFormat/>
    <w:rsid w:val="000C3484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customStyle="1" w:styleId="1">
    <w:name w:val="СТИЛЬ 1"/>
    <w:rsid w:val="000C3484"/>
    <w:pPr>
      <w:numPr>
        <w:numId w:val="4"/>
      </w:numPr>
      <w:spacing w:before="240" w:after="120"/>
      <w:jc w:val="both"/>
    </w:pPr>
    <w:rPr>
      <w:b/>
      <w:sz w:val="28"/>
      <w:szCs w:val="24"/>
    </w:rPr>
  </w:style>
  <w:style w:type="paragraph" w:customStyle="1" w:styleId="21">
    <w:name w:val="СТИЛЬ 2"/>
    <w:basedOn w:val="1"/>
    <w:rsid w:val="000C3484"/>
    <w:pPr>
      <w:numPr>
        <w:ilvl w:val="1"/>
      </w:numPr>
    </w:pPr>
    <w:rPr>
      <w:b w:val="0"/>
      <w:szCs w:val="28"/>
    </w:rPr>
  </w:style>
  <w:style w:type="paragraph" w:customStyle="1" w:styleId="30">
    <w:name w:val="СТИЛЬ 3"/>
    <w:basedOn w:val="a2"/>
    <w:rsid w:val="000C3484"/>
    <w:pPr>
      <w:numPr>
        <w:ilvl w:val="2"/>
        <w:numId w:val="4"/>
      </w:numPr>
      <w:spacing w:before="120" w:after="120"/>
      <w:jc w:val="both"/>
    </w:pPr>
    <w:rPr>
      <w:sz w:val="28"/>
    </w:rPr>
  </w:style>
  <w:style w:type="paragraph" w:customStyle="1" w:styleId="ConsPlusCell">
    <w:name w:val="ConsPlusCell"/>
    <w:rsid w:val="00633C8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50">
    <w:name w:val="Знак Знак15"/>
    <w:semiHidden/>
    <w:locked/>
    <w:rsid w:val="00EB6DC0"/>
    <w:rPr>
      <w:sz w:val="24"/>
      <w:szCs w:val="24"/>
      <w:lang w:val="en-US" w:eastAsia="en-US" w:bidi="ar-SA"/>
    </w:rPr>
  </w:style>
  <w:style w:type="character" w:customStyle="1" w:styleId="28">
    <w:name w:val="Знак Знак2"/>
    <w:rsid w:val="00DD7218"/>
    <w:rPr>
      <w:sz w:val="24"/>
      <w:szCs w:val="24"/>
      <w:lang w:val="ru-RU" w:eastAsia="ru-RU" w:bidi="ar-SA"/>
    </w:rPr>
  </w:style>
  <w:style w:type="character" w:customStyle="1" w:styleId="pagetext1">
    <w:name w:val="pagetext1"/>
    <w:rsid w:val="00DD7218"/>
    <w:rPr>
      <w:strike w:val="0"/>
      <w:dstrike w:val="0"/>
      <w:color w:val="000000"/>
      <w:u w:val="none"/>
      <w:effect w:val="none"/>
    </w:rPr>
  </w:style>
  <w:style w:type="paragraph" w:styleId="37">
    <w:name w:val="toc 3"/>
    <w:basedOn w:val="a2"/>
    <w:next w:val="a2"/>
    <w:autoRedefine/>
    <w:uiPriority w:val="39"/>
    <w:rsid w:val="002E7B1D"/>
    <w:pPr>
      <w:tabs>
        <w:tab w:val="right" w:leader="dot" w:pos="9781"/>
      </w:tabs>
    </w:pPr>
    <w:rPr>
      <w:smallCaps/>
      <w:sz w:val="22"/>
      <w:szCs w:val="22"/>
    </w:rPr>
  </w:style>
  <w:style w:type="paragraph" w:styleId="42">
    <w:name w:val="toc 4"/>
    <w:basedOn w:val="a2"/>
    <w:next w:val="a2"/>
    <w:autoRedefine/>
    <w:semiHidden/>
    <w:rsid w:val="00D376DF"/>
    <w:rPr>
      <w:sz w:val="22"/>
      <w:szCs w:val="22"/>
    </w:rPr>
  </w:style>
  <w:style w:type="paragraph" w:styleId="51">
    <w:name w:val="toc 5"/>
    <w:basedOn w:val="a2"/>
    <w:next w:val="a2"/>
    <w:autoRedefine/>
    <w:semiHidden/>
    <w:rsid w:val="00D376DF"/>
    <w:rPr>
      <w:sz w:val="22"/>
      <w:szCs w:val="22"/>
    </w:rPr>
  </w:style>
  <w:style w:type="paragraph" w:styleId="61">
    <w:name w:val="toc 6"/>
    <w:basedOn w:val="a2"/>
    <w:next w:val="a2"/>
    <w:autoRedefine/>
    <w:semiHidden/>
    <w:rsid w:val="00D376DF"/>
    <w:rPr>
      <w:sz w:val="22"/>
      <w:szCs w:val="22"/>
    </w:rPr>
  </w:style>
  <w:style w:type="paragraph" w:styleId="70">
    <w:name w:val="toc 7"/>
    <w:basedOn w:val="a2"/>
    <w:next w:val="a2"/>
    <w:autoRedefine/>
    <w:semiHidden/>
    <w:rsid w:val="00D376DF"/>
    <w:rPr>
      <w:sz w:val="22"/>
      <w:szCs w:val="22"/>
    </w:rPr>
  </w:style>
  <w:style w:type="paragraph" w:styleId="80">
    <w:name w:val="toc 8"/>
    <w:basedOn w:val="a2"/>
    <w:next w:val="a2"/>
    <w:autoRedefine/>
    <w:semiHidden/>
    <w:rsid w:val="00D376DF"/>
    <w:rPr>
      <w:sz w:val="22"/>
      <w:szCs w:val="22"/>
    </w:rPr>
  </w:style>
  <w:style w:type="paragraph" w:styleId="90">
    <w:name w:val="toc 9"/>
    <w:basedOn w:val="a2"/>
    <w:next w:val="a2"/>
    <w:autoRedefine/>
    <w:semiHidden/>
    <w:rsid w:val="00D376DF"/>
    <w:rPr>
      <w:sz w:val="22"/>
      <w:szCs w:val="22"/>
    </w:rPr>
  </w:style>
  <w:style w:type="character" w:customStyle="1" w:styleId="apple-style-span">
    <w:name w:val="apple-style-span"/>
    <w:basedOn w:val="a3"/>
    <w:rsid w:val="009D4EF8"/>
  </w:style>
  <w:style w:type="character" w:styleId="aff0">
    <w:name w:val="Emphasis"/>
    <w:uiPriority w:val="20"/>
    <w:qFormat/>
    <w:rsid w:val="0086787B"/>
    <w:rPr>
      <w:b/>
      <w:bCs/>
      <w:i w:val="0"/>
      <w:iCs w:val="0"/>
    </w:rPr>
  </w:style>
  <w:style w:type="paragraph" w:customStyle="1" w:styleId="aff1">
    <w:name w:val="a"/>
    <w:basedOn w:val="a2"/>
    <w:rsid w:val="00A853F9"/>
    <w:pPr>
      <w:spacing w:before="100" w:beforeAutospacing="1" w:after="100" w:afterAutospacing="1"/>
    </w:pPr>
  </w:style>
  <w:style w:type="paragraph" w:customStyle="1" w:styleId="aff2">
    <w:name w:val="Знак Знак Знак Знак"/>
    <w:basedOn w:val="a2"/>
    <w:rsid w:val="00D11AC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Head93">
    <w:name w:val="Head 9.3"/>
    <w:basedOn w:val="a2"/>
    <w:next w:val="a2"/>
    <w:rsid w:val="00D11AC6"/>
    <w:pPr>
      <w:keepNext/>
      <w:widowControl w:val="0"/>
      <w:suppressAutoHyphens/>
      <w:spacing w:before="240" w:after="60"/>
      <w:jc w:val="center"/>
    </w:pPr>
    <w:rPr>
      <w:rFonts w:ascii="Times New Roman Bold" w:hAnsi="Times New Roman Bold"/>
      <w:b/>
      <w:bCs/>
      <w:sz w:val="28"/>
      <w:szCs w:val="28"/>
    </w:rPr>
  </w:style>
  <w:style w:type="character" w:customStyle="1" w:styleId="aff3">
    <w:name w:val="Гипертекстовая ссылка"/>
    <w:uiPriority w:val="99"/>
    <w:rsid w:val="00806EC2"/>
    <w:rPr>
      <w:color w:val="008000"/>
    </w:rPr>
  </w:style>
  <w:style w:type="paragraph" w:customStyle="1" w:styleId="19">
    <w:name w:val="Основной шрифт абзаца1 Знак"/>
    <w:basedOn w:val="a2"/>
    <w:rsid w:val="00806EC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4">
    <w:name w:val="Пункт"/>
    <w:basedOn w:val="a2"/>
    <w:autoRedefine/>
    <w:rsid w:val="00FA4601"/>
    <w:pPr>
      <w:jc w:val="both"/>
    </w:pPr>
    <w:rPr>
      <w:bCs/>
      <w:color w:val="000000"/>
    </w:rPr>
  </w:style>
  <w:style w:type="paragraph" w:customStyle="1" w:styleId="1a">
    <w:name w:val="Знак Знак1 Знак"/>
    <w:basedOn w:val="a2"/>
    <w:next w:val="a2"/>
    <w:semiHidden/>
    <w:rsid w:val="009B0D8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f5">
    <w:name w:val="Document Map"/>
    <w:basedOn w:val="a2"/>
    <w:semiHidden/>
    <w:rsid w:val="00E93E0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0">
    <w:name w:val="Подпункт"/>
    <w:basedOn w:val="a2"/>
    <w:rsid w:val="00A90E19"/>
    <w:pPr>
      <w:numPr>
        <w:numId w:val="7"/>
      </w:numPr>
      <w:tabs>
        <w:tab w:val="clear" w:pos="7740"/>
        <w:tab w:val="num" w:pos="1418"/>
        <w:tab w:val="left" w:pos="1701"/>
        <w:tab w:val="num" w:pos="2160"/>
        <w:tab w:val="num" w:pos="2727"/>
      </w:tabs>
      <w:spacing w:line="360" w:lineRule="auto"/>
      <w:ind w:left="1418" w:hanging="851"/>
      <w:jc w:val="both"/>
    </w:pPr>
    <w:rPr>
      <w:sz w:val="28"/>
      <w:szCs w:val="28"/>
    </w:rPr>
  </w:style>
  <w:style w:type="paragraph" w:customStyle="1" w:styleId="611111">
    <w:name w:val="Стиль611111"/>
    <w:rsid w:val="00A90E19"/>
    <w:pPr>
      <w:numPr>
        <w:numId w:val="6"/>
      </w:numPr>
      <w:tabs>
        <w:tab w:val="left" w:pos="340"/>
      </w:tabs>
      <w:ind w:left="0" w:firstLine="709"/>
      <w:jc w:val="both"/>
    </w:pPr>
    <w:rPr>
      <w:sz w:val="26"/>
    </w:rPr>
  </w:style>
  <w:style w:type="paragraph" w:customStyle="1" w:styleId="parameter">
    <w:name w:val="parameter"/>
    <w:basedOn w:val="a2"/>
    <w:rsid w:val="004E4361"/>
    <w:pPr>
      <w:spacing w:before="100" w:beforeAutospacing="1" w:after="100" w:afterAutospacing="1"/>
    </w:pPr>
  </w:style>
  <w:style w:type="paragraph" w:customStyle="1" w:styleId="parametervalue">
    <w:name w:val="parametervalue"/>
    <w:basedOn w:val="a2"/>
    <w:rsid w:val="004E4361"/>
    <w:pPr>
      <w:spacing w:before="100" w:beforeAutospacing="1" w:after="100" w:afterAutospacing="1"/>
    </w:pPr>
  </w:style>
  <w:style w:type="character" w:customStyle="1" w:styleId="aff6">
    <w:name w:val="Цветовое выделение"/>
    <w:uiPriority w:val="99"/>
    <w:rsid w:val="007735F9"/>
    <w:rPr>
      <w:b/>
      <w:bCs/>
      <w:color w:val="26282F"/>
    </w:rPr>
  </w:style>
  <w:style w:type="character" w:customStyle="1" w:styleId="ConsNonformat0">
    <w:name w:val="ConsNonformat Знак"/>
    <w:link w:val="ConsNonformat"/>
    <w:rsid w:val="00B84AE0"/>
    <w:rPr>
      <w:rFonts w:ascii="Consultant" w:hAnsi="Consultant"/>
      <w:lang w:val="ru-RU" w:eastAsia="en-US" w:bidi="ar-SA"/>
    </w:rPr>
  </w:style>
  <w:style w:type="table" w:customStyle="1" w:styleId="1b">
    <w:name w:val="Сетка таблицы1"/>
    <w:basedOn w:val="a4"/>
    <w:next w:val="af7"/>
    <w:rsid w:val="00790359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4"/>
    <w:next w:val="af7"/>
    <w:rsid w:val="007F4693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004A50"/>
    <w:rPr>
      <w:rFonts w:ascii="Times New Roman" w:hAnsi="Times New Roman" w:cs="Times New Roman" w:hint="default"/>
      <w:b/>
      <w:bCs/>
      <w:sz w:val="16"/>
      <w:szCs w:val="16"/>
    </w:rPr>
  </w:style>
  <w:style w:type="paragraph" w:styleId="aff7">
    <w:name w:val="List"/>
    <w:basedOn w:val="a2"/>
    <w:rsid w:val="00BE6F2C"/>
    <w:pPr>
      <w:ind w:left="283" w:hanging="283"/>
      <w:contextualSpacing/>
    </w:pPr>
  </w:style>
  <w:style w:type="character" w:styleId="aff8">
    <w:name w:val="Strong"/>
    <w:uiPriority w:val="22"/>
    <w:qFormat/>
    <w:rsid w:val="0052056F"/>
    <w:rPr>
      <w:b/>
      <w:bCs/>
    </w:rPr>
  </w:style>
  <w:style w:type="character" w:customStyle="1" w:styleId="afa">
    <w:name w:val="Текст Знак"/>
    <w:link w:val="af9"/>
    <w:uiPriority w:val="99"/>
    <w:locked/>
    <w:rsid w:val="007B701A"/>
    <w:rPr>
      <w:rFonts w:ascii="Courier New" w:hAnsi="Courier New" w:cs="Courier New"/>
    </w:rPr>
  </w:style>
  <w:style w:type="paragraph" w:customStyle="1" w:styleId="2a">
    <w:name w:val="Знак Знак2 Знак Знак Знак Знак Знак Знак Знак Знак"/>
    <w:basedOn w:val="a2"/>
    <w:rsid w:val="00B0468B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34">
    <w:name w:val="Основной текст 3 Знак"/>
    <w:link w:val="33"/>
    <w:rsid w:val="002B34B9"/>
    <w:rPr>
      <w:sz w:val="16"/>
      <w:szCs w:val="16"/>
    </w:rPr>
  </w:style>
  <w:style w:type="paragraph" w:customStyle="1" w:styleId="Default">
    <w:name w:val="Default"/>
    <w:rsid w:val="006E1A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ff9">
    <w:name w:val="Знак Знак Знак Знак Знак Знак Знак Знак Знак Знак Знак Знак Знак"/>
    <w:basedOn w:val="a2"/>
    <w:rsid w:val="006E1ABB"/>
    <w:pPr>
      <w:spacing w:after="160" w:line="240" w:lineRule="exact"/>
    </w:pPr>
    <w:rPr>
      <w:rFonts w:ascii="Verdana" w:hAnsi="Verdana"/>
      <w:color w:val="000000"/>
      <w:lang w:val="en-US" w:eastAsia="en-US"/>
    </w:rPr>
  </w:style>
  <w:style w:type="paragraph" w:customStyle="1" w:styleId="Times12">
    <w:name w:val="Times 12"/>
    <w:basedOn w:val="a2"/>
    <w:autoRedefine/>
    <w:uiPriority w:val="99"/>
    <w:qFormat/>
    <w:rsid w:val="008D5558"/>
    <w:pPr>
      <w:tabs>
        <w:tab w:val="left" w:pos="70"/>
        <w:tab w:val="left" w:pos="1134"/>
      </w:tabs>
      <w:overflowPunct w:val="0"/>
      <w:autoSpaceDE w:val="0"/>
      <w:autoSpaceDN w:val="0"/>
      <w:adjustRightInd w:val="0"/>
      <w:ind w:firstLine="426"/>
      <w:contextualSpacing/>
    </w:pPr>
    <w:rPr>
      <w:sz w:val="22"/>
      <w:szCs w:val="22"/>
    </w:rPr>
  </w:style>
  <w:style w:type="paragraph" w:customStyle="1" w:styleId="a1">
    <w:name w:val="Подподпункт"/>
    <w:basedOn w:val="a0"/>
    <w:autoRedefine/>
    <w:uiPriority w:val="99"/>
    <w:qFormat/>
    <w:rsid w:val="006140F2"/>
    <w:pPr>
      <w:numPr>
        <w:numId w:val="8"/>
      </w:numPr>
      <w:tabs>
        <w:tab w:val="clear" w:pos="1701"/>
        <w:tab w:val="clear" w:pos="2727"/>
        <w:tab w:val="clear" w:pos="7740"/>
        <w:tab w:val="num" w:pos="2160"/>
      </w:tabs>
      <w:snapToGrid w:val="0"/>
      <w:contextualSpacing/>
    </w:pPr>
    <w:rPr>
      <w:bCs/>
      <w:sz w:val="22"/>
      <w:szCs w:val="22"/>
    </w:rPr>
  </w:style>
  <w:style w:type="character" w:customStyle="1" w:styleId="1c">
    <w:name w:val="Ариал Знак1"/>
    <w:link w:val="affa"/>
    <w:locked/>
    <w:rsid w:val="0018356F"/>
    <w:rPr>
      <w:sz w:val="24"/>
      <w:szCs w:val="24"/>
    </w:rPr>
  </w:style>
  <w:style w:type="paragraph" w:customStyle="1" w:styleId="affa">
    <w:name w:val="Ариал"/>
    <w:basedOn w:val="a2"/>
    <w:link w:val="1c"/>
    <w:autoRedefine/>
    <w:qFormat/>
    <w:rsid w:val="0018356F"/>
    <w:pPr>
      <w:ind w:firstLine="567"/>
      <w:contextualSpacing/>
      <w:jc w:val="both"/>
    </w:pPr>
  </w:style>
  <w:style w:type="paragraph" w:customStyle="1" w:styleId="affb">
    <w:name w:val="Пункт б/н"/>
    <w:basedOn w:val="a2"/>
    <w:autoRedefine/>
    <w:uiPriority w:val="99"/>
    <w:qFormat/>
    <w:rsid w:val="006140F2"/>
    <w:pPr>
      <w:tabs>
        <w:tab w:val="left" w:pos="1134"/>
      </w:tabs>
      <w:snapToGrid w:val="0"/>
      <w:spacing w:line="360" w:lineRule="auto"/>
      <w:ind w:firstLine="567"/>
      <w:contextualSpacing/>
      <w:jc w:val="both"/>
    </w:pPr>
    <w:rPr>
      <w:bCs/>
      <w:sz w:val="22"/>
      <w:szCs w:val="22"/>
    </w:rPr>
  </w:style>
  <w:style w:type="character" w:customStyle="1" w:styleId="affc">
    <w:name w:val="Ариал Таблица Знак"/>
    <w:link w:val="affd"/>
    <w:locked/>
    <w:rsid w:val="00EB29F6"/>
    <w:rPr>
      <w:sz w:val="24"/>
    </w:rPr>
  </w:style>
  <w:style w:type="paragraph" w:customStyle="1" w:styleId="affd">
    <w:name w:val="Ариал Таблица"/>
    <w:basedOn w:val="affa"/>
    <w:link w:val="affc"/>
    <w:autoRedefine/>
    <w:qFormat/>
    <w:rsid w:val="00EB29F6"/>
    <w:pPr>
      <w:framePr w:hSpace="180" w:wrap="around" w:vAnchor="text" w:hAnchor="margin" w:xAlign="right" w:y="281"/>
      <w:widowControl w:val="0"/>
      <w:adjustRightInd w:val="0"/>
      <w:ind w:hanging="3"/>
    </w:pPr>
    <w:rPr>
      <w:szCs w:val="20"/>
    </w:rPr>
  </w:style>
  <w:style w:type="character" w:styleId="affe">
    <w:name w:val="annotation reference"/>
    <w:unhideWhenUsed/>
    <w:rsid w:val="006140F2"/>
    <w:rPr>
      <w:sz w:val="16"/>
      <w:szCs w:val="16"/>
    </w:rPr>
  </w:style>
  <w:style w:type="character" w:customStyle="1" w:styleId="1d">
    <w:name w:val="Текст примечания Знак1"/>
    <w:basedOn w:val="a3"/>
    <w:semiHidden/>
    <w:rsid w:val="006140F2"/>
  </w:style>
  <w:style w:type="paragraph" w:styleId="afff">
    <w:name w:val="TOC Heading"/>
    <w:basedOn w:val="10"/>
    <w:next w:val="a2"/>
    <w:uiPriority w:val="39"/>
    <w:semiHidden/>
    <w:unhideWhenUsed/>
    <w:qFormat/>
    <w:rsid w:val="00844250"/>
    <w:pPr>
      <w:keepLines/>
      <w:widowControl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 w:eastAsia="ru-RU"/>
    </w:rPr>
  </w:style>
  <w:style w:type="character" w:customStyle="1" w:styleId="FontStyle20">
    <w:name w:val="Font Style20"/>
    <w:rsid w:val="00306971"/>
    <w:rPr>
      <w:rFonts w:ascii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link w:val="ae"/>
    <w:uiPriority w:val="99"/>
    <w:rsid w:val="00FF7989"/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215B8A"/>
    <w:rPr>
      <w:sz w:val="24"/>
      <w:szCs w:val="24"/>
    </w:rPr>
  </w:style>
  <w:style w:type="paragraph" w:styleId="afff0">
    <w:name w:val="List Paragraph"/>
    <w:aliases w:val="Bullet List,FooterText,numbered,Список нумерованный цифры,-Абзац списка,List Paragraph3,Use Case List Paragraph,Paragraphe de liste1,название,Маркер,UL,Абзац маркированнный,Содержание. 2 уровень,Список с булитами,LSTBUL,ТЗ список,ПАРАГРАФ"/>
    <w:basedOn w:val="a2"/>
    <w:link w:val="afff1"/>
    <w:uiPriority w:val="34"/>
    <w:qFormat/>
    <w:rsid w:val="00E80D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80DBC"/>
  </w:style>
  <w:style w:type="paragraph" w:customStyle="1" w:styleId="border-bottom">
    <w:name w:val="border-bottom"/>
    <w:basedOn w:val="a2"/>
    <w:rsid w:val="00E80DBC"/>
    <w:pPr>
      <w:spacing w:before="100" w:beforeAutospacing="1" w:after="100" w:afterAutospacing="1"/>
    </w:pPr>
  </w:style>
  <w:style w:type="character" w:customStyle="1" w:styleId="black-color">
    <w:name w:val="black-color"/>
    <w:rsid w:val="00E80DBC"/>
  </w:style>
  <w:style w:type="character" w:customStyle="1" w:styleId="27">
    <w:name w:val="Основной текст 2 Знак"/>
    <w:link w:val="26"/>
    <w:rsid w:val="00E80DBC"/>
    <w:rPr>
      <w:sz w:val="24"/>
      <w:szCs w:val="24"/>
    </w:rPr>
  </w:style>
  <w:style w:type="numbering" w:customStyle="1" w:styleId="1e">
    <w:name w:val="Нет списка1"/>
    <w:next w:val="a5"/>
    <w:uiPriority w:val="99"/>
    <w:semiHidden/>
    <w:unhideWhenUsed/>
    <w:rsid w:val="00B9377E"/>
  </w:style>
  <w:style w:type="paragraph" w:styleId="afff2">
    <w:name w:val="No Spacing"/>
    <w:link w:val="afff3"/>
    <w:uiPriority w:val="1"/>
    <w:qFormat/>
    <w:rsid w:val="00D745FD"/>
    <w:rPr>
      <w:sz w:val="24"/>
      <w:szCs w:val="24"/>
    </w:rPr>
  </w:style>
  <w:style w:type="character" w:styleId="afff4">
    <w:name w:val="Placeholder Text"/>
    <w:basedOn w:val="a3"/>
    <w:uiPriority w:val="99"/>
    <w:rsid w:val="00564055"/>
    <w:rPr>
      <w:color w:val="808080"/>
    </w:rPr>
  </w:style>
  <w:style w:type="paragraph" w:styleId="afff5">
    <w:name w:val="endnote text"/>
    <w:basedOn w:val="a2"/>
    <w:link w:val="afff6"/>
    <w:uiPriority w:val="99"/>
    <w:rsid w:val="00B524AB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ff6">
    <w:name w:val="Текст концевой сноски Знак"/>
    <w:basedOn w:val="a3"/>
    <w:link w:val="afff5"/>
    <w:uiPriority w:val="99"/>
    <w:rsid w:val="00B524AB"/>
    <w:rPr>
      <w:rFonts w:eastAsiaTheme="minorEastAsia"/>
    </w:rPr>
  </w:style>
  <w:style w:type="character" w:styleId="afff7">
    <w:name w:val="endnote reference"/>
    <w:basedOn w:val="a3"/>
    <w:uiPriority w:val="99"/>
    <w:rsid w:val="00B524AB"/>
    <w:rPr>
      <w:vertAlign w:val="superscript"/>
    </w:rPr>
  </w:style>
  <w:style w:type="paragraph" w:customStyle="1" w:styleId="FR1">
    <w:name w:val="FR1"/>
    <w:rsid w:val="00841F2B"/>
    <w:pPr>
      <w:widowControl w:val="0"/>
      <w:autoSpaceDE w:val="0"/>
      <w:autoSpaceDN w:val="0"/>
      <w:adjustRightInd w:val="0"/>
      <w:spacing w:before="3640"/>
      <w:ind w:left="720"/>
      <w:jc w:val="center"/>
    </w:pPr>
    <w:rPr>
      <w:b/>
      <w:bCs/>
      <w:sz w:val="40"/>
      <w:szCs w:val="40"/>
    </w:rPr>
  </w:style>
  <w:style w:type="character" w:customStyle="1" w:styleId="ConsPlusNormal0">
    <w:name w:val="ConsPlusNormal Знак"/>
    <w:link w:val="ConsPlusNormal"/>
    <w:uiPriority w:val="99"/>
    <w:locked/>
    <w:rsid w:val="00841F2B"/>
    <w:rPr>
      <w:rFonts w:ascii="Arial" w:hAnsi="Arial" w:cs="Arial"/>
    </w:rPr>
  </w:style>
  <w:style w:type="paragraph" w:customStyle="1" w:styleId="3">
    <w:name w:val="[Ростех] Наименование Подраздела (Уровень 3)"/>
    <w:uiPriority w:val="99"/>
    <w:qFormat/>
    <w:rsid w:val="00FE6F99"/>
    <w:pPr>
      <w:keepNext/>
      <w:keepLines/>
      <w:numPr>
        <w:ilvl w:val="1"/>
        <w:numId w:val="9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FE6F99"/>
    <w:pPr>
      <w:keepNext/>
      <w:keepLines/>
      <w:numPr>
        <w:numId w:val="9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ff8"/>
    <w:uiPriority w:val="99"/>
    <w:qFormat/>
    <w:rsid w:val="00FE6F99"/>
    <w:pPr>
      <w:numPr>
        <w:ilvl w:val="5"/>
        <w:numId w:val="9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FE6F99"/>
    <w:pPr>
      <w:numPr>
        <w:ilvl w:val="3"/>
        <w:numId w:val="9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FE6F99"/>
    <w:pPr>
      <w:numPr>
        <w:ilvl w:val="4"/>
        <w:numId w:val="9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FE6F99"/>
    <w:pPr>
      <w:numPr>
        <w:ilvl w:val="2"/>
        <w:numId w:val="9"/>
      </w:numPr>
      <w:suppressAutoHyphens/>
      <w:spacing w:before="120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afff8">
    <w:name w:val="[Ростех] Простой текст (Без уровня) Знак"/>
    <w:basedOn w:val="a3"/>
    <w:link w:val="a"/>
    <w:uiPriority w:val="99"/>
    <w:rsid w:val="00FE6F99"/>
    <w:rPr>
      <w:rFonts w:ascii="Proxima Nova ExCn Rg" w:hAnsi="Proxima Nova ExCn Rg"/>
      <w:sz w:val="28"/>
      <w:szCs w:val="28"/>
    </w:rPr>
  </w:style>
  <w:style w:type="character" w:customStyle="1" w:styleId="52">
    <w:name w:val="Стиль5"/>
    <w:basedOn w:val="a3"/>
    <w:uiPriority w:val="1"/>
    <w:rsid w:val="00FE6F99"/>
  </w:style>
  <w:style w:type="paragraph" w:customStyle="1" w:styleId="38">
    <w:name w:val="Основной текст (3)"/>
    <w:basedOn w:val="a2"/>
    <w:link w:val="39"/>
    <w:rsid w:val="00A155E5"/>
    <w:pPr>
      <w:widowControl w:val="0"/>
      <w:shd w:val="clear" w:color="auto" w:fill="FFFFFF"/>
      <w:suppressAutoHyphens/>
      <w:spacing w:after="240" w:line="278" w:lineRule="exact"/>
      <w:jc w:val="center"/>
    </w:pPr>
    <w:rPr>
      <w:b/>
      <w:bCs/>
      <w:i/>
      <w:iCs/>
      <w:kern w:val="1"/>
      <w:sz w:val="22"/>
      <w:szCs w:val="22"/>
      <w:lang w:eastAsia="en-US"/>
    </w:rPr>
  </w:style>
  <w:style w:type="character" w:customStyle="1" w:styleId="39">
    <w:name w:val="Основной текст (3)_"/>
    <w:link w:val="38"/>
    <w:rsid w:val="00A155E5"/>
    <w:rPr>
      <w:b/>
      <w:bCs/>
      <w:i/>
      <w:iCs/>
      <w:kern w:val="1"/>
      <w:sz w:val="22"/>
      <w:szCs w:val="22"/>
      <w:shd w:val="clear" w:color="auto" w:fill="FFFFFF"/>
      <w:lang w:eastAsia="en-US"/>
    </w:rPr>
  </w:style>
  <w:style w:type="character" w:customStyle="1" w:styleId="blk">
    <w:name w:val="blk"/>
    <w:rsid w:val="00124BC2"/>
  </w:style>
  <w:style w:type="paragraph" w:customStyle="1" w:styleId="afff9">
    <w:name w:val="Таблицы (моноширинный)"/>
    <w:basedOn w:val="a2"/>
    <w:next w:val="a2"/>
    <w:rsid w:val="00124BC2"/>
    <w:pPr>
      <w:widowControl w:val="0"/>
      <w:autoSpaceDE w:val="0"/>
      <w:autoSpaceDN w:val="0"/>
      <w:adjustRightInd w:val="0"/>
      <w:ind w:left="720"/>
      <w:jc w:val="both"/>
    </w:pPr>
    <w:rPr>
      <w:rFonts w:ascii="Courier New" w:hAnsi="Courier New" w:cs="Courier New"/>
      <w:sz w:val="26"/>
      <w:szCs w:val="26"/>
    </w:rPr>
  </w:style>
  <w:style w:type="paragraph" w:customStyle="1" w:styleId="ConsNormal">
    <w:name w:val="ConsNormal"/>
    <w:rsid w:val="00124BC2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/>
    </w:rPr>
  </w:style>
  <w:style w:type="paragraph" w:styleId="afffa">
    <w:name w:val="footnote text"/>
    <w:basedOn w:val="a2"/>
    <w:link w:val="afffb"/>
    <w:uiPriority w:val="99"/>
    <w:rsid w:val="00124BC2"/>
    <w:pPr>
      <w:ind w:left="720"/>
      <w:jc w:val="both"/>
    </w:pPr>
    <w:rPr>
      <w:sz w:val="20"/>
      <w:szCs w:val="20"/>
    </w:rPr>
  </w:style>
  <w:style w:type="character" w:customStyle="1" w:styleId="afffb">
    <w:name w:val="Текст сноски Знак"/>
    <w:basedOn w:val="a3"/>
    <w:link w:val="afffa"/>
    <w:uiPriority w:val="99"/>
    <w:rsid w:val="00124BC2"/>
  </w:style>
  <w:style w:type="character" w:customStyle="1" w:styleId="afff3">
    <w:name w:val="Без интервала Знак"/>
    <w:link w:val="afff2"/>
    <w:uiPriority w:val="1"/>
    <w:rsid w:val="00124BC2"/>
    <w:rPr>
      <w:sz w:val="24"/>
      <w:szCs w:val="24"/>
    </w:rPr>
  </w:style>
  <w:style w:type="paragraph" w:styleId="HTML">
    <w:name w:val="HTML Preformatted"/>
    <w:basedOn w:val="a2"/>
    <w:link w:val="HTML0"/>
    <w:rsid w:val="00E33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E33F57"/>
    <w:rPr>
      <w:rFonts w:ascii="Courier New" w:hAnsi="Courier New" w:cs="Courier New"/>
    </w:rPr>
  </w:style>
  <w:style w:type="character" w:customStyle="1" w:styleId="2b">
    <w:name w:val="Основной текст (2)_"/>
    <w:basedOn w:val="a3"/>
    <w:link w:val="2c"/>
    <w:rsid w:val="007965B8"/>
    <w:rPr>
      <w:sz w:val="23"/>
      <w:szCs w:val="23"/>
      <w:shd w:val="clear" w:color="auto" w:fill="FFFFFF"/>
    </w:rPr>
  </w:style>
  <w:style w:type="character" w:customStyle="1" w:styleId="210pt">
    <w:name w:val="Основной текст (2) + 10 pt;Не полужирный"/>
    <w:basedOn w:val="2b"/>
    <w:rsid w:val="007965B8"/>
    <w:rPr>
      <w:b/>
      <w:bCs/>
      <w:sz w:val="20"/>
      <w:szCs w:val="20"/>
      <w:shd w:val="clear" w:color="auto" w:fill="FFFFFF"/>
    </w:rPr>
  </w:style>
  <w:style w:type="paragraph" w:customStyle="1" w:styleId="2c">
    <w:name w:val="Основной текст (2)"/>
    <w:basedOn w:val="a2"/>
    <w:link w:val="2b"/>
    <w:rsid w:val="007965B8"/>
    <w:pPr>
      <w:shd w:val="clear" w:color="auto" w:fill="FFFFFF"/>
      <w:spacing w:line="283" w:lineRule="exact"/>
      <w:ind w:hanging="560"/>
    </w:pPr>
    <w:rPr>
      <w:sz w:val="23"/>
      <w:szCs w:val="23"/>
    </w:rPr>
  </w:style>
  <w:style w:type="character" w:customStyle="1" w:styleId="9pt">
    <w:name w:val="Основной текст + 9 pt"/>
    <w:basedOn w:val="a3"/>
    <w:rsid w:val="007965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fff1">
    <w:name w:val="Абзац списка Знак"/>
    <w:aliases w:val="Bullet List Знак,FooterText Знак,numbered Знак,Список нумерованный цифры Знак,-Абзац списка Знак,List Paragraph3 Знак,Use Case List Paragraph Знак,Paragraphe de liste1 Знак,название Знак,Маркер Знак,UL Знак,Абзац маркированнный Знак"/>
    <w:link w:val="afff0"/>
    <w:uiPriority w:val="34"/>
    <w:qFormat/>
    <w:locked/>
    <w:rsid w:val="001816C6"/>
    <w:rPr>
      <w:rFonts w:ascii="Calibri" w:eastAsia="Calibri" w:hAnsi="Calibri"/>
      <w:sz w:val="22"/>
      <w:szCs w:val="22"/>
      <w:lang w:eastAsia="en-US"/>
    </w:rPr>
  </w:style>
  <w:style w:type="paragraph" w:customStyle="1" w:styleId="--">
    <w:name w:val="--"/>
    <w:basedOn w:val="a2"/>
    <w:link w:val="--0"/>
    <w:qFormat/>
    <w:rsid w:val="00A111A9"/>
    <w:pPr>
      <w:numPr>
        <w:numId w:val="11"/>
      </w:numPr>
      <w:autoSpaceDE w:val="0"/>
      <w:jc w:val="both"/>
    </w:pPr>
    <w:rPr>
      <w:lang w:eastAsia="ar-SA"/>
    </w:rPr>
  </w:style>
  <w:style w:type="character" w:customStyle="1" w:styleId="--0">
    <w:name w:val="-- Знак"/>
    <w:basedOn w:val="a3"/>
    <w:link w:val="--"/>
    <w:rsid w:val="00A111A9"/>
    <w:rPr>
      <w:sz w:val="24"/>
      <w:szCs w:val="24"/>
      <w:lang w:eastAsia="ar-SA"/>
    </w:rPr>
  </w:style>
  <w:style w:type="paragraph" w:customStyle="1" w:styleId="2222222">
    <w:name w:val="2222222"/>
    <w:basedOn w:val="a2"/>
    <w:link w:val="22222220"/>
    <w:qFormat/>
    <w:rsid w:val="006230C6"/>
    <w:pPr>
      <w:numPr>
        <w:ilvl w:val="1"/>
        <w:numId w:val="12"/>
      </w:numPr>
      <w:ind w:right="-1"/>
      <w:contextualSpacing/>
      <w:jc w:val="both"/>
    </w:pPr>
    <w:rPr>
      <w:bCs/>
      <w:color w:val="000000"/>
      <w:spacing w:val="-1"/>
    </w:rPr>
  </w:style>
  <w:style w:type="character" w:customStyle="1" w:styleId="22222220">
    <w:name w:val="2222222 Знак"/>
    <w:basedOn w:val="a3"/>
    <w:link w:val="2222222"/>
    <w:rsid w:val="006230C6"/>
    <w:rPr>
      <w:bCs/>
      <w:color w:val="000000"/>
      <w:spacing w:val="-1"/>
      <w:sz w:val="24"/>
      <w:szCs w:val="24"/>
    </w:rPr>
  </w:style>
  <w:style w:type="character" w:customStyle="1" w:styleId="ListParagraphChar">
    <w:name w:val="List Paragraph Char"/>
    <w:link w:val="2d"/>
    <w:locked/>
    <w:rsid w:val="00926F08"/>
    <w:rPr>
      <w:sz w:val="22"/>
      <w:szCs w:val="22"/>
      <w:lang w:eastAsia="en-US"/>
    </w:rPr>
  </w:style>
  <w:style w:type="paragraph" w:customStyle="1" w:styleId="2d">
    <w:name w:val="Абзац списка2"/>
    <w:basedOn w:val="a2"/>
    <w:link w:val="ListParagraphChar"/>
    <w:rsid w:val="00926F08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afffc">
    <w:name w:val="footnote reference"/>
    <w:basedOn w:val="a3"/>
    <w:uiPriority w:val="99"/>
    <w:unhideWhenUsed/>
    <w:rsid w:val="002F4C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4511">
          <w:marLeft w:val="0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50651">
              <w:marLeft w:val="388"/>
              <w:marRight w:val="0"/>
              <w:marTop w:val="1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457">
      <w:bodyDiv w:val="1"/>
      <w:marLeft w:val="0"/>
      <w:marRight w:val="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9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1908">
                      <w:marLeft w:val="0"/>
                      <w:marRight w:val="0"/>
                      <w:marTop w:val="4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66671">
                          <w:marLeft w:val="2947"/>
                          <w:marRight w:val="4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6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68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44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80B88A-83DB-4786-AF5C-BE0E751300E1}"/>
      </w:docPartPr>
      <w:docPartBody>
        <w:p w:rsidR="00A90C33" w:rsidRDefault="000B691D">
          <w:r w:rsidRPr="00E452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B60F64106E4BF2AF34DC982D37A7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D1322C-E14F-49D9-B5A9-6895C3F3F1FD}"/>
      </w:docPartPr>
      <w:docPartBody>
        <w:p w:rsidR="00081917" w:rsidRDefault="00854B5A" w:rsidP="00854B5A">
          <w:pPr>
            <w:pStyle w:val="35B60F64106E4BF2AF34DC982D37A7A4"/>
          </w:pPr>
          <w:r w:rsidRPr="00581364">
            <w:rPr>
              <w:rStyle w:val="a3"/>
            </w:rPr>
            <w:t>Выберите элемент.</w:t>
          </w:r>
        </w:p>
      </w:docPartBody>
    </w:docPart>
    <w:docPart>
      <w:docPartPr>
        <w:name w:val="7627D63A78444F9388A4DB67A8880D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334D59-C4CE-4D2F-B1CB-3F2C9EA896BD}"/>
      </w:docPartPr>
      <w:docPartBody>
        <w:p w:rsidR="00D203F5" w:rsidRDefault="00D203F5" w:rsidP="00D203F5">
          <w:pPr>
            <w:pStyle w:val="7627D63A78444F9388A4DB67A8880DAB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Указать дату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4077851AFC9C432587BE9B3F0C09F3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356DB3-E1A1-4808-B357-8C9940E8E0FE}"/>
      </w:docPartPr>
      <w:docPartBody>
        <w:p w:rsidR="00D203F5" w:rsidRDefault="00D203F5" w:rsidP="00D203F5">
          <w:pPr>
            <w:pStyle w:val="4077851AFC9C432587BE9B3F0C09F3F9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Указать дату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B9D8443FC4AD4F8FA76E4B89C9728B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82941E-66BD-4F2D-AFA5-409495729302}"/>
      </w:docPartPr>
      <w:docPartBody>
        <w:p w:rsidR="00D203F5" w:rsidRDefault="00D203F5" w:rsidP="00D203F5">
          <w:pPr>
            <w:pStyle w:val="B9D8443FC4AD4F8FA76E4B89C9728B49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Указать дату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43D510BF6D4C4B4CB8E7C600926871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73DEA1-346E-4958-801A-7A5481C74AE3}"/>
      </w:docPartPr>
      <w:docPartBody>
        <w:p w:rsidR="00D203F5" w:rsidRDefault="00D203F5" w:rsidP="00D203F5">
          <w:pPr>
            <w:pStyle w:val="43D510BF6D4C4B4CB8E7C600926871E4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Указать дату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01CB958B94EA4EACB194F7F84F95EE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24F54A-EA04-4E81-9DA2-F1344234A233}"/>
      </w:docPartPr>
      <w:docPartBody>
        <w:p w:rsidR="00267FC2" w:rsidRDefault="00267FC2" w:rsidP="00267FC2">
          <w:pPr>
            <w:pStyle w:val="01CB958B94EA4EACB194F7F84F95EEF5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Указать дату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3CE8EF969051429F96DFF361BFE569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7AD33D-86D6-44AB-B6E4-93B697CD6554}"/>
      </w:docPartPr>
      <w:docPartBody>
        <w:p w:rsidR="00267FC2" w:rsidRDefault="00267FC2" w:rsidP="00267FC2">
          <w:pPr>
            <w:pStyle w:val="3CE8EF969051429F96DFF361BFE56956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Указать дату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0F9C21C27E4D4DAFBDBA7D77185169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500588-0E3B-43AB-A299-AF5B23673E5C}"/>
      </w:docPartPr>
      <w:docPartBody>
        <w:p w:rsidR="00267FC2" w:rsidRDefault="00267FC2" w:rsidP="00267FC2">
          <w:pPr>
            <w:pStyle w:val="0F9C21C27E4D4DAFBDBA7D7718516979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Указать дату</w:t>
          </w:r>
          <w:r w:rsidRPr="00322144">
            <w:rPr>
              <w:rStyle w:val="a3"/>
              <w:i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oxima Nova ExCn Rg">
    <w:altName w:val="Tahom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B691D"/>
    <w:rsid w:val="000128F1"/>
    <w:rsid w:val="0002456E"/>
    <w:rsid w:val="000423B9"/>
    <w:rsid w:val="00081917"/>
    <w:rsid w:val="0009101F"/>
    <w:rsid w:val="000A2BD8"/>
    <w:rsid w:val="000B3E75"/>
    <w:rsid w:val="000B691D"/>
    <w:rsid w:val="000E3004"/>
    <w:rsid w:val="000E3500"/>
    <w:rsid w:val="000F6ED7"/>
    <w:rsid w:val="001208EB"/>
    <w:rsid w:val="00126747"/>
    <w:rsid w:val="00140BA4"/>
    <w:rsid w:val="001712FC"/>
    <w:rsid w:val="001C1976"/>
    <w:rsid w:val="001D2947"/>
    <w:rsid w:val="001D3B32"/>
    <w:rsid w:val="00222699"/>
    <w:rsid w:val="00222B6B"/>
    <w:rsid w:val="00234441"/>
    <w:rsid w:val="00261A1A"/>
    <w:rsid w:val="00267FC2"/>
    <w:rsid w:val="002751C4"/>
    <w:rsid w:val="0029589B"/>
    <w:rsid w:val="002D1C71"/>
    <w:rsid w:val="00302E4C"/>
    <w:rsid w:val="00303319"/>
    <w:rsid w:val="003236D1"/>
    <w:rsid w:val="00354D1D"/>
    <w:rsid w:val="003C1C4D"/>
    <w:rsid w:val="003D331B"/>
    <w:rsid w:val="004104B5"/>
    <w:rsid w:val="00426D92"/>
    <w:rsid w:val="0043016D"/>
    <w:rsid w:val="0045304D"/>
    <w:rsid w:val="00472B66"/>
    <w:rsid w:val="004B4519"/>
    <w:rsid w:val="004C3D8D"/>
    <w:rsid w:val="00503676"/>
    <w:rsid w:val="0054252B"/>
    <w:rsid w:val="0054676B"/>
    <w:rsid w:val="005B7E47"/>
    <w:rsid w:val="005E3387"/>
    <w:rsid w:val="00616AFB"/>
    <w:rsid w:val="00655C4F"/>
    <w:rsid w:val="006655F2"/>
    <w:rsid w:val="006C76B5"/>
    <w:rsid w:val="006D1F4B"/>
    <w:rsid w:val="00734DEC"/>
    <w:rsid w:val="007624A2"/>
    <w:rsid w:val="0077396E"/>
    <w:rsid w:val="007D07D4"/>
    <w:rsid w:val="007D27A4"/>
    <w:rsid w:val="007D2F64"/>
    <w:rsid w:val="00817246"/>
    <w:rsid w:val="008304A2"/>
    <w:rsid w:val="00854B5A"/>
    <w:rsid w:val="008563B4"/>
    <w:rsid w:val="00880C22"/>
    <w:rsid w:val="008A4AC7"/>
    <w:rsid w:val="008B1AD9"/>
    <w:rsid w:val="008B550E"/>
    <w:rsid w:val="008B6E4F"/>
    <w:rsid w:val="008B79EB"/>
    <w:rsid w:val="00900AB8"/>
    <w:rsid w:val="0097798C"/>
    <w:rsid w:val="00986DC6"/>
    <w:rsid w:val="009A0138"/>
    <w:rsid w:val="009D7C2E"/>
    <w:rsid w:val="00A279C7"/>
    <w:rsid w:val="00A55745"/>
    <w:rsid w:val="00A66842"/>
    <w:rsid w:val="00A90C33"/>
    <w:rsid w:val="00AA568B"/>
    <w:rsid w:val="00AB1047"/>
    <w:rsid w:val="00B23879"/>
    <w:rsid w:val="00B47B70"/>
    <w:rsid w:val="00B6366A"/>
    <w:rsid w:val="00B74F2E"/>
    <w:rsid w:val="00BF1B2B"/>
    <w:rsid w:val="00C17F77"/>
    <w:rsid w:val="00C21D32"/>
    <w:rsid w:val="00C26A2A"/>
    <w:rsid w:val="00C354B1"/>
    <w:rsid w:val="00C52962"/>
    <w:rsid w:val="00C55823"/>
    <w:rsid w:val="00C63906"/>
    <w:rsid w:val="00CA063D"/>
    <w:rsid w:val="00CC43E5"/>
    <w:rsid w:val="00D203F5"/>
    <w:rsid w:val="00D87771"/>
    <w:rsid w:val="00DE31F8"/>
    <w:rsid w:val="00E173E7"/>
    <w:rsid w:val="00E20B52"/>
    <w:rsid w:val="00E27D97"/>
    <w:rsid w:val="00EA0490"/>
    <w:rsid w:val="00EF0604"/>
    <w:rsid w:val="00F2714B"/>
    <w:rsid w:val="00F575FE"/>
    <w:rsid w:val="00F8266B"/>
    <w:rsid w:val="00FA1303"/>
    <w:rsid w:val="00FD2B3E"/>
    <w:rsid w:val="00FE78F1"/>
    <w:rsid w:val="00FF5083"/>
    <w:rsid w:val="00FF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267FC2"/>
  </w:style>
  <w:style w:type="paragraph" w:customStyle="1" w:styleId="C0F913E41D914E518269D9409E27F241">
    <w:name w:val="C0F913E41D914E518269D9409E27F241"/>
    <w:rsid w:val="000B691D"/>
  </w:style>
  <w:style w:type="paragraph" w:customStyle="1" w:styleId="0B18D380BCCC4B09B8719A317E229E65">
    <w:name w:val="0B18D380BCCC4B09B8719A317E229E65"/>
    <w:rsid w:val="000B691D"/>
  </w:style>
  <w:style w:type="paragraph" w:customStyle="1" w:styleId="ED3E8B60DF104B7EAFC2148A68E266CF">
    <w:name w:val="ED3E8B60DF104B7EAFC2148A68E266CF"/>
    <w:rsid w:val="000B691D"/>
  </w:style>
  <w:style w:type="paragraph" w:customStyle="1" w:styleId="3C11141C5EDF41D49F44835AACAEF998">
    <w:name w:val="3C11141C5EDF41D49F44835AACAEF998"/>
    <w:rsid w:val="000B691D"/>
  </w:style>
  <w:style w:type="paragraph" w:customStyle="1" w:styleId="67F7161CFDC24001A3524C8D04FC95A6">
    <w:name w:val="67F7161CFDC24001A3524C8D04FC95A6"/>
    <w:rsid w:val="000B691D"/>
  </w:style>
  <w:style w:type="paragraph" w:customStyle="1" w:styleId="20C434AF75C74A3DB7E10B3D2BD7EF0D">
    <w:name w:val="20C434AF75C74A3DB7E10B3D2BD7EF0D"/>
    <w:rsid w:val="000B691D"/>
  </w:style>
  <w:style w:type="paragraph" w:customStyle="1" w:styleId="D5CDDC3CF7CB4B90B4359A9197D6F3FE">
    <w:name w:val="D5CDDC3CF7CB4B90B4359A9197D6F3FE"/>
    <w:rsid w:val="009D7C2E"/>
  </w:style>
  <w:style w:type="paragraph" w:customStyle="1" w:styleId="F51779B7D9544367835F334E1133C36D">
    <w:name w:val="F51779B7D9544367835F334E1133C36D"/>
    <w:rsid w:val="009D7C2E"/>
  </w:style>
  <w:style w:type="paragraph" w:customStyle="1" w:styleId="4438B4A5921949DDB2D13DBFC3264B01">
    <w:name w:val="4438B4A5921949DDB2D13DBFC3264B01"/>
    <w:rsid w:val="009D7C2E"/>
  </w:style>
  <w:style w:type="paragraph" w:customStyle="1" w:styleId="424170CBC4B24102B85545B45BA9B1D8">
    <w:name w:val="424170CBC4B24102B85545B45BA9B1D8"/>
    <w:rsid w:val="009D7C2E"/>
  </w:style>
  <w:style w:type="paragraph" w:customStyle="1" w:styleId="C4BBBFA861574FEF9791AE56B1800F10">
    <w:name w:val="C4BBBFA861574FEF9791AE56B1800F10"/>
    <w:rsid w:val="0054252B"/>
  </w:style>
  <w:style w:type="paragraph" w:customStyle="1" w:styleId="299CD6585EA04BDE8CC92CDF52B820F9">
    <w:name w:val="299CD6585EA04BDE8CC92CDF52B820F9"/>
    <w:rsid w:val="0054252B"/>
  </w:style>
  <w:style w:type="paragraph" w:customStyle="1" w:styleId="366D7BE3F660459787453BDA214C3A9B">
    <w:name w:val="366D7BE3F660459787453BDA214C3A9B"/>
    <w:rsid w:val="0054252B"/>
  </w:style>
  <w:style w:type="paragraph" w:customStyle="1" w:styleId="C53504B7F68348689F82456924D42DE9">
    <w:name w:val="C53504B7F68348689F82456924D42DE9"/>
    <w:rsid w:val="0054252B"/>
  </w:style>
  <w:style w:type="paragraph" w:customStyle="1" w:styleId="8F5D6067C11345E5AF247ECCB0041C31">
    <w:name w:val="8F5D6067C11345E5AF247ECCB0041C31"/>
    <w:rsid w:val="0054252B"/>
  </w:style>
  <w:style w:type="paragraph" w:customStyle="1" w:styleId="E53605EBFBDF4173A26A74273408B92B">
    <w:name w:val="E53605EBFBDF4173A26A74273408B92B"/>
    <w:rsid w:val="0054252B"/>
  </w:style>
  <w:style w:type="paragraph" w:customStyle="1" w:styleId="D63303D93CD344E299A591D95F06560D">
    <w:name w:val="D63303D93CD344E299A591D95F06560D"/>
    <w:rsid w:val="0054252B"/>
  </w:style>
  <w:style w:type="paragraph" w:customStyle="1" w:styleId="A554F83F2B4D45DD9A3AD02D4145E908">
    <w:name w:val="A554F83F2B4D45DD9A3AD02D4145E908"/>
    <w:rsid w:val="00830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51BA1EBE84845B52EA5A3D0387AE7">
    <w:name w:val="A2551BA1EBE84845B52EA5A3D0387AE7"/>
    <w:rsid w:val="008304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D6067C11345E5AF247ECCB0041C311">
    <w:name w:val="8F5D6067C11345E5AF247ECCB0041C311"/>
    <w:rsid w:val="00830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303D93CD344E299A591D95F06560D1">
    <w:name w:val="D63303D93CD344E299A591D95F06560D1"/>
    <w:rsid w:val="00830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605EBFBDF4173A26A74273408B92B1">
    <w:name w:val="E53605EBFBDF4173A26A74273408B92B1"/>
    <w:rsid w:val="00830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649D614514E49B5B5132EA803A505">
    <w:name w:val="8A3649D614514E49B5B5132EA803A505"/>
    <w:rsid w:val="00830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A769A4DA241839591356F691F7A7A">
    <w:name w:val="256A769A4DA241839591356F691F7A7A"/>
    <w:rsid w:val="00830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349C475F84D439E3BD2AFAB58E04F">
    <w:name w:val="808349C475F84D439E3BD2AFAB58E04F"/>
    <w:rsid w:val="00830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4A1C58A5045A1833A4E2D19394088">
    <w:name w:val="1EF4A1C58A5045A1833A4E2D19394088"/>
    <w:rsid w:val="00830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170CBC4B24102B85545B45BA9B1D81">
    <w:name w:val="424170CBC4B24102B85545B45BA9B1D81"/>
    <w:rsid w:val="00830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6296A58064A6BA35BAC84676CC843">
    <w:name w:val="CB66296A58064A6BA35BAC84676CC843"/>
    <w:rsid w:val="000128F1"/>
  </w:style>
  <w:style w:type="paragraph" w:customStyle="1" w:styleId="86D8F4BB18694BA0BD3D2566E63CC54D">
    <w:name w:val="86D8F4BB18694BA0BD3D2566E63CC54D"/>
    <w:rsid w:val="000128F1"/>
  </w:style>
  <w:style w:type="paragraph" w:customStyle="1" w:styleId="8FC57D175F1E42CC80D7B42CBDAE7C0D">
    <w:name w:val="8FC57D175F1E42CC80D7B42CBDAE7C0D"/>
    <w:rsid w:val="000128F1"/>
  </w:style>
  <w:style w:type="paragraph" w:customStyle="1" w:styleId="5EE5E18BA5954841AD8353CE060CEE14">
    <w:name w:val="5EE5E18BA5954841AD8353CE060CEE14"/>
    <w:rsid w:val="000128F1"/>
  </w:style>
  <w:style w:type="paragraph" w:customStyle="1" w:styleId="7A080FC78EDF420B905ED27AC647C77E">
    <w:name w:val="7A080FC78EDF420B905ED27AC647C77E"/>
    <w:rsid w:val="000128F1"/>
  </w:style>
  <w:style w:type="paragraph" w:customStyle="1" w:styleId="CBA77E733BDC49A0822B53BB548E28D4">
    <w:name w:val="CBA77E733BDC49A0822B53BB548E28D4"/>
    <w:rsid w:val="000128F1"/>
  </w:style>
  <w:style w:type="paragraph" w:customStyle="1" w:styleId="9FA44FEDAF5747BF86EDCF4615B54B6B">
    <w:name w:val="9FA44FEDAF5747BF86EDCF4615B54B6B"/>
    <w:rsid w:val="000128F1"/>
  </w:style>
  <w:style w:type="paragraph" w:customStyle="1" w:styleId="B31D1A33338C480CA93698C5AD9FAEEB">
    <w:name w:val="B31D1A33338C480CA93698C5AD9FAEEB"/>
    <w:rsid w:val="000128F1"/>
  </w:style>
  <w:style w:type="paragraph" w:customStyle="1" w:styleId="31C156CA8AFC4BF4A99B59E8BCDAF7BA">
    <w:name w:val="31C156CA8AFC4BF4A99B59E8BCDAF7BA"/>
    <w:rsid w:val="000128F1"/>
  </w:style>
  <w:style w:type="paragraph" w:customStyle="1" w:styleId="56F0B2B71221483EA3B26D99F77ED604">
    <w:name w:val="56F0B2B71221483EA3B26D99F77ED604"/>
    <w:rsid w:val="000128F1"/>
  </w:style>
  <w:style w:type="paragraph" w:customStyle="1" w:styleId="57F46617C2D94FA4A477CBB180BB05E9">
    <w:name w:val="57F46617C2D94FA4A477CBB180BB05E9"/>
    <w:rsid w:val="000128F1"/>
  </w:style>
  <w:style w:type="paragraph" w:customStyle="1" w:styleId="053B5548F118454D87E44666E2721EF0">
    <w:name w:val="053B5548F118454D87E44666E2721EF0"/>
    <w:rsid w:val="000128F1"/>
  </w:style>
  <w:style w:type="paragraph" w:customStyle="1" w:styleId="794D090BCE3F4FDA89CAD74A681DEDFF">
    <w:name w:val="794D090BCE3F4FDA89CAD74A681DEDFF"/>
    <w:rsid w:val="000128F1"/>
  </w:style>
  <w:style w:type="paragraph" w:customStyle="1" w:styleId="D0DB6A94A12B498BA77F7819BEFBBDF6">
    <w:name w:val="D0DB6A94A12B498BA77F7819BEFBBDF6"/>
    <w:rsid w:val="000128F1"/>
  </w:style>
  <w:style w:type="paragraph" w:customStyle="1" w:styleId="1E8E5AE59F9941949FBC8168A7C32CD7">
    <w:name w:val="1E8E5AE59F9941949FBC8168A7C32CD7"/>
    <w:rsid w:val="000128F1"/>
  </w:style>
  <w:style w:type="paragraph" w:customStyle="1" w:styleId="348621740A8A4D92AC3F064B2002C4D8">
    <w:name w:val="348621740A8A4D92AC3F064B2002C4D8"/>
    <w:rsid w:val="000128F1"/>
  </w:style>
  <w:style w:type="paragraph" w:customStyle="1" w:styleId="F7981E3C2DC943C0B615FE66F5BFD113">
    <w:name w:val="F7981E3C2DC943C0B615FE66F5BFD113"/>
    <w:rsid w:val="000128F1"/>
  </w:style>
  <w:style w:type="paragraph" w:customStyle="1" w:styleId="8481BA27A82C4E1EA9B073B687DCCA8A">
    <w:name w:val="8481BA27A82C4E1EA9B073B687DCCA8A"/>
    <w:rsid w:val="000128F1"/>
  </w:style>
  <w:style w:type="paragraph" w:customStyle="1" w:styleId="157F7D568CB2457FA03EE6761CB701C7">
    <w:name w:val="157F7D568CB2457FA03EE6761CB701C7"/>
    <w:rsid w:val="000128F1"/>
  </w:style>
  <w:style w:type="paragraph" w:customStyle="1" w:styleId="4F2DE85ED17C4FFB8D17EA3CAF93207B">
    <w:name w:val="4F2DE85ED17C4FFB8D17EA3CAF93207B"/>
    <w:rsid w:val="000128F1"/>
  </w:style>
  <w:style w:type="paragraph" w:customStyle="1" w:styleId="BAAA041F35EE4C55B3AEC036B11E6810">
    <w:name w:val="BAAA041F35EE4C55B3AEC036B11E6810"/>
    <w:rsid w:val="000128F1"/>
  </w:style>
  <w:style w:type="paragraph" w:customStyle="1" w:styleId="1E1EAC12A8BF4FF5B448568D0E8F91FF">
    <w:name w:val="1E1EAC12A8BF4FF5B448568D0E8F91FF"/>
    <w:rsid w:val="000128F1"/>
  </w:style>
  <w:style w:type="paragraph" w:customStyle="1" w:styleId="8E93B9CEDAA84B15909274E99AB4A05E">
    <w:name w:val="8E93B9CEDAA84B15909274E99AB4A05E"/>
    <w:rsid w:val="000128F1"/>
  </w:style>
  <w:style w:type="paragraph" w:customStyle="1" w:styleId="EB4E393317A7437DB7A78CBA73828481">
    <w:name w:val="EB4E393317A7437DB7A78CBA73828481"/>
    <w:rsid w:val="000128F1"/>
  </w:style>
  <w:style w:type="paragraph" w:customStyle="1" w:styleId="686B51D049864612AE0E3C1868950682">
    <w:name w:val="686B51D049864612AE0E3C1868950682"/>
    <w:rsid w:val="000128F1"/>
  </w:style>
  <w:style w:type="paragraph" w:customStyle="1" w:styleId="06B9EEFB5DF148B5BB97FEBD6E94D1EA">
    <w:name w:val="06B9EEFB5DF148B5BB97FEBD6E94D1EA"/>
    <w:rsid w:val="000128F1"/>
  </w:style>
  <w:style w:type="paragraph" w:customStyle="1" w:styleId="02793496C1FB4A35A26CF17B6C5DE827">
    <w:name w:val="02793496C1FB4A35A26CF17B6C5DE827"/>
    <w:rsid w:val="000128F1"/>
  </w:style>
  <w:style w:type="paragraph" w:customStyle="1" w:styleId="9E32105C763D48B3A1E5AA2A4679BB9D">
    <w:name w:val="9E32105C763D48B3A1E5AA2A4679BB9D"/>
    <w:rsid w:val="000128F1"/>
  </w:style>
  <w:style w:type="paragraph" w:customStyle="1" w:styleId="4BD8D40A8665489192918E3DB7EAF35B">
    <w:name w:val="4BD8D40A8665489192918E3DB7EAF35B"/>
    <w:rsid w:val="000128F1"/>
  </w:style>
  <w:style w:type="paragraph" w:customStyle="1" w:styleId="3BFCF921CA444285B85AD4029FCDF7FD">
    <w:name w:val="3BFCF921CA444285B85AD4029FCDF7FD"/>
    <w:rsid w:val="000128F1"/>
  </w:style>
  <w:style w:type="paragraph" w:customStyle="1" w:styleId="A749DF7BBAF3402CB6C8336E096ADA3C">
    <w:name w:val="A749DF7BBAF3402CB6C8336E096ADA3C"/>
    <w:rsid w:val="000128F1"/>
  </w:style>
  <w:style w:type="paragraph" w:customStyle="1" w:styleId="612F5630979B474D9C1CF991C6BB62CA">
    <w:name w:val="612F5630979B474D9C1CF991C6BB62CA"/>
    <w:rsid w:val="00854B5A"/>
  </w:style>
  <w:style w:type="paragraph" w:customStyle="1" w:styleId="5FE34E116ED844C2B03356961FDA75E9">
    <w:name w:val="5FE34E116ED844C2B03356961FDA75E9"/>
    <w:rsid w:val="00854B5A"/>
  </w:style>
  <w:style w:type="paragraph" w:customStyle="1" w:styleId="35B60F64106E4BF2AF34DC982D37A7A4">
    <w:name w:val="35B60F64106E4BF2AF34DC982D37A7A4"/>
    <w:rsid w:val="00854B5A"/>
  </w:style>
  <w:style w:type="paragraph" w:customStyle="1" w:styleId="B6F6207DFA0A40329B8D76D8DDD8109C">
    <w:name w:val="B6F6207DFA0A40329B8D76D8DDD8109C"/>
    <w:rsid w:val="00854B5A"/>
  </w:style>
  <w:style w:type="paragraph" w:customStyle="1" w:styleId="CDC56ECA6E8345748A09D17686FE20AB">
    <w:name w:val="CDC56ECA6E8345748A09D17686FE20AB"/>
    <w:rsid w:val="00900AB8"/>
  </w:style>
  <w:style w:type="paragraph" w:customStyle="1" w:styleId="F492B9E393344A9D8D7B5E40F560CBD0">
    <w:name w:val="F492B9E393344A9D8D7B5E40F560CBD0"/>
    <w:rsid w:val="00900AB8"/>
  </w:style>
  <w:style w:type="paragraph" w:customStyle="1" w:styleId="FB2AEDB2503A47EFBF0DF51CDA7C87FB">
    <w:name w:val="FB2AEDB2503A47EFBF0DF51CDA7C87FB"/>
    <w:rsid w:val="00900AB8"/>
  </w:style>
  <w:style w:type="paragraph" w:customStyle="1" w:styleId="90E325FAFCB3424C9A0E651600816C5A">
    <w:name w:val="90E325FAFCB3424C9A0E651600816C5A"/>
    <w:rsid w:val="00900AB8"/>
  </w:style>
  <w:style w:type="paragraph" w:customStyle="1" w:styleId="3DBAC5A96B274D3493568793C84BFDE7">
    <w:name w:val="3DBAC5A96B274D3493568793C84BFDE7"/>
    <w:rsid w:val="00900AB8"/>
  </w:style>
  <w:style w:type="paragraph" w:customStyle="1" w:styleId="F5664904CC234D5DBD625F4894079A44">
    <w:name w:val="F5664904CC234D5DBD625F4894079A44"/>
    <w:rsid w:val="00D203F5"/>
  </w:style>
  <w:style w:type="paragraph" w:customStyle="1" w:styleId="7627D63A78444F9388A4DB67A8880DAB">
    <w:name w:val="7627D63A78444F9388A4DB67A8880DAB"/>
    <w:rsid w:val="00D203F5"/>
  </w:style>
  <w:style w:type="paragraph" w:customStyle="1" w:styleId="4077851AFC9C432587BE9B3F0C09F3F9">
    <w:name w:val="4077851AFC9C432587BE9B3F0C09F3F9"/>
    <w:rsid w:val="00D203F5"/>
  </w:style>
  <w:style w:type="paragraph" w:customStyle="1" w:styleId="B9D8443FC4AD4F8FA76E4B89C9728B49">
    <w:name w:val="B9D8443FC4AD4F8FA76E4B89C9728B49"/>
    <w:rsid w:val="00D203F5"/>
  </w:style>
  <w:style w:type="paragraph" w:customStyle="1" w:styleId="43D510BF6D4C4B4CB8E7C600926871E4">
    <w:name w:val="43D510BF6D4C4B4CB8E7C600926871E4"/>
    <w:rsid w:val="00D203F5"/>
  </w:style>
  <w:style w:type="paragraph" w:customStyle="1" w:styleId="01CB958B94EA4EACB194F7F84F95EEF5">
    <w:name w:val="01CB958B94EA4EACB194F7F84F95EEF5"/>
    <w:rsid w:val="00267FC2"/>
  </w:style>
  <w:style w:type="paragraph" w:customStyle="1" w:styleId="3CE8EF969051429F96DFF361BFE56956">
    <w:name w:val="3CE8EF969051429F96DFF361BFE56956"/>
    <w:rsid w:val="00267FC2"/>
  </w:style>
  <w:style w:type="paragraph" w:customStyle="1" w:styleId="0F9C21C27E4D4DAFBDBA7D7718516979">
    <w:name w:val="0F9C21C27E4D4DAFBDBA7D7718516979"/>
    <w:rsid w:val="00267FC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8BA7D0583D8C40ACC73DDCD3C7D0AA" ma:contentTypeVersion="0" ma:contentTypeDescription="Создание документа." ma:contentTypeScope="" ma:versionID="6a5de671760b6cbc948abb10e688f0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D7DF5-A425-4761-8FF9-C097B2BA0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C387BF-F00C-4406-BFD0-54D248EC2E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E4FAA0-F01D-48E6-84A5-9BF3EE94DE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5531DC-BD44-47C3-9A9E-BC6DB8FF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3832</TotalTime>
  <Pages>1</Pages>
  <Words>11520</Words>
  <Characters>65666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MPEI</Company>
  <LinksUpToDate>false</LinksUpToDate>
  <CharactersWithSpaces>77032</CharactersWithSpaces>
  <SharedDoc>false</SharedDoc>
  <HLinks>
    <vt:vector size="180" baseType="variant">
      <vt:variant>
        <vt:i4>5439494</vt:i4>
      </vt:variant>
      <vt:variant>
        <vt:i4>132</vt:i4>
      </vt:variant>
      <vt:variant>
        <vt:i4>0</vt:i4>
      </vt:variant>
      <vt:variant>
        <vt:i4>5</vt:i4>
      </vt:variant>
      <vt:variant>
        <vt:lpwstr>garantf1://10080094.200/</vt:lpwstr>
      </vt:variant>
      <vt:variant>
        <vt:lpwstr/>
      </vt:variant>
      <vt:variant>
        <vt:i4>2228282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consultantplus://offline/ref=2AFBE68B83D0702B8C4891D0BEF29AA9CD981A3A9F41C024C388730F74F08F32FE73BA08E241b4a1H</vt:lpwstr>
      </vt:variant>
      <vt:variant>
        <vt:lpwstr/>
      </vt:variant>
      <vt:variant>
        <vt:i4>2228287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consultantplus://offline/ref=2AFBE68B83D0702B8C4891D0BEF29AA9CD981A3A9F41C024C388730F74F08F32FE73BA08E243b4a6H</vt:lpwstr>
      </vt:variant>
      <vt:variant>
        <vt:lpwstr/>
      </vt:variant>
      <vt:variant>
        <vt:i4>1441874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consultantplus://offline/ref=2AFBE68B83D0702B8C4891D0BEF29AA9CD981A3C9E40C024C388730F74F08F32FE73BA0CE2b4a3H</vt:lpwstr>
      </vt:variant>
      <vt:variant>
        <vt:lpwstr/>
      </vt:variant>
      <vt:variant>
        <vt:i4>67502082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_Форма_2.</vt:lpwstr>
      </vt:variant>
      <vt:variant>
        <vt:i4>67174402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_Форма_5</vt:lpwstr>
      </vt:variant>
      <vt:variant>
        <vt:i4>67108866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_Форма_4</vt:lpwstr>
      </vt:variant>
      <vt:variant>
        <vt:i4>67567618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_Форма_3</vt:lpwstr>
      </vt:variant>
      <vt:variant>
        <vt:i4>67436546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_Форма_1</vt:lpwstr>
      </vt:variant>
      <vt:variant>
        <vt:i4>69206108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_Часть_5._</vt:lpwstr>
      </vt:variant>
      <vt:variant>
        <vt:i4>6554734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_Часть_7._Обоснование</vt:lpwstr>
      </vt:variant>
      <vt:variant>
        <vt:i4>69206108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_Часть_5._</vt:lpwstr>
      </vt:variant>
      <vt:variant>
        <vt:i4>69206108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_Часть_5._</vt:lpwstr>
      </vt:variant>
      <vt:variant>
        <vt:i4>3211310</vt:i4>
      </vt:variant>
      <vt:variant>
        <vt:i4>93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90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69206108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_Часть_5._</vt:lpwstr>
      </vt:variant>
      <vt:variant>
        <vt:i4>1966137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_Toc389741776</vt:lpwstr>
      </vt:variant>
      <vt:variant>
        <vt:i4>1966137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_Toc389741775</vt:lpwstr>
      </vt:variant>
      <vt:variant>
        <vt:i4>1966137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_Toc389741774</vt:lpwstr>
      </vt:variant>
      <vt:variant>
        <vt:i4>1966137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_Toc389741773</vt:lpwstr>
      </vt:variant>
      <vt:variant>
        <vt:i4>1966137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_Toc389741772</vt:lpwstr>
      </vt:variant>
      <vt:variant>
        <vt:i4>1966137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_Toc389741771</vt:lpwstr>
      </vt:variant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_Toc389741770</vt:lpwstr>
      </vt:variant>
      <vt:variant>
        <vt:i4>2031673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_Toc389741769</vt:lpwstr>
      </vt:variant>
      <vt:variant>
        <vt:i4>2031673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_Toc389741768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_Toc389741767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_Toc389741766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_Toc389741765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_Toc389741764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_Toc389741763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Усатова Татьяна Михайловна</dc:creator>
  <cp:lastModifiedBy>user</cp:lastModifiedBy>
  <cp:revision>294</cp:revision>
  <cp:lastPrinted>2020-06-30T12:35:00Z</cp:lastPrinted>
  <dcterms:created xsi:type="dcterms:W3CDTF">2019-01-22T05:23:00Z</dcterms:created>
  <dcterms:modified xsi:type="dcterms:W3CDTF">2020-07-07T12:26:00Z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0x010100F28BA7D0583D8C40ACC73DDCD3C7D0AA</vt:lpwstr>
  </property>
</Properties>
</file>