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C5" w:rsidRPr="00BD3415" w:rsidRDefault="001313C5" w:rsidP="0013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15">
        <w:rPr>
          <w:rFonts w:ascii="Times New Roman" w:hAnsi="Times New Roman" w:cs="Times New Roman"/>
          <w:b/>
          <w:sz w:val="24"/>
          <w:szCs w:val="24"/>
        </w:rPr>
        <w:t>Протокол рассмотрения и оценки вторых частей заявок на участие в открытом конкурсе в электронной форме №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0158200003320000014</w:t>
      </w: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010"/>
      </w:tblGrid>
      <w:tr w:rsidR="001313C5" w:rsidTr="00FD70B1">
        <w:tc>
          <w:tcPr>
            <w:tcW w:w="2500" w:type="pct"/>
            <w:tcMar>
              <w:left w:w="0" w:type="dxa"/>
              <w:right w:w="0" w:type="dxa"/>
            </w:tcMar>
          </w:tcPr>
          <w:p w:rsidR="001313C5" w:rsidRDefault="001313C5" w:rsidP="001313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1360B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344050, Ростовская </w:t>
            </w:r>
            <w:proofErr w:type="gramStart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gramEnd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Ростов-на-Дону г, УЛ СОЦИАЛИСТИЧЕСКАЯ, 112</w:t>
            </w:r>
          </w:p>
        </w:tc>
        <w:tc>
          <w:tcPr>
            <w:tcW w:w="2500" w:type="pct"/>
          </w:tcPr>
          <w:p w:rsidR="001313C5" w:rsidRDefault="001313C5" w:rsidP="001313C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374">
              <w:rPr>
                <w:rFonts w:ascii="Times New Roman" w:hAnsi="Times New Roman" w:cs="Times New Roman"/>
                <w:sz w:val="24"/>
                <w:szCs w:val="24"/>
              </w:rPr>
              <w:t>Дата публикации: </w:t>
            </w:r>
            <w:r w:rsidR="001360B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17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.03.2020</w:t>
            </w:r>
          </w:p>
        </w:tc>
      </w:tr>
    </w:tbl>
    <w:p w:rsidR="001313C5" w:rsidRDefault="001313C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13C5" w:rsidRPr="00AF4C77" w:rsidRDefault="001313C5" w:rsidP="001313C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Организатор закупки</w:t>
      </w:r>
      <w:r w:rsidRPr="002A12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ПРАВИТЕЛЬСТВО РОСТОВСКОЙ ОБЛАСТИ</w:t>
      </w:r>
    </w:p>
    <w:p w:rsidR="001313C5" w:rsidRPr="001313C5" w:rsidRDefault="001360B6" w:rsidP="006631D6">
      <w:pPr>
        <w:pStyle w:val="a3"/>
        <w:spacing w:before="120"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1313C5" w:rsidRPr="001360B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z w:val="24"/>
          <w:szCs w:val="24"/>
        </w:rPr>
        <w:t>ПРАВИТЕЛЬСТВО РОСТОВСКОЙ ОБЛАСТИ</w:t>
      </w:r>
    </w:p>
    <w:p w:rsidR="001313C5" w:rsidRPr="00633CB7" w:rsidRDefault="001313C5" w:rsidP="00FD70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C77">
        <w:rPr>
          <w:rFonts w:ascii="Times New Roman" w:hAnsi="Times New Roman" w:cs="Times New Roman"/>
          <w:sz w:val="24"/>
          <w:szCs w:val="24"/>
        </w:rPr>
        <w:t>Номер</w:t>
      </w:r>
      <w:r w:rsidRPr="00633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C77">
        <w:rPr>
          <w:rFonts w:ascii="Times New Roman" w:hAnsi="Times New Roman" w:cs="Times New Roman"/>
          <w:sz w:val="24"/>
          <w:szCs w:val="24"/>
        </w:rPr>
        <w:t>закупки</w:t>
      </w:r>
      <w:r w:rsidRPr="00633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83C75">
        <w:rPr>
          <w:rFonts w:ascii="Times New Roman" w:hAnsi="Times New Roman" w:cs="Times New Roman"/>
          <w:sz w:val="24"/>
          <w:szCs w:val="24"/>
        </w:rPr>
        <w:t>0158200003320000014</w:t>
      </w:r>
      <w:r w:rsidRPr="00633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13C5" w:rsidRPr="00AF4C77" w:rsidRDefault="001313C5" w:rsidP="001313C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202616302165761630100102650147220244</w:t>
      </w:r>
    </w:p>
    <w:p w:rsidR="001313C5" w:rsidRPr="00AF4C77" w:rsidRDefault="001313C5" w:rsidP="001313C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Наименование закупки:</w:t>
      </w:r>
      <w:r w:rsidRPr="001313C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Проведение экспертных работ по выявлению признаков экстремизма и пропаганды террористической идеологии в информационных материалах в рамках реализации полномочий в области организации и осуществления на территории Ростовской области мероприятий по предупреждению терроризма  и экстремизма, минимизации их последствий</w:t>
      </w:r>
    </w:p>
    <w:p w:rsidR="001313C5" w:rsidRPr="00AF4C77" w:rsidRDefault="001313C5" w:rsidP="001313C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</w:t>
      </w:r>
      <w:r w:rsidR="001360B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 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000</w:t>
      </w:r>
      <w:r w:rsidR="001360B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000,00</w:t>
      </w:r>
      <w:r w:rsidRPr="00AF4C7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:rsidR="001313C5" w:rsidRPr="00AF4C77" w:rsidRDefault="001313C5" w:rsidP="001313C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Извещение и конкурсная документация о проведении открытого конкурса в электронной форме были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Единой информационной системы в сфере закупок </w:t>
      </w:r>
      <w:hyperlink r:id="rId6" w:history="1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7" w:history="1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>.</w:t>
      </w:r>
    </w:p>
    <w:p w:rsidR="001313C5" w:rsidRDefault="001313C5" w:rsidP="001313C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Дата и время рассмотрения и оценки </w:t>
      </w:r>
      <w:r>
        <w:rPr>
          <w:rFonts w:ascii="Times New Roman" w:hAnsi="Times New Roman" w:cs="Times New Roman"/>
          <w:sz w:val="24"/>
          <w:szCs w:val="24"/>
        </w:rPr>
        <w:t xml:space="preserve">вторых </w:t>
      </w:r>
      <w:r w:rsidRPr="00AF4C77">
        <w:rPr>
          <w:rFonts w:ascii="Times New Roman" w:hAnsi="Times New Roman" w:cs="Times New Roman"/>
          <w:sz w:val="24"/>
          <w:szCs w:val="24"/>
        </w:rPr>
        <w:t xml:space="preserve">частей заявок: </w:t>
      </w:r>
      <w:r w:rsidR="001360B6">
        <w:rPr>
          <w:rFonts w:ascii="Times New Roman" w:hAnsi="Times New Roman" w:cs="Times New Roman"/>
          <w:sz w:val="24"/>
          <w:szCs w:val="24"/>
        </w:rPr>
        <w:t>17.03.2020 10:00</w:t>
      </w:r>
      <w:r w:rsidRPr="007D58D8">
        <w:rPr>
          <w:rFonts w:ascii="Times New Roman" w:hAnsi="Times New Roman" w:cs="Times New Roman"/>
          <w:sz w:val="24"/>
          <w:szCs w:val="24"/>
        </w:rPr>
        <w:t>.</w:t>
      </w:r>
    </w:p>
    <w:p w:rsidR="001313C5" w:rsidRPr="007D58D8" w:rsidRDefault="007D58D8" w:rsidP="007D58D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6857">
        <w:rPr>
          <w:rFonts w:ascii="Times New Roman" w:hAnsi="Times New Roman" w:cs="Times New Roman"/>
          <w:sz w:val="24"/>
          <w:szCs w:val="24"/>
        </w:rPr>
        <w:t>Место</w:t>
      </w:r>
      <w:r w:rsidRPr="00AF4C77">
        <w:rPr>
          <w:rFonts w:ascii="Times New Roman" w:hAnsi="Times New Roman" w:cs="Times New Roman"/>
          <w:sz w:val="24"/>
          <w:szCs w:val="24"/>
        </w:rPr>
        <w:t xml:space="preserve"> рассмотрения и оценки </w:t>
      </w:r>
      <w:r>
        <w:rPr>
          <w:rFonts w:ascii="Times New Roman" w:hAnsi="Times New Roman" w:cs="Times New Roman"/>
          <w:sz w:val="24"/>
          <w:szCs w:val="24"/>
        </w:rPr>
        <w:t xml:space="preserve">вторых </w:t>
      </w:r>
      <w:r w:rsidRPr="00AF4C77">
        <w:rPr>
          <w:rFonts w:ascii="Times New Roman" w:hAnsi="Times New Roman" w:cs="Times New Roman"/>
          <w:sz w:val="24"/>
          <w:szCs w:val="24"/>
        </w:rPr>
        <w:t>частей заявок</w:t>
      </w:r>
      <w:r w:rsidRPr="007D58D8">
        <w:rPr>
          <w:rFonts w:ascii="Times New Roman" w:hAnsi="Times New Roman" w:cs="Times New Roman"/>
          <w:sz w:val="24"/>
          <w:szCs w:val="24"/>
        </w:rPr>
        <w:t xml:space="preserve">: г. Ростов-на-Дону, ул. </w:t>
      </w:r>
      <w:proofErr w:type="gramStart"/>
      <w:r w:rsidRPr="007D58D8">
        <w:rPr>
          <w:rFonts w:ascii="Times New Roman" w:hAnsi="Times New Roman" w:cs="Times New Roman"/>
          <w:sz w:val="24"/>
          <w:szCs w:val="24"/>
        </w:rPr>
        <w:t>Социалистическая</w:t>
      </w:r>
      <w:proofErr w:type="gramEnd"/>
      <w:r w:rsidRPr="007D58D8">
        <w:rPr>
          <w:rFonts w:ascii="Times New Roman" w:hAnsi="Times New Roman" w:cs="Times New Roman"/>
          <w:sz w:val="24"/>
          <w:szCs w:val="24"/>
        </w:rPr>
        <w:t>, д.112, кабинет 115, Правительство Ростовской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3C5" w:rsidRPr="001360B6" w:rsidRDefault="001313C5" w:rsidP="00C12260">
      <w:pPr>
        <w:pStyle w:val="a3"/>
        <w:numPr>
          <w:ilvl w:val="0"/>
          <w:numId w:val="1"/>
        </w:numPr>
        <w:tabs>
          <w:tab w:val="left" w:pos="-567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1360B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</w:t>
      </w:r>
      <w:r w:rsidR="001360B6">
        <w:rPr>
          <w:rFonts w:ascii="Times New Roman" w:hAnsi="Times New Roman" w:cs="Times New Roman"/>
          <w:sz w:val="24"/>
          <w:szCs w:val="24"/>
          <w:lang w:eastAsia="zh-CN" w:bidi="hi-IN"/>
        </w:rPr>
        <w:t>еди</w:t>
      </w:r>
      <w:r w:rsidRPr="001360B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ной комиссии </w:t>
      </w:r>
      <w:r w:rsidR="001360B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Правительства Ростовской области по осуществлению закупок (далее – комиссия) </w:t>
      </w:r>
      <w:r w:rsidRPr="001360B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 рассмотрению </w:t>
      </w:r>
      <w:r w:rsidRPr="001360B6">
        <w:rPr>
          <w:rFonts w:ascii="Times New Roman" w:hAnsi="Times New Roman" w:cs="Times New Roman"/>
          <w:sz w:val="24"/>
          <w:szCs w:val="24"/>
        </w:rPr>
        <w:t>и оценк</w:t>
      </w:r>
      <w:r w:rsidR="00C12260" w:rsidRPr="001360B6">
        <w:rPr>
          <w:rFonts w:ascii="Times New Roman" w:hAnsi="Times New Roman" w:cs="Times New Roman"/>
          <w:sz w:val="24"/>
          <w:szCs w:val="24"/>
        </w:rPr>
        <w:t>е</w:t>
      </w:r>
      <w:r w:rsidRPr="001360B6">
        <w:rPr>
          <w:rFonts w:ascii="Times New Roman" w:hAnsi="Times New Roman" w:cs="Times New Roman"/>
          <w:sz w:val="24"/>
          <w:szCs w:val="24"/>
        </w:rPr>
        <w:t xml:space="preserve"> вторых частей заявок</w:t>
      </w:r>
      <w:r w:rsidRPr="001360B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на участие в открытом конкурсе в электронной форме присутствовали:</w:t>
      </w:r>
    </w:p>
    <w:tbl>
      <w:tblPr>
        <w:tblW w:w="99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703"/>
      </w:tblGrid>
      <w:tr w:rsidR="001360B6" w:rsidRPr="00AF4C77" w:rsidTr="001360B6">
        <w:trPr>
          <w:trHeight w:val="38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360B6" w:rsidRPr="00AF4C77" w:rsidRDefault="001360B6" w:rsidP="00136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:rsidR="001360B6" w:rsidRPr="00AF4C77" w:rsidRDefault="001360B6" w:rsidP="00136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</w:tr>
      <w:tr w:rsidR="001360B6" w:rsidRPr="00AF4C77" w:rsidTr="001360B6">
        <w:trPr>
          <w:trHeight w:val="383"/>
        </w:trPr>
        <w:tc>
          <w:tcPr>
            <w:tcW w:w="4253" w:type="dxa"/>
            <w:vAlign w:val="center"/>
          </w:tcPr>
          <w:p w:rsidR="001360B6" w:rsidRPr="008B2756" w:rsidRDefault="001360B6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Дядьков Тарас Павлович</w:t>
            </w:r>
          </w:p>
        </w:tc>
        <w:tc>
          <w:tcPr>
            <w:tcW w:w="5703" w:type="dxa"/>
            <w:vAlign w:val="center"/>
          </w:tcPr>
          <w:p w:rsidR="001360B6" w:rsidRPr="008B2756" w:rsidRDefault="001360B6" w:rsidP="001360B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360B6" w:rsidRPr="00AF4C77" w:rsidTr="001360B6">
        <w:trPr>
          <w:trHeight w:val="383"/>
        </w:trPr>
        <w:tc>
          <w:tcPr>
            <w:tcW w:w="4253" w:type="dxa"/>
            <w:vAlign w:val="center"/>
          </w:tcPr>
          <w:p w:rsidR="001360B6" w:rsidRPr="008B2756" w:rsidRDefault="001360B6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Ламсков Николай Александрович</w:t>
            </w:r>
          </w:p>
        </w:tc>
        <w:tc>
          <w:tcPr>
            <w:tcW w:w="5703" w:type="dxa"/>
            <w:vAlign w:val="center"/>
          </w:tcPr>
          <w:p w:rsidR="001360B6" w:rsidRPr="008B2756" w:rsidRDefault="001360B6" w:rsidP="001360B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</w:tr>
      <w:tr w:rsidR="001360B6" w:rsidRPr="00AF4C77" w:rsidTr="001360B6">
        <w:trPr>
          <w:trHeight w:val="383"/>
        </w:trPr>
        <w:tc>
          <w:tcPr>
            <w:tcW w:w="4253" w:type="dxa"/>
            <w:vAlign w:val="center"/>
          </w:tcPr>
          <w:p w:rsidR="001360B6" w:rsidRPr="008B2756" w:rsidRDefault="001360B6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Юлакаева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5703" w:type="dxa"/>
            <w:vAlign w:val="center"/>
          </w:tcPr>
          <w:p w:rsidR="001360B6" w:rsidRPr="008B2756" w:rsidRDefault="001360B6" w:rsidP="001360B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360B6" w:rsidRPr="00AF4C77" w:rsidTr="001360B6">
        <w:trPr>
          <w:trHeight w:val="383"/>
        </w:trPr>
        <w:tc>
          <w:tcPr>
            <w:tcW w:w="4253" w:type="dxa"/>
            <w:vAlign w:val="center"/>
          </w:tcPr>
          <w:p w:rsidR="001360B6" w:rsidRPr="008B2756" w:rsidRDefault="001360B6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Лариса Олеговна</w:t>
            </w:r>
          </w:p>
        </w:tc>
        <w:tc>
          <w:tcPr>
            <w:tcW w:w="5703" w:type="dxa"/>
            <w:vAlign w:val="center"/>
          </w:tcPr>
          <w:p w:rsidR="001360B6" w:rsidRPr="008B2756" w:rsidRDefault="001360B6" w:rsidP="001360B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360B6" w:rsidRPr="00AF4C77" w:rsidTr="001360B6">
        <w:trPr>
          <w:trHeight w:val="383"/>
        </w:trPr>
        <w:tc>
          <w:tcPr>
            <w:tcW w:w="4253" w:type="dxa"/>
            <w:vAlign w:val="center"/>
          </w:tcPr>
          <w:p w:rsidR="001360B6" w:rsidRPr="008B2756" w:rsidRDefault="001360B6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Герасименко Элина Николаевна</w:t>
            </w:r>
          </w:p>
        </w:tc>
        <w:tc>
          <w:tcPr>
            <w:tcW w:w="5703" w:type="dxa"/>
            <w:vAlign w:val="center"/>
          </w:tcPr>
          <w:p w:rsidR="001360B6" w:rsidRPr="008B2756" w:rsidRDefault="001360B6" w:rsidP="001360B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C4618A" w:rsidRPr="001360B6" w:rsidRDefault="00C4618A" w:rsidP="00C12260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618A">
        <w:rPr>
          <w:rFonts w:ascii="Times New Roman" w:hAnsi="Times New Roman" w:cs="Times New Roman"/>
          <w:sz w:val="24"/>
          <w:szCs w:val="24"/>
          <w:lang w:eastAsia="zh-CN" w:bidi="hi-IN"/>
        </w:rPr>
        <w:t>Всего на з</w:t>
      </w:r>
      <w:r w:rsidR="001360B6">
        <w:rPr>
          <w:rFonts w:ascii="Times New Roman" w:hAnsi="Times New Roman" w:cs="Times New Roman"/>
          <w:sz w:val="24"/>
          <w:szCs w:val="24"/>
          <w:lang w:eastAsia="zh-CN" w:bidi="hi-IN"/>
        </w:rPr>
        <w:t>аседании присутствовало 5 членов</w:t>
      </w:r>
      <w:r w:rsidRPr="00C4618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комиссии. Кворум имеется. Заседание правомочно.</w:t>
      </w:r>
    </w:p>
    <w:p w:rsidR="001313C5" w:rsidRPr="00AF4C77" w:rsidRDefault="001360B6" w:rsidP="001313C5">
      <w:pPr>
        <w:pStyle w:val="a3"/>
        <w:numPr>
          <w:ilvl w:val="0"/>
          <w:numId w:val="1"/>
        </w:numPr>
        <w:tabs>
          <w:tab w:val="left" w:pos="-56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313C5" w:rsidRPr="00106857">
        <w:rPr>
          <w:rFonts w:ascii="Times New Roman" w:hAnsi="Times New Roman" w:cs="Times New Roman"/>
          <w:sz w:val="24"/>
          <w:szCs w:val="24"/>
        </w:rPr>
        <w:t xml:space="preserve">омиссия рассмотрела и оценила </w:t>
      </w:r>
      <w:r w:rsidR="001313C5">
        <w:rPr>
          <w:rFonts w:ascii="Times New Roman" w:hAnsi="Times New Roman" w:cs="Times New Roman"/>
          <w:sz w:val="24"/>
          <w:szCs w:val="24"/>
        </w:rPr>
        <w:t xml:space="preserve">вторые </w:t>
      </w:r>
      <w:r w:rsidR="001313C5" w:rsidRPr="00106857">
        <w:rPr>
          <w:rFonts w:ascii="Times New Roman" w:hAnsi="Times New Roman" w:cs="Times New Roman"/>
          <w:sz w:val="24"/>
          <w:szCs w:val="24"/>
        </w:rPr>
        <w:t>части заявок на участие в открытом конкурсе в электронной фо</w:t>
      </w:r>
      <w:r>
        <w:rPr>
          <w:rFonts w:ascii="Times New Roman" w:hAnsi="Times New Roman" w:cs="Times New Roman"/>
          <w:sz w:val="24"/>
          <w:szCs w:val="24"/>
        </w:rPr>
        <w:t>рме в порядке, установленном статьей</w:t>
      </w:r>
      <w:r w:rsidR="001313C5" w:rsidRPr="00106857">
        <w:rPr>
          <w:rFonts w:ascii="Times New Roman" w:hAnsi="Times New Roman" w:cs="Times New Roman"/>
          <w:sz w:val="24"/>
          <w:szCs w:val="24"/>
        </w:rPr>
        <w:t xml:space="preserve"> 54.</w:t>
      </w:r>
      <w:r w:rsidR="001313C5">
        <w:rPr>
          <w:rFonts w:ascii="Times New Roman" w:hAnsi="Times New Roman" w:cs="Times New Roman"/>
          <w:sz w:val="24"/>
          <w:szCs w:val="24"/>
        </w:rPr>
        <w:t>7</w:t>
      </w:r>
      <w:r w:rsidR="001313C5" w:rsidRPr="00106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="001313C5">
        <w:rPr>
          <w:rFonts w:ascii="Times New Roman" w:hAnsi="Times New Roman" w:cs="Times New Roman"/>
          <w:sz w:val="24"/>
          <w:szCs w:val="24"/>
        </w:rPr>
        <w:t xml:space="preserve">акона </w:t>
      </w:r>
      <w:r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1313C5">
        <w:rPr>
          <w:rFonts w:ascii="Times New Roman" w:hAnsi="Times New Roman" w:cs="Times New Roman"/>
          <w:sz w:val="24"/>
          <w:szCs w:val="24"/>
        </w:rPr>
        <w:t>№44-ФЗ</w:t>
      </w:r>
      <w:r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 для обеспечения государственных и муниципальных нужд» (далее – Закон)</w:t>
      </w:r>
      <w:r w:rsidR="001313C5">
        <w:rPr>
          <w:rFonts w:ascii="Times New Roman" w:hAnsi="Times New Roman" w:cs="Times New Roman"/>
          <w:sz w:val="24"/>
          <w:szCs w:val="24"/>
        </w:rPr>
        <w:t>,</w:t>
      </w:r>
      <w:r w:rsidR="001313C5" w:rsidRPr="00106857">
        <w:rPr>
          <w:rFonts w:ascii="Times New Roman" w:hAnsi="Times New Roman" w:cs="Times New Roman"/>
          <w:sz w:val="24"/>
          <w:szCs w:val="24"/>
        </w:rPr>
        <w:t xml:space="preserve"> на</w:t>
      </w:r>
      <w:r w:rsidR="001313C5" w:rsidRPr="00AF4C7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</w:t>
      </w:r>
      <w:r w:rsidR="001313C5">
        <w:rPr>
          <w:rFonts w:ascii="Times New Roman" w:hAnsi="Times New Roman" w:cs="Times New Roman"/>
          <w:sz w:val="24"/>
          <w:szCs w:val="24"/>
        </w:rPr>
        <w:t>законодательством РФ о контрактной системе, конкурсной документацией</w:t>
      </w:r>
      <w:r w:rsidR="001313C5" w:rsidRPr="00AF4C77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2549"/>
        <w:gridCol w:w="2855"/>
        <w:gridCol w:w="2140"/>
      </w:tblGrid>
      <w:tr w:rsidR="00373DD7" w:rsidRPr="00AF4C77" w:rsidTr="001360B6">
        <w:trPr>
          <w:trHeight w:val="72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DD7" w:rsidRPr="00AF4C77" w:rsidRDefault="00373DD7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Идентификационный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DD7" w:rsidRPr="00AF4C77" w:rsidRDefault="00373DD7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соответствии или несоответствии заявки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DD7" w:rsidRPr="00AF4C77" w:rsidRDefault="00373DD7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DD7" w:rsidRPr="00AF4C77" w:rsidRDefault="00373DD7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оценка заявки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критериям, установленным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373DD7" w:rsidRPr="00AF4C77" w:rsidTr="001360B6">
        <w:trPr>
          <w:trHeight w:val="79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EC0374" w:rsidRDefault="00373DD7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106956328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AF4C77" w:rsidRDefault="00373DD7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AF4C77" w:rsidRDefault="001360B6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приложением к протоколу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8E612C" w:rsidRDefault="00D24CA8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3DD7" w:rsidRPr="00AF4C77" w:rsidTr="001360B6">
        <w:trPr>
          <w:trHeight w:val="79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EC0374" w:rsidRDefault="00373DD7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106956552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AF4C77" w:rsidRDefault="00373DD7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AF4C77" w:rsidRDefault="001360B6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1360B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136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приложением к протоколу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8E612C" w:rsidRDefault="00D24CA8" w:rsidP="0013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</w:tbl>
    <w:p w:rsidR="001313C5" w:rsidRDefault="001313C5" w:rsidP="006631D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Сведения о решении каждого </w:t>
      </w:r>
      <w:r w:rsidR="001360B6">
        <w:rPr>
          <w:rFonts w:ascii="Times New Roman" w:hAnsi="Times New Roman" w:cs="Times New Roman"/>
          <w:sz w:val="24"/>
          <w:szCs w:val="24"/>
          <w:lang w:eastAsia="zh-CN" w:bidi="hi-IN"/>
        </w:rPr>
        <w:t>члена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 отношении заявки на участие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открытом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конкурсе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электронно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й форме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6"/>
        <w:gridCol w:w="2694"/>
        <w:gridCol w:w="3250"/>
        <w:gridCol w:w="2262"/>
      </w:tblGrid>
      <w:tr w:rsidR="00C4618A" w:rsidTr="001360B6">
        <w:tc>
          <w:tcPr>
            <w:tcW w:w="170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618A" w:rsidRPr="00C4618A" w:rsidRDefault="00C4618A" w:rsidP="00C4618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  номер заявки</w:t>
            </w:r>
          </w:p>
        </w:tc>
        <w:tc>
          <w:tcPr>
            <w:tcW w:w="269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4618A" w:rsidRPr="00C4618A" w:rsidRDefault="00C4618A" w:rsidP="00C4618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соответствии или несоответствии заявки</w:t>
            </w:r>
          </w:p>
        </w:tc>
        <w:tc>
          <w:tcPr>
            <w:tcW w:w="3250" w:type="dxa"/>
            <w:shd w:val="clear" w:color="auto" w:fill="D9D9D9" w:themeFill="background1" w:themeFillShade="D9"/>
            <w:vAlign w:val="center"/>
          </w:tcPr>
          <w:p w:rsidR="00C4618A" w:rsidRPr="00C4618A" w:rsidRDefault="00C4618A" w:rsidP="00C4618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C4618A" w:rsidRPr="00C4618A" w:rsidRDefault="00C4618A" w:rsidP="00C4618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C4618A" w:rsidTr="001360B6">
        <w:tc>
          <w:tcPr>
            <w:tcW w:w="1706" w:type="dxa"/>
            <w:vMerge w:val="restart"/>
          </w:tcPr>
          <w:p w:rsidR="00C4618A" w:rsidRDefault="00C4618A" w:rsidP="00FD70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106956328</w:t>
            </w:r>
          </w:p>
        </w:tc>
        <w:tc>
          <w:tcPr>
            <w:tcW w:w="2694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50" w:type="dxa"/>
          </w:tcPr>
          <w:p w:rsidR="00C4618A" w:rsidRPr="00447EC2" w:rsidRDefault="001360B6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к протоколу</w:t>
            </w: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Дядьков Тарас Павлович</w:t>
            </w:r>
          </w:p>
        </w:tc>
      </w:tr>
      <w:tr w:rsidR="00C4618A" w:rsidTr="001360B6">
        <w:tc>
          <w:tcPr>
            <w:tcW w:w="1706" w:type="dxa"/>
            <w:vMerge/>
          </w:tcPr>
          <w:p w:rsidR="00C25F21" w:rsidRDefault="00C25F21"/>
        </w:tc>
        <w:tc>
          <w:tcPr>
            <w:tcW w:w="2694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50" w:type="dxa"/>
          </w:tcPr>
          <w:p w:rsidR="00C4618A" w:rsidRPr="00447EC2" w:rsidRDefault="001360B6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к протоколу</w:t>
            </w: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Ламсков Николай Александрович</w:t>
            </w:r>
          </w:p>
        </w:tc>
      </w:tr>
      <w:tr w:rsidR="00C4618A" w:rsidTr="001360B6">
        <w:tc>
          <w:tcPr>
            <w:tcW w:w="1706" w:type="dxa"/>
            <w:vMerge/>
          </w:tcPr>
          <w:p w:rsidR="00C25F21" w:rsidRDefault="00C25F21"/>
        </w:tc>
        <w:tc>
          <w:tcPr>
            <w:tcW w:w="2694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50" w:type="dxa"/>
          </w:tcPr>
          <w:p w:rsidR="00C4618A" w:rsidRPr="00447EC2" w:rsidRDefault="001360B6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к протоколу</w:t>
            </w: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Юлакаева Елена Андреевна</w:t>
            </w:r>
          </w:p>
        </w:tc>
      </w:tr>
      <w:tr w:rsidR="00C4618A" w:rsidTr="001360B6">
        <w:tc>
          <w:tcPr>
            <w:tcW w:w="1706" w:type="dxa"/>
            <w:vMerge/>
          </w:tcPr>
          <w:p w:rsidR="00C25F21" w:rsidRDefault="00C25F21"/>
        </w:tc>
        <w:tc>
          <w:tcPr>
            <w:tcW w:w="2694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50" w:type="dxa"/>
          </w:tcPr>
          <w:p w:rsidR="00C4618A" w:rsidRPr="00447EC2" w:rsidRDefault="001360B6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к протоколу</w:t>
            </w: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Дубасова Лариса Олеговна</w:t>
            </w:r>
          </w:p>
        </w:tc>
      </w:tr>
      <w:tr w:rsidR="00C4618A" w:rsidTr="001360B6">
        <w:tc>
          <w:tcPr>
            <w:tcW w:w="1706" w:type="dxa"/>
            <w:vMerge/>
          </w:tcPr>
          <w:p w:rsidR="00C25F21" w:rsidRDefault="00C25F21"/>
        </w:tc>
        <w:tc>
          <w:tcPr>
            <w:tcW w:w="2694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50" w:type="dxa"/>
          </w:tcPr>
          <w:p w:rsidR="00C4618A" w:rsidRPr="00447EC2" w:rsidRDefault="001360B6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к протоколу</w:t>
            </w: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Герасименко Элина Николаевна</w:t>
            </w:r>
          </w:p>
        </w:tc>
      </w:tr>
      <w:tr w:rsidR="00C4618A" w:rsidTr="001360B6">
        <w:tc>
          <w:tcPr>
            <w:tcW w:w="1706" w:type="dxa"/>
            <w:vMerge w:val="restart"/>
          </w:tcPr>
          <w:p w:rsidR="00C4618A" w:rsidRDefault="00C4618A" w:rsidP="00FD70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106956552</w:t>
            </w:r>
          </w:p>
        </w:tc>
        <w:tc>
          <w:tcPr>
            <w:tcW w:w="2694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50" w:type="dxa"/>
          </w:tcPr>
          <w:p w:rsidR="00C4618A" w:rsidRPr="00447EC2" w:rsidRDefault="001360B6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к протоколу</w:t>
            </w: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Дядьков Тарас Павлович</w:t>
            </w:r>
          </w:p>
        </w:tc>
      </w:tr>
      <w:tr w:rsidR="00C4618A" w:rsidTr="001360B6">
        <w:tc>
          <w:tcPr>
            <w:tcW w:w="1706" w:type="dxa"/>
            <w:vMerge/>
          </w:tcPr>
          <w:p w:rsidR="00C25F21" w:rsidRDefault="00C25F21"/>
        </w:tc>
        <w:tc>
          <w:tcPr>
            <w:tcW w:w="2694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50" w:type="dxa"/>
          </w:tcPr>
          <w:p w:rsidR="00C4618A" w:rsidRPr="00447EC2" w:rsidRDefault="001360B6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к протоколу</w:t>
            </w: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Ламсков Николай Александрович</w:t>
            </w:r>
          </w:p>
        </w:tc>
      </w:tr>
      <w:tr w:rsidR="00C4618A" w:rsidTr="001360B6">
        <w:tc>
          <w:tcPr>
            <w:tcW w:w="1706" w:type="dxa"/>
            <w:vMerge/>
          </w:tcPr>
          <w:p w:rsidR="00C25F21" w:rsidRDefault="00C25F21"/>
        </w:tc>
        <w:tc>
          <w:tcPr>
            <w:tcW w:w="2694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50" w:type="dxa"/>
          </w:tcPr>
          <w:p w:rsidR="00C4618A" w:rsidRPr="00447EC2" w:rsidRDefault="001360B6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к протоколу</w:t>
            </w: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Юлакаева Елена Андреевна</w:t>
            </w:r>
          </w:p>
        </w:tc>
      </w:tr>
      <w:tr w:rsidR="00C4618A" w:rsidTr="001360B6">
        <w:tc>
          <w:tcPr>
            <w:tcW w:w="1706" w:type="dxa"/>
            <w:vMerge/>
          </w:tcPr>
          <w:p w:rsidR="00C25F21" w:rsidRDefault="00C25F21"/>
        </w:tc>
        <w:tc>
          <w:tcPr>
            <w:tcW w:w="2694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50" w:type="dxa"/>
          </w:tcPr>
          <w:p w:rsidR="00C4618A" w:rsidRPr="00447EC2" w:rsidRDefault="001360B6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к протоколу</w:t>
            </w: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Дубасова Лариса Олеговна</w:t>
            </w:r>
          </w:p>
        </w:tc>
      </w:tr>
      <w:tr w:rsidR="00C4618A" w:rsidTr="001360B6">
        <w:tc>
          <w:tcPr>
            <w:tcW w:w="1706" w:type="dxa"/>
            <w:vMerge/>
          </w:tcPr>
          <w:p w:rsidR="00C25F21" w:rsidRDefault="00C25F21"/>
        </w:tc>
        <w:tc>
          <w:tcPr>
            <w:tcW w:w="2694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50" w:type="dxa"/>
          </w:tcPr>
          <w:p w:rsidR="00C4618A" w:rsidRPr="00447EC2" w:rsidRDefault="001360B6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к протоколу</w:t>
            </w: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Герасименко Элина Николаевна</w:t>
            </w:r>
          </w:p>
        </w:tc>
      </w:tr>
    </w:tbl>
    <w:p w:rsidR="001313C5" w:rsidRDefault="001313C5" w:rsidP="00C12260">
      <w:pPr>
        <w:pStyle w:val="a3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 основании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7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и оценки вторых частей</w:t>
      </w:r>
      <w:r w:rsidRPr="00AF4C77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39069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390694">
        <w:rPr>
          <w:rFonts w:ascii="Times New Roman" w:hAnsi="Times New Roman" w:cs="Times New Roman"/>
          <w:sz w:val="24"/>
          <w:szCs w:val="24"/>
        </w:rPr>
        <w:t>руководствуясь статьей</w:t>
      </w:r>
      <w:r w:rsidRPr="00AF4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54.7 Закона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комиссией принято решение о</w:t>
      </w:r>
      <w:proofErr w:type="gramEnd"/>
      <w:r w:rsidRPr="00AF4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следующих заявок на участие в открытом конкурсе в электронной форме: 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587"/>
        <w:gridCol w:w="7331"/>
      </w:tblGrid>
      <w:tr w:rsidR="00AA7462" w:rsidRPr="00EC0374" w:rsidTr="00390694"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AA7462" w:rsidRPr="00AF4C77" w:rsidRDefault="00AA7462" w:rsidP="003906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331" w:type="dxa"/>
            <w:shd w:val="clear" w:color="auto" w:fill="D9D9D9" w:themeFill="background1" w:themeFillShade="D9"/>
          </w:tcPr>
          <w:p w:rsidR="00AA7462" w:rsidRPr="00AF4C77" w:rsidRDefault="00AA7462" w:rsidP="003906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закупки</w:t>
            </w:r>
          </w:p>
        </w:tc>
      </w:tr>
      <w:tr w:rsidR="00AA7462" w:rsidRPr="00EC0374" w:rsidTr="00390694">
        <w:trPr>
          <w:trHeight w:val="445"/>
        </w:trPr>
        <w:tc>
          <w:tcPr>
            <w:tcW w:w="2587" w:type="dxa"/>
            <w:vAlign w:val="center"/>
          </w:tcPr>
          <w:p w:rsidR="00AA7462" w:rsidRPr="00EC0374" w:rsidRDefault="00AA7462" w:rsidP="003906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C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106956328</w:t>
            </w:r>
          </w:p>
        </w:tc>
        <w:tc>
          <w:tcPr>
            <w:tcW w:w="7331" w:type="dxa"/>
            <w:vAlign w:val="center"/>
          </w:tcPr>
          <w:p w:rsidR="00AA7462" w:rsidRPr="00EC0374" w:rsidRDefault="00AA7462" w:rsidP="00390694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0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</w:tr>
      <w:tr w:rsidR="00AA7462" w:rsidRPr="00EC0374" w:rsidTr="00390694">
        <w:trPr>
          <w:trHeight w:val="445"/>
        </w:trPr>
        <w:tc>
          <w:tcPr>
            <w:tcW w:w="2587" w:type="dxa"/>
            <w:vAlign w:val="center"/>
          </w:tcPr>
          <w:p w:rsidR="00AA7462" w:rsidRPr="00EC0374" w:rsidRDefault="00AA7462" w:rsidP="003906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C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106956552</w:t>
            </w:r>
          </w:p>
        </w:tc>
        <w:tc>
          <w:tcPr>
            <w:tcW w:w="7331" w:type="dxa"/>
            <w:vAlign w:val="center"/>
          </w:tcPr>
          <w:p w:rsidR="00AA7462" w:rsidRPr="00EC0374" w:rsidRDefault="00AA7462" w:rsidP="00390694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0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  <w:r w:rsidR="003028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C4618A" w:rsidRPr="0016124B" w:rsidRDefault="001313C5" w:rsidP="00C12260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6124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6124B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и оценки вторых частей заявок на участие в открытом конкурсе в электронной форме </w:t>
      </w:r>
      <w:proofErr w:type="gramStart"/>
      <w:r w:rsidRPr="0016124B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 комиссии и направлен</w:t>
      </w:r>
      <w:proofErr w:type="gramEnd"/>
      <w:r w:rsidRPr="0016124B">
        <w:rPr>
          <w:rFonts w:ascii="Times New Roman" w:hAnsi="Times New Roman" w:cs="Times New Roman"/>
          <w:bCs/>
          <w:sz w:val="24"/>
          <w:szCs w:val="24"/>
        </w:rPr>
        <w:t xml:space="preserve"> оператору электронной площадки «РТС-тендер», по адресу в сети «Интернет»: </w:t>
      </w:r>
      <w:hyperlink r:id="rId8" w:history="1">
        <w:r w:rsidRPr="0016124B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1612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2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410"/>
        <w:gridCol w:w="3799"/>
      </w:tblGrid>
      <w:tr w:rsidR="00C4618A" w:rsidTr="00FD70B1">
        <w:tc>
          <w:tcPr>
            <w:tcW w:w="3572" w:type="dxa"/>
            <w:tcMar>
              <w:left w:w="0" w:type="dxa"/>
              <w:right w:w="0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C4618A" w:rsidRDefault="00C4618A" w:rsidP="00C12260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8A" w:rsidRDefault="00C4618A" w:rsidP="00C12260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Дядьков Тарас Павлович</w:t>
            </w:r>
          </w:p>
        </w:tc>
      </w:tr>
      <w:tr w:rsidR="00C4618A" w:rsidTr="00FD70B1">
        <w:tc>
          <w:tcPr>
            <w:tcW w:w="3572" w:type="dxa"/>
            <w:tcMar>
              <w:left w:w="0" w:type="dxa"/>
              <w:right w:w="0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C4618A" w:rsidRDefault="00C4618A" w:rsidP="00C12260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8A" w:rsidRDefault="00C4618A" w:rsidP="00C12260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Ламсков Николай Александрович</w:t>
            </w:r>
          </w:p>
        </w:tc>
      </w:tr>
      <w:tr w:rsidR="00C4618A" w:rsidTr="00FD70B1">
        <w:tc>
          <w:tcPr>
            <w:tcW w:w="3572" w:type="dxa"/>
            <w:tcMar>
              <w:left w:w="0" w:type="dxa"/>
              <w:right w:w="0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C4618A" w:rsidRDefault="00C4618A" w:rsidP="00C12260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8A" w:rsidRDefault="00C4618A" w:rsidP="00C12260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Юлакаева Елена Андреевна</w:t>
            </w:r>
          </w:p>
        </w:tc>
      </w:tr>
      <w:tr w:rsidR="00C4618A" w:rsidTr="00FD70B1">
        <w:tc>
          <w:tcPr>
            <w:tcW w:w="3572" w:type="dxa"/>
            <w:tcMar>
              <w:left w:w="0" w:type="dxa"/>
              <w:right w:w="0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C4618A" w:rsidRDefault="00C4618A" w:rsidP="00C12260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8A" w:rsidRDefault="00C4618A" w:rsidP="00C12260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Дубасова Лариса Олеговна</w:t>
            </w:r>
          </w:p>
        </w:tc>
      </w:tr>
      <w:tr w:rsidR="00C4618A" w:rsidTr="00FD70B1">
        <w:tc>
          <w:tcPr>
            <w:tcW w:w="3572" w:type="dxa"/>
            <w:tcMar>
              <w:left w:w="0" w:type="dxa"/>
              <w:right w:w="0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C4618A" w:rsidRDefault="00C4618A" w:rsidP="00C12260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8A" w:rsidRDefault="00C4618A" w:rsidP="00C12260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Элина Николаевна</w:t>
            </w:r>
          </w:p>
        </w:tc>
      </w:tr>
    </w:tbl>
    <w:p w:rsidR="001313C5" w:rsidRDefault="001313C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0283F" w:rsidRDefault="0030283F" w:rsidP="0030283F">
      <w:pPr>
        <w:suppressAutoHyphens/>
        <w:spacing w:after="0" w:line="240" w:lineRule="auto"/>
        <w:ind w:right="2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283F" w:rsidSect="001360B6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30283F" w:rsidRPr="0030283F" w:rsidRDefault="0030283F" w:rsidP="0030283F">
      <w:pPr>
        <w:suppressAutoHyphens/>
        <w:spacing w:after="0" w:line="240" w:lineRule="auto"/>
        <w:ind w:right="2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Протоколу </w:t>
      </w:r>
    </w:p>
    <w:p w:rsidR="0030283F" w:rsidRPr="0030283F" w:rsidRDefault="0030283F" w:rsidP="0030283F">
      <w:pPr>
        <w:suppressAutoHyphens/>
        <w:spacing w:after="0" w:line="240" w:lineRule="auto"/>
        <w:ind w:right="2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вторых частей заявок на участие </w:t>
      </w:r>
    </w:p>
    <w:p w:rsidR="0030283F" w:rsidRPr="0030283F" w:rsidRDefault="0030283F" w:rsidP="0030283F">
      <w:pPr>
        <w:suppressAutoHyphens/>
        <w:spacing w:after="0" w:line="240" w:lineRule="auto"/>
        <w:ind w:right="2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</w:t>
      </w:r>
      <w:proofErr w:type="gramStart"/>
      <w:r w:rsidRPr="0030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30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01582000033200000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от 17</w:t>
      </w:r>
      <w:r w:rsidRPr="0030283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</w:p>
    <w:p w:rsidR="0030283F" w:rsidRPr="0030283F" w:rsidRDefault="0030283F" w:rsidP="0030283F">
      <w:pPr>
        <w:suppressAutoHyphens/>
        <w:spacing w:after="0" w:line="240" w:lineRule="auto"/>
        <w:ind w:right="2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3F" w:rsidRPr="0030283F" w:rsidRDefault="0030283F" w:rsidP="00B36D34">
      <w:pPr>
        <w:suppressAutoHyphens/>
        <w:spacing w:after="0" w:line="240" w:lineRule="auto"/>
        <w:ind w:right="2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8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«Оценка по критерию «Квалификация»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8224"/>
        <w:gridCol w:w="3544"/>
        <w:gridCol w:w="3260"/>
      </w:tblGrid>
      <w:tr w:rsidR="0030283F" w:rsidRPr="0030283F" w:rsidTr="0006509F">
        <w:trPr>
          <w:trHeight w:val="447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30283F" w:rsidRPr="0030283F" w:rsidRDefault="0030283F" w:rsidP="00E4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28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028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224" w:type="dxa"/>
            <w:vMerge w:val="restart"/>
            <w:shd w:val="clear" w:color="auto" w:fill="auto"/>
            <w:noWrap/>
            <w:vAlign w:val="center"/>
            <w:hideMark/>
          </w:tcPr>
          <w:p w:rsidR="0030283F" w:rsidRPr="0030283F" w:rsidRDefault="0030283F" w:rsidP="00E4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показателя / </w:t>
            </w:r>
            <w:proofErr w:type="spellStart"/>
            <w:r w:rsidRPr="0030283F">
              <w:rPr>
                <w:rFonts w:ascii="Times New Roman" w:eastAsia="Calibri" w:hAnsi="Times New Roman" w:cs="Times New Roman"/>
                <w:sz w:val="20"/>
                <w:szCs w:val="20"/>
              </w:rPr>
              <w:t>Ед-ца</w:t>
            </w:r>
            <w:proofErr w:type="spellEnd"/>
            <w:r w:rsidRPr="00302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6804" w:type="dxa"/>
            <w:gridSpan w:val="2"/>
          </w:tcPr>
          <w:p w:rsidR="0030283F" w:rsidRPr="0030283F" w:rsidRDefault="0030283F" w:rsidP="00E42A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83F" w:rsidRPr="0030283F" w:rsidRDefault="0030283F" w:rsidP="00E42A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83F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участников</w:t>
            </w:r>
          </w:p>
        </w:tc>
      </w:tr>
      <w:tr w:rsidR="0030283F" w:rsidRPr="0030283F" w:rsidTr="0006509F">
        <w:trPr>
          <w:trHeight w:val="931"/>
        </w:trPr>
        <w:tc>
          <w:tcPr>
            <w:tcW w:w="580" w:type="dxa"/>
            <w:vMerge/>
            <w:vAlign w:val="center"/>
            <w:hideMark/>
          </w:tcPr>
          <w:p w:rsidR="0030283F" w:rsidRPr="0030283F" w:rsidRDefault="0030283F" w:rsidP="00E42A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vMerge/>
            <w:vAlign w:val="center"/>
            <w:hideMark/>
          </w:tcPr>
          <w:p w:rsidR="0030283F" w:rsidRPr="0030283F" w:rsidRDefault="0030283F" w:rsidP="00E42A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283F" w:rsidRDefault="0030283F" w:rsidP="00E42AEC">
            <w:pPr>
              <w:tabs>
                <w:tab w:val="center" w:pos="1026"/>
              </w:tabs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30283F">
              <w:rPr>
                <w:rFonts w:ascii="Times New Roman" w:eastAsia="Calibri" w:hAnsi="Times New Roman" w:cs="Times New Roman"/>
                <w:sz w:val="24"/>
                <w:szCs w:val="24"/>
              </w:rPr>
              <w:t>106956328</w:t>
            </w:r>
          </w:p>
          <w:p w:rsidR="0030283F" w:rsidRPr="0030283F" w:rsidRDefault="0030283F" w:rsidP="00E42AEC">
            <w:pPr>
              <w:tabs>
                <w:tab w:val="center" w:pos="1026"/>
              </w:tabs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83F">
              <w:rPr>
                <w:rFonts w:ascii="Times New Roman" w:eastAsia="Calibri" w:hAnsi="Times New Roman" w:cs="Times New Roman"/>
                <w:sz w:val="24"/>
                <w:szCs w:val="24"/>
              </w:rPr>
              <w:t>ПЕРВЫЙ КАЗАЧИЙ УНИВЕРСИТЕТ</w:t>
            </w:r>
            <w:r w:rsidR="00E42AE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0283F" w:rsidRDefault="0030283F" w:rsidP="00E42AEC">
            <w:pPr>
              <w:tabs>
                <w:tab w:val="center" w:pos="102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3028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106956552</w:t>
            </w:r>
          </w:p>
          <w:p w:rsidR="0030283F" w:rsidRDefault="00E42AEC" w:rsidP="00E42AEC">
            <w:pPr>
              <w:tabs>
                <w:tab w:val="center" w:pos="102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ФГАОУ ВО «ЮФУ»</w:t>
            </w:r>
          </w:p>
          <w:p w:rsidR="0030283F" w:rsidRPr="0030283F" w:rsidRDefault="0030283F" w:rsidP="00E42AEC">
            <w:pPr>
              <w:tabs>
                <w:tab w:val="center" w:pos="102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283F" w:rsidRPr="0030283F" w:rsidTr="0006509F">
        <w:trPr>
          <w:trHeight w:val="281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30283F" w:rsidRPr="0030283F" w:rsidRDefault="0030283F" w:rsidP="00E4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8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8" w:type="dxa"/>
            <w:gridSpan w:val="3"/>
          </w:tcPr>
          <w:p w:rsidR="0030283F" w:rsidRPr="0030283F" w:rsidRDefault="0030283F" w:rsidP="00E4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0283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у</w:t>
            </w:r>
            <w:r w:rsidR="00E42AEC">
              <w:rPr>
                <w:rFonts w:ascii="Times New Roman" w:eastAsia="Calibri" w:hAnsi="Times New Roman" w:cs="Times New Roman"/>
                <w:sz w:val="24"/>
                <w:szCs w:val="24"/>
              </w:rPr>
              <w:t>частников. Значимость критерия 7</w:t>
            </w:r>
            <w:r w:rsidRPr="0030283F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30283F" w:rsidRPr="0030283F" w:rsidTr="0006509F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30283F" w:rsidRPr="0030283F" w:rsidRDefault="0030283F" w:rsidP="00E42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shd w:val="clear" w:color="auto" w:fill="auto"/>
            <w:noWrap/>
            <w:vAlign w:val="bottom"/>
            <w:hideMark/>
          </w:tcPr>
          <w:p w:rsidR="0030283F" w:rsidRPr="0030283F" w:rsidRDefault="0030283F" w:rsidP="00E42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выполненных лингвистических и/или психологических исследований 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исполнения</w:t>
            </w:r>
            <w:r w:rsidRPr="0030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контрактов (договоров)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сопоставимого характера и объема</w:t>
            </w:r>
            <w:r w:rsidRPr="0030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30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штук</w:t>
            </w:r>
          </w:p>
        </w:tc>
        <w:tc>
          <w:tcPr>
            <w:tcW w:w="3544" w:type="dxa"/>
            <w:vAlign w:val="center"/>
          </w:tcPr>
          <w:p w:rsidR="0030283F" w:rsidRPr="0030283F" w:rsidRDefault="00E42AEC" w:rsidP="00E4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30283F" w:rsidRDefault="0030283F" w:rsidP="00E4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AEC" w:rsidRPr="0030283F" w:rsidRDefault="00E42AEC" w:rsidP="00E4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596</w:t>
            </w:r>
          </w:p>
        </w:tc>
      </w:tr>
      <w:tr w:rsidR="0030283F" w:rsidRPr="0030283F" w:rsidTr="0006509F">
        <w:trPr>
          <w:trHeight w:val="570"/>
        </w:trPr>
        <w:tc>
          <w:tcPr>
            <w:tcW w:w="580" w:type="dxa"/>
            <w:vMerge/>
            <w:vAlign w:val="center"/>
            <w:hideMark/>
          </w:tcPr>
          <w:p w:rsidR="0030283F" w:rsidRPr="0030283F" w:rsidRDefault="0030283F" w:rsidP="00E42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shd w:val="clear" w:color="auto" w:fill="auto"/>
            <w:vAlign w:val="bottom"/>
            <w:hideMark/>
          </w:tcPr>
          <w:p w:rsidR="0030283F" w:rsidRPr="0030283F" w:rsidRDefault="0030283F" w:rsidP="00E42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Рейтинг по показателю "квалификация"   </w:t>
            </w:r>
            <w:r w:rsidRPr="0030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НЦБ</w:t>
            </w:r>
            <w:r w:rsidRPr="00302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0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30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30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 х (К</w:t>
            </w:r>
            <w:r w:rsidRPr="00302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0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 </w:t>
            </w:r>
            <w:r w:rsidRPr="00302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30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),                 КЗ = 1, т.к. используется один показатель /                                                  </w:t>
            </w:r>
            <w:r w:rsidRPr="0030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544" w:type="dxa"/>
            <w:vAlign w:val="center"/>
          </w:tcPr>
          <w:p w:rsidR="0030283F" w:rsidRPr="0030283F" w:rsidRDefault="00E42AEC" w:rsidP="00E4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noWrap/>
          </w:tcPr>
          <w:p w:rsidR="0030283F" w:rsidRPr="0030283F" w:rsidRDefault="00E42AEC" w:rsidP="00E4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0283F" w:rsidRPr="0030283F" w:rsidTr="0006509F">
        <w:trPr>
          <w:trHeight w:val="830"/>
        </w:trPr>
        <w:tc>
          <w:tcPr>
            <w:tcW w:w="580" w:type="dxa"/>
            <w:vMerge/>
            <w:vAlign w:val="center"/>
          </w:tcPr>
          <w:p w:rsidR="0030283F" w:rsidRPr="0030283F" w:rsidRDefault="0030283F" w:rsidP="00E42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shd w:val="clear" w:color="auto" w:fill="auto"/>
            <w:vAlign w:val="bottom"/>
          </w:tcPr>
          <w:p w:rsidR="0030283F" w:rsidRPr="0030283F" w:rsidRDefault="0030283F" w:rsidP="0006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83F">
              <w:rPr>
                <w:rFonts w:ascii="Times New Roman" w:eastAsia="Calibri" w:hAnsi="Times New Roman" w:cs="Times New Roman"/>
                <w:sz w:val="24"/>
                <w:szCs w:val="24"/>
              </w:rPr>
              <w:t>Рейтинг заявки с учетом коэффициента значимости</w:t>
            </w:r>
            <w:proofErr w:type="gramStart"/>
            <w:r w:rsidR="00E42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E42AEC">
              <w:rPr>
                <w:rFonts w:ascii="Times New Roman" w:eastAsia="Calibri" w:hAnsi="Times New Roman" w:cs="Times New Roman"/>
                <w:sz w:val="24"/>
                <w:szCs w:val="24"/>
              </w:rPr>
              <w:t>=0,7</w:t>
            </w:r>
            <w:r w:rsidRPr="0030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30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  <w:p w:rsidR="0030283F" w:rsidRPr="0030283F" w:rsidRDefault="0030283F" w:rsidP="00065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0283F" w:rsidRPr="0030283F" w:rsidRDefault="00E42AEC" w:rsidP="0006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noWrap/>
          </w:tcPr>
          <w:p w:rsidR="0030283F" w:rsidRDefault="0030283F" w:rsidP="0006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E42AEC" w:rsidRPr="0030283F" w:rsidRDefault="00E42AEC" w:rsidP="0006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70</w:t>
            </w:r>
          </w:p>
        </w:tc>
      </w:tr>
    </w:tbl>
    <w:p w:rsidR="0030283F" w:rsidRPr="00E42AEC" w:rsidRDefault="00E42AEC" w:rsidP="00E42AEC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*Сведений и копий документов об исполнении контрактов (договоров) сопоставимого характера и объема не представлено</w:t>
      </w:r>
      <w:r w:rsidR="00853780">
        <w:rPr>
          <w:rFonts w:ascii="Times New Roman" w:hAnsi="Times New Roman" w:cs="Times New Roman"/>
          <w:sz w:val="24"/>
          <w:szCs w:val="24"/>
        </w:rPr>
        <w:t>.</w:t>
      </w:r>
    </w:p>
    <w:p w:rsidR="00E42AEC" w:rsidRPr="00E42AEC" w:rsidRDefault="00E42AEC" w:rsidP="00E42AEC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</w:t>
      </w:r>
      <w:r w:rsidRPr="00E42AE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проводится комиссией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РФ от 28.11.2013 № 1085  (далее — Постановление № 1085) и разделом 33 настоящей конкурсной документации </w:t>
      </w: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лучших из предложенных условий исполнения контракта при проведении закупки.</w:t>
      </w:r>
      <w:proofErr w:type="gramEnd"/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осуществляется комиссией по следующим критериям: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Цена контракта. Значимость критерия – 30% (коэффициент значимости – 0,3);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Квалификация участника закупки. Значимость критерия – 70% (коэффициент значимости – 0,7). 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Рейтинг заявки по критерию оценки «цена контракта» - оценка в </w:t>
      </w:r>
      <w:proofErr w:type="gramStart"/>
      <w:r w:rsidRPr="00E42A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баллах</w:t>
      </w:r>
      <w:proofErr w:type="gramEnd"/>
      <w:r w:rsidRPr="00E42A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получаемая участником закупки по результатам оценки по критерию оценки «цена контракта» с учетом коэффициента значимости критерия оценки «цена контракта».</w:t>
      </w: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баллов, присуждаемых по критерию оценки «цена контракта» 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формуле: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  </w:t>
      </w:r>
      <w:proofErr w:type="spell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&gt; 0,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5609EA" wp14:editId="06C7358C">
            <wp:extent cx="1147445" cy="483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   где: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минимальное предложение из предложений по критерию оценки, сделанных участниками закупки;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в </w:t>
      </w: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proofErr w:type="spell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&lt; 0,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5DDFAD" wp14:editId="635AC2F1">
            <wp:extent cx="1552575" cy="509270"/>
            <wp:effectExtent l="0" t="0" r="952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максимальное предложение из предложений по критерию, сделанных участниками закупки.</w:t>
      </w:r>
    </w:p>
    <w:p w:rsidR="00E42AEC" w:rsidRPr="00E42AEC" w:rsidRDefault="00E42AEC" w:rsidP="00E4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proofErr w:type="gramStart"/>
      <w:r w:rsidRPr="00E42A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Рейтинг заявки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(далее – «Квалификация»)</w:t>
      </w: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оценка в баллах, получаемая участником закупки по результатам оценки по критерию</w:t>
      </w:r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«Квалификация» с учетом коэффициента значимости критерия оценки «Квалификация». </w:t>
      </w:r>
    </w:p>
    <w:p w:rsidR="00E42AEC" w:rsidRPr="00E42AEC" w:rsidRDefault="00E42AEC" w:rsidP="00E4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на участие в открытом </w:t>
      </w: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«Квалификация» осуществляется с учетом следующего показателя: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выполненных лингвистических и/или психологических исследований в </w:t>
      </w: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контрактов (договоров) сопоставимого характера и объема, где: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контрактами (договорами) сопоставимого характера и объема понимаются исполненные в период 2016-2019 гг. контракты (договоры) на выполнение работ (оказание услуг) по тематике, соответствующей предмету конкурса (проведение экспертных работ (лингвистических и/или психологических исследований) по выявлению признаков экстремизма и пропаганды террористической идеологии в информационных материалах по предупреждению терроризма и экстремизма, минимизации их последствий) с ценой каждого такого контракта (договора) не менее</w:t>
      </w:r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1 000,0 тыс. руб. (подтверждается копиями контрактов (договоров) и актов выполненных работ (оказанных услуг) и иных документов, подтверждающих их исполнение).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НЦБi</w:t>
      </w:r>
      <w:proofErr w:type="spell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баллов, присуждаемых  участнику закупки по i-тому показателю, рассчитывается  по формуле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85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Pr="00E4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НЦБi</w:t>
      </w:r>
      <w:proofErr w:type="spellEnd"/>
      <w:r w:rsidRPr="00E4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gramStart"/>
      <w:r w:rsidRPr="00E4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gramEnd"/>
      <w:r w:rsidRPr="00E4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100 х (</w:t>
      </w:r>
      <w:proofErr w:type="spellStart"/>
      <w:r w:rsidRPr="00E4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Кi</w:t>
      </w:r>
      <w:proofErr w:type="spellEnd"/>
      <w:r w:rsidRPr="00E4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</w:t>
      </w:r>
      <w:proofErr w:type="spellStart"/>
      <w:r w:rsidRPr="00E4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Kmax</w:t>
      </w:r>
      <w:proofErr w:type="spellEnd"/>
      <w:r w:rsidRPr="00E4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коэффициент значимости показателя. </w:t>
      </w: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=1;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участника закупки, заявка (предложение) которого оценивается;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(предложения) вычисляется как сумма рейтингов по каждому критерию оценки заявки (предложения):</w:t>
      </w:r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E4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ОКБ</w:t>
      </w:r>
      <w:proofErr w:type="gramStart"/>
      <w:r w:rsidRPr="00E4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spellEnd"/>
      <w:proofErr w:type="gramEnd"/>
      <w:r w:rsidRPr="00E4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=  0,3 х </w:t>
      </w:r>
      <w:proofErr w:type="spellStart"/>
      <w:r w:rsidRPr="00E4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ЦБi</w:t>
      </w:r>
      <w:proofErr w:type="spellEnd"/>
      <w:r w:rsidRPr="00E4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+ 0,7 х </w:t>
      </w:r>
      <w:proofErr w:type="spellStart"/>
      <w:r w:rsidRPr="00E4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НЦБi</w:t>
      </w:r>
      <w:proofErr w:type="spellEnd"/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опыта участника по выполнению работ (оказанию услуг) служит информация из рекомендуемой таблицы «Опыт участника по успешному выполнению работ (оказанию услуг) сопоставимого характера и объема» «Документы, подтверждающие квалификацию участника открытого конкурса» Части IV конкурсной документации с приложением копий исполненных контрактов (договоров), включая все листы и приложения к ним, копий актов приемки выполненных работ (оказанных услуг) и иных документов, подтверждающих их</w:t>
      </w:r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исполнение. </w:t>
      </w: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исследований рассчитывается строго в соответствии с перечнем исследований, зафиксированных в актах выполненных работ (оказанных услуг)).</w:t>
      </w:r>
      <w:proofErr w:type="gramEnd"/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по данному показателю информация об опыте участника по успешному выполнению работ (оказанию услуг) сопоставимого характера и объема засчитывается при условии предоставления в качестве подтверждения всех вышеперечисленных в предыдущем абзаце документов в отношении каждого реализованного контракта (договора). </w:t>
      </w: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хотя бы одного из вышеперечисленных документов, либо представления документов, не соответствующих установленным настоящей конкурсной документацией требованиям, информация не засчитывается в отношении тех реализованных контрактов (договоров), по которым не представлены подтверждающие документы, либо представлены документы, не соответствующие установленным требованиям.</w:t>
      </w:r>
      <w:proofErr w:type="gramEnd"/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если в документах, представленных для подтверждения квалификации участника (контрактах (договорах), актах приемки выполненных работ (оказанных услуг) не будут указаны цена и предмет контракта (договора), тематика проводимых исследований, количество проведенных исследований, такие документы при оценке и сопоставлении заявок комиссией приняты (зачтены) не будут.</w:t>
      </w:r>
      <w:proofErr w:type="gramEnd"/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заявке на участие в открытом конкурсе информации о реализованных контрактах (договорах) сопоставимого характера и объема с приложением копий исполненных контрактов (договоров), включая все листы и приложения к ним, копий актов приемки выполненных работ (оказанных услуг) и иных документов, подтверждающих их исполнение, участник открытого конкурса получает 0 баллов по данному показателю.</w:t>
      </w:r>
      <w:proofErr w:type="gramEnd"/>
    </w:p>
    <w:p w:rsidR="00E42AEC" w:rsidRP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контракты (договоры) вносились изменения (дополнения), необходимо представлять копии дополнительных соглашений (расторжений), в которых содержатся данные изменения (дополнения). </w:t>
      </w: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сумма оказанных услуг, рассчитанная по актам сдачи-приемки оказанных услуг, не совпадает с ценой представленного контракта (договора) и при этом отсутствует дополнительное соглашение об изменении цены контракта (соглашение о расторжении), такие документы при оценке и сопоставлении заявок комиссией приняты (зачтены) не будут.</w:t>
      </w:r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данного абзаца применимы к государственным (муниципальным) контрактам, контрактам, заключенным и исполненным в </w:t>
      </w:r>
      <w:proofErr w:type="gramStart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Федерального закона от 05.04.2013 № 44-ФЗ.</w:t>
      </w:r>
    </w:p>
    <w:p w:rsidR="00E42AEC" w:rsidRDefault="00E42AEC" w:rsidP="00E42A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</w:t>
      </w:r>
    </w:p>
    <w:p w:rsidR="0006509F" w:rsidRPr="0006509F" w:rsidRDefault="0006509F" w:rsidP="0006509F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в конкурсе, в которой содержатся лучшие условия исполнения контракта, присваивается первый номер. </w:t>
      </w:r>
    </w:p>
    <w:p w:rsidR="0006509F" w:rsidRPr="0006509F" w:rsidRDefault="0006509F" w:rsidP="0006509F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6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65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06509F" w:rsidRDefault="0006509F" w:rsidP="0006509F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065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06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присвоен первый номер.</w:t>
      </w:r>
    </w:p>
    <w:p w:rsidR="0006509F" w:rsidRDefault="0006509F" w:rsidP="0006509F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сведения и документы участников, представленные в подтверждение своей квалификации, единогласно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решение и проставила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баллы, отраженные в таблице </w:t>
      </w:r>
      <w:r w:rsidRPr="00853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по критерию «Квалификация»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pPr w:leftFromText="181" w:rightFromText="181" w:bottomFromText="200" w:vertAnchor="text" w:horzAnchor="margin" w:tblpX="56" w:tblpY="398"/>
        <w:tblW w:w="150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9"/>
        <w:gridCol w:w="4010"/>
        <w:gridCol w:w="6972"/>
      </w:tblGrid>
      <w:tr w:rsidR="0006509F" w:rsidRPr="0006509F" w:rsidTr="00D95582">
        <w:trPr>
          <w:trHeight w:val="841"/>
        </w:trPr>
        <w:tc>
          <w:tcPr>
            <w:tcW w:w="4099" w:type="dxa"/>
          </w:tcPr>
          <w:p w:rsidR="0006509F" w:rsidRPr="0006509F" w:rsidRDefault="0006509F" w:rsidP="0006509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010" w:type="dxa"/>
          </w:tcPr>
          <w:p w:rsidR="0006509F" w:rsidRPr="0006509F" w:rsidRDefault="0006509F" w:rsidP="0006509F">
            <w:pPr>
              <w:pBdr>
                <w:bottom w:val="single" w:sz="12" w:space="1" w:color="auto"/>
              </w:pBdr>
              <w:spacing w:after="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09F" w:rsidRPr="0006509F" w:rsidRDefault="0006509F" w:rsidP="0006509F">
            <w:pPr>
              <w:spacing w:after="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6972" w:type="dxa"/>
          </w:tcPr>
          <w:p w:rsidR="0006509F" w:rsidRPr="0006509F" w:rsidRDefault="0006509F" w:rsidP="0006509F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Дядьков Тарас Павлович</w:t>
            </w:r>
          </w:p>
        </w:tc>
      </w:tr>
      <w:tr w:rsidR="0006509F" w:rsidRPr="0006509F" w:rsidTr="00D95582">
        <w:trPr>
          <w:trHeight w:val="742"/>
        </w:trPr>
        <w:tc>
          <w:tcPr>
            <w:tcW w:w="4099" w:type="dxa"/>
          </w:tcPr>
          <w:p w:rsidR="0006509F" w:rsidRPr="0006509F" w:rsidRDefault="0006509F" w:rsidP="0006509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4010" w:type="dxa"/>
          </w:tcPr>
          <w:p w:rsidR="0006509F" w:rsidRPr="0006509F" w:rsidRDefault="0006509F" w:rsidP="0006509F">
            <w:pPr>
              <w:pBdr>
                <w:bottom w:val="single" w:sz="12" w:space="1" w:color="auto"/>
              </w:pBdr>
              <w:spacing w:after="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09F" w:rsidRPr="0006509F" w:rsidRDefault="0006509F" w:rsidP="0006509F">
            <w:pPr>
              <w:spacing w:after="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6972" w:type="dxa"/>
          </w:tcPr>
          <w:p w:rsidR="0006509F" w:rsidRPr="0006509F" w:rsidRDefault="0006509F" w:rsidP="0006509F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Ламсков Николай Александрович</w:t>
            </w:r>
          </w:p>
        </w:tc>
      </w:tr>
      <w:tr w:rsidR="0006509F" w:rsidRPr="0006509F" w:rsidTr="00D95582">
        <w:tc>
          <w:tcPr>
            <w:tcW w:w="4099" w:type="dxa"/>
          </w:tcPr>
          <w:p w:rsidR="0006509F" w:rsidRPr="0006509F" w:rsidRDefault="0006509F" w:rsidP="0006509F">
            <w:pPr>
              <w:spacing w:before="120" w:after="12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010" w:type="dxa"/>
          </w:tcPr>
          <w:p w:rsidR="0006509F" w:rsidRPr="0006509F" w:rsidRDefault="0006509F" w:rsidP="0006509F">
            <w:pPr>
              <w:pBdr>
                <w:bottom w:val="single" w:sz="12" w:space="1" w:color="auto"/>
              </w:pBdr>
              <w:spacing w:before="120" w:after="12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09F" w:rsidRPr="0006509F" w:rsidRDefault="0006509F" w:rsidP="0006509F">
            <w:pPr>
              <w:spacing w:before="120" w:after="12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6972" w:type="dxa"/>
          </w:tcPr>
          <w:p w:rsidR="0006509F" w:rsidRPr="0006509F" w:rsidRDefault="0006509F" w:rsidP="0006509F">
            <w:pPr>
              <w:spacing w:before="120" w:after="12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Юлакаева</w:t>
            </w:r>
            <w:proofErr w:type="spellEnd"/>
            <w:r w:rsidRPr="0006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</w:tr>
      <w:tr w:rsidR="0006509F" w:rsidRPr="0006509F" w:rsidTr="00D95582">
        <w:tc>
          <w:tcPr>
            <w:tcW w:w="4099" w:type="dxa"/>
          </w:tcPr>
          <w:p w:rsidR="0006509F" w:rsidRPr="0006509F" w:rsidRDefault="0006509F" w:rsidP="0006509F">
            <w:pPr>
              <w:spacing w:before="120" w:after="12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010" w:type="dxa"/>
          </w:tcPr>
          <w:p w:rsidR="0006509F" w:rsidRPr="0006509F" w:rsidRDefault="0006509F" w:rsidP="0006509F">
            <w:pPr>
              <w:pBdr>
                <w:bottom w:val="single" w:sz="12" w:space="1" w:color="auto"/>
              </w:pBdr>
              <w:spacing w:before="120" w:after="12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09F" w:rsidRPr="0006509F" w:rsidRDefault="0006509F" w:rsidP="0006509F">
            <w:pPr>
              <w:spacing w:before="120" w:after="12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6972" w:type="dxa"/>
          </w:tcPr>
          <w:p w:rsidR="0006509F" w:rsidRPr="0006509F" w:rsidRDefault="0006509F" w:rsidP="0006509F">
            <w:pPr>
              <w:spacing w:before="120" w:after="12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Дубасова</w:t>
            </w:r>
            <w:proofErr w:type="spellEnd"/>
            <w:r w:rsidRPr="0006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Олеговна</w:t>
            </w:r>
          </w:p>
        </w:tc>
      </w:tr>
      <w:tr w:rsidR="0006509F" w:rsidRPr="0006509F" w:rsidTr="00D95582">
        <w:tc>
          <w:tcPr>
            <w:tcW w:w="4099" w:type="dxa"/>
          </w:tcPr>
          <w:p w:rsidR="0006509F" w:rsidRPr="0006509F" w:rsidRDefault="0006509F" w:rsidP="0006509F">
            <w:pPr>
              <w:spacing w:before="120" w:after="12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010" w:type="dxa"/>
          </w:tcPr>
          <w:p w:rsidR="0006509F" w:rsidRPr="0006509F" w:rsidRDefault="0006509F" w:rsidP="0006509F">
            <w:pPr>
              <w:pBdr>
                <w:bottom w:val="single" w:sz="12" w:space="1" w:color="auto"/>
              </w:pBdr>
              <w:spacing w:before="120" w:after="12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09F" w:rsidRPr="0006509F" w:rsidRDefault="0006509F" w:rsidP="0006509F">
            <w:pPr>
              <w:spacing w:before="120" w:after="12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6972" w:type="dxa"/>
          </w:tcPr>
          <w:p w:rsidR="0006509F" w:rsidRPr="0006509F" w:rsidRDefault="0006509F" w:rsidP="0006509F">
            <w:pPr>
              <w:spacing w:before="120" w:after="12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Элина Николаевна</w:t>
            </w:r>
          </w:p>
        </w:tc>
      </w:tr>
    </w:tbl>
    <w:p w:rsidR="00E42AEC" w:rsidRDefault="00E42AEC" w:rsidP="00E42AEC">
      <w:pPr>
        <w:spacing w:after="120"/>
        <w:jc w:val="both"/>
        <w:rPr>
          <w:rFonts w:ascii="Times New Roman" w:hAnsi="Times New Roman" w:cs="Times New Roman"/>
          <w:sz w:val="24"/>
          <w:szCs w:val="24"/>
        </w:rPr>
        <w:sectPr w:rsidR="00E42AEC" w:rsidSect="0006509F">
          <w:pgSz w:w="16838" w:h="11906" w:orient="landscape"/>
          <w:pgMar w:top="851" w:right="395" w:bottom="426" w:left="851" w:header="709" w:footer="709" w:gutter="0"/>
          <w:cols w:space="708"/>
          <w:docGrid w:linePitch="360"/>
        </w:sectPr>
      </w:pPr>
    </w:p>
    <w:p w:rsidR="00465440" w:rsidRDefault="00465440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465440" w:rsidSect="001360B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901"/>
    <w:multiLevelType w:val="multilevel"/>
    <w:tmpl w:val="8B1AE4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">
    <w:nsid w:val="61D61C7D"/>
    <w:multiLevelType w:val="hybridMultilevel"/>
    <w:tmpl w:val="EC681B00"/>
    <w:lvl w:ilvl="0" w:tplc="111A50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37"/>
    <w:rsid w:val="0006509F"/>
    <w:rsid w:val="000931F1"/>
    <w:rsid w:val="001313C5"/>
    <w:rsid w:val="001360B6"/>
    <w:rsid w:val="0016124B"/>
    <w:rsid w:val="00190BD6"/>
    <w:rsid w:val="001F5C8A"/>
    <w:rsid w:val="00227F5B"/>
    <w:rsid w:val="0030283F"/>
    <w:rsid w:val="00302BBE"/>
    <w:rsid w:val="00371A85"/>
    <w:rsid w:val="00373DD7"/>
    <w:rsid w:val="00390694"/>
    <w:rsid w:val="00462FF2"/>
    <w:rsid w:val="00465440"/>
    <w:rsid w:val="005F7252"/>
    <w:rsid w:val="00633CB7"/>
    <w:rsid w:val="006631D6"/>
    <w:rsid w:val="007B3287"/>
    <w:rsid w:val="007D58D8"/>
    <w:rsid w:val="00853780"/>
    <w:rsid w:val="00956E37"/>
    <w:rsid w:val="00AA7462"/>
    <w:rsid w:val="00B36D34"/>
    <w:rsid w:val="00BF6BF3"/>
    <w:rsid w:val="00C12260"/>
    <w:rsid w:val="00C25F21"/>
    <w:rsid w:val="00C4618A"/>
    <w:rsid w:val="00C70E21"/>
    <w:rsid w:val="00D24CA8"/>
    <w:rsid w:val="00E42AEC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3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3C5"/>
    <w:rPr>
      <w:color w:val="0000FF"/>
      <w:u w:val="single"/>
    </w:rPr>
  </w:style>
  <w:style w:type="table" w:styleId="a5">
    <w:name w:val="Table Grid"/>
    <w:basedOn w:val="a1"/>
    <w:uiPriority w:val="59"/>
    <w:rsid w:val="0013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313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13C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13C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13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13C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13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3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3C5"/>
    <w:rPr>
      <w:color w:val="0000FF"/>
      <w:u w:val="single"/>
    </w:rPr>
  </w:style>
  <w:style w:type="table" w:styleId="a5">
    <w:name w:val="Table Grid"/>
    <w:basedOn w:val="a1"/>
    <w:uiPriority w:val="59"/>
    <w:rsid w:val="0013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313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13C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13C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13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13C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 Илья Владимирович</dc:creator>
  <cp:lastModifiedBy>Соц.-хоз. управление</cp:lastModifiedBy>
  <cp:revision>7</cp:revision>
  <dcterms:created xsi:type="dcterms:W3CDTF">2020-03-15T11:28:00Z</dcterms:created>
  <dcterms:modified xsi:type="dcterms:W3CDTF">2020-03-15T12:21:00Z</dcterms:modified>
</cp:coreProperties>
</file>