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A566" w14:textId="77777777" w:rsidR="006D154C" w:rsidRDefault="006D154C" w:rsidP="003838B2">
      <w:pPr>
        <w:tabs>
          <w:tab w:val="num" w:pos="284"/>
        </w:tabs>
        <w:spacing w:line="360" w:lineRule="auto"/>
        <w:ind w:firstLine="567"/>
        <w:jc w:val="both"/>
        <w:rPr>
          <w:sz w:val="28"/>
          <w:szCs w:val="28"/>
        </w:rPr>
      </w:pPr>
    </w:p>
    <w:p w14:paraId="1EF67C16" w14:textId="53D5FF26" w:rsidR="006D154C" w:rsidRDefault="006D154C" w:rsidP="006D154C">
      <w:pPr>
        <w:tabs>
          <w:tab w:val="num" w:pos="28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6D154C">
        <w:rPr>
          <w:b/>
          <w:sz w:val="28"/>
          <w:szCs w:val="28"/>
        </w:rPr>
        <w:t>Разъяснения № 1</w:t>
      </w:r>
    </w:p>
    <w:p w14:paraId="7A873512" w14:textId="77777777" w:rsidR="006D154C" w:rsidRPr="003628E0" w:rsidRDefault="006D154C" w:rsidP="006D154C">
      <w:pPr>
        <w:pStyle w:val="a9"/>
        <w:rPr>
          <w:szCs w:val="28"/>
        </w:rPr>
      </w:pPr>
      <w:r w:rsidRPr="006D154C">
        <w:rPr>
          <w:szCs w:val="28"/>
        </w:rPr>
        <w:t>положений документации о проведении конкурса в электронной форме по определению подрядчика на выполнения работ п</w:t>
      </w:r>
      <w:r w:rsidRPr="00B47CC5">
        <w:rPr>
          <w:szCs w:val="28"/>
        </w:rPr>
        <w:t xml:space="preserve">о созданию модуля мониторинга и анализа </w:t>
      </w:r>
      <w:proofErr w:type="spellStart"/>
      <w:r w:rsidRPr="00B47CC5">
        <w:rPr>
          <w:szCs w:val="28"/>
        </w:rPr>
        <w:t>криптовалютных</w:t>
      </w:r>
      <w:proofErr w:type="spellEnd"/>
      <w:r w:rsidRPr="00B47CC5">
        <w:rPr>
          <w:szCs w:val="28"/>
        </w:rPr>
        <w:t xml:space="preserve"> транзакций с использованием </w:t>
      </w:r>
      <w:proofErr w:type="spellStart"/>
      <w:r w:rsidRPr="00B47CC5">
        <w:rPr>
          <w:szCs w:val="28"/>
        </w:rPr>
        <w:t>биткоина</w:t>
      </w:r>
      <w:proofErr w:type="spellEnd"/>
    </w:p>
    <w:p w14:paraId="53AA2A4C" w14:textId="18F90BEC" w:rsidR="006D154C" w:rsidRDefault="006D154C" w:rsidP="006D154C">
      <w:pPr>
        <w:tabs>
          <w:tab w:val="num" w:pos="284"/>
        </w:tabs>
        <w:spacing w:line="360" w:lineRule="auto"/>
        <w:ind w:firstLine="567"/>
        <w:jc w:val="center"/>
      </w:pPr>
      <w:r>
        <w:t>(Извещение №0173100011221000015)</w:t>
      </w:r>
    </w:p>
    <w:p w14:paraId="254B16F5" w14:textId="058B8A8F" w:rsidR="006D154C" w:rsidRPr="006D154C" w:rsidRDefault="006D154C" w:rsidP="006D154C">
      <w:pPr>
        <w:tabs>
          <w:tab w:val="num" w:pos="284"/>
        </w:tabs>
        <w:spacing w:line="360" w:lineRule="auto"/>
        <w:ind w:firstLine="567"/>
        <w:jc w:val="center"/>
      </w:pPr>
      <w:r>
        <w:t>Номер запроса</w:t>
      </w:r>
      <w:r w:rsidR="004656FA">
        <w:t xml:space="preserve"> 1402457 от 30.06.2021</w:t>
      </w:r>
    </w:p>
    <w:p w14:paraId="1FBE8B08" w14:textId="77777777" w:rsidR="006D154C" w:rsidRDefault="006D154C" w:rsidP="003838B2">
      <w:pPr>
        <w:tabs>
          <w:tab w:val="num" w:pos="284"/>
        </w:tabs>
        <w:spacing w:line="360" w:lineRule="auto"/>
        <w:ind w:firstLine="567"/>
        <w:jc w:val="both"/>
        <w:rPr>
          <w:sz w:val="28"/>
          <w:szCs w:val="28"/>
        </w:rPr>
      </w:pPr>
    </w:p>
    <w:p w14:paraId="7492AD66" w14:textId="44A37EFA" w:rsidR="003838B2" w:rsidRPr="005249D8" w:rsidRDefault="003838B2" w:rsidP="003838B2">
      <w:pPr>
        <w:tabs>
          <w:tab w:val="num" w:pos="28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249D8">
        <w:rPr>
          <w:b/>
          <w:sz w:val="28"/>
          <w:szCs w:val="28"/>
        </w:rPr>
        <w:t xml:space="preserve">Просим разъяснить положения конкурсной </w:t>
      </w:r>
      <w:proofErr w:type="gramStart"/>
      <w:r w:rsidRPr="005249D8">
        <w:rPr>
          <w:b/>
          <w:sz w:val="28"/>
          <w:szCs w:val="28"/>
        </w:rPr>
        <w:t xml:space="preserve">документации </w:t>
      </w:r>
      <w:r w:rsidR="006D154C" w:rsidRPr="005249D8">
        <w:rPr>
          <w:b/>
          <w:sz w:val="28"/>
          <w:szCs w:val="28"/>
        </w:rPr>
        <w:t xml:space="preserve"> </w:t>
      </w:r>
      <w:r w:rsidRPr="005249D8">
        <w:rPr>
          <w:b/>
          <w:sz w:val="28"/>
          <w:szCs w:val="28"/>
        </w:rPr>
        <w:t>Техническ</w:t>
      </w:r>
      <w:r w:rsidR="005249D8">
        <w:rPr>
          <w:b/>
          <w:sz w:val="28"/>
          <w:szCs w:val="28"/>
        </w:rPr>
        <w:t>и</w:t>
      </w:r>
      <w:r w:rsidRPr="005249D8">
        <w:rPr>
          <w:b/>
          <w:sz w:val="28"/>
          <w:szCs w:val="28"/>
        </w:rPr>
        <w:t>е</w:t>
      </w:r>
      <w:proofErr w:type="gramEnd"/>
      <w:r w:rsidRPr="005249D8">
        <w:rPr>
          <w:b/>
          <w:sz w:val="28"/>
          <w:szCs w:val="28"/>
        </w:rPr>
        <w:t xml:space="preserve"> </w:t>
      </w:r>
      <w:r w:rsidR="005249D8">
        <w:rPr>
          <w:b/>
          <w:sz w:val="28"/>
          <w:szCs w:val="28"/>
        </w:rPr>
        <w:t>требования</w:t>
      </w:r>
      <w:r w:rsidRPr="005249D8">
        <w:rPr>
          <w:b/>
          <w:sz w:val="28"/>
          <w:szCs w:val="28"/>
        </w:rPr>
        <w:t>:</w:t>
      </w:r>
    </w:p>
    <w:p w14:paraId="3834DFA5" w14:textId="77777777" w:rsidR="00EC7632" w:rsidRPr="00AD2740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t>Предполагаемый стек технологий разрабатываемого ПО:</w:t>
      </w:r>
    </w:p>
    <w:p w14:paraId="5F748EE9" w14:textId="31B35C03" w:rsidR="00EC7632" w:rsidRPr="005249D8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t xml:space="preserve">Какие языки программирования были использованы при разработке данного ПО (PHP, </w:t>
      </w:r>
      <w:proofErr w:type="spellStart"/>
      <w:r w:rsidRPr="00AD2740">
        <w:rPr>
          <w:b/>
          <w:sz w:val="28"/>
          <w:szCs w:val="28"/>
        </w:rPr>
        <w:t>Perl</w:t>
      </w:r>
      <w:proofErr w:type="spellEnd"/>
      <w:r w:rsidRPr="00AD2740">
        <w:rPr>
          <w:b/>
          <w:sz w:val="28"/>
          <w:szCs w:val="28"/>
        </w:rPr>
        <w:t xml:space="preserve">, </w:t>
      </w:r>
      <w:proofErr w:type="spellStart"/>
      <w:r w:rsidRPr="00AD2740">
        <w:rPr>
          <w:b/>
          <w:sz w:val="28"/>
          <w:szCs w:val="28"/>
        </w:rPr>
        <w:t>Ruby</w:t>
      </w:r>
      <w:proofErr w:type="spellEnd"/>
      <w:r w:rsidRPr="00AD2740">
        <w:rPr>
          <w:b/>
          <w:sz w:val="28"/>
          <w:szCs w:val="28"/>
        </w:rPr>
        <w:t xml:space="preserve">, </w:t>
      </w:r>
      <w:proofErr w:type="spellStart"/>
      <w:r w:rsidRPr="00AD2740">
        <w:rPr>
          <w:b/>
          <w:sz w:val="28"/>
          <w:szCs w:val="28"/>
        </w:rPr>
        <w:t>Python</w:t>
      </w:r>
      <w:proofErr w:type="spellEnd"/>
      <w:r w:rsidRPr="00AD2740">
        <w:rPr>
          <w:b/>
          <w:sz w:val="28"/>
          <w:szCs w:val="28"/>
        </w:rPr>
        <w:t xml:space="preserve">, C#, </w:t>
      </w:r>
      <w:proofErr w:type="spellStart"/>
      <w:r w:rsidRPr="00AD2740">
        <w:rPr>
          <w:b/>
          <w:sz w:val="28"/>
          <w:szCs w:val="28"/>
        </w:rPr>
        <w:t>Delphi</w:t>
      </w:r>
      <w:proofErr w:type="spellEnd"/>
      <w:r w:rsidRPr="00AD2740">
        <w:rPr>
          <w:b/>
          <w:sz w:val="28"/>
          <w:szCs w:val="28"/>
        </w:rPr>
        <w:t xml:space="preserve">, </w:t>
      </w:r>
      <w:proofErr w:type="spellStart"/>
      <w:r w:rsidRPr="00AD2740">
        <w:rPr>
          <w:b/>
          <w:sz w:val="28"/>
          <w:szCs w:val="28"/>
        </w:rPr>
        <w:t>Java</w:t>
      </w:r>
      <w:proofErr w:type="spellEnd"/>
      <w:r w:rsidRPr="00AD2740">
        <w:rPr>
          <w:b/>
          <w:sz w:val="28"/>
          <w:szCs w:val="28"/>
        </w:rPr>
        <w:t>, другое)?</w:t>
      </w:r>
    </w:p>
    <w:p w14:paraId="25326CC1" w14:textId="1763C503" w:rsidR="00D706BC" w:rsidRPr="003838B2" w:rsidRDefault="00AE3E41" w:rsidP="007F6207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Технических </w:t>
      </w:r>
      <w:proofErr w:type="gramStart"/>
      <w:r>
        <w:rPr>
          <w:rFonts w:cs="Times New Roman"/>
          <w:sz w:val="28"/>
          <w:szCs w:val="28"/>
        </w:rPr>
        <w:t xml:space="preserve">требованиях </w:t>
      </w:r>
      <w:r w:rsidR="006F320C">
        <w:rPr>
          <w:rFonts w:cs="Times New Roman"/>
          <w:sz w:val="28"/>
          <w:szCs w:val="28"/>
        </w:rPr>
        <w:t xml:space="preserve"> на</w:t>
      </w:r>
      <w:proofErr w:type="gramEnd"/>
      <w:r w:rsidR="006F320C">
        <w:rPr>
          <w:rFonts w:cs="Times New Roman"/>
          <w:sz w:val="28"/>
          <w:szCs w:val="28"/>
        </w:rPr>
        <w:t xml:space="preserve"> выполнение работ по созданию </w:t>
      </w:r>
      <w:r w:rsidRPr="00AE3E41">
        <w:rPr>
          <w:rFonts w:cs="Times New Roman"/>
          <w:sz w:val="28"/>
          <w:szCs w:val="28"/>
        </w:rPr>
        <w:t xml:space="preserve">модуля мониторинга и анализа </w:t>
      </w:r>
      <w:proofErr w:type="spellStart"/>
      <w:r w:rsidRPr="00AE3E41">
        <w:rPr>
          <w:rFonts w:cs="Times New Roman"/>
          <w:sz w:val="28"/>
          <w:szCs w:val="28"/>
        </w:rPr>
        <w:t>криптовалютных</w:t>
      </w:r>
      <w:proofErr w:type="spellEnd"/>
      <w:r w:rsidRPr="00AE3E41">
        <w:rPr>
          <w:rFonts w:cs="Times New Roman"/>
          <w:sz w:val="28"/>
          <w:szCs w:val="28"/>
        </w:rPr>
        <w:t xml:space="preserve"> транзакций с использованием </w:t>
      </w:r>
      <w:proofErr w:type="spellStart"/>
      <w:r w:rsidRPr="00AE3E41">
        <w:rPr>
          <w:rFonts w:cs="Times New Roman"/>
          <w:sz w:val="28"/>
          <w:szCs w:val="28"/>
        </w:rPr>
        <w:t>биткоина</w:t>
      </w:r>
      <w:proofErr w:type="spellEnd"/>
      <w:r w:rsidRPr="00AE3E41">
        <w:rPr>
          <w:rFonts w:cs="Times New Roman"/>
          <w:sz w:val="28"/>
          <w:szCs w:val="28"/>
        </w:rPr>
        <w:t xml:space="preserve"> (далее – Модуль)</w:t>
      </w:r>
      <w:r w:rsidR="006F320C">
        <w:rPr>
          <w:rFonts w:cs="Times New Roman"/>
          <w:sz w:val="28"/>
          <w:szCs w:val="28"/>
        </w:rPr>
        <w:t xml:space="preserve"> не устанавливается огр</w:t>
      </w:r>
      <w:r w:rsidR="00E34B4A">
        <w:rPr>
          <w:rFonts w:cs="Times New Roman"/>
          <w:sz w:val="28"/>
          <w:szCs w:val="28"/>
        </w:rPr>
        <w:t>аничений</w:t>
      </w:r>
      <w:r w:rsidR="006F320C">
        <w:rPr>
          <w:rFonts w:cs="Times New Roman"/>
          <w:sz w:val="28"/>
          <w:szCs w:val="28"/>
        </w:rPr>
        <w:t xml:space="preserve"> на используемые языки </w:t>
      </w:r>
      <w:r w:rsidR="00E34B4A">
        <w:rPr>
          <w:rFonts w:cs="Times New Roman"/>
          <w:sz w:val="28"/>
          <w:szCs w:val="28"/>
        </w:rPr>
        <w:t xml:space="preserve">программирования. </w:t>
      </w:r>
    </w:p>
    <w:p w14:paraId="159B75E9" w14:textId="7544632A" w:rsidR="00EC7632" w:rsidRPr="00AD2740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t>Какие библиотеки/</w:t>
      </w:r>
      <w:proofErr w:type="spellStart"/>
      <w:r w:rsidRPr="00AD2740">
        <w:rPr>
          <w:b/>
          <w:sz w:val="28"/>
          <w:szCs w:val="28"/>
        </w:rPr>
        <w:t>фреймворки</w:t>
      </w:r>
      <w:proofErr w:type="spellEnd"/>
      <w:r w:rsidRPr="00AD2740">
        <w:rPr>
          <w:b/>
          <w:sz w:val="28"/>
          <w:szCs w:val="28"/>
        </w:rPr>
        <w:t xml:space="preserve"> и инструменты разработки использовать для разработки (</w:t>
      </w:r>
      <w:proofErr w:type="spellStart"/>
      <w:r w:rsidRPr="00AD2740">
        <w:rPr>
          <w:b/>
          <w:sz w:val="28"/>
          <w:szCs w:val="28"/>
        </w:rPr>
        <w:t>Django</w:t>
      </w:r>
      <w:proofErr w:type="spellEnd"/>
      <w:r w:rsidRPr="00AD2740">
        <w:rPr>
          <w:b/>
          <w:sz w:val="28"/>
          <w:szCs w:val="28"/>
        </w:rPr>
        <w:t xml:space="preserve">, </w:t>
      </w:r>
      <w:proofErr w:type="spellStart"/>
      <w:r w:rsidRPr="00AD2740">
        <w:rPr>
          <w:b/>
          <w:sz w:val="28"/>
          <w:szCs w:val="28"/>
        </w:rPr>
        <w:t>Flask</w:t>
      </w:r>
      <w:proofErr w:type="spellEnd"/>
      <w:r w:rsidRPr="00AD2740">
        <w:rPr>
          <w:b/>
          <w:sz w:val="28"/>
          <w:szCs w:val="28"/>
        </w:rPr>
        <w:t xml:space="preserve">, DRF, </w:t>
      </w:r>
      <w:proofErr w:type="spellStart"/>
      <w:r w:rsidRPr="00AD2740">
        <w:rPr>
          <w:b/>
          <w:sz w:val="28"/>
          <w:szCs w:val="28"/>
        </w:rPr>
        <w:t>Spring</w:t>
      </w:r>
      <w:proofErr w:type="spellEnd"/>
      <w:r w:rsidRPr="00AD2740">
        <w:rPr>
          <w:b/>
          <w:sz w:val="28"/>
          <w:szCs w:val="28"/>
        </w:rPr>
        <w:t xml:space="preserve">, </w:t>
      </w:r>
      <w:proofErr w:type="spellStart"/>
      <w:r w:rsidRPr="00AD2740">
        <w:rPr>
          <w:b/>
          <w:sz w:val="28"/>
          <w:szCs w:val="28"/>
        </w:rPr>
        <w:t>Laravel</w:t>
      </w:r>
      <w:proofErr w:type="spellEnd"/>
      <w:r w:rsidRPr="00AD2740">
        <w:rPr>
          <w:b/>
          <w:sz w:val="28"/>
          <w:szCs w:val="28"/>
        </w:rPr>
        <w:t xml:space="preserve"> и т.п.)?</w:t>
      </w:r>
    </w:p>
    <w:p w14:paraId="3E5098D4" w14:textId="2151E797" w:rsidR="00D706BC" w:rsidRPr="003838B2" w:rsidRDefault="00AE3E41" w:rsidP="00C47BDC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Технических </w:t>
      </w:r>
      <w:proofErr w:type="gramStart"/>
      <w:r>
        <w:rPr>
          <w:rFonts w:cs="Times New Roman"/>
          <w:sz w:val="28"/>
          <w:szCs w:val="28"/>
        </w:rPr>
        <w:t xml:space="preserve">требованиях  </w:t>
      </w:r>
      <w:r w:rsidR="00E34B4A">
        <w:rPr>
          <w:rFonts w:cs="Times New Roman"/>
          <w:sz w:val="28"/>
          <w:szCs w:val="28"/>
        </w:rPr>
        <w:t>на</w:t>
      </w:r>
      <w:proofErr w:type="gramEnd"/>
      <w:r w:rsidR="00E34B4A">
        <w:rPr>
          <w:rFonts w:cs="Times New Roman"/>
          <w:sz w:val="28"/>
          <w:szCs w:val="28"/>
        </w:rPr>
        <w:t xml:space="preserve"> выполнение работ по созданию Модуля не устанавливается ограничений на используемые инструменты разработки. При выборе библиотек следует исходить из того, что в рамках выполнения работ поставка лицензий не предусмотрена.</w:t>
      </w:r>
    </w:p>
    <w:p w14:paraId="08072964" w14:textId="674C8B85" w:rsidR="00EC7632" w:rsidRPr="00AD2740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t>По какому архитектурному принципу построено данное ПО ("клиент-сервер", "тонкий" или "толстый" клиент, многоуровневая клиент-серверная архитектура, другое)?</w:t>
      </w:r>
    </w:p>
    <w:p w14:paraId="4D3CAE03" w14:textId="2B58D5E4" w:rsidR="00E34B4A" w:rsidRPr="003838B2" w:rsidRDefault="00E34B4A" w:rsidP="00C47BDC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AE3E41">
        <w:rPr>
          <w:rFonts w:cs="Times New Roman"/>
          <w:sz w:val="28"/>
          <w:szCs w:val="28"/>
        </w:rPr>
        <w:t>Технических требований</w:t>
      </w:r>
      <w:r>
        <w:rPr>
          <w:sz w:val="28"/>
          <w:szCs w:val="28"/>
        </w:rPr>
        <w:t xml:space="preserve"> на выполнение работ по созданию Модуля специальных требований к архитектуре не предъявляется. В разделе 5.1. </w:t>
      </w:r>
      <w:r w:rsidR="00AE3E41">
        <w:rPr>
          <w:rFonts w:cs="Times New Roman"/>
          <w:sz w:val="28"/>
          <w:szCs w:val="28"/>
        </w:rPr>
        <w:t>В Технических требованиях</w:t>
      </w:r>
      <w:r>
        <w:rPr>
          <w:sz w:val="28"/>
          <w:szCs w:val="28"/>
        </w:rPr>
        <w:t xml:space="preserve"> установлено, что Модуль должен представлять из себя серверный комплекс с заданными решаемыми задачами, а в разделе 5.2.2 установлено, что интерфейс пользователя должен быть доступен посредством веб-браузера. Предполагается, что участник конкурса предложит оптимальную архитектуру, исходя из требований </w:t>
      </w:r>
      <w:r w:rsidR="00AE3E41">
        <w:rPr>
          <w:rFonts w:cs="Times New Roman"/>
          <w:sz w:val="28"/>
          <w:szCs w:val="28"/>
        </w:rPr>
        <w:t>Технических требований</w:t>
      </w:r>
      <w:r>
        <w:rPr>
          <w:sz w:val="28"/>
          <w:szCs w:val="28"/>
        </w:rPr>
        <w:t xml:space="preserve"> в совокупности. </w:t>
      </w:r>
    </w:p>
    <w:p w14:paraId="15CB8838" w14:textId="68031ACB" w:rsidR="00EC7632" w:rsidRPr="00AD2740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lastRenderedPageBreak/>
        <w:t>Имеются требования к СУБД? Какие СУБД, используются в действующем ПО?</w:t>
      </w:r>
    </w:p>
    <w:p w14:paraId="780B6E32" w14:textId="64529904" w:rsidR="00D706BC" w:rsidRPr="003838B2" w:rsidRDefault="00E34B4A" w:rsidP="00C47BDC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AE3E41">
        <w:rPr>
          <w:rFonts w:cs="Times New Roman"/>
          <w:sz w:val="28"/>
          <w:szCs w:val="28"/>
        </w:rPr>
        <w:t>Технических требованиях</w:t>
      </w:r>
      <w:r>
        <w:rPr>
          <w:rFonts w:cs="Times New Roman"/>
          <w:sz w:val="28"/>
          <w:szCs w:val="28"/>
        </w:rPr>
        <w:t xml:space="preserve"> на выполнение работ по созданию Модуля специальных требований к СУБД</w:t>
      </w:r>
      <w:r>
        <w:rPr>
          <w:sz w:val="28"/>
          <w:szCs w:val="28"/>
        </w:rPr>
        <w:t xml:space="preserve"> не предъявляется. Выбор СУБД должен быть обоснован участником конкурса. Приоритет должен отдаваться </w:t>
      </w:r>
      <w:r w:rsidR="00762613">
        <w:rPr>
          <w:sz w:val="28"/>
          <w:szCs w:val="28"/>
        </w:rPr>
        <w:t>Программному обеспечению</w:t>
      </w:r>
      <w:r>
        <w:rPr>
          <w:sz w:val="28"/>
          <w:szCs w:val="28"/>
        </w:rPr>
        <w:t xml:space="preserve"> из Реестра отечественного программного обеспечения, а также </w:t>
      </w:r>
      <w:r w:rsidR="00762613">
        <w:rPr>
          <w:sz w:val="28"/>
          <w:szCs w:val="28"/>
        </w:rPr>
        <w:t>Программному обеспечению</w:t>
      </w:r>
      <w:r>
        <w:rPr>
          <w:sz w:val="28"/>
          <w:szCs w:val="28"/>
        </w:rPr>
        <w:t xml:space="preserve"> с открытым исходным кодом. </w:t>
      </w:r>
    </w:p>
    <w:p w14:paraId="3C358A3C" w14:textId="19B1E84B" w:rsidR="00EC7632" w:rsidRPr="00AD2740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t xml:space="preserve">Какие форматы передачи данных используются для межведомственного взаимодействия в действующем ПО (REST, SOAP, импорт из файлов </w:t>
      </w:r>
      <w:proofErr w:type="spellStart"/>
      <w:r w:rsidRPr="00AD2740">
        <w:rPr>
          <w:b/>
          <w:sz w:val="28"/>
          <w:szCs w:val="28"/>
        </w:rPr>
        <w:t>Excel</w:t>
      </w:r>
      <w:proofErr w:type="spellEnd"/>
      <w:r w:rsidRPr="00AD2740">
        <w:rPr>
          <w:b/>
          <w:sz w:val="28"/>
          <w:szCs w:val="28"/>
        </w:rPr>
        <w:t>, XML и т.п.), имеется ли документация с описанием форматов/API и можно ли получить к ней доступ?</w:t>
      </w:r>
    </w:p>
    <w:p w14:paraId="202F947B" w14:textId="1CB2D77D" w:rsidR="00D706BC" w:rsidRPr="003838B2" w:rsidRDefault="00AD2740" w:rsidP="006136FF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762613">
        <w:rPr>
          <w:rFonts w:cs="Times New Roman"/>
          <w:sz w:val="28"/>
          <w:szCs w:val="28"/>
        </w:rPr>
        <w:t xml:space="preserve">Технических </w:t>
      </w:r>
      <w:proofErr w:type="spellStart"/>
      <w:r w:rsidR="00762613">
        <w:rPr>
          <w:rFonts w:cs="Times New Roman"/>
          <w:sz w:val="28"/>
          <w:szCs w:val="28"/>
        </w:rPr>
        <w:t>требованих</w:t>
      </w:r>
      <w:proofErr w:type="spellEnd"/>
      <w:r>
        <w:rPr>
          <w:rFonts w:cs="Times New Roman"/>
          <w:sz w:val="28"/>
          <w:szCs w:val="28"/>
        </w:rPr>
        <w:t xml:space="preserve"> на выполнение работ по созданию Модуля специальных требований к используемым протоколам не установлено. Выбор используемых протоколов, форматов/</w:t>
      </w:r>
      <w:r w:rsidRPr="00AD2740">
        <w:rPr>
          <w:b/>
          <w:sz w:val="28"/>
          <w:szCs w:val="28"/>
        </w:rPr>
        <w:t xml:space="preserve"> </w:t>
      </w:r>
      <w:r w:rsidRPr="00AD2740">
        <w:rPr>
          <w:sz w:val="28"/>
          <w:szCs w:val="28"/>
        </w:rPr>
        <w:t>API</w:t>
      </w:r>
      <w:r>
        <w:rPr>
          <w:sz w:val="28"/>
          <w:szCs w:val="28"/>
        </w:rPr>
        <w:t xml:space="preserve"> должен быть обоснован участником конкурса. </w:t>
      </w:r>
    </w:p>
    <w:p w14:paraId="6D04FAFB" w14:textId="07014444" w:rsidR="00EC7632" w:rsidRPr="00AD2740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t>На каком локальном окружении функционирует данное ПО (веб-сервер, несколько серверов с ролевым разделением - сервер БД, сервер приложений и пр., только на рабочих станциях, облачное решение, другое)?</w:t>
      </w:r>
    </w:p>
    <w:p w14:paraId="6D27EF6E" w14:textId="6567CD7B" w:rsidR="00AD2740" w:rsidRPr="003838B2" w:rsidRDefault="00AD2740" w:rsidP="006136FF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разделе 5.1 </w:t>
      </w:r>
      <w:r w:rsidR="00762613">
        <w:rPr>
          <w:rFonts w:cs="Times New Roman"/>
          <w:sz w:val="28"/>
          <w:szCs w:val="28"/>
        </w:rPr>
        <w:t>Технических требований</w:t>
      </w:r>
      <w:r>
        <w:rPr>
          <w:sz w:val="28"/>
          <w:szCs w:val="28"/>
        </w:rPr>
        <w:t xml:space="preserve"> установлено, что Модуль должен представлять из себя серверный комплекс. Ролевое разделение серверов должно быть определено </w:t>
      </w:r>
      <w:r w:rsidR="00AE3E41">
        <w:rPr>
          <w:sz w:val="28"/>
          <w:szCs w:val="28"/>
        </w:rPr>
        <w:t xml:space="preserve">Подрядчиком </w:t>
      </w:r>
      <w:r>
        <w:rPr>
          <w:sz w:val="28"/>
          <w:szCs w:val="28"/>
        </w:rPr>
        <w:t xml:space="preserve">исходя из требований к решаемым серверами задачам. </w:t>
      </w:r>
    </w:p>
    <w:p w14:paraId="731D718E" w14:textId="64B8750B" w:rsidR="00EC7632" w:rsidRPr="00AD2740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AD2740">
        <w:rPr>
          <w:b/>
          <w:sz w:val="28"/>
          <w:szCs w:val="28"/>
        </w:rPr>
        <w:t>Возможно ли будет ознакомиться с исходным кодом данного ПО?</w:t>
      </w:r>
    </w:p>
    <w:p w14:paraId="4F8C6AE6" w14:textId="1C340266" w:rsidR="00124C17" w:rsidRPr="003838B2" w:rsidRDefault="00124C17" w:rsidP="006136FF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Исходный код данного ПО должен быть создан в рамках выполнения работ по настоящим </w:t>
      </w:r>
      <w:r w:rsidR="00762613">
        <w:rPr>
          <w:rFonts w:cs="Times New Roman"/>
          <w:sz w:val="28"/>
          <w:szCs w:val="28"/>
        </w:rPr>
        <w:t>Технических требований</w:t>
      </w:r>
      <w:r>
        <w:rPr>
          <w:sz w:val="28"/>
          <w:szCs w:val="28"/>
        </w:rPr>
        <w:t>. Исключительные права на исх</w:t>
      </w:r>
      <w:r w:rsidR="00762613">
        <w:rPr>
          <w:sz w:val="28"/>
          <w:szCs w:val="28"/>
        </w:rPr>
        <w:t>одный код должны быть переданы З</w:t>
      </w:r>
      <w:r>
        <w:rPr>
          <w:sz w:val="28"/>
          <w:szCs w:val="28"/>
        </w:rPr>
        <w:t xml:space="preserve">аказчику. </w:t>
      </w:r>
    </w:p>
    <w:p w14:paraId="4B9A56E3" w14:textId="75A2A1EC" w:rsidR="00EC7632" w:rsidRPr="00124C17" w:rsidRDefault="007D5A85" w:rsidP="003838B2">
      <w:pPr>
        <w:pStyle w:val="a6"/>
        <w:numPr>
          <w:ilvl w:val="1"/>
          <w:numId w:val="1"/>
        </w:numPr>
        <w:tabs>
          <w:tab w:val="num" w:pos="284"/>
        </w:tabs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124C17">
        <w:rPr>
          <w:b/>
          <w:sz w:val="28"/>
          <w:szCs w:val="28"/>
        </w:rPr>
        <w:t>Возможно ли будет получить дамп БД, которую использует данное ПО?</w:t>
      </w:r>
    </w:p>
    <w:p w14:paraId="7320B0EB" w14:textId="3D40BA72" w:rsidR="00124C17" w:rsidRPr="003838B2" w:rsidRDefault="00124C17" w:rsidP="006136FF">
      <w:pPr>
        <w:pStyle w:val="a6"/>
        <w:tabs>
          <w:tab w:val="num" w:pos="1080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Структура БД создаваемого Модуля должна быть разработана </w:t>
      </w:r>
      <w:r w:rsidR="00511A92"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. Используемые </w:t>
      </w:r>
      <w:r w:rsidR="00511A92">
        <w:rPr>
          <w:sz w:val="28"/>
          <w:szCs w:val="28"/>
        </w:rPr>
        <w:t xml:space="preserve">для формирования БД транзакции </w:t>
      </w:r>
      <w:proofErr w:type="spellStart"/>
      <w:r w:rsidR="00511A92">
        <w:rPr>
          <w:sz w:val="28"/>
          <w:szCs w:val="28"/>
        </w:rPr>
        <w:t>б</w:t>
      </w:r>
      <w:r>
        <w:rPr>
          <w:sz w:val="28"/>
          <w:szCs w:val="28"/>
        </w:rPr>
        <w:t>иткоин</w:t>
      </w:r>
      <w:proofErr w:type="spellEnd"/>
      <w:r>
        <w:rPr>
          <w:sz w:val="28"/>
          <w:szCs w:val="28"/>
        </w:rPr>
        <w:t xml:space="preserve"> являются общедоступными. </w:t>
      </w:r>
    </w:p>
    <w:p w14:paraId="7B041781" w14:textId="75D98E0E" w:rsidR="00EC7632" w:rsidRPr="00124C17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24C17">
        <w:rPr>
          <w:b/>
          <w:sz w:val="28"/>
          <w:szCs w:val="28"/>
        </w:rPr>
        <w:t xml:space="preserve">Необходимо ли присутствие на территории заказчика? Если да, </w:t>
      </w:r>
      <w:r w:rsidR="00124C17" w:rsidRPr="00124C17">
        <w:rPr>
          <w:b/>
          <w:sz w:val="28"/>
          <w:szCs w:val="28"/>
        </w:rPr>
        <w:t>то,</w:t>
      </w:r>
      <w:r w:rsidRPr="00124C17">
        <w:rPr>
          <w:b/>
          <w:sz w:val="28"/>
          <w:szCs w:val="28"/>
        </w:rPr>
        <w:t xml:space="preserve"> когда и при каких условиях?</w:t>
      </w:r>
    </w:p>
    <w:p w14:paraId="4B9C56EE" w14:textId="5174EB46" w:rsidR="003453DF" w:rsidRDefault="003453DF" w:rsidP="00C81D91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условия выполнения работ установлены в разделе 6.2 </w:t>
      </w:r>
      <w:r w:rsidR="00511A92">
        <w:rPr>
          <w:rFonts w:cs="Times New Roman"/>
          <w:sz w:val="28"/>
          <w:szCs w:val="28"/>
        </w:rPr>
        <w:t>Технических требований</w:t>
      </w:r>
      <w:r>
        <w:rPr>
          <w:sz w:val="28"/>
          <w:szCs w:val="28"/>
        </w:rPr>
        <w:t xml:space="preserve">. </w:t>
      </w:r>
    </w:p>
    <w:p w14:paraId="20A66595" w14:textId="7DE4BFBB" w:rsidR="00C81D91" w:rsidRPr="003838B2" w:rsidRDefault="00C81D91" w:rsidP="00C81D91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4.4. Проекта Государственного контракта (Приложения № 2) к конкурсной документации: «Заказчик обеспечивает в установленном порядке доступ специалистов Подрядчика на территорию Заказчика в соответствии с обоснованным письменным запросом Подрядчика, если присутствие специалистов Подрядчика требуется для выполнения Работ по контракту».</w:t>
      </w:r>
    </w:p>
    <w:p w14:paraId="6706B648" w14:textId="5B7020EC" w:rsidR="00EC7632" w:rsidRPr="003453DF" w:rsidRDefault="0078296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 xml:space="preserve">На каких серверах планируется эксплуатация </w:t>
      </w:r>
      <w:r w:rsidR="007D5A85" w:rsidRPr="003453DF">
        <w:rPr>
          <w:b/>
          <w:sz w:val="28"/>
          <w:szCs w:val="28"/>
        </w:rPr>
        <w:t>разрабатываемого ПО</w:t>
      </w:r>
      <w:r w:rsidRPr="003453DF">
        <w:rPr>
          <w:b/>
          <w:sz w:val="28"/>
          <w:szCs w:val="28"/>
        </w:rPr>
        <w:t>?</w:t>
      </w:r>
      <w:r w:rsidR="007D5A85" w:rsidRPr="003453DF">
        <w:rPr>
          <w:b/>
          <w:sz w:val="28"/>
          <w:szCs w:val="28"/>
        </w:rPr>
        <w:t xml:space="preserve"> </w:t>
      </w:r>
      <w:r w:rsidRPr="003453DF">
        <w:rPr>
          <w:b/>
          <w:sz w:val="28"/>
          <w:szCs w:val="28"/>
        </w:rPr>
        <w:t xml:space="preserve">Какие технические характеристики данного оборудования? Какое ПО и ОС стоит на серверах? Данные сервера </w:t>
      </w:r>
      <w:r w:rsidR="007D5A85" w:rsidRPr="003453DF">
        <w:rPr>
          <w:b/>
          <w:sz w:val="28"/>
          <w:szCs w:val="28"/>
        </w:rPr>
        <w:t xml:space="preserve">будут предоставляется заказчиком? </w:t>
      </w:r>
    </w:p>
    <w:p w14:paraId="00A52A06" w14:textId="0D9CFF51" w:rsidR="004F5168" w:rsidRPr="003838B2" w:rsidRDefault="003453DF" w:rsidP="004F5168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B708DD">
        <w:rPr>
          <w:sz w:val="28"/>
          <w:szCs w:val="28"/>
        </w:rPr>
        <w:t>Требования к техническим средствам установлены в разделе 5.2.1. ТТ. Технически</w:t>
      </w:r>
      <w:r w:rsidR="00511A92" w:rsidRPr="00B708DD">
        <w:rPr>
          <w:sz w:val="28"/>
          <w:szCs w:val="28"/>
        </w:rPr>
        <w:t>е средства будут предоставлены З</w:t>
      </w:r>
      <w:r w:rsidRPr="00B708DD">
        <w:rPr>
          <w:sz w:val="28"/>
          <w:szCs w:val="28"/>
        </w:rPr>
        <w:t>аказчиком.</w:t>
      </w:r>
      <w:r>
        <w:rPr>
          <w:sz w:val="28"/>
          <w:szCs w:val="28"/>
        </w:rPr>
        <w:t xml:space="preserve"> </w:t>
      </w:r>
    </w:p>
    <w:p w14:paraId="078BE344" w14:textId="782D1E9E" w:rsidR="00EC7632" w:rsidRPr="003453DF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Имеется ли техническая документация существующего программного обеспечения и можно ли получить к ней доступ?</w:t>
      </w:r>
    </w:p>
    <w:p w14:paraId="75FC971F" w14:textId="5EC2B5EC" w:rsidR="002B3498" w:rsidRPr="003838B2" w:rsidRDefault="003453DF" w:rsidP="002B3498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на Модуль должна быть создана в рамках выполнения работ по настоящим </w:t>
      </w:r>
      <w:r w:rsidR="0032522D">
        <w:rPr>
          <w:rFonts w:cs="Times New Roman"/>
          <w:sz w:val="28"/>
          <w:szCs w:val="28"/>
        </w:rPr>
        <w:t>Техническим</w:t>
      </w:r>
      <w:r w:rsidR="0029589D">
        <w:rPr>
          <w:rFonts w:cs="Times New Roman"/>
          <w:sz w:val="28"/>
          <w:szCs w:val="28"/>
        </w:rPr>
        <w:t xml:space="preserve"> требованиям</w:t>
      </w:r>
      <w:r w:rsidR="0032522D">
        <w:rPr>
          <w:rFonts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C9A6BE4" w14:textId="7A7C11EC" w:rsidR="00EC7632" w:rsidRPr="003453DF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Как осуществляется техническая поддержка данного ПО в настоящее время (силами организации-разработчика ПО, силами подрядной организации, собственными силами, другое)?</w:t>
      </w:r>
    </w:p>
    <w:p w14:paraId="04C89522" w14:textId="5625B743" w:rsidR="006F320C" w:rsidRPr="003838B2" w:rsidRDefault="003453DF" w:rsidP="006F320C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Гарантийное обслуживание созданного Модуля должно осуществляться победителем конкурса. По истечении срока гарантийного обслуживания </w:t>
      </w:r>
      <w:r w:rsidR="002554AE">
        <w:rPr>
          <w:sz w:val="28"/>
          <w:szCs w:val="28"/>
        </w:rPr>
        <w:t>техническая</w:t>
      </w:r>
      <w:r w:rsidR="009F159C">
        <w:rPr>
          <w:sz w:val="28"/>
          <w:szCs w:val="28"/>
        </w:rPr>
        <w:t xml:space="preserve"> </w:t>
      </w:r>
      <w:r w:rsidR="0029589D">
        <w:rPr>
          <w:sz w:val="28"/>
          <w:szCs w:val="28"/>
        </w:rPr>
        <w:t>поддержка будет осуществляться И</w:t>
      </w:r>
      <w:r w:rsidR="009F159C">
        <w:rPr>
          <w:sz w:val="28"/>
          <w:szCs w:val="28"/>
        </w:rPr>
        <w:t xml:space="preserve">сполнителем, который будет </w:t>
      </w:r>
      <w:r>
        <w:rPr>
          <w:sz w:val="28"/>
          <w:szCs w:val="28"/>
        </w:rPr>
        <w:t xml:space="preserve">определен по результатам </w:t>
      </w:r>
      <w:r w:rsidR="009F159C">
        <w:rPr>
          <w:sz w:val="28"/>
          <w:szCs w:val="28"/>
        </w:rPr>
        <w:t xml:space="preserve">отдельного </w:t>
      </w:r>
      <w:r>
        <w:rPr>
          <w:sz w:val="28"/>
          <w:szCs w:val="28"/>
        </w:rPr>
        <w:t xml:space="preserve">конкурса. </w:t>
      </w:r>
    </w:p>
    <w:p w14:paraId="6B29C88A" w14:textId="49B92918" w:rsidR="00EC7632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Находится ли данное ПО на гарантийном обслуживании?</w:t>
      </w:r>
    </w:p>
    <w:p w14:paraId="5F6A53A9" w14:textId="786DB82F" w:rsidR="003453DF" w:rsidRPr="003453DF" w:rsidRDefault="003453DF" w:rsidP="003453DF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3453DF">
        <w:rPr>
          <w:sz w:val="28"/>
          <w:szCs w:val="28"/>
        </w:rPr>
        <w:t xml:space="preserve">Условия гарантийного обслуживания созданного Модуля установлены в разделе 8.1 </w:t>
      </w:r>
      <w:r w:rsidR="0029589D">
        <w:rPr>
          <w:rFonts w:cs="Times New Roman"/>
          <w:sz w:val="28"/>
          <w:szCs w:val="28"/>
        </w:rPr>
        <w:t>Технических требований</w:t>
      </w:r>
      <w:r w:rsidRPr="00345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FF579C" w14:textId="16C8F39D" w:rsidR="00EC7632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Какие протоколы используются при работе данного ПО (HTTP, XML, FTP, другие)?</w:t>
      </w:r>
    </w:p>
    <w:p w14:paraId="36369166" w14:textId="772AEA0B" w:rsidR="003453DF" w:rsidRDefault="003453DF" w:rsidP="003453DF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7337">
        <w:rPr>
          <w:rFonts w:cs="Times New Roman"/>
          <w:sz w:val="28"/>
          <w:szCs w:val="28"/>
        </w:rPr>
        <w:t>Технических требованиях</w:t>
      </w:r>
      <w:r>
        <w:rPr>
          <w:sz w:val="28"/>
          <w:szCs w:val="28"/>
        </w:rPr>
        <w:t xml:space="preserve"> на выполнение работ по созданию Модуля специальных требований к используемым протоколам не установлено. Выбор используемых протоколов должен быть обоснован </w:t>
      </w:r>
      <w:r w:rsidR="00EA7337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конкурса. </w:t>
      </w:r>
    </w:p>
    <w:p w14:paraId="2AD0D0B8" w14:textId="5AAD4B54" w:rsidR="00EC7632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Как осуществляется обновление данного ПО (не осуществляется, осуществляется по сети с сайта разработчика, осуществляется путем перестановки программного обеспечения на рабочих станциях, другое)?</w:t>
      </w:r>
    </w:p>
    <w:p w14:paraId="452FB067" w14:textId="1B2327C9" w:rsidR="003453DF" w:rsidRPr="003453DF" w:rsidRDefault="003453DF" w:rsidP="003453DF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Обновление созданного ПО осуществляется </w:t>
      </w:r>
      <w:r w:rsidR="00D355AC"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 в рамках гарантийных обязательств либо договора на сопровождение. Требования к месту выполнения работ установлены в разделе 6.2 </w:t>
      </w:r>
      <w:r w:rsidR="00D355AC">
        <w:rPr>
          <w:rFonts w:cs="Times New Roman"/>
          <w:sz w:val="28"/>
          <w:szCs w:val="28"/>
        </w:rPr>
        <w:t>Технических требований</w:t>
      </w:r>
      <w:r>
        <w:rPr>
          <w:sz w:val="28"/>
          <w:szCs w:val="28"/>
        </w:rPr>
        <w:t xml:space="preserve">. </w:t>
      </w:r>
    </w:p>
    <w:p w14:paraId="27E3DC8A" w14:textId="3E769E27" w:rsidR="00EC7632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Кто является правообладателем данного ПО (наименование юр. лица, ИНН)?</w:t>
      </w:r>
    </w:p>
    <w:p w14:paraId="679E0FD6" w14:textId="7D92B407" w:rsidR="003453DF" w:rsidRPr="003453DF" w:rsidRDefault="003453DF" w:rsidP="003453DF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Правообладателем П</w:t>
      </w:r>
      <w:r w:rsidR="00BC5035">
        <w:rPr>
          <w:sz w:val="28"/>
          <w:szCs w:val="28"/>
        </w:rPr>
        <w:t>О создаваемого Модуля является З</w:t>
      </w:r>
      <w:r>
        <w:rPr>
          <w:sz w:val="28"/>
          <w:szCs w:val="28"/>
        </w:rPr>
        <w:t>аказчик.</w:t>
      </w:r>
    </w:p>
    <w:p w14:paraId="6B906EB9" w14:textId="57F6F934" w:rsidR="00EC7632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E257A7">
        <w:rPr>
          <w:b/>
          <w:sz w:val="28"/>
          <w:szCs w:val="28"/>
        </w:rPr>
        <w:t>Какие лицензии используются и могут потребоваться для оказания услуг?</w:t>
      </w:r>
    </w:p>
    <w:p w14:paraId="38C31768" w14:textId="3A373AA6" w:rsidR="00E257A7" w:rsidRPr="00E257A7" w:rsidRDefault="00E257A7" w:rsidP="00E257A7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конкурсной документации не установлено требований к наличию лицензий у </w:t>
      </w:r>
      <w:r w:rsidR="00BC5035"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. </w:t>
      </w:r>
    </w:p>
    <w:p w14:paraId="1EF4B22F" w14:textId="0BA7C607" w:rsidR="00EC7632" w:rsidRDefault="007D5A85" w:rsidP="003838B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E257A7">
        <w:rPr>
          <w:b/>
          <w:sz w:val="28"/>
          <w:szCs w:val="28"/>
        </w:rPr>
        <w:t>Кто ответственен (заказчик, ис</w:t>
      </w:r>
      <w:r w:rsidR="00EF614A" w:rsidRPr="00E257A7">
        <w:rPr>
          <w:b/>
          <w:sz w:val="28"/>
          <w:szCs w:val="28"/>
        </w:rPr>
        <w:t>полнитель) за наполнение контентом информационной площадки?</w:t>
      </w:r>
    </w:p>
    <w:p w14:paraId="3E64BE94" w14:textId="187EBB3D" w:rsidR="00E257A7" w:rsidRPr="00E257A7" w:rsidRDefault="00E257A7" w:rsidP="00E257A7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 регулярное пос</w:t>
      </w:r>
      <w:r w:rsidR="00BC5035">
        <w:rPr>
          <w:sz w:val="28"/>
          <w:szCs w:val="28"/>
        </w:rPr>
        <w:t xml:space="preserve">тупление в БД новых транзакций </w:t>
      </w:r>
      <w:proofErr w:type="spellStart"/>
      <w:r w:rsidR="00BC5035">
        <w:rPr>
          <w:sz w:val="28"/>
          <w:szCs w:val="28"/>
        </w:rPr>
        <w:t>б</w:t>
      </w:r>
      <w:r>
        <w:rPr>
          <w:sz w:val="28"/>
          <w:szCs w:val="28"/>
        </w:rPr>
        <w:t>иткоин</w:t>
      </w:r>
      <w:proofErr w:type="spellEnd"/>
      <w:r>
        <w:rPr>
          <w:sz w:val="28"/>
          <w:szCs w:val="28"/>
        </w:rPr>
        <w:t xml:space="preserve"> ответственен </w:t>
      </w:r>
      <w:r w:rsidR="00BC5035">
        <w:rPr>
          <w:sz w:val="28"/>
          <w:szCs w:val="28"/>
        </w:rPr>
        <w:t>Подрядчик</w:t>
      </w:r>
      <w:r>
        <w:rPr>
          <w:sz w:val="28"/>
          <w:szCs w:val="28"/>
        </w:rPr>
        <w:t xml:space="preserve">. Также </w:t>
      </w:r>
      <w:r w:rsidR="00BC5035">
        <w:rPr>
          <w:sz w:val="28"/>
          <w:szCs w:val="28"/>
        </w:rPr>
        <w:t>Подрядчик</w:t>
      </w:r>
      <w:r>
        <w:rPr>
          <w:sz w:val="28"/>
          <w:szCs w:val="28"/>
        </w:rPr>
        <w:t xml:space="preserve"> </w:t>
      </w:r>
      <w:r w:rsidR="00572F22">
        <w:rPr>
          <w:sz w:val="28"/>
          <w:szCs w:val="28"/>
        </w:rPr>
        <w:t>ответственен</w:t>
      </w:r>
      <w:r>
        <w:rPr>
          <w:sz w:val="28"/>
          <w:szCs w:val="28"/>
        </w:rPr>
        <w:t xml:space="preserve"> за п</w:t>
      </w:r>
      <w:r w:rsidR="00BC5035">
        <w:rPr>
          <w:sz w:val="28"/>
          <w:szCs w:val="28"/>
        </w:rPr>
        <w:t xml:space="preserve">ервоначальную разметку адресов </w:t>
      </w:r>
      <w:proofErr w:type="spellStart"/>
      <w:r w:rsidR="00BC5035">
        <w:rPr>
          <w:sz w:val="28"/>
          <w:szCs w:val="28"/>
        </w:rPr>
        <w:t>б</w:t>
      </w:r>
      <w:r>
        <w:rPr>
          <w:sz w:val="28"/>
          <w:szCs w:val="28"/>
        </w:rPr>
        <w:t>иткоин</w:t>
      </w:r>
      <w:proofErr w:type="spellEnd"/>
      <w:r>
        <w:rPr>
          <w:sz w:val="28"/>
          <w:szCs w:val="28"/>
        </w:rPr>
        <w:t xml:space="preserve">, требования к которой установлены в разделе 5.1 ТТ. </w:t>
      </w:r>
    </w:p>
    <w:p w14:paraId="2C647C08" w14:textId="39F00AE8" w:rsidR="00EC7632" w:rsidRDefault="007D5A85" w:rsidP="00064675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E257A7">
        <w:rPr>
          <w:b/>
          <w:sz w:val="28"/>
          <w:szCs w:val="28"/>
        </w:rPr>
        <w:t>Как будут происходить пусконаладочные работы?</w:t>
      </w:r>
    </w:p>
    <w:p w14:paraId="25B9C0A4" w14:textId="43481AEE" w:rsidR="007A5CE7" w:rsidRDefault="00E257A7" w:rsidP="007A5CE7">
      <w:pPr>
        <w:pStyle w:val="a6"/>
        <w:rPr>
          <w:sz w:val="28"/>
          <w:szCs w:val="28"/>
        </w:rPr>
      </w:pPr>
      <w:r w:rsidRPr="00E257A7">
        <w:rPr>
          <w:sz w:val="28"/>
          <w:szCs w:val="28"/>
        </w:rPr>
        <w:t xml:space="preserve">Требования к приемке работ приведены в разделе 7 </w:t>
      </w:r>
      <w:r w:rsidR="00BC5035">
        <w:rPr>
          <w:rFonts w:cs="Times New Roman"/>
          <w:sz w:val="28"/>
          <w:szCs w:val="28"/>
        </w:rPr>
        <w:t>Технических требований</w:t>
      </w:r>
      <w:r w:rsidRPr="00E257A7">
        <w:rPr>
          <w:sz w:val="28"/>
          <w:szCs w:val="28"/>
        </w:rPr>
        <w:t xml:space="preserve">. </w:t>
      </w:r>
    </w:p>
    <w:p w14:paraId="0DEA062C" w14:textId="77777777" w:rsidR="007A5CE7" w:rsidRPr="007A5CE7" w:rsidRDefault="007A5CE7" w:rsidP="007A5CE7">
      <w:pPr>
        <w:pStyle w:val="a6"/>
        <w:rPr>
          <w:sz w:val="28"/>
          <w:szCs w:val="28"/>
        </w:rPr>
      </w:pPr>
    </w:p>
    <w:p w14:paraId="13914828" w14:textId="7C50CA2E" w:rsidR="00EF614A" w:rsidRDefault="007D5A85" w:rsidP="00E836A1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E257A7">
        <w:rPr>
          <w:b/>
          <w:sz w:val="28"/>
          <w:szCs w:val="28"/>
        </w:rPr>
        <w:t>Имеется ли инфраструктура для тестового стенда?</w:t>
      </w:r>
    </w:p>
    <w:p w14:paraId="4269403F" w14:textId="5DE81568" w:rsidR="00E257A7" w:rsidRDefault="00E257A7" w:rsidP="00E257A7">
      <w:pPr>
        <w:pStyle w:val="a6"/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тестовый стенд будет предоставлен </w:t>
      </w:r>
      <w:r w:rsidR="003F42CD">
        <w:rPr>
          <w:sz w:val="28"/>
          <w:szCs w:val="28"/>
        </w:rPr>
        <w:t>Подрядчик</w:t>
      </w:r>
      <w:r w:rsidR="00CB7F77">
        <w:rPr>
          <w:sz w:val="28"/>
          <w:szCs w:val="28"/>
        </w:rPr>
        <w:t>у</w:t>
      </w:r>
      <w:bookmarkStart w:id="0" w:name="_GoBack"/>
      <w:bookmarkEnd w:id="0"/>
      <w:r w:rsidR="00DE2FE9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техническим средствам тестового стенда должны быть обоснованы.</w:t>
      </w:r>
    </w:p>
    <w:p w14:paraId="0613A6E7" w14:textId="77777777" w:rsidR="006C2047" w:rsidRDefault="006C2047" w:rsidP="00E257A7">
      <w:pPr>
        <w:pStyle w:val="a6"/>
        <w:spacing w:after="0" w:line="360" w:lineRule="auto"/>
        <w:ind w:left="567"/>
        <w:jc w:val="both"/>
        <w:rPr>
          <w:sz w:val="28"/>
          <w:szCs w:val="28"/>
        </w:rPr>
      </w:pPr>
    </w:p>
    <w:tbl>
      <w:tblPr>
        <w:tblStyle w:val="aa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7006"/>
      </w:tblGrid>
      <w:tr w:rsidR="004555F9" w14:paraId="7A5EE272" w14:textId="77777777" w:rsidTr="004555F9">
        <w:tc>
          <w:tcPr>
            <w:tcW w:w="3762" w:type="dxa"/>
            <w:hideMark/>
          </w:tcPr>
          <w:p w14:paraId="7F175301" w14:textId="77777777" w:rsidR="004555F9" w:rsidRDefault="004555F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555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14:paraId="7D9326BE" w14:textId="3CD83C68" w:rsidR="004555F9" w:rsidRPr="004555F9" w:rsidRDefault="004555F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555F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Финансово-экономического управления  </w:t>
            </w:r>
          </w:p>
        </w:tc>
        <w:tc>
          <w:tcPr>
            <w:tcW w:w="7006" w:type="dxa"/>
          </w:tcPr>
          <w:p w14:paraId="114240DC" w14:textId="77777777" w:rsidR="004555F9" w:rsidRPr="004555F9" w:rsidRDefault="004555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EF8E3" w14:textId="2C9C5137" w:rsidR="004555F9" w:rsidRPr="004555F9" w:rsidRDefault="004555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55F9">
              <w:rPr>
                <w:rFonts w:ascii="Times New Roman" w:hAnsi="Times New Roman" w:cs="Times New Roman"/>
                <w:sz w:val="28"/>
                <w:szCs w:val="28"/>
              </w:rPr>
              <w:t xml:space="preserve">    О.М. Скачкова</w:t>
            </w:r>
          </w:p>
        </w:tc>
      </w:tr>
    </w:tbl>
    <w:p w14:paraId="3AF69115" w14:textId="77777777" w:rsidR="006C2047" w:rsidRPr="00E257A7" w:rsidRDefault="006C2047" w:rsidP="00E257A7">
      <w:pPr>
        <w:pStyle w:val="a6"/>
        <w:spacing w:after="0" w:line="360" w:lineRule="auto"/>
        <w:ind w:left="567"/>
        <w:jc w:val="both"/>
        <w:rPr>
          <w:sz w:val="28"/>
          <w:szCs w:val="28"/>
        </w:rPr>
      </w:pPr>
    </w:p>
    <w:sectPr w:rsidR="006C2047" w:rsidRPr="00E257A7" w:rsidSect="00431F9E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MS Mincho"/>
    <w:panose1 w:val="00000000000000000000"/>
    <w:charset w:val="80"/>
    <w:family w:val="roman"/>
    <w:notTrueType/>
    <w:pitch w:val="variable"/>
    <w:sig w:usb0="00000000" w:usb1="2BDF3C10" w:usb2="00000016" w:usb3="00000000" w:csb0="002E0107" w:csb1="00000000"/>
  </w:font>
  <w:font w:name="Lohit Devanagari">
    <w:altName w:val="Times New Roman"/>
    <w:charset w:val="00"/>
    <w:family w:val="swiss"/>
    <w:pitch w:val="variable"/>
    <w:sig w:usb0="80008023" w:usb1="00002042" w:usb2="00000000" w:usb3="00000000" w:csb0="00000001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2FA"/>
    <w:multiLevelType w:val="multilevel"/>
    <w:tmpl w:val="9BB28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A3107D0"/>
    <w:multiLevelType w:val="multilevel"/>
    <w:tmpl w:val="F2DC8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2"/>
    <w:rsid w:val="00064675"/>
    <w:rsid w:val="00092BB5"/>
    <w:rsid w:val="00112FB3"/>
    <w:rsid w:val="00124C17"/>
    <w:rsid w:val="002554AE"/>
    <w:rsid w:val="0029589D"/>
    <w:rsid w:val="002B3498"/>
    <w:rsid w:val="0032522D"/>
    <w:rsid w:val="003453DF"/>
    <w:rsid w:val="003838B2"/>
    <w:rsid w:val="003F42CD"/>
    <w:rsid w:val="00431F9E"/>
    <w:rsid w:val="004555F9"/>
    <w:rsid w:val="004656FA"/>
    <w:rsid w:val="004F5168"/>
    <w:rsid w:val="00511A92"/>
    <w:rsid w:val="005249D8"/>
    <w:rsid w:val="00572F22"/>
    <w:rsid w:val="006136FF"/>
    <w:rsid w:val="00627EE2"/>
    <w:rsid w:val="006C2047"/>
    <w:rsid w:val="006D154C"/>
    <w:rsid w:val="006F320C"/>
    <w:rsid w:val="00762613"/>
    <w:rsid w:val="00782965"/>
    <w:rsid w:val="007A5CE7"/>
    <w:rsid w:val="007D5A85"/>
    <w:rsid w:val="007F6207"/>
    <w:rsid w:val="009520FE"/>
    <w:rsid w:val="009F159C"/>
    <w:rsid w:val="00AD2740"/>
    <w:rsid w:val="00AE3E41"/>
    <w:rsid w:val="00B708DD"/>
    <w:rsid w:val="00BA2513"/>
    <w:rsid w:val="00BC5035"/>
    <w:rsid w:val="00C47BDC"/>
    <w:rsid w:val="00C81D91"/>
    <w:rsid w:val="00CA5634"/>
    <w:rsid w:val="00CB7F77"/>
    <w:rsid w:val="00CE0825"/>
    <w:rsid w:val="00D355AC"/>
    <w:rsid w:val="00D706BC"/>
    <w:rsid w:val="00DE2FE9"/>
    <w:rsid w:val="00E257A7"/>
    <w:rsid w:val="00E34B4A"/>
    <w:rsid w:val="00E442E8"/>
    <w:rsid w:val="00E836A1"/>
    <w:rsid w:val="00EA7337"/>
    <w:rsid w:val="00EC7632"/>
    <w:rsid w:val="00EF614A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20C1"/>
  <w15:docId w15:val="{16463393-CD06-4800-91EC-76413EC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oto Serif CJK SC" w:hAnsi="Times New Roman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spacing w:after="160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2E8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2E8"/>
    <w:rPr>
      <w:rFonts w:ascii="Segoe UI" w:hAnsi="Segoe UI" w:cs="Mangal"/>
      <w:sz w:val="18"/>
      <w:szCs w:val="16"/>
    </w:rPr>
  </w:style>
  <w:style w:type="paragraph" w:customStyle="1" w:styleId="a9">
    <w:name w:val="РФМ.Название документа"/>
    <w:next w:val="a"/>
    <w:uiPriority w:val="49"/>
    <w:qFormat/>
    <w:rsid w:val="006D154C"/>
    <w:pPr>
      <w:suppressAutoHyphens w:val="0"/>
      <w:spacing w:before="60" w:after="60"/>
      <w:jc w:val="center"/>
    </w:pPr>
    <w:rPr>
      <w:rFonts w:eastAsia="Times New Roman" w:cs="Times New Roman"/>
      <w:b/>
      <w:bCs/>
      <w:kern w:val="0"/>
      <w:sz w:val="28"/>
      <w:szCs w:val="32"/>
      <w:lang w:eastAsia="ru-RU" w:bidi="ar-SA"/>
    </w:rPr>
  </w:style>
  <w:style w:type="table" w:styleId="aa">
    <w:name w:val="Table Grid"/>
    <w:aliases w:val="Сетка таблицы GR,OTR"/>
    <w:basedOn w:val="a1"/>
    <w:uiPriority w:val="39"/>
    <w:rsid w:val="004555F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2C760B962AB42B1571E4F81D89800" ma:contentTypeVersion="12" ma:contentTypeDescription="Создание документа." ma:contentTypeScope="" ma:versionID="cec79932bba80a3a86f067683d9e9e81">
  <xsd:schema xmlns:xsd="http://www.w3.org/2001/XMLSchema" xmlns:xs="http://www.w3.org/2001/XMLSchema" xmlns:p="http://schemas.microsoft.com/office/2006/metadata/properties" xmlns:ns2="fb81d943-770f-4493-92c1-706fddacfb20" xmlns:ns3="b40eaba2-bb04-4001-ae08-466f50ea6f91" targetNamespace="http://schemas.microsoft.com/office/2006/metadata/properties" ma:root="true" ma:fieldsID="cdd98d5aa81149003d10c445d902b5f2" ns2:_="" ns3:_="">
    <xsd:import namespace="fb81d943-770f-4493-92c1-706fddacfb20"/>
    <xsd:import namespace="b40eaba2-bb04-4001-ae08-466f50ea6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d943-770f-4493-92c1-706fddacf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aba2-bb04-4001-ae08-466f50ea6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7A259-4051-472E-812E-DF3C40001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D828A-62B2-44DA-90E4-EABD59E21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AEC6D-F2A8-4E6E-A1DC-5325ABE1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1d943-770f-4493-92c1-706fddacfb20"/>
    <ds:schemaRef ds:uri="b40eaba2-bb04-4001-ae08-466f50ea6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Элина Викторовна</dc:creator>
  <cp:lastModifiedBy>Скачкова Оксана Михайловна</cp:lastModifiedBy>
  <cp:revision>20</cp:revision>
  <cp:lastPrinted>2021-07-02T09:22:00Z</cp:lastPrinted>
  <dcterms:created xsi:type="dcterms:W3CDTF">2021-06-30T14:56:00Z</dcterms:created>
  <dcterms:modified xsi:type="dcterms:W3CDTF">2021-07-02T09:38:00Z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2020-06-25T10:26:44Z</dcterms:created>
  <dc:creator/>
  <dc:description/>
  <dc:language>ru-RU</dc:language>
  <cp:lastModifiedBy/>
  <dcterms:modified xsi:type="dcterms:W3CDTF">2020-06-25T15:38:00Z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0x01010009A2C760B962AB42B1571E4F81D89800</vt:lpwstr>
  </property>
</Properties>
</file>