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2EB70" w14:textId="5C33C1EA" w:rsidR="00D251BA" w:rsidRDefault="0096327D">
      <w:pPr>
        <w:ind w:firstLine="0"/>
      </w:pPr>
      <w:bookmarkStart w:id="0" w:name="_GoBack"/>
      <w:r w:rsidRPr="0096327D">
        <w:rPr>
          <w:b/>
          <w:bCs/>
          <w:caps/>
          <w:noProof/>
        </w:rPr>
        <w:drawing>
          <wp:inline distT="0" distB="0" distL="0" distR="0" wp14:anchorId="3EFE9204" wp14:editId="5563B453">
            <wp:extent cx="6295390" cy="85115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679" cy="8513283"/>
                    </a:xfrm>
                    <a:prstGeom prst="rect">
                      <a:avLst/>
                    </a:prstGeom>
                    <a:noFill/>
                    <a:ln>
                      <a:noFill/>
                    </a:ln>
                  </pic:spPr>
                </pic:pic>
              </a:graphicData>
            </a:graphic>
          </wp:inline>
        </w:drawing>
      </w:r>
      <w:bookmarkEnd w:id="0"/>
    </w:p>
    <w:p w14:paraId="0B1F0BCC" w14:textId="77777777" w:rsidR="00D251BA" w:rsidRDefault="00D251BA">
      <w:pPr>
        <w:sectPr w:rsidR="00D251BA" w:rsidSect="00A5290D">
          <w:pgSz w:w="11900" w:h="16840"/>
          <w:pgMar w:top="1134" w:right="851" w:bottom="1134" w:left="1134" w:header="284" w:footer="539" w:gutter="0"/>
          <w:pgNumType w:start="2"/>
          <w:cols w:space="720"/>
          <w:titlePg/>
        </w:sectPr>
      </w:pPr>
    </w:p>
    <w:sdt>
      <w:sdtPr>
        <w:rPr>
          <w:rFonts w:ascii="Times New Roman" w:eastAsia="Arial Unicode MS" w:hAnsi="Times New Roman" w:cs="Arial Unicode MS"/>
          <w:color w:val="000000"/>
          <w:sz w:val="24"/>
          <w:szCs w:val="24"/>
          <w:u w:color="000000"/>
        </w:rPr>
        <w:id w:val="-1021308245"/>
        <w:docPartObj>
          <w:docPartGallery w:val="Table of Contents"/>
          <w:docPartUnique/>
        </w:docPartObj>
      </w:sdtPr>
      <w:sdtEndPr>
        <w:rPr>
          <w:b/>
          <w:bCs/>
        </w:rPr>
      </w:sdtEndPr>
      <w:sdtContent>
        <w:p w14:paraId="411437FF" w14:textId="77777777" w:rsidR="00A5290D" w:rsidRPr="00A5290D" w:rsidRDefault="00A5290D" w:rsidP="00A5290D">
          <w:pPr>
            <w:pStyle w:val="aa"/>
            <w:spacing w:before="0" w:line="240" w:lineRule="auto"/>
            <w:rPr>
              <w:rFonts w:ascii="Times New Roman" w:hAnsi="Times New Roman" w:cs="Times New Roman"/>
              <w:color w:val="auto"/>
              <w:sz w:val="24"/>
              <w:szCs w:val="24"/>
            </w:rPr>
          </w:pPr>
          <w:r w:rsidRPr="00A5290D">
            <w:rPr>
              <w:rFonts w:ascii="Times New Roman" w:hAnsi="Times New Roman" w:cs="Times New Roman"/>
              <w:color w:val="auto"/>
              <w:sz w:val="24"/>
              <w:szCs w:val="24"/>
            </w:rPr>
            <w:t>Оглавление</w:t>
          </w:r>
        </w:p>
        <w:p w14:paraId="3FB515E4" w14:textId="1994092C" w:rsidR="00A5290D" w:rsidRDefault="00A5290D">
          <w:pPr>
            <w:pStyle w:val="12"/>
            <w:rPr>
              <w:rFonts w:asciiTheme="minorHAnsi" w:eastAsiaTheme="minorEastAsia" w:hAnsiTheme="minorHAnsi" w:cstheme="minorBidi"/>
              <w:b w:val="0"/>
              <w:bCs w:val="0"/>
              <w:noProof/>
              <w:color w:val="auto"/>
              <w:sz w:val="22"/>
              <w:szCs w:val="22"/>
              <w:bdr w:val="none" w:sz="0" w:space="0" w:color="auto"/>
            </w:rPr>
          </w:pPr>
          <w:r>
            <w:fldChar w:fldCharType="begin"/>
          </w:r>
          <w:r>
            <w:instrText xml:space="preserve"> TOC \o "1-3" \h \z \u </w:instrText>
          </w:r>
          <w:r>
            <w:fldChar w:fldCharType="separate"/>
          </w:r>
          <w:hyperlink w:anchor="_Toc58236498" w:history="1">
            <w:r w:rsidRPr="00C801FF">
              <w:rPr>
                <w:rStyle w:val="a3"/>
                <w:rFonts w:hAnsi="Arial Unicode MS"/>
                <w:noProof/>
              </w:rPr>
              <w:t>1.</w:t>
            </w:r>
            <w:r>
              <w:rPr>
                <w:rFonts w:asciiTheme="minorHAnsi" w:eastAsiaTheme="minorEastAsia" w:hAnsiTheme="minorHAnsi" w:cstheme="minorBidi"/>
                <w:b w:val="0"/>
                <w:bCs w:val="0"/>
                <w:noProof/>
                <w:color w:val="auto"/>
                <w:sz w:val="22"/>
                <w:szCs w:val="22"/>
                <w:bdr w:val="none" w:sz="0" w:space="0" w:color="auto"/>
              </w:rPr>
              <w:tab/>
            </w:r>
            <w:r w:rsidRPr="00C801FF">
              <w:rPr>
                <w:rStyle w:val="a3"/>
                <w:noProof/>
              </w:rPr>
              <w:t>Общие сведения</w:t>
            </w:r>
            <w:r>
              <w:rPr>
                <w:noProof/>
                <w:webHidden/>
              </w:rPr>
              <w:tab/>
            </w:r>
            <w:r>
              <w:rPr>
                <w:noProof/>
                <w:webHidden/>
              </w:rPr>
              <w:fldChar w:fldCharType="begin"/>
            </w:r>
            <w:r>
              <w:rPr>
                <w:noProof/>
                <w:webHidden/>
              </w:rPr>
              <w:instrText xml:space="preserve"> PAGEREF _Toc58236498 \h </w:instrText>
            </w:r>
            <w:r>
              <w:rPr>
                <w:noProof/>
                <w:webHidden/>
              </w:rPr>
            </w:r>
            <w:r>
              <w:rPr>
                <w:noProof/>
                <w:webHidden/>
              </w:rPr>
              <w:fldChar w:fldCharType="separate"/>
            </w:r>
            <w:r w:rsidR="004F56E1">
              <w:rPr>
                <w:noProof/>
                <w:webHidden/>
              </w:rPr>
              <w:t>4</w:t>
            </w:r>
            <w:r>
              <w:rPr>
                <w:noProof/>
                <w:webHidden/>
              </w:rPr>
              <w:fldChar w:fldCharType="end"/>
            </w:r>
          </w:hyperlink>
        </w:p>
        <w:p w14:paraId="2115A705" w14:textId="095BC3B8"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499" w:history="1">
            <w:r w:rsidR="00A5290D" w:rsidRPr="00C801FF">
              <w:rPr>
                <w:rStyle w:val="a3"/>
                <w:rFonts w:hAnsi="Arial Unicode MS"/>
                <w:noProof/>
              </w:rPr>
              <w:t>1.1.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Полное наименование работ</w:t>
            </w:r>
            <w:r w:rsidR="00A5290D">
              <w:rPr>
                <w:noProof/>
                <w:webHidden/>
              </w:rPr>
              <w:tab/>
            </w:r>
            <w:r w:rsidR="00A5290D">
              <w:rPr>
                <w:noProof/>
                <w:webHidden/>
              </w:rPr>
              <w:fldChar w:fldCharType="begin"/>
            </w:r>
            <w:r w:rsidR="00A5290D">
              <w:rPr>
                <w:noProof/>
                <w:webHidden/>
              </w:rPr>
              <w:instrText xml:space="preserve"> PAGEREF _Toc58236499 \h </w:instrText>
            </w:r>
            <w:r w:rsidR="00A5290D">
              <w:rPr>
                <w:noProof/>
                <w:webHidden/>
              </w:rPr>
            </w:r>
            <w:r w:rsidR="00A5290D">
              <w:rPr>
                <w:noProof/>
                <w:webHidden/>
              </w:rPr>
              <w:fldChar w:fldCharType="separate"/>
            </w:r>
            <w:r w:rsidR="004F56E1">
              <w:rPr>
                <w:noProof/>
                <w:webHidden/>
              </w:rPr>
              <w:t>4</w:t>
            </w:r>
            <w:r w:rsidR="00A5290D">
              <w:rPr>
                <w:noProof/>
                <w:webHidden/>
              </w:rPr>
              <w:fldChar w:fldCharType="end"/>
            </w:r>
          </w:hyperlink>
        </w:p>
        <w:p w14:paraId="56B52077" w14:textId="58C09424"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00" w:history="1">
            <w:r w:rsidR="00A5290D" w:rsidRPr="00C801FF">
              <w:rPr>
                <w:rStyle w:val="a3"/>
                <w:rFonts w:hAnsi="Arial Unicode MS"/>
                <w:noProof/>
              </w:rPr>
              <w:t>1.2.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Условное обозначение Системы</w:t>
            </w:r>
            <w:r w:rsidR="00A5290D">
              <w:rPr>
                <w:noProof/>
                <w:webHidden/>
              </w:rPr>
              <w:tab/>
            </w:r>
            <w:r w:rsidR="00A5290D">
              <w:rPr>
                <w:noProof/>
                <w:webHidden/>
              </w:rPr>
              <w:fldChar w:fldCharType="begin"/>
            </w:r>
            <w:r w:rsidR="00A5290D">
              <w:rPr>
                <w:noProof/>
                <w:webHidden/>
              </w:rPr>
              <w:instrText xml:space="preserve"> PAGEREF _Toc58236500 \h </w:instrText>
            </w:r>
            <w:r w:rsidR="00A5290D">
              <w:rPr>
                <w:noProof/>
                <w:webHidden/>
              </w:rPr>
            </w:r>
            <w:r w:rsidR="00A5290D">
              <w:rPr>
                <w:noProof/>
                <w:webHidden/>
              </w:rPr>
              <w:fldChar w:fldCharType="separate"/>
            </w:r>
            <w:r w:rsidR="004F56E1">
              <w:rPr>
                <w:noProof/>
                <w:webHidden/>
              </w:rPr>
              <w:t>4</w:t>
            </w:r>
            <w:r w:rsidR="00A5290D">
              <w:rPr>
                <w:noProof/>
                <w:webHidden/>
              </w:rPr>
              <w:fldChar w:fldCharType="end"/>
            </w:r>
          </w:hyperlink>
        </w:p>
        <w:p w14:paraId="7DAB512A" w14:textId="0FB020CE"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01" w:history="1">
            <w:r w:rsidR="00A5290D" w:rsidRPr="00C801FF">
              <w:rPr>
                <w:rStyle w:val="a3"/>
                <w:rFonts w:hAnsi="Arial Unicode MS"/>
                <w:noProof/>
              </w:rPr>
              <w:t>1.3.</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Шифр темы</w:t>
            </w:r>
            <w:r w:rsidR="00A5290D">
              <w:rPr>
                <w:noProof/>
                <w:webHidden/>
              </w:rPr>
              <w:tab/>
            </w:r>
            <w:r w:rsidR="00A5290D">
              <w:rPr>
                <w:noProof/>
                <w:webHidden/>
              </w:rPr>
              <w:fldChar w:fldCharType="begin"/>
            </w:r>
            <w:r w:rsidR="00A5290D">
              <w:rPr>
                <w:noProof/>
                <w:webHidden/>
              </w:rPr>
              <w:instrText xml:space="preserve"> PAGEREF _Toc58236501 \h </w:instrText>
            </w:r>
            <w:r w:rsidR="00A5290D">
              <w:rPr>
                <w:noProof/>
                <w:webHidden/>
              </w:rPr>
            </w:r>
            <w:r w:rsidR="00A5290D">
              <w:rPr>
                <w:noProof/>
                <w:webHidden/>
              </w:rPr>
              <w:fldChar w:fldCharType="separate"/>
            </w:r>
            <w:r w:rsidR="004F56E1">
              <w:rPr>
                <w:noProof/>
                <w:webHidden/>
              </w:rPr>
              <w:t>4</w:t>
            </w:r>
            <w:r w:rsidR="00A5290D">
              <w:rPr>
                <w:noProof/>
                <w:webHidden/>
              </w:rPr>
              <w:fldChar w:fldCharType="end"/>
            </w:r>
          </w:hyperlink>
        </w:p>
        <w:p w14:paraId="3055B397" w14:textId="64FCCEB5"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02" w:history="1">
            <w:r w:rsidR="00A5290D" w:rsidRPr="00C801FF">
              <w:rPr>
                <w:rStyle w:val="a3"/>
                <w:rFonts w:hAnsi="Arial Unicode MS"/>
                <w:noProof/>
              </w:rPr>
              <w:t>1.4.</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Заказчик</w:t>
            </w:r>
            <w:r w:rsidR="00A5290D">
              <w:rPr>
                <w:noProof/>
                <w:webHidden/>
              </w:rPr>
              <w:tab/>
            </w:r>
            <w:r w:rsidR="00A5290D">
              <w:rPr>
                <w:noProof/>
                <w:webHidden/>
              </w:rPr>
              <w:fldChar w:fldCharType="begin"/>
            </w:r>
            <w:r w:rsidR="00A5290D">
              <w:rPr>
                <w:noProof/>
                <w:webHidden/>
              </w:rPr>
              <w:instrText xml:space="preserve"> PAGEREF _Toc58236502 \h </w:instrText>
            </w:r>
            <w:r w:rsidR="00A5290D">
              <w:rPr>
                <w:noProof/>
                <w:webHidden/>
              </w:rPr>
            </w:r>
            <w:r w:rsidR="00A5290D">
              <w:rPr>
                <w:noProof/>
                <w:webHidden/>
              </w:rPr>
              <w:fldChar w:fldCharType="separate"/>
            </w:r>
            <w:r w:rsidR="004F56E1">
              <w:rPr>
                <w:noProof/>
                <w:webHidden/>
              </w:rPr>
              <w:t>4</w:t>
            </w:r>
            <w:r w:rsidR="00A5290D">
              <w:rPr>
                <w:noProof/>
                <w:webHidden/>
              </w:rPr>
              <w:fldChar w:fldCharType="end"/>
            </w:r>
          </w:hyperlink>
        </w:p>
        <w:p w14:paraId="62D78118" w14:textId="4C1ED239"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03" w:history="1">
            <w:r w:rsidR="00A5290D" w:rsidRPr="00C801FF">
              <w:rPr>
                <w:rStyle w:val="a3"/>
                <w:rFonts w:hAnsi="Arial Unicode MS"/>
                <w:noProof/>
              </w:rPr>
              <w:t>1.5.</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Пользователи</w:t>
            </w:r>
            <w:r w:rsidR="00A5290D">
              <w:rPr>
                <w:noProof/>
                <w:webHidden/>
              </w:rPr>
              <w:tab/>
            </w:r>
            <w:r w:rsidR="00A5290D">
              <w:rPr>
                <w:noProof/>
                <w:webHidden/>
              </w:rPr>
              <w:fldChar w:fldCharType="begin"/>
            </w:r>
            <w:r w:rsidR="00A5290D">
              <w:rPr>
                <w:noProof/>
                <w:webHidden/>
              </w:rPr>
              <w:instrText xml:space="preserve"> PAGEREF _Toc58236503 \h </w:instrText>
            </w:r>
            <w:r w:rsidR="00A5290D">
              <w:rPr>
                <w:noProof/>
                <w:webHidden/>
              </w:rPr>
            </w:r>
            <w:r w:rsidR="00A5290D">
              <w:rPr>
                <w:noProof/>
                <w:webHidden/>
              </w:rPr>
              <w:fldChar w:fldCharType="separate"/>
            </w:r>
            <w:r w:rsidR="004F56E1">
              <w:rPr>
                <w:noProof/>
                <w:webHidden/>
              </w:rPr>
              <w:t>4</w:t>
            </w:r>
            <w:r w:rsidR="00A5290D">
              <w:rPr>
                <w:noProof/>
                <w:webHidden/>
              </w:rPr>
              <w:fldChar w:fldCharType="end"/>
            </w:r>
          </w:hyperlink>
        </w:p>
        <w:p w14:paraId="00805C60" w14:textId="24F73AAA"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04" w:history="1">
            <w:r w:rsidR="00A5290D" w:rsidRPr="00C801FF">
              <w:rPr>
                <w:rStyle w:val="a3"/>
                <w:rFonts w:hAnsi="Arial Unicode MS"/>
                <w:noProof/>
              </w:rPr>
              <w:t>1.6.</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Подрядчик</w:t>
            </w:r>
            <w:r w:rsidR="00A5290D">
              <w:rPr>
                <w:noProof/>
                <w:webHidden/>
              </w:rPr>
              <w:tab/>
            </w:r>
            <w:r w:rsidR="00A5290D">
              <w:rPr>
                <w:noProof/>
                <w:webHidden/>
              </w:rPr>
              <w:fldChar w:fldCharType="begin"/>
            </w:r>
            <w:r w:rsidR="00A5290D">
              <w:rPr>
                <w:noProof/>
                <w:webHidden/>
              </w:rPr>
              <w:instrText xml:space="preserve"> PAGEREF _Toc58236504 \h </w:instrText>
            </w:r>
            <w:r w:rsidR="00A5290D">
              <w:rPr>
                <w:noProof/>
                <w:webHidden/>
              </w:rPr>
            </w:r>
            <w:r w:rsidR="00A5290D">
              <w:rPr>
                <w:noProof/>
                <w:webHidden/>
              </w:rPr>
              <w:fldChar w:fldCharType="separate"/>
            </w:r>
            <w:r w:rsidR="004F56E1">
              <w:rPr>
                <w:noProof/>
                <w:webHidden/>
              </w:rPr>
              <w:t>4</w:t>
            </w:r>
            <w:r w:rsidR="00A5290D">
              <w:rPr>
                <w:noProof/>
                <w:webHidden/>
              </w:rPr>
              <w:fldChar w:fldCharType="end"/>
            </w:r>
          </w:hyperlink>
        </w:p>
        <w:p w14:paraId="57647C81" w14:textId="0CE71754"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05" w:history="1">
            <w:r w:rsidR="00A5290D" w:rsidRPr="00C801FF">
              <w:rPr>
                <w:rStyle w:val="a3"/>
                <w:rFonts w:hAnsi="Arial Unicode MS"/>
                <w:noProof/>
              </w:rPr>
              <w:t>1.7.</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Основание для выполнения работ</w:t>
            </w:r>
            <w:r w:rsidR="00A5290D">
              <w:rPr>
                <w:noProof/>
                <w:webHidden/>
              </w:rPr>
              <w:tab/>
            </w:r>
            <w:r w:rsidR="00A5290D">
              <w:rPr>
                <w:noProof/>
                <w:webHidden/>
              </w:rPr>
              <w:fldChar w:fldCharType="begin"/>
            </w:r>
            <w:r w:rsidR="00A5290D">
              <w:rPr>
                <w:noProof/>
                <w:webHidden/>
              </w:rPr>
              <w:instrText xml:space="preserve"> PAGEREF _Toc58236505 \h </w:instrText>
            </w:r>
            <w:r w:rsidR="00A5290D">
              <w:rPr>
                <w:noProof/>
                <w:webHidden/>
              </w:rPr>
            </w:r>
            <w:r w:rsidR="00A5290D">
              <w:rPr>
                <w:noProof/>
                <w:webHidden/>
              </w:rPr>
              <w:fldChar w:fldCharType="separate"/>
            </w:r>
            <w:r w:rsidR="004F56E1">
              <w:rPr>
                <w:noProof/>
                <w:webHidden/>
              </w:rPr>
              <w:t>4</w:t>
            </w:r>
            <w:r w:rsidR="00A5290D">
              <w:rPr>
                <w:noProof/>
                <w:webHidden/>
              </w:rPr>
              <w:fldChar w:fldCharType="end"/>
            </w:r>
          </w:hyperlink>
        </w:p>
        <w:p w14:paraId="45095275" w14:textId="3DB6F6B0"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06" w:history="1">
            <w:r w:rsidR="00A5290D" w:rsidRPr="00C801FF">
              <w:rPr>
                <w:rStyle w:val="a3"/>
                <w:rFonts w:hAnsi="Arial Unicode MS"/>
                <w:noProof/>
              </w:rPr>
              <w:t>1.8.</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Плановые сроки развития Системы</w:t>
            </w:r>
            <w:r w:rsidR="00A5290D">
              <w:rPr>
                <w:noProof/>
                <w:webHidden/>
              </w:rPr>
              <w:tab/>
            </w:r>
            <w:r w:rsidR="00A5290D">
              <w:rPr>
                <w:noProof/>
                <w:webHidden/>
              </w:rPr>
              <w:fldChar w:fldCharType="begin"/>
            </w:r>
            <w:r w:rsidR="00A5290D">
              <w:rPr>
                <w:noProof/>
                <w:webHidden/>
              </w:rPr>
              <w:instrText xml:space="preserve"> PAGEREF _Toc58236506 \h </w:instrText>
            </w:r>
            <w:r w:rsidR="00A5290D">
              <w:rPr>
                <w:noProof/>
                <w:webHidden/>
              </w:rPr>
            </w:r>
            <w:r w:rsidR="00A5290D">
              <w:rPr>
                <w:noProof/>
                <w:webHidden/>
              </w:rPr>
              <w:fldChar w:fldCharType="separate"/>
            </w:r>
            <w:r w:rsidR="004F56E1">
              <w:rPr>
                <w:noProof/>
                <w:webHidden/>
              </w:rPr>
              <w:t>4</w:t>
            </w:r>
            <w:r w:rsidR="00A5290D">
              <w:rPr>
                <w:noProof/>
                <w:webHidden/>
              </w:rPr>
              <w:fldChar w:fldCharType="end"/>
            </w:r>
          </w:hyperlink>
        </w:p>
        <w:p w14:paraId="11AD1F89" w14:textId="5D49AFF1"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07" w:history="1">
            <w:r w:rsidR="00A5290D" w:rsidRPr="00C801FF">
              <w:rPr>
                <w:rStyle w:val="a3"/>
                <w:rFonts w:hAnsi="Arial Unicode MS"/>
                <w:noProof/>
              </w:rPr>
              <w:t>1.9.</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Источник финансирования</w:t>
            </w:r>
            <w:r w:rsidR="00A5290D">
              <w:rPr>
                <w:noProof/>
                <w:webHidden/>
              </w:rPr>
              <w:tab/>
            </w:r>
            <w:r w:rsidR="00A5290D">
              <w:rPr>
                <w:noProof/>
                <w:webHidden/>
              </w:rPr>
              <w:fldChar w:fldCharType="begin"/>
            </w:r>
            <w:r w:rsidR="00A5290D">
              <w:rPr>
                <w:noProof/>
                <w:webHidden/>
              </w:rPr>
              <w:instrText xml:space="preserve"> PAGEREF _Toc58236507 \h </w:instrText>
            </w:r>
            <w:r w:rsidR="00A5290D">
              <w:rPr>
                <w:noProof/>
                <w:webHidden/>
              </w:rPr>
            </w:r>
            <w:r w:rsidR="00A5290D">
              <w:rPr>
                <w:noProof/>
                <w:webHidden/>
              </w:rPr>
              <w:fldChar w:fldCharType="separate"/>
            </w:r>
            <w:r w:rsidR="004F56E1">
              <w:rPr>
                <w:noProof/>
                <w:webHidden/>
              </w:rPr>
              <w:t>4</w:t>
            </w:r>
            <w:r w:rsidR="00A5290D">
              <w:rPr>
                <w:noProof/>
                <w:webHidden/>
              </w:rPr>
              <w:fldChar w:fldCharType="end"/>
            </w:r>
          </w:hyperlink>
        </w:p>
        <w:p w14:paraId="399F73C2" w14:textId="188EBC80"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08" w:history="1">
            <w:r w:rsidR="00A5290D" w:rsidRPr="00C801FF">
              <w:rPr>
                <w:rStyle w:val="a3"/>
                <w:rFonts w:hAnsi="Arial Unicode MS"/>
                <w:noProof/>
              </w:rPr>
              <w:t>1.10.</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Порядок финансирования</w:t>
            </w:r>
            <w:r w:rsidR="00A5290D">
              <w:rPr>
                <w:noProof/>
                <w:webHidden/>
              </w:rPr>
              <w:tab/>
            </w:r>
            <w:r w:rsidR="00A5290D">
              <w:rPr>
                <w:noProof/>
                <w:webHidden/>
              </w:rPr>
              <w:fldChar w:fldCharType="begin"/>
            </w:r>
            <w:r w:rsidR="00A5290D">
              <w:rPr>
                <w:noProof/>
                <w:webHidden/>
              </w:rPr>
              <w:instrText xml:space="preserve"> PAGEREF _Toc58236508 \h </w:instrText>
            </w:r>
            <w:r w:rsidR="00A5290D">
              <w:rPr>
                <w:noProof/>
                <w:webHidden/>
              </w:rPr>
            </w:r>
            <w:r w:rsidR="00A5290D">
              <w:rPr>
                <w:noProof/>
                <w:webHidden/>
              </w:rPr>
              <w:fldChar w:fldCharType="separate"/>
            </w:r>
            <w:r w:rsidR="004F56E1">
              <w:rPr>
                <w:noProof/>
                <w:webHidden/>
              </w:rPr>
              <w:t>4</w:t>
            </w:r>
            <w:r w:rsidR="00A5290D">
              <w:rPr>
                <w:noProof/>
                <w:webHidden/>
              </w:rPr>
              <w:fldChar w:fldCharType="end"/>
            </w:r>
          </w:hyperlink>
        </w:p>
        <w:p w14:paraId="35289AAA" w14:textId="2264AC7C"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09" w:history="1">
            <w:r w:rsidR="00A5290D" w:rsidRPr="00C801FF">
              <w:rPr>
                <w:rStyle w:val="a3"/>
                <w:rFonts w:hAnsi="Arial Unicode MS"/>
                <w:noProof/>
              </w:rPr>
              <w:t>1.11.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Порядок оформления и предъявления Заказчику результатов работ</w:t>
            </w:r>
            <w:r w:rsidR="00A5290D">
              <w:rPr>
                <w:noProof/>
                <w:webHidden/>
              </w:rPr>
              <w:tab/>
            </w:r>
            <w:r w:rsidR="00A5290D">
              <w:rPr>
                <w:noProof/>
                <w:webHidden/>
              </w:rPr>
              <w:fldChar w:fldCharType="begin"/>
            </w:r>
            <w:r w:rsidR="00A5290D">
              <w:rPr>
                <w:noProof/>
                <w:webHidden/>
              </w:rPr>
              <w:instrText xml:space="preserve"> PAGEREF _Toc58236509 \h </w:instrText>
            </w:r>
            <w:r w:rsidR="00A5290D">
              <w:rPr>
                <w:noProof/>
                <w:webHidden/>
              </w:rPr>
            </w:r>
            <w:r w:rsidR="00A5290D">
              <w:rPr>
                <w:noProof/>
                <w:webHidden/>
              </w:rPr>
              <w:fldChar w:fldCharType="separate"/>
            </w:r>
            <w:r w:rsidR="004F56E1">
              <w:rPr>
                <w:noProof/>
                <w:webHidden/>
              </w:rPr>
              <w:t>5</w:t>
            </w:r>
            <w:r w:rsidR="00A5290D">
              <w:rPr>
                <w:noProof/>
                <w:webHidden/>
              </w:rPr>
              <w:fldChar w:fldCharType="end"/>
            </w:r>
          </w:hyperlink>
        </w:p>
        <w:p w14:paraId="71C246A5" w14:textId="6857289B"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10" w:history="1">
            <w:r w:rsidR="00A5290D" w:rsidRPr="00C801FF">
              <w:rPr>
                <w:rStyle w:val="a3"/>
                <w:rFonts w:hAnsi="Arial Unicode MS"/>
                <w:noProof/>
              </w:rPr>
              <w:t>1.12.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Перечень нормативно-технических документов, методических материалов, регламентирующих выполнение работ</w:t>
            </w:r>
            <w:r w:rsidR="00A5290D">
              <w:rPr>
                <w:noProof/>
                <w:webHidden/>
              </w:rPr>
              <w:tab/>
            </w:r>
            <w:r w:rsidR="00A5290D">
              <w:rPr>
                <w:noProof/>
                <w:webHidden/>
              </w:rPr>
              <w:fldChar w:fldCharType="begin"/>
            </w:r>
            <w:r w:rsidR="00A5290D">
              <w:rPr>
                <w:noProof/>
                <w:webHidden/>
              </w:rPr>
              <w:instrText xml:space="preserve"> PAGEREF _Toc58236510 \h </w:instrText>
            </w:r>
            <w:r w:rsidR="00A5290D">
              <w:rPr>
                <w:noProof/>
                <w:webHidden/>
              </w:rPr>
            </w:r>
            <w:r w:rsidR="00A5290D">
              <w:rPr>
                <w:noProof/>
                <w:webHidden/>
              </w:rPr>
              <w:fldChar w:fldCharType="separate"/>
            </w:r>
            <w:r w:rsidR="004F56E1">
              <w:rPr>
                <w:noProof/>
                <w:webHidden/>
              </w:rPr>
              <w:t>5</w:t>
            </w:r>
            <w:r w:rsidR="00A5290D">
              <w:rPr>
                <w:noProof/>
                <w:webHidden/>
              </w:rPr>
              <w:fldChar w:fldCharType="end"/>
            </w:r>
          </w:hyperlink>
        </w:p>
        <w:p w14:paraId="451D0E71" w14:textId="2C503243"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11" w:history="1">
            <w:r w:rsidR="00A5290D" w:rsidRPr="00C801FF">
              <w:rPr>
                <w:rStyle w:val="a3"/>
                <w:rFonts w:hAnsi="Arial Unicode MS"/>
                <w:noProof/>
              </w:rPr>
              <w:t>1.13.</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Перечень сокращений</w:t>
            </w:r>
            <w:r w:rsidR="00A5290D">
              <w:rPr>
                <w:noProof/>
                <w:webHidden/>
              </w:rPr>
              <w:tab/>
            </w:r>
            <w:r w:rsidR="00A5290D">
              <w:rPr>
                <w:noProof/>
                <w:webHidden/>
              </w:rPr>
              <w:fldChar w:fldCharType="begin"/>
            </w:r>
            <w:r w:rsidR="00A5290D">
              <w:rPr>
                <w:noProof/>
                <w:webHidden/>
              </w:rPr>
              <w:instrText xml:space="preserve"> PAGEREF _Toc58236511 \h </w:instrText>
            </w:r>
            <w:r w:rsidR="00A5290D">
              <w:rPr>
                <w:noProof/>
                <w:webHidden/>
              </w:rPr>
            </w:r>
            <w:r w:rsidR="00A5290D">
              <w:rPr>
                <w:noProof/>
                <w:webHidden/>
              </w:rPr>
              <w:fldChar w:fldCharType="separate"/>
            </w:r>
            <w:r w:rsidR="004F56E1">
              <w:rPr>
                <w:noProof/>
                <w:webHidden/>
              </w:rPr>
              <w:t>6</w:t>
            </w:r>
            <w:r w:rsidR="00A5290D">
              <w:rPr>
                <w:noProof/>
                <w:webHidden/>
              </w:rPr>
              <w:fldChar w:fldCharType="end"/>
            </w:r>
          </w:hyperlink>
        </w:p>
        <w:p w14:paraId="06BFF17A" w14:textId="6299FD7B"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12" w:history="1">
            <w:r w:rsidR="00A5290D" w:rsidRPr="00C801FF">
              <w:rPr>
                <w:rStyle w:val="a3"/>
                <w:rFonts w:hAnsi="Arial Unicode MS"/>
                <w:noProof/>
              </w:rPr>
              <w:t>1.14.</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Термины и определения</w:t>
            </w:r>
            <w:r w:rsidR="00A5290D">
              <w:rPr>
                <w:noProof/>
                <w:webHidden/>
              </w:rPr>
              <w:tab/>
            </w:r>
            <w:r w:rsidR="00A5290D">
              <w:rPr>
                <w:noProof/>
                <w:webHidden/>
              </w:rPr>
              <w:fldChar w:fldCharType="begin"/>
            </w:r>
            <w:r w:rsidR="00A5290D">
              <w:rPr>
                <w:noProof/>
                <w:webHidden/>
              </w:rPr>
              <w:instrText xml:space="preserve"> PAGEREF _Toc58236512 \h </w:instrText>
            </w:r>
            <w:r w:rsidR="00A5290D">
              <w:rPr>
                <w:noProof/>
                <w:webHidden/>
              </w:rPr>
            </w:r>
            <w:r w:rsidR="00A5290D">
              <w:rPr>
                <w:noProof/>
                <w:webHidden/>
              </w:rPr>
              <w:fldChar w:fldCharType="separate"/>
            </w:r>
            <w:r w:rsidR="004F56E1">
              <w:rPr>
                <w:noProof/>
                <w:webHidden/>
              </w:rPr>
              <w:t>9</w:t>
            </w:r>
            <w:r w:rsidR="00A5290D">
              <w:rPr>
                <w:noProof/>
                <w:webHidden/>
              </w:rPr>
              <w:fldChar w:fldCharType="end"/>
            </w:r>
          </w:hyperlink>
        </w:p>
        <w:p w14:paraId="0C9F826E" w14:textId="235D528D"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13" w:history="1">
            <w:r w:rsidR="00A5290D" w:rsidRPr="00C801FF">
              <w:rPr>
                <w:rStyle w:val="a3"/>
                <w:rFonts w:hAnsi="Arial Unicode MS"/>
                <w:noProof/>
              </w:rPr>
              <w:t>1.15.</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Порядок внесения изменений и дополнений</w:t>
            </w:r>
            <w:r w:rsidR="00A5290D">
              <w:rPr>
                <w:noProof/>
                <w:webHidden/>
              </w:rPr>
              <w:tab/>
            </w:r>
            <w:r w:rsidR="00A5290D">
              <w:rPr>
                <w:noProof/>
                <w:webHidden/>
              </w:rPr>
              <w:fldChar w:fldCharType="begin"/>
            </w:r>
            <w:r w:rsidR="00A5290D">
              <w:rPr>
                <w:noProof/>
                <w:webHidden/>
              </w:rPr>
              <w:instrText xml:space="preserve"> PAGEREF _Toc58236513 \h </w:instrText>
            </w:r>
            <w:r w:rsidR="00A5290D">
              <w:rPr>
                <w:noProof/>
                <w:webHidden/>
              </w:rPr>
            </w:r>
            <w:r w:rsidR="00A5290D">
              <w:rPr>
                <w:noProof/>
                <w:webHidden/>
              </w:rPr>
              <w:fldChar w:fldCharType="separate"/>
            </w:r>
            <w:r w:rsidR="004F56E1">
              <w:rPr>
                <w:noProof/>
                <w:webHidden/>
              </w:rPr>
              <w:t>10</w:t>
            </w:r>
            <w:r w:rsidR="00A5290D">
              <w:rPr>
                <w:noProof/>
                <w:webHidden/>
              </w:rPr>
              <w:fldChar w:fldCharType="end"/>
            </w:r>
          </w:hyperlink>
        </w:p>
        <w:p w14:paraId="5E5B76C6" w14:textId="2011406D" w:rsidR="00A5290D" w:rsidRDefault="00975166">
          <w:pPr>
            <w:pStyle w:val="12"/>
            <w:rPr>
              <w:rFonts w:asciiTheme="minorHAnsi" w:eastAsiaTheme="minorEastAsia" w:hAnsiTheme="minorHAnsi" w:cstheme="minorBidi"/>
              <w:b w:val="0"/>
              <w:bCs w:val="0"/>
              <w:noProof/>
              <w:color w:val="auto"/>
              <w:sz w:val="22"/>
              <w:szCs w:val="22"/>
              <w:bdr w:val="none" w:sz="0" w:space="0" w:color="auto"/>
            </w:rPr>
          </w:pPr>
          <w:hyperlink w:anchor="_Toc58236514" w:history="1">
            <w:r w:rsidR="00A5290D" w:rsidRPr="00C801FF">
              <w:rPr>
                <w:rStyle w:val="a3"/>
                <w:rFonts w:hAnsi="Arial Unicode MS"/>
                <w:noProof/>
              </w:rPr>
              <w:t>2.</w:t>
            </w:r>
            <w:r w:rsidR="00A5290D">
              <w:rPr>
                <w:rFonts w:asciiTheme="minorHAnsi" w:eastAsiaTheme="minorEastAsia" w:hAnsiTheme="minorHAnsi" w:cstheme="minorBidi"/>
                <w:b w:val="0"/>
                <w:bCs w:val="0"/>
                <w:noProof/>
                <w:color w:val="auto"/>
                <w:sz w:val="22"/>
                <w:szCs w:val="22"/>
                <w:bdr w:val="none" w:sz="0" w:space="0" w:color="auto"/>
              </w:rPr>
              <w:tab/>
            </w:r>
            <w:r w:rsidR="00A5290D" w:rsidRPr="00C801FF">
              <w:rPr>
                <w:rStyle w:val="a3"/>
                <w:noProof/>
              </w:rPr>
              <w:t>Назначение и цели развития Системы</w:t>
            </w:r>
            <w:r w:rsidR="00A5290D">
              <w:rPr>
                <w:noProof/>
                <w:webHidden/>
              </w:rPr>
              <w:tab/>
            </w:r>
            <w:r w:rsidR="00A5290D">
              <w:rPr>
                <w:noProof/>
                <w:webHidden/>
              </w:rPr>
              <w:fldChar w:fldCharType="begin"/>
            </w:r>
            <w:r w:rsidR="00A5290D">
              <w:rPr>
                <w:noProof/>
                <w:webHidden/>
              </w:rPr>
              <w:instrText xml:space="preserve"> PAGEREF _Toc58236514 \h </w:instrText>
            </w:r>
            <w:r w:rsidR="00A5290D">
              <w:rPr>
                <w:noProof/>
                <w:webHidden/>
              </w:rPr>
            </w:r>
            <w:r w:rsidR="00A5290D">
              <w:rPr>
                <w:noProof/>
                <w:webHidden/>
              </w:rPr>
              <w:fldChar w:fldCharType="separate"/>
            </w:r>
            <w:r w:rsidR="004F56E1">
              <w:rPr>
                <w:noProof/>
                <w:webHidden/>
              </w:rPr>
              <w:t>11</w:t>
            </w:r>
            <w:r w:rsidR="00A5290D">
              <w:rPr>
                <w:noProof/>
                <w:webHidden/>
              </w:rPr>
              <w:fldChar w:fldCharType="end"/>
            </w:r>
          </w:hyperlink>
        </w:p>
        <w:p w14:paraId="75E86856" w14:textId="6C69C8BE"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15" w:history="1">
            <w:r w:rsidR="00A5290D" w:rsidRPr="00C801FF">
              <w:rPr>
                <w:rStyle w:val="a3"/>
                <w:rFonts w:hAnsi="Arial Unicode MS"/>
                <w:noProof/>
              </w:rPr>
              <w:t>2.1.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Назначение Системы</w:t>
            </w:r>
            <w:r w:rsidR="00A5290D">
              <w:rPr>
                <w:noProof/>
                <w:webHidden/>
              </w:rPr>
              <w:tab/>
            </w:r>
            <w:r w:rsidR="00A5290D">
              <w:rPr>
                <w:noProof/>
                <w:webHidden/>
              </w:rPr>
              <w:fldChar w:fldCharType="begin"/>
            </w:r>
            <w:r w:rsidR="00A5290D">
              <w:rPr>
                <w:noProof/>
                <w:webHidden/>
              </w:rPr>
              <w:instrText xml:space="preserve"> PAGEREF _Toc58236515 \h </w:instrText>
            </w:r>
            <w:r w:rsidR="00A5290D">
              <w:rPr>
                <w:noProof/>
                <w:webHidden/>
              </w:rPr>
            </w:r>
            <w:r w:rsidR="00A5290D">
              <w:rPr>
                <w:noProof/>
                <w:webHidden/>
              </w:rPr>
              <w:fldChar w:fldCharType="separate"/>
            </w:r>
            <w:r w:rsidR="004F56E1">
              <w:rPr>
                <w:noProof/>
                <w:webHidden/>
              </w:rPr>
              <w:t>11</w:t>
            </w:r>
            <w:r w:rsidR="00A5290D">
              <w:rPr>
                <w:noProof/>
                <w:webHidden/>
              </w:rPr>
              <w:fldChar w:fldCharType="end"/>
            </w:r>
          </w:hyperlink>
        </w:p>
        <w:p w14:paraId="6FF7A659" w14:textId="674734C5"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16" w:history="1">
            <w:r w:rsidR="00A5290D" w:rsidRPr="00C801FF">
              <w:rPr>
                <w:rStyle w:val="a3"/>
                <w:rFonts w:hAnsi="Arial Unicode MS"/>
                <w:noProof/>
              </w:rPr>
              <w:t>2.2.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Цели и задачи выполнения работ</w:t>
            </w:r>
            <w:r w:rsidR="00A5290D">
              <w:rPr>
                <w:noProof/>
                <w:webHidden/>
              </w:rPr>
              <w:tab/>
            </w:r>
            <w:r w:rsidR="00A5290D">
              <w:rPr>
                <w:noProof/>
                <w:webHidden/>
              </w:rPr>
              <w:fldChar w:fldCharType="begin"/>
            </w:r>
            <w:r w:rsidR="00A5290D">
              <w:rPr>
                <w:noProof/>
                <w:webHidden/>
              </w:rPr>
              <w:instrText xml:space="preserve"> PAGEREF _Toc58236516 \h </w:instrText>
            </w:r>
            <w:r w:rsidR="00A5290D">
              <w:rPr>
                <w:noProof/>
                <w:webHidden/>
              </w:rPr>
            </w:r>
            <w:r w:rsidR="00A5290D">
              <w:rPr>
                <w:noProof/>
                <w:webHidden/>
              </w:rPr>
              <w:fldChar w:fldCharType="separate"/>
            </w:r>
            <w:r w:rsidR="004F56E1">
              <w:rPr>
                <w:noProof/>
                <w:webHidden/>
              </w:rPr>
              <w:t>11</w:t>
            </w:r>
            <w:r w:rsidR="00A5290D">
              <w:rPr>
                <w:noProof/>
                <w:webHidden/>
              </w:rPr>
              <w:fldChar w:fldCharType="end"/>
            </w:r>
          </w:hyperlink>
        </w:p>
        <w:p w14:paraId="0AB58EF5" w14:textId="1B9DE204" w:rsidR="00A5290D" w:rsidRDefault="00975166">
          <w:pPr>
            <w:pStyle w:val="12"/>
            <w:rPr>
              <w:rFonts w:asciiTheme="minorHAnsi" w:eastAsiaTheme="minorEastAsia" w:hAnsiTheme="minorHAnsi" w:cstheme="minorBidi"/>
              <w:b w:val="0"/>
              <w:bCs w:val="0"/>
              <w:noProof/>
              <w:color w:val="auto"/>
              <w:sz w:val="22"/>
              <w:szCs w:val="22"/>
              <w:bdr w:val="none" w:sz="0" w:space="0" w:color="auto"/>
            </w:rPr>
          </w:pPr>
          <w:hyperlink w:anchor="_Toc58236517" w:history="1">
            <w:r w:rsidR="00A5290D" w:rsidRPr="00C801FF">
              <w:rPr>
                <w:rStyle w:val="a3"/>
                <w:rFonts w:hAnsi="Arial Unicode MS"/>
                <w:noProof/>
              </w:rPr>
              <w:t>3.</w:t>
            </w:r>
            <w:r w:rsidR="00A5290D">
              <w:rPr>
                <w:rFonts w:asciiTheme="minorHAnsi" w:eastAsiaTheme="minorEastAsia" w:hAnsiTheme="minorHAnsi" w:cstheme="minorBidi"/>
                <w:b w:val="0"/>
                <w:bCs w:val="0"/>
                <w:noProof/>
                <w:color w:val="auto"/>
                <w:sz w:val="22"/>
                <w:szCs w:val="22"/>
                <w:bdr w:val="none" w:sz="0" w:space="0" w:color="auto"/>
              </w:rPr>
              <w:tab/>
            </w:r>
            <w:r w:rsidR="00A5290D" w:rsidRPr="00C801FF">
              <w:rPr>
                <w:rStyle w:val="a3"/>
                <w:noProof/>
              </w:rPr>
              <w:t>Характеристики объектов автоматизации</w:t>
            </w:r>
            <w:r w:rsidR="00A5290D">
              <w:rPr>
                <w:noProof/>
                <w:webHidden/>
              </w:rPr>
              <w:tab/>
            </w:r>
            <w:r w:rsidR="00A5290D">
              <w:rPr>
                <w:noProof/>
                <w:webHidden/>
              </w:rPr>
              <w:fldChar w:fldCharType="begin"/>
            </w:r>
            <w:r w:rsidR="00A5290D">
              <w:rPr>
                <w:noProof/>
                <w:webHidden/>
              </w:rPr>
              <w:instrText xml:space="preserve"> PAGEREF _Toc58236517 \h </w:instrText>
            </w:r>
            <w:r w:rsidR="00A5290D">
              <w:rPr>
                <w:noProof/>
                <w:webHidden/>
              </w:rPr>
            </w:r>
            <w:r w:rsidR="00A5290D">
              <w:rPr>
                <w:noProof/>
                <w:webHidden/>
              </w:rPr>
              <w:fldChar w:fldCharType="separate"/>
            </w:r>
            <w:r w:rsidR="004F56E1">
              <w:rPr>
                <w:noProof/>
                <w:webHidden/>
              </w:rPr>
              <w:t>13</w:t>
            </w:r>
            <w:r w:rsidR="00A5290D">
              <w:rPr>
                <w:noProof/>
                <w:webHidden/>
              </w:rPr>
              <w:fldChar w:fldCharType="end"/>
            </w:r>
          </w:hyperlink>
        </w:p>
        <w:p w14:paraId="723A12C2" w14:textId="6586C10C"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18" w:history="1">
            <w:r w:rsidR="00A5290D" w:rsidRPr="00C801FF">
              <w:rPr>
                <w:rStyle w:val="a3"/>
                <w:rFonts w:hAnsi="Arial Unicode MS"/>
                <w:noProof/>
              </w:rPr>
              <w:t>3.1.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Краткие сведения об объекте автоматизации</w:t>
            </w:r>
            <w:r w:rsidR="00A5290D">
              <w:rPr>
                <w:noProof/>
                <w:webHidden/>
              </w:rPr>
              <w:tab/>
            </w:r>
            <w:r w:rsidR="00A5290D">
              <w:rPr>
                <w:noProof/>
                <w:webHidden/>
              </w:rPr>
              <w:fldChar w:fldCharType="begin"/>
            </w:r>
            <w:r w:rsidR="00A5290D">
              <w:rPr>
                <w:noProof/>
                <w:webHidden/>
              </w:rPr>
              <w:instrText xml:space="preserve"> PAGEREF _Toc58236518 \h </w:instrText>
            </w:r>
            <w:r w:rsidR="00A5290D">
              <w:rPr>
                <w:noProof/>
                <w:webHidden/>
              </w:rPr>
            </w:r>
            <w:r w:rsidR="00A5290D">
              <w:rPr>
                <w:noProof/>
                <w:webHidden/>
              </w:rPr>
              <w:fldChar w:fldCharType="separate"/>
            </w:r>
            <w:r w:rsidR="004F56E1">
              <w:rPr>
                <w:noProof/>
                <w:webHidden/>
              </w:rPr>
              <w:t>13</w:t>
            </w:r>
            <w:r w:rsidR="00A5290D">
              <w:rPr>
                <w:noProof/>
                <w:webHidden/>
              </w:rPr>
              <w:fldChar w:fldCharType="end"/>
            </w:r>
          </w:hyperlink>
        </w:p>
        <w:p w14:paraId="38EEA0CD" w14:textId="586A2C84"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19" w:history="1">
            <w:r w:rsidR="00A5290D" w:rsidRPr="00C801FF">
              <w:rPr>
                <w:rStyle w:val="a3"/>
                <w:rFonts w:hAnsi="Arial Unicode MS"/>
                <w:noProof/>
              </w:rPr>
              <w:t>3.2.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Сведения об условиях эксплуатации объекта автоматизации и характеристиках окружающей среды</w:t>
            </w:r>
            <w:r w:rsidR="00A5290D">
              <w:rPr>
                <w:noProof/>
                <w:webHidden/>
              </w:rPr>
              <w:tab/>
            </w:r>
            <w:r w:rsidR="00A5290D">
              <w:rPr>
                <w:noProof/>
                <w:webHidden/>
              </w:rPr>
              <w:fldChar w:fldCharType="begin"/>
            </w:r>
            <w:r w:rsidR="00A5290D">
              <w:rPr>
                <w:noProof/>
                <w:webHidden/>
              </w:rPr>
              <w:instrText xml:space="preserve"> PAGEREF _Toc58236519 \h </w:instrText>
            </w:r>
            <w:r w:rsidR="00A5290D">
              <w:rPr>
                <w:noProof/>
                <w:webHidden/>
              </w:rPr>
            </w:r>
            <w:r w:rsidR="00A5290D">
              <w:rPr>
                <w:noProof/>
                <w:webHidden/>
              </w:rPr>
              <w:fldChar w:fldCharType="separate"/>
            </w:r>
            <w:r w:rsidR="004F56E1">
              <w:rPr>
                <w:noProof/>
                <w:webHidden/>
              </w:rPr>
              <w:t>13</w:t>
            </w:r>
            <w:r w:rsidR="00A5290D">
              <w:rPr>
                <w:noProof/>
                <w:webHidden/>
              </w:rPr>
              <w:fldChar w:fldCharType="end"/>
            </w:r>
          </w:hyperlink>
        </w:p>
        <w:p w14:paraId="359BA9EC" w14:textId="266F5623"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20" w:history="1">
            <w:r w:rsidR="00A5290D" w:rsidRPr="00C801FF">
              <w:rPr>
                <w:rStyle w:val="a3"/>
                <w:rFonts w:hAnsi="Arial Unicode MS"/>
                <w:noProof/>
              </w:rPr>
              <w:t>3.2.1.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Условия эксплуатации комплекса технических средств</w:t>
            </w:r>
            <w:r w:rsidR="00A5290D">
              <w:rPr>
                <w:noProof/>
                <w:webHidden/>
              </w:rPr>
              <w:tab/>
            </w:r>
            <w:r w:rsidR="00A5290D">
              <w:rPr>
                <w:noProof/>
                <w:webHidden/>
              </w:rPr>
              <w:fldChar w:fldCharType="begin"/>
            </w:r>
            <w:r w:rsidR="00A5290D">
              <w:rPr>
                <w:noProof/>
                <w:webHidden/>
              </w:rPr>
              <w:instrText xml:space="preserve"> PAGEREF _Toc58236520 \h </w:instrText>
            </w:r>
            <w:r w:rsidR="00A5290D">
              <w:rPr>
                <w:noProof/>
                <w:webHidden/>
              </w:rPr>
            </w:r>
            <w:r w:rsidR="00A5290D">
              <w:rPr>
                <w:noProof/>
                <w:webHidden/>
              </w:rPr>
              <w:fldChar w:fldCharType="separate"/>
            </w:r>
            <w:r w:rsidR="004F56E1">
              <w:rPr>
                <w:noProof/>
                <w:webHidden/>
              </w:rPr>
              <w:t>13</w:t>
            </w:r>
            <w:r w:rsidR="00A5290D">
              <w:rPr>
                <w:noProof/>
                <w:webHidden/>
              </w:rPr>
              <w:fldChar w:fldCharType="end"/>
            </w:r>
          </w:hyperlink>
        </w:p>
        <w:p w14:paraId="2FD28738" w14:textId="5E037203"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21" w:history="1">
            <w:r w:rsidR="00A5290D" w:rsidRPr="00C801FF">
              <w:rPr>
                <w:rStyle w:val="a3"/>
                <w:rFonts w:hAnsi="Arial Unicode MS"/>
                <w:noProof/>
              </w:rPr>
              <w:t>3.2.2.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Характеристики окружающей среды</w:t>
            </w:r>
            <w:r w:rsidR="00A5290D">
              <w:rPr>
                <w:noProof/>
                <w:webHidden/>
              </w:rPr>
              <w:tab/>
            </w:r>
            <w:r w:rsidR="00A5290D">
              <w:rPr>
                <w:noProof/>
                <w:webHidden/>
              </w:rPr>
              <w:fldChar w:fldCharType="begin"/>
            </w:r>
            <w:r w:rsidR="00A5290D">
              <w:rPr>
                <w:noProof/>
                <w:webHidden/>
              </w:rPr>
              <w:instrText xml:space="preserve"> PAGEREF _Toc58236521 \h </w:instrText>
            </w:r>
            <w:r w:rsidR="00A5290D">
              <w:rPr>
                <w:noProof/>
                <w:webHidden/>
              </w:rPr>
            </w:r>
            <w:r w:rsidR="00A5290D">
              <w:rPr>
                <w:noProof/>
                <w:webHidden/>
              </w:rPr>
              <w:fldChar w:fldCharType="separate"/>
            </w:r>
            <w:r w:rsidR="004F56E1">
              <w:rPr>
                <w:noProof/>
                <w:webHidden/>
              </w:rPr>
              <w:t>13</w:t>
            </w:r>
            <w:r w:rsidR="00A5290D">
              <w:rPr>
                <w:noProof/>
                <w:webHidden/>
              </w:rPr>
              <w:fldChar w:fldCharType="end"/>
            </w:r>
          </w:hyperlink>
        </w:p>
        <w:p w14:paraId="3A9A49EF" w14:textId="5B509EFD"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22" w:history="1">
            <w:r w:rsidR="00A5290D" w:rsidRPr="00C801FF">
              <w:rPr>
                <w:rStyle w:val="a3"/>
                <w:rFonts w:hAnsi="Arial Unicode MS"/>
                <w:noProof/>
              </w:rPr>
              <w:t>3.3.</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Описание места объекта автоматизации в совокупности окружающих автоматизированных информационных систем</w:t>
            </w:r>
            <w:r w:rsidR="00A5290D">
              <w:rPr>
                <w:noProof/>
                <w:webHidden/>
              </w:rPr>
              <w:tab/>
            </w:r>
            <w:r w:rsidR="00A5290D">
              <w:rPr>
                <w:noProof/>
                <w:webHidden/>
              </w:rPr>
              <w:fldChar w:fldCharType="begin"/>
            </w:r>
            <w:r w:rsidR="00A5290D">
              <w:rPr>
                <w:noProof/>
                <w:webHidden/>
              </w:rPr>
              <w:instrText xml:space="preserve"> PAGEREF _Toc58236522 \h </w:instrText>
            </w:r>
            <w:r w:rsidR="00A5290D">
              <w:rPr>
                <w:noProof/>
                <w:webHidden/>
              </w:rPr>
            </w:r>
            <w:r w:rsidR="00A5290D">
              <w:rPr>
                <w:noProof/>
                <w:webHidden/>
              </w:rPr>
              <w:fldChar w:fldCharType="separate"/>
            </w:r>
            <w:r w:rsidR="004F56E1">
              <w:rPr>
                <w:noProof/>
                <w:webHidden/>
              </w:rPr>
              <w:t>13</w:t>
            </w:r>
            <w:r w:rsidR="00A5290D">
              <w:rPr>
                <w:noProof/>
                <w:webHidden/>
              </w:rPr>
              <w:fldChar w:fldCharType="end"/>
            </w:r>
          </w:hyperlink>
        </w:p>
        <w:p w14:paraId="4C132074" w14:textId="2E1547C3"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23" w:history="1">
            <w:r w:rsidR="00A5290D" w:rsidRPr="00C801FF">
              <w:rPr>
                <w:rStyle w:val="a3"/>
                <w:rFonts w:hAnsi="Arial Unicode MS"/>
                <w:noProof/>
              </w:rPr>
              <w:t>3.3.1.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Сведения о внешней среде</w:t>
            </w:r>
            <w:r w:rsidR="00A5290D">
              <w:rPr>
                <w:noProof/>
                <w:webHidden/>
              </w:rPr>
              <w:tab/>
            </w:r>
            <w:r w:rsidR="00A5290D">
              <w:rPr>
                <w:noProof/>
                <w:webHidden/>
              </w:rPr>
              <w:fldChar w:fldCharType="begin"/>
            </w:r>
            <w:r w:rsidR="00A5290D">
              <w:rPr>
                <w:noProof/>
                <w:webHidden/>
              </w:rPr>
              <w:instrText xml:space="preserve"> PAGEREF _Toc58236523 \h </w:instrText>
            </w:r>
            <w:r w:rsidR="00A5290D">
              <w:rPr>
                <w:noProof/>
                <w:webHidden/>
              </w:rPr>
            </w:r>
            <w:r w:rsidR="00A5290D">
              <w:rPr>
                <w:noProof/>
                <w:webHidden/>
              </w:rPr>
              <w:fldChar w:fldCharType="separate"/>
            </w:r>
            <w:r w:rsidR="004F56E1">
              <w:rPr>
                <w:noProof/>
                <w:webHidden/>
              </w:rPr>
              <w:t>13</w:t>
            </w:r>
            <w:r w:rsidR="00A5290D">
              <w:rPr>
                <w:noProof/>
                <w:webHidden/>
              </w:rPr>
              <w:fldChar w:fldCharType="end"/>
            </w:r>
          </w:hyperlink>
        </w:p>
        <w:p w14:paraId="14D0D8B0" w14:textId="4A509B0E"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24" w:history="1">
            <w:r w:rsidR="00A5290D" w:rsidRPr="00C801FF">
              <w:rPr>
                <w:rStyle w:val="a3"/>
                <w:rFonts w:hAnsi="Arial Unicode MS"/>
                <w:noProof/>
              </w:rPr>
              <w:t>3.3.2.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Основные функции взаимодействующих сторон</w:t>
            </w:r>
            <w:r w:rsidR="00A5290D">
              <w:rPr>
                <w:noProof/>
                <w:webHidden/>
              </w:rPr>
              <w:tab/>
            </w:r>
            <w:r w:rsidR="00A5290D">
              <w:rPr>
                <w:noProof/>
                <w:webHidden/>
              </w:rPr>
              <w:fldChar w:fldCharType="begin"/>
            </w:r>
            <w:r w:rsidR="00A5290D">
              <w:rPr>
                <w:noProof/>
                <w:webHidden/>
              </w:rPr>
              <w:instrText xml:space="preserve"> PAGEREF _Toc58236524 \h </w:instrText>
            </w:r>
            <w:r w:rsidR="00A5290D">
              <w:rPr>
                <w:noProof/>
                <w:webHidden/>
              </w:rPr>
            </w:r>
            <w:r w:rsidR="00A5290D">
              <w:rPr>
                <w:noProof/>
                <w:webHidden/>
              </w:rPr>
              <w:fldChar w:fldCharType="separate"/>
            </w:r>
            <w:r w:rsidR="004F56E1">
              <w:rPr>
                <w:noProof/>
                <w:webHidden/>
              </w:rPr>
              <w:t>13</w:t>
            </w:r>
            <w:r w:rsidR="00A5290D">
              <w:rPr>
                <w:noProof/>
                <w:webHidden/>
              </w:rPr>
              <w:fldChar w:fldCharType="end"/>
            </w:r>
          </w:hyperlink>
        </w:p>
        <w:p w14:paraId="2B15838C" w14:textId="2915EEF4"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25" w:history="1">
            <w:r w:rsidR="00A5290D" w:rsidRPr="00C801FF">
              <w:rPr>
                <w:rStyle w:val="a3"/>
                <w:rFonts w:hAnsi="Arial Unicode MS"/>
                <w:noProof/>
              </w:rPr>
              <w:t>3.4.</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Текущее состояние объекта автоматизации</w:t>
            </w:r>
            <w:r w:rsidR="00A5290D">
              <w:rPr>
                <w:noProof/>
                <w:webHidden/>
              </w:rPr>
              <w:tab/>
            </w:r>
            <w:r w:rsidR="00A5290D">
              <w:rPr>
                <w:noProof/>
                <w:webHidden/>
              </w:rPr>
              <w:fldChar w:fldCharType="begin"/>
            </w:r>
            <w:r w:rsidR="00A5290D">
              <w:rPr>
                <w:noProof/>
                <w:webHidden/>
              </w:rPr>
              <w:instrText xml:space="preserve"> PAGEREF _Toc58236525 \h </w:instrText>
            </w:r>
            <w:r w:rsidR="00A5290D">
              <w:rPr>
                <w:noProof/>
                <w:webHidden/>
              </w:rPr>
            </w:r>
            <w:r w:rsidR="00A5290D">
              <w:rPr>
                <w:noProof/>
                <w:webHidden/>
              </w:rPr>
              <w:fldChar w:fldCharType="separate"/>
            </w:r>
            <w:r w:rsidR="004F56E1">
              <w:rPr>
                <w:noProof/>
                <w:webHidden/>
              </w:rPr>
              <w:t>14</w:t>
            </w:r>
            <w:r w:rsidR="00A5290D">
              <w:rPr>
                <w:noProof/>
                <w:webHidden/>
              </w:rPr>
              <w:fldChar w:fldCharType="end"/>
            </w:r>
          </w:hyperlink>
        </w:p>
        <w:p w14:paraId="736460C2" w14:textId="214D81AF" w:rsidR="00A5290D" w:rsidRDefault="00975166">
          <w:pPr>
            <w:pStyle w:val="12"/>
            <w:rPr>
              <w:rFonts w:asciiTheme="minorHAnsi" w:eastAsiaTheme="minorEastAsia" w:hAnsiTheme="minorHAnsi" w:cstheme="minorBidi"/>
              <w:b w:val="0"/>
              <w:bCs w:val="0"/>
              <w:noProof/>
              <w:color w:val="auto"/>
              <w:sz w:val="22"/>
              <w:szCs w:val="22"/>
              <w:bdr w:val="none" w:sz="0" w:space="0" w:color="auto"/>
            </w:rPr>
          </w:pPr>
          <w:hyperlink w:anchor="_Toc58236526" w:history="1">
            <w:r w:rsidR="00A5290D" w:rsidRPr="00C801FF">
              <w:rPr>
                <w:rStyle w:val="a3"/>
                <w:rFonts w:hAnsi="Arial Unicode MS"/>
                <w:noProof/>
              </w:rPr>
              <w:t>4.</w:t>
            </w:r>
            <w:r w:rsidR="00A5290D">
              <w:rPr>
                <w:rFonts w:asciiTheme="minorHAnsi" w:eastAsiaTheme="minorEastAsia" w:hAnsiTheme="minorHAnsi" w:cstheme="minorBidi"/>
                <w:b w:val="0"/>
                <w:bCs w:val="0"/>
                <w:noProof/>
                <w:color w:val="auto"/>
                <w:sz w:val="22"/>
                <w:szCs w:val="22"/>
                <w:bdr w:val="none" w:sz="0" w:space="0" w:color="auto"/>
              </w:rPr>
              <w:tab/>
            </w:r>
            <w:r w:rsidR="00A5290D" w:rsidRPr="00C801FF">
              <w:rPr>
                <w:rStyle w:val="a3"/>
                <w:noProof/>
              </w:rPr>
              <w:t>Требования к Системе</w:t>
            </w:r>
            <w:r w:rsidR="00A5290D">
              <w:rPr>
                <w:noProof/>
                <w:webHidden/>
              </w:rPr>
              <w:tab/>
            </w:r>
            <w:r w:rsidR="00A5290D">
              <w:rPr>
                <w:noProof/>
                <w:webHidden/>
              </w:rPr>
              <w:fldChar w:fldCharType="begin"/>
            </w:r>
            <w:r w:rsidR="00A5290D">
              <w:rPr>
                <w:noProof/>
                <w:webHidden/>
              </w:rPr>
              <w:instrText xml:space="preserve"> PAGEREF _Toc58236526 \h </w:instrText>
            </w:r>
            <w:r w:rsidR="00A5290D">
              <w:rPr>
                <w:noProof/>
                <w:webHidden/>
              </w:rPr>
            </w:r>
            <w:r w:rsidR="00A5290D">
              <w:rPr>
                <w:noProof/>
                <w:webHidden/>
              </w:rPr>
              <w:fldChar w:fldCharType="separate"/>
            </w:r>
            <w:r w:rsidR="004F56E1">
              <w:rPr>
                <w:noProof/>
                <w:webHidden/>
              </w:rPr>
              <w:t>16</w:t>
            </w:r>
            <w:r w:rsidR="00A5290D">
              <w:rPr>
                <w:noProof/>
                <w:webHidden/>
              </w:rPr>
              <w:fldChar w:fldCharType="end"/>
            </w:r>
          </w:hyperlink>
        </w:p>
        <w:p w14:paraId="6CE0D694" w14:textId="6437EF38"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27" w:history="1">
            <w:r w:rsidR="00A5290D" w:rsidRPr="00C801FF">
              <w:rPr>
                <w:rStyle w:val="a3"/>
                <w:rFonts w:hAnsi="Arial Unicode MS"/>
                <w:noProof/>
              </w:rPr>
              <w:t>4.1.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Системе в целом</w:t>
            </w:r>
            <w:r w:rsidR="00A5290D">
              <w:rPr>
                <w:noProof/>
                <w:webHidden/>
              </w:rPr>
              <w:tab/>
            </w:r>
            <w:r w:rsidR="00A5290D">
              <w:rPr>
                <w:noProof/>
                <w:webHidden/>
              </w:rPr>
              <w:fldChar w:fldCharType="begin"/>
            </w:r>
            <w:r w:rsidR="00A5290D">
              <w:rPr>
                <w:noProof/>
                <w:webHidden/>
              </w:rPr>
              <w:instrText xml:space="preserve"> PAGEREF _Toc58236527 \h </w:instrText>
            </w:r>
            <w:r w:rsidR="00A5290D">
              <w:rPr>
                <w:noProof/>
                <w:webHidden/>
              </w:rPr>
            </w:r>
            <w:r w:rsidR="00A5290D">
              <w:rPr>
                <w:noProof/>
                <w:webHidden/>
              </w:rPr>
              <w:fldChar w:fldCharType="separate"/>
            </w:r>
            <w:r w:rsidR="004F56E1">
              <w:rPr>
                <w:noProof/>
                <w:webHidden/>
              </w:rPr>
              <w:t>16</w:t>
            </w:r>
            <w:r w:rsidR="00A5290D">
              <w:rPr>
                <w:noProof/>
                <w:webHidden/>
              </w:rPr>
              <w:fldChar w:fldCharType="end"/>
            </w:r>
          </w:hyperlink>
        </w:p>
        <w:p w14:paraId="0894DF62" w14:textId="1D49025E"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28" w:history="1">
            <w:r w:rsidR="00A5290D" w:rsidRPr="00C801FF">
              <w:rPr>
                <w:rStyle w:val="a3"/>
                <w:rFonts w:hAnsi="Arial Unicode MS"/>
                <w:noProof/>
              </w:rPr>
              <w:t>4.1.1.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структуре и функционированию Системы</w:t>
            </w:r>
            <w:r w:rsidR="00A5290D">
              <w:rPr>
                <w:noProof/>
                <w:webHidden/>
              </w:rPr>
              <w:tab/>
            </w:r>
            <w:r w:rsidR="00A5290D">
              <w:rPr>
                <w:noProof/>
                <w:webHidden/>
              </w:rPr>
              <w:fldChar w:fldCharType="begin"/>
            </w:r>
            <w:r w:rsidR="00A5290D">
              <w:rPr>
                <w:noProof/>
                <w:webHidden/>
              </w:rPr>
              <w:instrText xml:space="preserve"> PAGEREF _Toc58236528 \h </w:instrText>
            </w:r>
            <w:r w:rsidR="00A5290D">
              <w:rPr>
                <w:noProof/>
                <w:webHidden/>
              </w:rPr>
            </w:r>
            <w:r w:rsidR="00A5290D">
              <w:rPr>
                <w:noProof/>
                <w:webHidden/>
              </w:rPr>
              <w:fldChar w:fldCharType="separate"/>
            </w:r>
            <w:r w:rsidR="004F56E1">
              <w:rPr>
                <w:noProof/>
                <w:webHidden/>
              </w:rPr>
              <w:t>16</w:t>
            </w:r>
            <w:r w:rsidR="00A5290D">
              <w:rPr>
                <w:noProof/>
                <w:webHidden/>
              </w:rPr>
              <w:fldChar w:fldCharType="end"/>
            </w:r>
          </w:hyperlink>
        </w:p>
        <w:p w14:paraId="524A7091" w14:textId="36BDAF5A"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29" w:history="1">
            <w:r w:rsidR="00A5290D" w:rsidRPr="00C801FF">
              <w:rPr>
                <w:rStyle w:val="a3"/>
                <w:rFonts w:hAnsi="Arial Unicode MS"/>
                <w:noProof/>
              </w:rPr>
              <w:t>4.1.2.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 xml:space="preserve">Требования к численности и квалификации персонала Системы и режиму его работы, требования к квалификации пользователей Системы и режиму </w:t>
            </w:r>
            <w:r w:rsidR="00A5290D">
              <w:rPr>
                <w:rStyle w:val="a3"/>
                <w:noProof/>
              </w:rPr>
              <w:br/>
            </w:r>
            <w:r w:rsidR="00A5290D" w:rsidRPr="00C801FF">
              <w:rPr>
                <w:rStyle w:val="a3"/>
                <w:noProof/>
              </w:rPr>
              <w:t>их работы</w:t>
            </w:r>
            <w:r w:rsidR="00A5290D">
              <w:rPr>
                <w:noProof/>
                <w:webHidden/>
              </w:rPr>
              <w:tab/>
            </w:r>
            <w:r w:rsidR="00A5290D">
              <w:rPr>
                <w:noProof/>
                <w:webHidden/>
              </w:rPr>
              <w:fldChar w:fldCharType="begin"/>
            </w:r>
            <w:r w:rsidR="00A5290D">
              <w:rPr>
                <w:noProof/>
                <w:webHidden/>
              </w:rPr>
              <w:instrText xml:space="preserve"> PAGEREF _Toc58236529 \h </w:instrText>
            </w:r>
            <w:r w:rsidR="00A5290D">
              <w:rPr>
                <w:noProof/>
                <w:webHidden/>
              </w:rPr>
            </w:r>
            <w:r w:rsidR="00A5290D">
              <w:rPr>
                <w:noProof/>
                <w:webHidden/>
              </w:rPr>
              <w:fldChar w:fldCharType="separate"/>
            </w:r>
            <w:r w:rsidR="004F56E1">
              <w:rPr>
                <w:noProof/>
                <w:webHidden/>
              </w:rPr>
              <w:t>20</w:t>
            </w:r>
            <w:r w:rsidR="00A5290D">
              <w:rPr>
                <w:noProof/>
                <w:webHidden/>
              </w:rPr>
              <w:fldChar w:fldCharType="end"/>
            </w:r>
          </w:hyperlink>
        </w:p>
        <w:p w14:paraId="0CCD4CD6" w14:textId="760AB299"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30" w:history="1">
            <w:r w:rsidR="00A5290D" w:rsidRPr="00C801FF">
              <w:rPr>
                <w:rStyle w:val="a3"/>
                <w:rFonts w:hAnsi="Arial Unicode MS"/>
                <w:noProof/>
              </w:rPr>
              <w:t>4.1.3.</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Показатели назначения</w:t>
            </w:r>
            <w:r w:rsidR="00A5290D">
              <w:rPr>
                <w:noProof/>
                <w:webHidden/>
              </w:rPr>
              <w:tab/>
            </w:r>
            <w:r w:rsidR="00A5290D">
              <w:rPr>
                <w:noProof/>
                <w:webHidden/>
              </w:rPr>
              <w:fldChar w:fldCharType="begin"/>
            </w:r>
            <w:r w:rsidR="00A5290D">
              <w:rPr>
                <w:noProof/>
                <w:webHidden/>
              </w:rPr>
              <w:instrText xml:space="preserve"> PAGEREF _Toc58236530 \h </w:instrText>
            </w:r>
            <w:r w:rsidR="00A5290D">
              <w:rPr>
                <w:noProof/>
                <w:webHidden/>
              </w:rPr>
            </w:r>
            <w:r w:rsidR="00A5290D">
              <w:rPr>
                <w:noProof/>
                <w:webHidden/>
              </w:rPr>
              <w:fldChar w:fldCharType="separate"/>
            </w:r>
            <w:r w:rsidR="004F56E1">
              <w:rPr>
                <w:noProof/>
                <w:webHidden/>
              </w:rPr>
              <w:t>21</w:t>
            </w:r>
            <w:r w:rsidR="00A5290D">
              <w:rPr>
                <w:noProof/>
                <w:webHidden/>
              </w:rPr>
              <w:fldChar w:fldCharType="end"/>
            </w:r>
          </w:hyperlink>
        </w:p>
        <w:p w14:paraId="3B095F45" w14:textId="14B86E5D"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31" w:history="1">
            <w:r w:rsidR="00A5290D" w:rsidRPr="00C801FF">
              <w:rPr>
                <w:rStyle w:val="a3"/>
                <w:rFonts w:hAnsi="Arial Unicode MS"/>
                <w:noProof/>
              </w:rPr>
              <w:t>4.1.4.</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надежности</w:t>
            </w:r>
            <w:r w:rsidR="00A5290D">
              <w:rPr>
                <w:noProof/>
                <w:webHidden/>
              </w:rPr>
              <w:tab/>
            </w:r>
            <w:r w:rsidR="00A5290D">
              <w:rPr>
                <w:noProof/>
                <w:webHidden/>
              </w:rPr>
              <w:fldChar w:fldCharType="begin"/>
            </w:r>
            <w:r w:rsidR="00A5290D">
              <w:rPr>
                <w:noProof/>
                <w:webHidden/>
              </w:rPr>
              <w:instrText xml:space="preserve"> PAGEREF _Toc58236531 \h </w:instrText>
            </w:r>
            <w:r w:rsidR="00A5290D">
              <w:rPr>
                <w:noProof/>
                <w:webHidden/>
              </w:rPr>
            </w:r>
            <w:r w:rsidR="00A5290D">
              <w:rPr>
                <w:noProof/>
                <w:webHidden/>
              </w:rPr>
              <w:fldChar w:fldCharType="separate"/>
            </w:r>
            <w:r w:rsidR="004F56E1">
              <w:rPr>
                <w:noProof/>
                <w:webHidden/>
              </w:rPr>
              <w:t>23</w:t>
            </w:r>
            <w:r w:rsidR="00A5290D">
              <w:rPr>
                <w:noProof/>
                <w:webHidden/>
              </w:rPr>
              <w:fldChar w:fldCharType="end"/>
            </w:r>
          </w:hyperlink>
        </w:p>
        <w:p w14:paraId="7198B660" w14:textId="4EC1CB83"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32" w:history="1">
            <w:r w:rsidR="00A5290D" w:rsidRPr="00C801FF">
              <w:rPr>
                <w:rStyle w:val="a3"/>
                <w:rFonts w:hAnsi="Arial Unicode MS"/>
                <w:noProof/>
              </w:rPr>
              <w:t>4.1.5.</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безопасности</w:t>
            </w:r>
            <w:r w:rsidR="00A5290D">
              <w:rPr>
                <w:noProof/>
                <w:webHidden/>
              </w:rPr>
              <w:tab/>
            </w:r>
            <w:r w:rsidR="00A5290D">
              <w:rPr>
                <w:noProof/>
                <w:webHidden/>
              </w:rPr>
              <w:fldChar w:fldCharType="begin"/>
            </w:r>
            <w:r w:rsidR="00A5290D">
              <w:rPr>
                <w:noProof/>
                <w:webHidden/>
              </w:rPr>
              <w:instrText xml:space="preserve"> PAGEREF _Toc58236532 \h </w:instrText>
            </w:r>
            <w:r w:rsidR="00A5290D">
              <w:rPr>
                <w:noProof/>
                <w:webHidden/>
              </w:rPr>
            </w:r>
            <w:r w:rsidR="00A5290D">
              <w:rPr>
                <w:noProof/>
                <w:webHidden/>
              </w:rPr>
              <w:fldChar w:fldCharType="separate"/>
            </w:r>
            <w:r w:rsidR="004F56E1">
              <w:rPr>
                <w:noProof/>
                <w:webHidden/>
              </w:rPr>
              <w:t>24</w:t>
            </w:r>
            <w:r w:rsidR="00A5290D">
              <w:rPr>
                <w:noProof/>
                <w:webHidden/>
              </w:rPr>
              <w:fldChar w:fldCharType="end"/>
            </w:r>
          </w:hyperlink>
        </w:p>
        <w:p w14:paraId="0A9978B0" w14:textId="5A78BCC8"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33" w:history="1">
            <w:r w:rsidR="00A5290D" w:rsidRPr="00C801FF">
              <w:rPr>
                <w:rStyle w:val="a3"/>
                <w:rFonts w:hAnsi="Arial Unicode MS"/>
                <w:noProof/>
              </w:rPr>
              <w:t>4.1.6.</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эргономике и технической эстетике</w:t>
            </w:r>
            <w:r w:rsidR="00A5290D">
              <w:rPr>
                <w:noProof/>
                <w:webHidden/>
              </w:rPr>
              <w:tab/>
            </w:r>
            <w:r w:rsidR="00A5290D">
              <w:rPr>
                <w:noProof/>
                <w:webHidden/>
              </w:rPr>
              <w:fldChar w:fldCharType="begin"/>
            </w:r>
            <w:r w:rsidR="00A5290D">
              <w:rPr>
                <w:noProof/>
                <w:webHidden/>
              </w:rPr>
              <w:instrText xml:space="preserve"> PAGEREF _Toc58236533 \h </w:instrText>
            </w:r>
            <w:r w:rsidR="00A5290D">
              <w:rPr>
                <w:noProof/>
                <w:webHidden/>
              </w:rPr>
            </w:r>
            <w:r w:rsidR="00A5290D">
              <w:rPr>
                <w:noProof/>
                <w:webHidden/>
              </w:rPr>
              <w:fldChar w:fldCharType="separate"/>
            </w:r>
            <w:r w:rsidR="004F56E1">
              <w:rPr>
                <w:noProof/>
                <w:webHidden/>
              </w:rPr>
              <w:t>24</w:t>
            </w:r>
            <w:r w:rsidR="00A5290D">
              <w:rPr>
                <w:noProof/>
                <w:webHidden/>
              </w:rPr>
              <w:fldChar w:fldCharType="end"/>
            </w:r>
          </w:hyperlink>
        </w:p>
        <w:p w14:paraId="3CB7BC7F" w14:textId="355F1433"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34" w:history="1">
            <w:r w:rsidR="00A5290D" w:rsidRPr="00C801FF">
              <w:rPr>
                <w:rStyle w:val="a3"/>
                <w:rFonts w:hAnsi="Arial Unicode MS"/>
                <w:noProof/>
              </w:rPr>
              <w:t>4.1.7.</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транспортабельности для подвижных АС</w:t>
            </w:r>
            <w:r w:rsidR="00A5290D">
              <w:rPr>
                <w:noProof/>
                <w:webHidden/>
              </w:rPr>
              <w:tab/>
            </w:r>
            <w:r w:rsidR="00A5290D">
              <w:rPr>
                <w:noProof/>
                <w:webHidden/>
              </w:rPr>
              <w:fldChar w:fldCharType="begin"/>
            </w:r>
            <w:r w:rsidR="00A5290D">
              <w:rPr>
                <w:noProof/>
                <w:webHidden/>
              </w:rPr>
              <w:instrText xml:space="preserve"> PAGEREF _Toc58236534 \h </w:instrText>
            </w:r>
            <w:r w:rsidR="00A5290D">
              <w:rPr>
                <w:noProof/>
                <w:webHidden/>
              </w:rPr>
            </w:r>
            <w:r w:rsidR="00A5290D">
              <w:rPr>
                <w:noProof/>
                <w:webHidden/>
              </w:rPr>
              <w:fldChar w:fldCharType="separate"/>
            </w:r>
            <w:r w:rsidR="004F56E1">
              <w:rPr>
                <w:noProof/>
                <w:webHidden/>
              </w:rPr>
              <w:t>24</w:t>
            </w:r>
            <w:r w:rsidR="00A5290D">
              <w:rPr>
                <w:noProof/>
                <w:webHidden/>
              </w:rPr>
              <w:fldChar w:fldCharType="end"/>
            </w:r>
          </w:hyperlink>
        </w:p>
        <w:p w14:paraId="6FC735B1" w14:textId="26D48EAE"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35" w:history="1">
            <w:r w:rsidR="00A5290D" w:rsidRPr="00C801FF">
              <w:rPr>
                <w:rStyle w:val="a3"/>
                <w:rFonts w:hAnsi="Arial Unicode MS"/>
                <w:noProof/>
              </w:rPr>
              <w:t>4.1.8.</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эксплуатации, техническому обслуживанию, ремонту и хранению компонентов Системы</w:t>
            </w:r>
            <w:r w:rsidR="00A5290D">
              <w:rPr>
                <w:noProof/>
                <w:webHidden/>
              </w:rPr>
              <w:tab/>
            </w:r>
            <w:r w:rsidR="00A5290D">
              <w:rPr>
                <w:noProof/>
                <w:webHidden/>
              </w:rPr>
              <w:fldChar w:fldCharType="begin"/>
            </w:r>
            <w:r w:rsidR="00A5290D">
              <w:rPr>
                <w:noProof/>
                <w:webHidden/>
              </w:rPr>
              <w:instrText xml:space="preserve"> PAGEREF _Toc58236535 \h </w:instrText>
            </w:r>
            <w:r w:rsidR="00A5290D">
              <w:rPr>
                <w:noProof/>
                <w:webHidden/>
              </w:rPr>
            </w:r>
            <w:r w:rsidR="00A5290D">
              <w:rPr>
                <w:noProof/>
                <w:webHidden/>
              </w:rPr>
              <w:fldChar w:fldCharType="separate"/>
            </w:r>
            <w:r w:rsidR="004F56E1">
              <w:rPr>
                <w:noProof/>
                <w:webHidden/>
              </w:rPr>
              <w:t>25</w:t>
            </w:r>
            <w:r w:rsidR="00A5290D">
              <w:rPr>
                <w:noProof/>
                <w:webHidden/>
              </w:rPr>
              <w:fldChar w:fldCharType="end"/>
            </w:r>
          </w:hyperlink>
        </w:p>
        <w:p w14:paraId="4863B42C" w14:textId="1C016654"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36" w:history="1">
            <w:r w:rsidR="00A5290D" w:rsidRPr="00C801FF">
              <w:rPr>
                <w:rStyle w:val="a3"/>
                <w:rFonts w:hAnsi="Arial Unicode MS"/>
                <w:noProof/>
              </w:rPr>
              <w:t>4.1.9.</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защите информации от несанкционированного доступа</w:t>
            </w:r>
            <w:r w:rsidR="00A5290D">
              <w:rPr>
                <w:noProof/>
                <w:webHidden/>
              </w:rPr>
              <w:tab/>
            </w:r>
            <w:r w:rsidR="00A5290D">
              <w:rPr>
                <w:noProof/>
                <w:webHidden/>
              </w:rPr>
              <w:fldChar w:fldCharType="begin"/>
            </w:r>
            <w:r w:rsidR="00A5290D">
              <w:rPr>
                <w:noProof/>
                <w:webHidden/>
              </w:rPr>
              <w:instrText xml:space="preserve"> PAGEREF _Toc58236536 \h </w:instrText>
            </w:r>
            <w:r w:rsidR="00A5290D">
              <w:rPr>
                <w:noProof/>
                <w:webHidden/>
              </w:rPr>
            </w:r>
            <w:r w:rsidR="00A5290D">
              <w:rPr>
                <w:noProof/>
                <w:webHidden/>
              </w:rPr>
              <w:fldChar w:fldCharType="separate"/>
            </w:r>
            <w:r w:rsidR="004F56E1">
              <w:rPr>
                <w:noProof/>
                <w:webHidden/>
              </w:rPr>
              <w:t>26</w:t>
            </w:r>
            <w:r w:rsidR="00A5290D">
              <w:rPr>
                <w:noProof/>
                <w:webHidden/>
              </w:rPr>
              <w:fldChar w:fldCharType="end"/>
            </w:r>
          </w:hyperlink>
        </w:p>
        <w:p w14:paraId="3403D2FA" w14:textId="636A97E5"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37" w:history="1">
            <w:r w:rsidR="00A5290D" w:rsidRPr="00C801FF">
              <w:rPr>
                <w:rStyle w:val="a3"/>
                <w:rFonts w:hAnsi="Arial Unicode MS"/>
                <w:noProof/>
              </w:rPr>
              <w:t>4.1.10.</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по сохранности информации при авариях</w:t>
            </w:r>
            <w:r w:rsidR="00A5290D">
              <w:rPr>
                <w:noProof/>
                <w:webHidden/>
              </w:rPr>
              <w:tab/>
            </w:r>
            <w:r w:rsidR="00A5290D">
              <w:rPr>
                <w:noProof/>
                <w:webHidden/>
              </w:rPr>
              <w:fldChar w:fldCharType="begin"/>
            </w:r>
            <w:r w:rsidR="00A5290D">
              <w:rPr>
                <w:noProof/>
                <w:webHidden/>
              </w:rPr>
              <w:instrText xml:space="preserve"> PAGEREF _Toc58236537 \h </w:instrText>
            </w:r>
            <w:r w:rsidR="00A5290D">
              <w:rPr>
                <w:noProof/>
                <w:webHidden/>
              </w:rPr>
            </w:r>
            <w:r w:rsidR="00A5290D">
              <w:rPr>
                <w:noProof/>
                <w:webHidden/>
              </w:rPr>
              <w:fldChar w:fldCharType="separate"/>
            </w:r>
            <w:r w:rsidR="004F56E1">
              <w:rPr>
                <w:noProof/>
                <w:webHidden/>
              </w:rPr>
              <w:t>26</w:t>
            </w:r>
            <w:r w:rsidR="00A5290D">
              <w:rPr>
                <w:noProof/>
                <w:webHidden/>
              </w:rPr>
              <w:fldChar w:fldCharType="end"/>
            </w:r>
          </w:hyperlink>
        </w:p>
        <w:p w14:paraId="11C1963E" w14:textId="6100B488"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38" w:history="1">
            <w:r w:rsidR="00A5290D" w:rsidRPr="00C801FF">
              <w:rPr>
                <w:rStyle w:val="a3"/>
                <w:rFonts w:hAnsi="Arial Unicode MS"/>
                <w:noProof/>
              </w:rPr>
              <w:t>4.1.11.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патентной чистоте</w:t>
            </w:r>
            <w:r w:rsidR="00A5290D">
              <w:rPr>
                <w:noProof/>
                <w:webHidden/>
              </w:rPr>
              <w:tab/>
            </w:r>
            <w:r w:rsidR="00A5290D">
              <w:rPr>
                <w:noProof/>
                <w:webHidden/>
              </w:rPr>
              <w:fldChar w:fldCharType="begin"/>
            </w:r>
            <w:r w:rsidR="00A5290D">
              <w:rPr>
                <w:noProof/>
                <w:webHidden/>
              </w:rPr>
              <w:instrText xml:space="preserve"> PAGEREF _Toc58236538 \h </w:instrText>
            </w:r>
            <w:r w:rsidR="00A5290D">
              <w:rPr>
                <w:noProof/>
                <w:webHidden/>
              </w:rPr>
            </w:r>
            <w:r w:rsidR="00A5290D">
              <w:rPr>
                <w:noProof/>
                <w:webHidden/>
              </w:rPr>
              <w:fldChar w:fldCharType="separate"/>
            </w:r>
            <w:r w:rsidR="004F56E1">
              <w:rPr>
                <w:noProof/>
                <w:webHidden/>
              </w:rPr>
              <w:t>27</w:t>
            </w:r>
            <w:r w:rsidR="00A5290D">
              <w:rPr>
                <w:noProof/>
                <w:webHidden/>
              </w:rPr>
              <w:fldChar w:fldCharType="end"/>
            </w:r>
          </w:hyperlink>
        </w:p>
        <w:p w14:paraId="4AAD7EB2" w14:textId="271C6C3F"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39" w:history="1">
            <w:r w:rsidR="00A5290D" w:rsidRPr="00C801FF">
              <w:rPr>
                <w:rStyle w:val="a3"/>
                <w:rFonts w:hAnsi="Arial Unicode MS"/>
                <w:noProof/>
              </w:rPr>
              <w:t>4.1.12.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по стандартизации и унификации</w:t>
            </w:r>
            <w:r w:rsidR="00A5290D">
              <w:rPr>
                <w:noProof/>
                <w:webHidden/>
              </w:rPr>
              <w:tab/>
            </w:r>
            <w:r w:rsidR="00A5290D">
              <w:rPr>
                <w:noProof/>
                <w:webHidden/>
              </w:rPr>
              <w:fldChar w:fldCharType="begin"/>
            </w:r>
            <w:r w:rsidR="00A5290D">
              <w:rPr>
                <w:noProof/>
                <w:webHidden/>
              </w:rPr>
              <w:instrText xml:space="preserve"> PAGEREF _Toc58236539 \h </w:instrText>
            </w:r>
            <w:r w:rsidR="00A5290D">
              <w:rPr>
                <w:noProof/>
                <w:webHidden/>
              </w:rPr>
            </w:r>
            <w:r w:rsidR="00A5290D">
              <w:rPr>
                <w:noProof/>
                <w:webHidden/>
              </w:rPr>
              <w:fldChar w:fldCharType="separate"/>
            </w:r>
            <w:r w:rsidR="004F56E1">
              <w:rPr>
                <w:noProof/>
                <w:webHidden/>
              </w:rPr>
              <w:t>28</w:t>
            </w:r>
            <w:r w:rsidR="00A5290D">
              <w:rPr>
                <w:noProof/>
                <w:webHidden/>
              </w:rPr>
              <w:fldChar w:fldCharType="end"/>
            </w:r>
          </w:hyperlink>
        </w:p>
        <w:p w14:paraId="7CE25903" w14:textId="691B8C41"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40" w:history="1">
            <w:r w:rsidR="00A5290D" w:rsidRPr="00C801FF">
              <w:rPr>
                <w:rStyle w:val="a3"/>
                <w:rFonts w:hAnsi="Arial Unicode MS"/>
                <w:noProof/>
              </w:rPr>
              <w:t>4.1.13.</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Дополнительные требования</w:t>
            </w:r>
            <w:r w:rsidR="00A5290D">
              <w:rPr>
                <w:noProof/>
                <w:webHidden/>
              </w:rPr>
              <w:tab/>
            </w:r>
            <w:r w:rsidR="00A5290D">
              <w:rPr>
                <w:noProof/>
                <w:webHidden/>
              </w:rPr>
              <w:fldChar w:fldCharType="begin"/>
            </w:r>
            <w:r w:rsidR="00A5290D">
              <w:rPr>
                <w:noProof/>
                <w:webHidden/>
              </w:rPr>
              <w:instrText xml:space="preserve"> PAGEREF _Toc58236540 \h </w:instrText>
            </w:r>
            <w:r w:rsidR="00A5290D">
              <w:rPr>
                <w:noProof/>
                <w:webHidden/>
              </w:rPr>
            </w:r>
            <w:r w:rsidR="00A5290D">
              <w:rPr>
                <w:noProof/>
                <w:webHidden/>
              </w:rPr>
              <w:fldChar w:fldCharType="separate"/>
            </w:r>
            <w:r w:rsidR="004F56E1">
              <w:rPr>
                <w:noProof/>
                <w:webHidden/>
              </w:rPr>
              <w:t>28</w:t>
            </w:r>
            <w:r w:rsidR="00A5290D">
              <w:rPr>
                <w:noProof/>
                <w:webHidden/>
              </w:rPr>
              <w:fldChar w:fldCharType="end"/>
            </w:r>
          </w:hyperlink>
        </w:p>
        <w:p w14:paraId="127DCCF1" w14:textId="6692E8EC"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41" w:history="1">
            <w:r w:rsidR="00A5290D" w:rsidRPr="00C801FF">
              <w:rPr>
                <w:rStyle w:val="a3"/>
                <w:rFonts w:hAnsi="Arial Unicode MS"/>
                <w:noProof/>
              </w:rPr>
              <w:t>4.2.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функциям (задачам), выполняемым Системой</w:t>
            </w:r>
            <w:r w:rsidR="00A5290D">
              <w:rPr>
                <w:noProof/>
                <w:webHidden/>
              </w:rPr>
              <w:tab/>
            </w:r>
            <w:r w:rsidR="00A5290D">
              <w:rPr>
                <w:noProof/>
                <w:webHidden/>
              </w:rPr>
              <w:fldChar w:fldCharType="begin"/>
            </w:r>
            <w:r w:rsidR="00A5290D">
              <w:rPr>
                <w:noProof/>
                <w:webHidden/>
              </w:rPr>
              <w:instrText xml:space="preserve"> PAGEREF _Toc58236541 \h </w:instrText>
            </w:r>
            <w:r w:rsidR="00A5290D">
              <w:rPr>
                <w:noProof/>
                <w:webHidden/>
              </w:rPr>
            </w:r>
            <w:r w:rsidR="00A5290D">
              <w:rPr>
                <w:noProof/>
                <w:webHidden/>
              </w:rPr>
              <w:fldChar w:fldCharType="separate"/>
            </w:r>
            <w:r w:rsidR="004F56E1">
              <w:rPr>
                <w:noProof/>
                <w:webHidden/>
              </w:rPr>
              <w:t>29</w:t>
            </w:r>
            <w:r w:rsidR="00A5290D">
              <w:rPr>
                <w:noProof/>
                <w:webHidden/>
              </w:rPr>
              <w:fldChar w:fldCharType="end"/>
            </w:r>
          </w:hyperlink>
        </w:p>
        <w:p w14:paraId="7F2BEEF9" w14:textId="24C77866"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42" w:history="1">
            <w:r w:rsidR="00A5290D" w:rsidRPr="00C801FF">
              <w:rPr>
                <w:rStyle w:val="a3"/>
                <w:rFonts w:hAnsi="Arial Unicode MS"/>
                <w:noProof/>
              </w:rPr>
              <w:t>4.2.1.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составу новых и модернизируемых компонентов Системы</w:t>
            </w:r>
            <w:r w:rsidR="00A5290D">
              <w:rPr>
                <w:noProof/>
                <w:webHidden/>
              </w:rPr>
              <w:tab/>
            </w:r>
            <w:r w:rsidR="00A5290D">
              <w:rPr>
                <w:noProof/>
                <w:webHidden/>
              </w:rPr>
              <w:fldChar w:fldCharType="begin"/>
            </w:r>
            <w:r w:rsidR="00A5290D">
              <w:rPr>
                <w:noProof/>
                <w:webHidden/>
              </w:rPr>
              <w:instrText xml:space="preserve"> PAGEREF _Toc58236542 \h </w:instrText>
            </w:r>
            <w:r w:rsidR="00A5290D">
              <w:rPr>
                <w:noProof/>
                <w:webHidden/>
              </w:rPr>
            </w:r>
            <w:r w:rsidR="00A5290D">
              <w:rPr>
                <w:noProof/>
                <w:webHidden/>
              </w:rPr>
              <w:fldChar w:fldCharType="separate"/>
            </w:r>
            <w:r w:rsidR="004F56E1">
              <w:rPr>
                <w:noProof/>
                <w:webHidden/>
              </w:rPr>
              <w:t>29</w:t>
            </w:r>
            <w:r w:rsidR="00A5290D">
              <w:rPr>
                <w:noProof/>
                <w:webHidden/>
              </w:rPr>
              <w:fldChar w:fldCharType="end"/>
            </w:r>
          </w:hyperlink>
        </w:p>
        <w:p w14:paraId="537BB3DA" w14:textId="1F670918"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43" w:history="1">
            <w:r w:rsidR="00A5290D" w:rsidRPr="00C801FF">
              <w:rPr>
                <w:rStyle w:val="a3"/>
                <w:rFonts w:hAnsi="Arial Unicode MS"/>
                <w:noProof/>
              </w:rPr>
              <w:t>4.2.2.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новым функциям подсистемы управления метаданными ядра хранилища</w:t>
            </w:r>
            <w:r w:rsidR="00A5290D">
              <w:rPr>
                <w:noProof/>
                <w:webHidden/>
              </w:rPr>
              <w:tab/>
            </w:r>
            <w:r w:rsidR="00A5290D">
              <w:rPr>
                <w:noProof/>
                <w:webHidden/>
              </w:rPr>
              <w:fldChar w:fldCharType="begin"/>
            </w:r>
            <w:r w:rsidR="00A5290D">
              <w:rPr>
                <w:noProof/>
                <w:webHidden/>
              </w:rPr>
              <w:instrText xml:space="preserve"> PAGEREF _Toc58236543 \h </w:instrText>
            </w:r>
            <w:r w:rsidR="00A5290D">
              <w:rPr>
                <w:noProof/>
                <w:webHidden/>
              </w:rPr>
            </w:r>
            <w:r w:rsidR="00A5290D">
              <w:rPr>
                <w:noProof/>
                <w:webHidden/>
              </w:rPr>
              <w:fldChar w:fldCharType="separate"/>
            </w:r>
            <w:r w:rsidR="004F56E1">
              <w:rPr>
                <w:noProof/>
                <w:webHidden/>
              </w:rPr>
              <w:t>29</w:t>
            </w:r>
            <w:r w:rsidR="00A5290D">
              <w:rPr>
                <w:noProof/>
                <w:webHidden/>
              </w:rPr>
              <w:fldChar w:fldCharType="end"/>
            </w:r>
          </w:hyperlink>
        </w:p>
        <w:p w14:paraId="4BAF9387" w14:textId="1D564D34"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44" w:history="1">
            <w:r w:rsidR="00A5290D" w:rsidRPr="00C801FF">
              <w:rPr>
                <w:rStyle w:val="a3"/>
                <w:rFonts w:hAnsi="Arial Unicode MS"/>
                <w:noProof/>
              </w:rPr>
              <w:t>4.2.3.</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новым функциям подсистемы очистки и преобразования данных</w:t>
            </w:r>
            <w:r w:rsidR="00A5290D">
              <w:rPr>
                <w:noProof/>
                <w:webHidden/>
              </w:rPr>
              <w:tab/>
            </w:r>
            <w:r w:rsidR="00A5290D">
              <w:rPr>
                <w:noProof/>
                <w:webHidden/>
              </w:rPr>
              <w:fldChar w:fldCharType="begin"/>
            </w:r>
            <w:r w:rsidR="00A5290D">
              <w:rPr>
                <w:noProof/>
                <w:webHidden/>
              </w:rPr>
              <w:instrText xml:space="preserve"> PAGEREF _Toc58236544 \h </w:instrText>
            </w:r>
            <w:r w:rsidR="00A5290D">
              <w:rPr>
                <w:noProof/>
                <w:webHidden/>
              </w:rPr>
            </w:r>
            <w:r w:rsidR="00A5290D">
              <w:rPr>
                <w:noProof/>
                <w:webHidden/>
              </w:rPr>
              <w:fldChar w:fldCharType="separate"/>
            </w:r>
            <w:r w:rsidR="004F56E1">
              <w:rPr>
                <w:noProof/>
                <w:webHidden/>
              </w:rPr>
              <w:t>30</w:t>
            </w:r>
            <w:r w:rsidR="00A5290D">
              <w:rPr>
                <w:noProof/>
                <w:webHidden/>
              </w:rPr>
              <w:fldChar w:fldCharType="end"/>
            </w:r>
          </w:hyperlink>
        </w:p>
        <w:p w14:paraId="29BB7A03" w14:textId="3645F4F3"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45" w:history="1">
            <w:r w:rsidR="00A5290D" w:rsidRPr="00C801FF">
              <w:rPr>
                <w:rStyle w:val="a3"/>
                <w:rFonts w:hAnsi="Arial Unicode MS"/>
                <w:noProof/>
              </w:rPr>
              <w:t>4.2.4.</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оперативному хранилищу данных</w:t>
            </w:r>
            <w:r w:rsidR="00A5290D">
              <w:rPr>
                <w:noProof/>
                <w:webHidden/>
              </w:rPr>
              <w:tab/>
            </w:r>
            <w:r w:rsidR="00A5290D">
              <w:rPr>
                <w:noProof/>
                <w:webHidden/>
              </w:rPr>
              <w:fldChar w:fldCharType="begin"/>
            </w:r>
            <w:r w:rsidR="00A5290D">
              <w:rPr>
                <w:noProof/>
                <w:webHidden/>
              </w:rPr>
              <w:instrText xml:space="preserve"> PAGEREF _Toc58236545 \h </w:instrText>
            </w:r>
            <w:r w:rsidR="00A5290D">
              <w:rPr>
                <w:noProof/>
                <w:webHidden/>
              </w:rPr>
            </w:r>
            <w:r w:rsidR="00A5290D">
              <w:rPr>
                <w:noProof/>
                <w:webHidden/>
              </w:rPr>
              <w:fldChar w:fldCharType="separate"/>
            </w:r>
            <w:r w:rsidR="004F56E1">
              <w:rPr>
                <w:noProof/>
                <w:webHidden/>
              </w:rPr>
              <w:t>34</w:t>
            </w:r>
            <w:r w:rsidR="00A5290D">
              <w:rPr>
                <w:noProof/>
                <w:webHidden/>
              </w:rPr>
              <w:fldChar w:fldCharType="end"/>
            </w:r>
          </w:hyperlink>
        </w:p>
        <w:p w14:paraId="18448202" w14:textId="00217BB8"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46" w:history="1">
            <w:r w:rsidR="00A5290D" w:rsidRPr="00C801FF">
              <w:rPr>
                <w:rStyle w:val="a3"/>
                <w:rFonts w:hAnsi="Arial Unicode MS"/>
                <w:noProof/>
              </w:rPr>
              <w:t>4.2.5.</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новым функциям подсистемы визуального представления данных</w:t>
            </w:r>
            <w:r w:rsidR="00A5290D">
              <w:rPr>
                <w:noProof/>
                <w:webHidden/>
              </w:rPr>
              <w:tab/>
            </w:r>
            <w:r w:rsidR="00A5290D">
              <w:rPr>
                <w:noProof/>
                <w:webHidden/>
              </w:rPr>
              <w:fldChar w:fldCharType="begin"/>
            </w:r>
            <w:r w:rsidR="00A5290D">
              <w:rPr>
                <w:noProof/>
                <w:webHidden/>
              </w:rPr>
              <w:instrText xml:space="preserve"> PAGEREF _Toc58236546 \h </w:instrText>
            </w:r>
            <w:r w:rsidR="00A5290D">
              <w:rPr>
                <w:noProof/>
                <w:webHidden/>
              </w:rPr>
            </w:r>
            <w:r w:rsidR="00A5290D">
              <w:rPr>
                <w:noProof/>
                <w:webHidden/>
              </w:rPr>
              <w:fldChar w:fldCharType="separate"/>
            </w:r>
            <w:r w:rsidR="004F56E1">
              <w:rPr>
                <w:noProof/>
                <w:webHidden/>
              </w:rPr>
              <w:t>38</w:t>
            </w:r>
            <w:r w:rsidR="00A5290D">
              <w:rPr>
                <w:noProof/>
                <w:webHidden/>
              </w:rPr>
              <w:fldChar w:fldCharType="end"/>
            </w:r>
          </w:hyperlink>
        </w:p>
        <w:p w14:paraId="173C540E" w14:textId="409C8BFF"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47" w:history="1">
            <w:r w:rsidR="00A5290D" w:rsidRPr="00C801FF">
              <w:rPr>
                <w:rStyle w:val="a3"/>
                <w:rFonts w:hAnsi="Arial Unicode MS"/>
                <w:noProof/>
              </w:rPr>
              <w:t>4.2.6.</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разрабатываемому Каталогу данных Системы</w:t>
            </w:r>
            <w:r w:rsidR="00A5290D">
              <w:rPr>
                <w:noProof/>
                <w:webHidden/>
              </w:rPr>
              <w:tab/>
            </w:r>
            <w:r w:rsidR="00A5290D">
              <w:rPr>
                <w:noProof/>
                <w:webHidden/>
              </w:rPr>
              <w:fldChar w:fldCharType="begin"/>
            </w:r>
            <w:r w:rsidR="00A5290D">
              <w:rPr>
                <w:noProof/>
                <w:webHidden/>
              </w:rPr>
              <w:instrText xml:space="preserve"> PAGEREF _Toc58236547 \h </w:instrText>
            </w:r>
            <w:r w:rsidR="00A5290D">
              <w:rPr>
                <w:noProof/>
                <w:webHidden/>
              </w:rPr>
            </w:r>
            <w:r w:rsidR="00A5290D">
              <w:rPr>
                <w:noProof/>
                <w:webHidden/>
              </w:rPr>
              <w:fldChar w:fldCharType="separate"/>
            </w:r>
            <w:r w:rsidR="004F56E1">
              <w:rPr>
                <w:noProof/>
                <w:webHidden/>
              </w:rPr>
              <w:t>44</w:t>
            </w:r>
            <w:r w:rsidR="00A5290D">
              <w:rPr>
                <w:noProof/>
                <w:webHidden/>
              </w:rPr>
              <w:fldChar w:fldCharType="end"/>
            </w:r>
          </w:hyperlink>
        </w:p>
        <w:p w14:paraId="007161F3" w14:textId="3BC22E69"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48" w:history="1">
            <w:r w:rsidR="00A5290D" w:rsidRPr="00C801FF">
              <w:rPr>
                <w:rStyle w:val="a3"/>
                <w:rFonts w:hAnsi="Arial Unicode MS"/>
                <w:noProof/>
              </w:rPr>
              <w:t>4.2.7.</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разрабатываемой подсистеме унифицированного информационного обмена с внешними потребителями</w:t>
            </w:r>
            <w:r w:rsidR="00A5290D">
              <w:rPr>
                <w:noProof/>
                <w:webHidden/>
              </w:rPr>
              <w:tab/>
            </w:r>
            <w:r w:rsidR="00A5290D">
              <w:rPr>
                <w:noProof/>
                <w:webHidden/>
              </w:rPr>
              <w:fldChar w:fldCharType="begin"/>
            </w:r>
            <w:r w:rsidR="00A5290D">
              <w:rPr>
                <w:noProof/>
                <w:webHidden/>
              </w:rPr>
              <w:instrText xml:space="preserve"> PAGEREF _Toc58236548 \h </w:instrText>
            </w:r>
            <w:r w:rsidR="00A5290D">
              <w:rPr>
                <w:noProof/>
                <w:webHidden/>
              </w:rPr>
            </w:r>
            <w:r w:rsidR="00A5290D">
              <w:rPr>
                <w:noProof/>
                <w:webHidden/>
              </w:rPr>
              <w:fldChar w:fldCharType="separate"/>
            </w:r>
            <w:r w:rsidR="004F56E1">
              <w:rPr>
                <w:noProof/>
                <w:webHidden/>
              </w:rPr>
              <w:t>45</w:t>
            </w:r>
            <w:r w:rsidR="00A5290D">
              <w:rPr>
                <w:noProof/>
                <w:webHidden/>
              </w:rPr>
              <w:fldChar w:fldCharType="end"/>
            </w:r>
          </w:hyperlink>
        </w:p>
        <w:p w14:paraId="18C757FC" w14:textId="4FEC786F"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49" w:history="1">
            <w:r w:rsidR="00A5290D" w:rsidRPr="00C801FF">
              <w:rPr>
                <w:rStyle w:val="a3"/>
                <w:rFonts w:hAnsi="Arial Unicode MS"/>
                <w:noProof/>
              </w:rPr>
              <w:t>4.2.8.</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новым функциям подсистемы мониторинга администрирования и информационной безопасности</w:t>
            </w:r>
            <w:r w:rsidR="00A5290D">
              <w:rPr>
                <w:noProof/>
                <w:webHidden/>
              </w:rPr>
              <w:tab/>
            </w:r>
            <w:r w:rsidR="00A5290D">
              <w:rPr>
                <w:noProof/>
                <w:webHidden/>
              </w:rPr>
              <w:fldChar w:fldCharType="begin"/>
            </w:r>
            <w:r w:rsidR="00A5290D">
              <w:rPr>
                <w:noProof/>
                <w:webHidden/>
              </w:rPr>
              <w:instrText xml:space="preserve"> PAGEREF _Toc58236549 \h </w:instrText>
            </w:r>
            <w:r w:rsidR="00A5290D">
              <w:rPr>
                <w:noProof/>
                <w:webHidden/>
              </w:rPr>
            </w:r>
            <w:r w:rsidR="00A5290D">
              <w:rPr>
                <w:noProof/>
                <w:webHidden/>
              </w:rPr>
              <w:fldChar w:fldCharType="separate"/>
            </w:r>
            <w:r w:rsidR="004F56E1">
              <w:rPr>
                <w:noProof/>
                <w:webHidden/>
              </w:rPr>
              <w:t>46</w:t>
            </w:r>
            <w:r w:rsidR="00A5290D">
              <w:rPr>
                <w:noProof/>
                <w:webHidden/>
              </w:rPr>
              <w:fldChar w:fldCharType="end"/>
            </w:r>
          </w:hyperlink>
        </w:p>
        <w:p w14:paraId="32871493" w14:textId="3A692053"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50" w:history="1">
            <w:r w:rsidR="00A5290D" w:rsidRPr="00C801FF">
              <w:rPr>
                <w:rStyle w:val="a3"/>
                <w:rFonts w:hAnsi="Arial Unicode MS"/>
                <w:noProof/>
              </w:rPr>
              <w:t>4.3.</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видам обеспечения</w:t>
            </w:r>
            <w:r w:rsidR="00A5290D">
              <w:rPr>
                <w:noProof/>
                <w:webHidden/>
              </w:rPr>
              <w:tab/>
            </w:r>
            <w:r w:rsidR="00A5290D">
              <w:rPr>
                <w:noProof/>
                <w:webHidden/>
              </w:rPr>
              <w:fldChar w:fldCharType="begin"/>
            </w:r>
            <w:r w:rsidR="00A5290D">
              <w:rPr>
                <w:noProof/>
                <w:webHidden/>
              </w:rPr>
              <w:instrText xml:space="preserve"> PAGEREF _Toc58236550 \h </w:instrText>
            </w:r>
            <w:r w:rsidR="00A5290D">
              <w:rPr>
                <w:noProof/>
                <w:webHidden/>
              </w:rPr>
            </w:r>
            <w:r w:rsidR="00A5290D">
              <w:rPr>
                <w:noProof/>
                <w:webHidden/>
              </w:rPr>
              <w:fldChar w:fldCharType="separate"/>
            </w:r>
            <w:r w:rsidR="004F56E1">
              <w:rPr>
                <w:noProof/>
                <w:webHidden/>
              </w:rPr>
              <w:t>47</w:t>
            </w:r>
            <w:r w:rsidR="00A5290D">
              <w:rPr>
                <w:noProof/>
                <w:webHidden/>
              </w:rPr>
              <w:fldChar w:fldCharType="end"/>
            </w:r>
          </w:hyperlink>
        </w:p>
        <w:p w14:paraId="032D08F6" w14:textId="1DB394AE"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51" w:history="1">
            <w:r w:rsidR="00A5290D" w:rsidRPr="00C801FF">
              <w:rPr>
                <w:rStyle w:val="a3"/>
                <w:rFonts w:hAnsi="Arial Unicode MS"/>
                <w:noProof/>
              </w:rPr>
              <w:t>4.3.1.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математическому обеспечению</w:t>
            </w:r>
            <w:r w:rsidR="00A5290D">
              <w:rPr>
                <w:noProof/>
                <w:webHidden/>
              </w:rPr>
              <w:tab/>
            </w:r>
            <w:r w:rsidR="00A5290D">
              <w:rPr>
                <w:noProof/>
                <w:webHidden/>
              </w:rPr>
              <w:fldChar w:fldCharType="begin"/>
            </w:r>
            <w:r w:rsidR="00A5290D">
              <w:rPr>
                <w:noProof/>
                <w:webHidden/>
              </w:rPr>
              <w:instrText xml:space="preserve"> PAGEREF _Toc58236551 \h </w:instrText>
            </w:r>
            <w:r w:rsidR="00A5290D">
              <w:rPr>
                <w:noProof/>
                <w:webHidden/>
              </w:rPr>
            </w:r>
            <w:r w:rsidR="00A5290D">
              <w:rPr>
                <w:noProof/>
                <w:webHidden/>
              </w:rPr>
              <w:fldChar w:fldCharType="separate"/>
            </w:r>
            <w:r w:rsidR="004F56E1">
              <w:rPr>
                <w:noProof/>
                <w:webHidden/>
              </w:rPr>
              <w:t>47</w:t>
            </w:r>
            <w:r w:rsidR="00A5290D">
              <w:rPr>
                <w:noProof/>
                <w:webHidden/>
              </w:rPr>
              <w:fldChar w:fldCharType="end"/>
            </w:r>
          </w:hyperlink>
        </w:p>
        <w:p w14:paraId="71BD6E03" w14:textId="397DAA55"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52" w:history="1">
            <w:r w:rsidR="00A5290D" w:rsidRPr="00C801FF">
              <w:rPr>
                <w:rStyle w:val="a3"/>
                <w:rFonts w:hAnsi="Arial Unicode MS"/>
                <w:noProof/>
              </w:rPr>
              <w:t>4.3.2.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информационному обеспечению</w:t>
            </w:r>
            <w:r w:rsidR="00A5290D">
              <w:rPr>
                <w:noProof/>
                <w:webHidden/>
              </w:rPr>
              <w:tab/>
            </w:r>
            <w:r w:rsidR="00A5290D">
              <w:rPr>
                <w:noProof/>
                <w:webHidden/>
              </w:rPr>
              <w:fldChar w:fldCharType="begin"/>
            </w:r>
            <w:r w:rsidR="00A5290D">
              <w:rPr>
                <w:noProof/>
                <w:webHidden/>
              </w:rPr>
              <w:instrText xml:space="preserve"> PAGEREF _Toc58236552 \h </w:instrText>
            </w:r>
            <w:r w:rsidR="00A5290D">
              <w:rPr>
                <w:noProof/>
                <w:webHidden/>
              </w:rPr>
            </w:r>
            <w:r w:rsidR="00A5290D">
              <w:rPr>
                <w:noProof/>
                <w:webHidden/>
              </w:rPr>
              <w:fldChar w:fldCharType="separate"/>
            </w:r>
            <w:r w:rsidR="004F56E1">
              <w:rPr>
                <w:noProof/>
                <w:webHidden/>
              </w:rPr>
              <w:t>47</w:t>
            </w:r>
            <w:r w:rsidR="00A5290D">
              <w:rPr>
                <w:noProof/>
                <w:webHidden/>
              </w:rPr>
              <w:fldChar w:fldCharType="end"/>
            </w:r>
          </w:hyperlink>
        </w:p>
        <w:p w14:paraId="0B326AD6" w14:textId="2DB296A1"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53" w:history="1">
            <w:r w:rsidR="00A5290D" w:rsidRPr="00C801FF">
              <w:rPr>
                <w:rStyle w:val="a3"/>
                <w:rFonts w:hAnsi="Arial Unicode MS"/>
                <w:noProof/>
              </w:rPr>
              <w:t>4.3.3.</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лингвистическому обеспечению</w:t>
            </w:r>
            <w:r w:rsidR="00A5290D">
              <w:rPr>
                <w:noProof/>
                <w:webHidden/>
              </w:rPr>
              <w:tab/>
            </w:r>
            <w:r w:rsidR="00A5290D">
              <w:rPr>
                <w:noProof/>
                <w:webHidden/>
              </w:rPr>
              <w:fldChar w:fldCharType="begin"/>
            </w:r>
            <w:r w:rsidR="00A5290D">
              <w:rPr>
                <w:noProof/>
                <w:webHidden/>
              </w:rPr>
              <w:instrText xml:space="preserve"> PAGEREF _Toc58236553 \h </w:instrText>
            </w:r>
            <w:r w:rsidR="00A5290D">
              <w:rPr>
                <w:noProof/>
                <w:webHidden/>
              </w:rPr>
            </w:r>
            <w:r w:rsidR="00A5290D">
              <w:rPr>
                <w:noProof/>
                <w:webHidden/>
              </w:rPr>
              <w:fldChar w:fldCharType="separate"/>
            </w:r>
            <w:r w:rsidR="004F56E1">
              <w:rPr>
                <w:noProof/>
                <w:webHidden/>
              </w:rPr>
              <w:t>49</w:t>
            </w:r>
            <w:r w:rsidR="00A5290D">
              <w:rPr>
                <w:noProof/>
                <w:webHidden/>
              </w:rPr>
              <w:fldChar w:fldCharType="end"/>
            </w:r>
          </w:hyperlink>
        </w:p>
        <w:p w14:paraId="28393862" w14:textId="2A10105E"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54" w:history="1">
            <w:r w:rsidR="00A5290D" w:rsidRPr="00C801FF">
              <w:rPr>
                <w:rStyle w:val="a3"/>
                <w:rFonts w:hAnsi="Arial Unicode MS"/>
                <w:noProof/>
              </w:rPr>
              <w:t>4.3.4.</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программному обеспечению</w:t>
            </w:r>
            <w:r w:rsidR="00A5290D">
              <w:rPr>
                <w:noProof/>
                <w:webHidden/>
              </w:rPr>
              <w:tab/>
            </w:r>
            <w:r w:rsidR="00A5290D">
              <w:rPr>
                <w:noProof/>
                <w:webHidden/>
              </w:rPr>
              <w:fldChar w:fldCharType="begin"/>
            </w:r>
            <w:r w:rsidR="00A5290D">
              <w:rPr>
                <w:noProof/>
                <w:webHidden/>
              </w:rPr>
              <w:instrText xml:space="preserve"> PAGEREF _Toc58236554 \h </w:instrText>
            </w:r>
            <w:r w:rsidR="00A5290D">
              <w:rPr>
                <w:noProof/>
                <w:webHidden/>
              </w:rPr>
            </w:r>
            <w:r w:rsidR="00A5290D">
              <w:rPr>
                <w:noProof/>
                <w:webHidden/>
              </w:rPr>
              <w:fldChar w:fldCharType="separate"/>
            </w:r>
            <w:r w:rsidR="004F56E1">
              <w:rPr>
                <w:noProof/>
                <w:webHidden/>
              </w:rPr>
              <w:t>49</w:t>
            </w:r>
            <w:r w:rsidR="00A5290D">
              <w:rPr>
                <w:noProof/>
                <w:webHidden/>
              </w:rPr>
              <w:fldChar w:fldCharType="end"/>
            </w:r>
          </w:hyperlink>
        </w:p>
        <w:p w14:paraId="3634DA9F" w14:textId="4A391392"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55" w:history="1">
            <w:r w:rsidR="00A5290D" w:rsidRPr="00C801FF">
              <w:rPr>
                <w:rStyle w:val="a3"/>
                <w:rFonts w:hAnsi="Arial Unicode MS"/>
                <w:noProof/>
              </w:rPr>
              <w:t>4.3.5.</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техническому обеспечению</w:t>
            </w:r>
            <w:r w:rsidR="00A5290D">
              <w:rPr>
                <w:noProof/>
                <w:webHidden/>
              </w:rPr>
              <w:tab/>
            </w:r>
            <w:r w:rsidR="00A5290D">
              <w:rPr>
                <w:noProof/>
                <w:webHidden/>
              </w:rPr>
              <w:fldChar w:fldCharType="begin"/>
            </w:r>
            <w:r w:rsidR="00A5290D">
              <w:rPr>
                <w:noProof/>
                <w:webHidden/>
              </w:rPr>
              <w:instrText xml:space="preserve"> PAGEREF _Toc58236555 \h </w:instrText>
            </w:r>
            <w:r w:rsidR="00A5290D">
              <w:rPr>
                <w:noProof/>
                <w:webHidden/>
              </w:rPr>
            </w:r>
            <w:r w:rsidR="00A5290D">
              <w:rPr>
                <w:noProof/>
                <w:webHidden/>
              </w:rPr>
              <w:fldChar w:fldCharType="separate"/>
            </w:r>
            <w:r w:rsidR="004F56E1">
              <w:rPr>
                <w:noProof/>
                <w:webHidden/>
              </w:rPr>
              <w:t>50</w:t>
            </w:r>
            <w:r w:rsidR="00A5290D">
              <w:rPr>
                <w:noProof/>
                <w:webHidden/>
              </w:rPr>
              <w:fldChar w:fldCharType="end"/>
            </w:r>
          </w:hyperlink>
        </w:p>
        <w:p w14:paraId="24B3E97E" w14:textId="592FFECF"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56" w:history="1">
            <w:r w:rsidR="00A5290D" w:rsidRPr="00C801FF">
              <w:rPr>
                <w:rStyle w:val="a3"/>
                <w:rFonts w:hAnsi="Arial Unicode MS"/>
                <w:noProof/>
              </w:rPr>
              <w:t>4.3.6.</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метрологическому обеспечению</w:t>
            </w:r>
            <w:r w:rsidR="00A5290D">
              <w:rPr>
                <w:noProof/>
                <w:webHidden/>
              </w:rPr>
              <w:tab/>
            </w:r>
            <w:r w:rsidR="00A5290D">
              <w:rPr>
                <w:noProof/>
                <w:webHidden/>
              </w:rPr>
              <w:fldChar w:fldCharType="begin"/>
            </w:r>
            <w:r w:rsidR="00A5290D">
              <w:rPr>
                <w:noProof/>
                <w:webHidden/>
              </w:rPr>
              <w:instrText xml:space="preserve"> PAGEREF _Toc58236556 \h </w:instrText>
            </w:r>
            <w:r w:rsidR="00A5290D">
              <w:rPr>
                <w:noProof/>
                <w:webHidden/>
              </w:rPr>
            </w:r>
            <w:r w:rsidR="00A5290D">
              <w:rPr>
                <w:noProof/>
                <w:webHidden/>
              </w:rPr>
              <w:fldChar w:fldCharType="separate"/>
            </w:r>
            <w:r w:rsidR="004F56E1">
              <w:rPr>
                <w:noProof/>
                <w:webHidden/>
              </w:rPr>
              <w:t>50</w:t>
            </w:r>
            <w:r w:rsidR="00A5290D">
              <w:rPr>
                <w:noProof/>
                <w:webHidden/>
              </w:rPr>
              <w:fldChar w:fldCharType="end"/>
            </w:r>
          </w:hyperlink>
        </w:p>
        <w:p w14:paraId="2511578C" w14:textId="19F07F05"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57" w:history="1">
            <w:r w:rsidR="00A5290D" w:rsidRPr="00C801FF">
              <w:rPr>
                <w:rStyle w:val="a3"/>
                <w:rFonts w:hAnsi="Arial Unicode MS"/>
                <w:noProof/>
              </w:rPr>
              <w:t>4.3.7.</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телекоммуникационному обеспечению Системы</w:t>
            </w:r>
            <w:r w:rsidR="00A5290D">
              <w:rPr>
                <w:noProof/>
                <w:webHidden/>
              </w:rPr>
              <w:tab/>
            </w:r>
            <w:r w:rsidR="00A5290D">
              <w:rPr>
                <w:noProof/>
                <w:webHidden/>
              </w:rPr>
              <w:fldChar w:fldCharType="begin"/>
            </w:r>
            <w:r w:rsidR="00A5290D">
              <w:rPr>
                <w:noProof/>
                <w:webHidden/>
              </w:rPr>
              <w:instrText xml:space="preserve"> PAGEREF _Toc58236557 \h </w:instrText>
            </w:r>
            <w:r w:rsidR="00A5290D">
              <w:rPr>
                <w:noProof/>
                <w:webHidden/>
              </w:rPr>
            </w:r>
            <w:r w:rsidR="00A5290D">
              <w:rPr>
                <w:noProof/>
                <w:webHidden/>
              </w:rPr>
              <w:fldChar w:fldCharType="separate"/>
            </w:r>
            <w:r w:rsidR="004F56E1">
              <w:rPr>
                <w:noProof/>
                <w:webHidden/>
              </w:rPr>
              <w:t>50</w:t>
            </w:r>
            <w:r w:rsidR="00A5290D">
              <w:rPr>
                <w:noProof/>
                <w:webHidden/>
              </w:rPr>
              <w:fldChar w:fldCharType="end"/>
            </w:r>
          </w:hyperlink>
        </w:p>
        <w:p w14:paraId="2558685B" w14:textId="622E1202"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58" w:history="1">
            <w:r w:rsidR="00A5290D" w:rsidRPr="00C801FF">
              <w:rPr>
                <w:rStyle w:val="a3"/>
                <w:rFonts w:hAnsi="Arial Unicode MS"/>
                <w:noProof/>
              </w:rPr>
              <w:t>4.3.8.</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другим видам обеспечения</w:t>
            </w:r>
            <w:r w:rsidR="00A5290D">
              <w:rPr>
                <w:noProof/>
                <w:webHidden/>
              </w:rPr>
              <w:tab/>
            </w:r>
            <w:r w:rsidR="00A5290D">
              <w:rPr>
                <w:noProof/>
                <w:webHidden/>
              </w:rPr>
              <w:fldChar w:fldCharType="begin"/>
            </w:r>
            <w:r w:rsidR="00A5290D">
              <w:rPr>
                <w:noProof/>
                <w:webHidden/>
              </w:rPr>
              <w:instrText xml:space="preserve"> PAGEREF _Toc58236558 \h </w:instrText>
            </w:r>
            <w:r w:rsidR="00A5290D">
              <w:rPr>
                <w:noProof/>
                <w:webHidden/>
              </w:rPr>
            </w:r>
            <w:r w:rsidR="00A5290D">
              <w:rPr>
                <w:noProof/>
                <w:webHidden/>
              </w:rPr>
              <w:fldChar w:fldCharType="separate"/>
            </w:r>
            <w:r w:rsidR="004F56E1">
              <w:rPr>
                <w:noProof/>
                <w:webHidden/>
              </w:rPr>
              <w:t>51</w:t>
            </w:r>
            <w:r w:rsidR="00A5290D">
              <w:rPr>
                <w:noProof/>
                <w:webHidden/>
              </w:rPr>
              <w:fldChar w:fldCharType="end"/>
            </w:r>
          </w:hyperlink>
        </w:p>
        <w:p w14:paraId="4BA8445F" w14:textId="08F4A0EF"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59" w:history="1">
            <w:r w:rsidR="00A5290D" w:rsidRPr="00C801FF">
              <w:rPr>
                <w:rStyle w:val="a3"/>
                <w:rFonts w:hAnsi="Arial Unicode MS"/>
                <w:noProof/>
              </w:rPr>
              <w:t>4.4.</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Требования к работам по информационной безопасности</w:t>
            </w:r>
            <w:r w:rsidR="00A5290D">
              <w:rPr>
                <w:noProof/>
                <w:webHidden/>
              </w:rPr>
              <w:tab/>
            </w:r>
            <w:r w:rsidR="00A5290D">
              <w:rPr>
                <w:noProof/>
                <w:webHidden/>
              </w:rPr>
              <w:fldChar w:fldCharType="begin"/>
            </w:r>
            <w:r w:rsidR="00A5290D">
              <w:rPr>
                <w:noProof/>
                <w:webHidden/>
              </w:rPr>
              <w:instrText xml:space="preserve"> PAGEREF _Toc58236559 \h </w:instrText>
            </w:r>
            <w:r w:rsidR="00A5290D">
              <w:rPr>
                <w:noProof/>
                <w:webHidden/>
              </w:rPr>
            </w:r>
            <w:r w:rsidR="00A5290D">
              <w:rPr>
                <w:noProof/>
                <w:webHidden/>
              </w:rPr>
              <w:fldChar w:fldCharType="separate"/>
            </w:r>
            <w:r w:rsidR="004F56E1">
              <w:rPr>
                <w:noProof/>
                <w:webHidden/>
              </w:rPr>
              <w:t>51</w:t>
            </w:r>
            <w:r w:rsidR="00A5290D">
              <w:rPr>
                <w:noProof/>
                <w:webHidden/>
              </w:rPr>
              <w:fldChar w:fldCharType="end"/>
            </w:r>
          </w:hyperlink>
        </w:p>
        <w:p w14:paraId="1153DE23" w14:textId="6AD24F13" w:rsidR="00A5290D" w:rsidRDefault="00975166">
          <w:pPr>
            <w:pStyle w:val="12"/>
            <w:rPr>
              <w:rFonts w:asciiTheme="minorHAnsi" w:eastAsiaTheme="minorEastAsia" w:hAnsiTheme="minorHAnsi" w:cstheme="minorBidi"/>
              <w:b w:val="0"/>
              <w:bCs w:val="0"/>
              <w:noProof/>
              <w:color w:val="auto"/>
              <w:sz w:val="22"/>
              <w:szCs w:val="22"/>
              <w:bdr w:val="none" w:sz="0" w:space="0" w:color="auto"/>
            </w:rPr>
          </w:pPr>
          <w:hyperlink w:anchor="_Toc58236560" w:history="1">
            <w:r w:rsidR="00A5290D" w:rsidRPr="00C801FF">
              <w:rPr>
                <w:rStyle w:val="a3"/>
                <w:rFonts w:hAnsi="Arial Unicode MS"/>
                <w:noProof/>
              </w:rPr>
              <w:t>5.</w:t>
            </w:r>
            <w:r w:rsidR="00A5290D">
              <w:rPr>
                <w:rFonts w:asciiTheme="minorHAnsi" w:eastAsiaTheme="minorEastAsia" w:hAnsiTheme="minorHAnsi" w:cstheme="minorBidi"/>
                <w:b w:val="0"/>
                <w:bCs w:val="0"/>
                <w:noProof/>
                <w:color w:val="auto"/>
                <w:sz w:val="22"/>
                <w:szCs w:val="22"/>
                <w:bdr w:val="none" w:sz="0" w:space="0" w:color="auto"/>
              </w:rPr>
              <w:tab/>
            </w:r>
            <w:r w:rsidR="00A5290D" w:rsidRPr="00C801FF">
              <w:rPr>
                <w:rStyle w:val="a3"/>
                <w:noProof/>
              </w:rPr>
              <w:t>Состав и содержание работ по развитию Системы</w:t>
            </w:r>
            <w:r w:rsidR="00A5290D">
              <w:rPr>
                <w:noProof/>
                <w:webHidden/>
              </w:rPr>
              <w:tab/>
            </w:r>
            <w:r w:rsidR="00A5290D">
              <w:rPr>
                <w:noProof/>
                <w:webHidden/>
              </w:rPr>
              <w:fldChar w:fldCharType="begin"/>
            </w:r>
            <w:r w:rsidR="00A5290D">
              <w:rPr>
                <w:noProof/>
                <w:webHidden/>
              </w:rPr>
              <w:instrText xml:space="preserve"> PAGEREF _Toc58236560 \h </w:instrText>
            </w:r>
            <w:r w:rsidR="00A5290D">
              <w:rPr>
                <w:noProof/>
                <w:webHidden/>
              </w:rPr>
            </w:r>
            <w:r w:rsidR="00A5290D">
              <w:rPr>
                <w:noProof/>
                <w:webHidden/>
              </w:rPr>
              <w:fldChar w:fldCharType="separate"/>
            </w:r>
            <w:r w:rsidR="004F56E1">
              <w:rPr>
                <w:noProof/>
                <w:webHidden/>
              </w:rPr>
              <w:t>54</w:t>
            </w:r>
            <w:r w:rsidR="00A5290D">
              <w:rPr>
                <w:noProof/>
                <w:webHidden/>
              </w:rPr>
              <w:fldChar w:fldCharType="end"/>
            </w:r>
          </w:hyperlink>
        </w:p>
        <w:p w14:paraId="597D8E39" w14:textId="45B3B3C6" w:rsidR="00A5290D" w:rsidRDefault="00975166">
          <w:pPr>
            <w:pStyle w:val="12"/>
            <w:rPr>
              <w:rFonts w:asciiTheme="minorHAnsi" w:eastAsiaTheme="minorEastAsia" w:hAnsiTheme="minorHAnsi" w:cstheme="minorBidi"/>
              <w:b w:val="0"/>
              <w:bCs w:val="0"/>
              <w:noProof/>
              <w:color w:val="auto"/>
              <w:sz w:val="22"/>
              <w:szCs w:val="22"/>
              <w:bdr w:val="none" w:sz="0" w:space="0" w:color="auto"/>
            </w:rPr>
          </w:pPr>
          <w:hyperlink w:anchor="_Toc58236561" w:history="1">
            <w:r w:rsidR="00A5290D" w:rsidRPr="00C801FF">
              <w:rPr>
                <w:rStyle w:val="a3"/>
                <w:rFonts w:hAnsi="Arial Unicode MS"/>
                <w:noProof/>
              </w:rPr>
              <w:t>6.</w:t>
            </w:r>
            <w:r w:rsidR="00A5290D">
              <w:rPr>
                <w:rFonts w:asciiTheme="minorHAnsi" w:eastAsiaTheme="minorEastAsia" w:hAnsiTheme="minorHAnsi" w:cstheme="minorBidi"/>
                <w:b w:val="0"/>
                <w:bCs w:val="0"/>
                <w:noProof/>
                <w:color w:val="auto"/>
                <w:sz w:val="22"/>
                <w:szCs w:val="22"/>
                <w:bdr w:val="none" w:sz="0" w:space="0" w:color="auto"/>
              </w:rPr>
              <w:tab/>
            </w:r>
            <w:r w:rsidR="00A5290D" w:rsidRPr="00C801FF">
              <w:rPr>
                <w:rStyle w:val="a3"/>
                <w:noProof/>
              </w:rPr>
              <w:t>Порядок контроля и приемки Системы</w:t>
            </w:r>
            <w:r w:rsidR="00A5290D">
              <w:rPr>
                <w:noProof/>
                <w:webHidden/>
              </w:rPr>
              <w:tab/>
            </w:r>
            <w:r w:rsidR="00A5290D">
              <w:rPr>
                <w:noProof/>
                <w:webHidden/>
              </w:rPr>
              <w:fldChar w:fldCharType="begin"/>
            </w:r>
            <w:r w:rsidR="00A5290D">
              <w:rPr>
                <w:noProof/>
                <w:webHidden/>
              </w:rPr>
              <w:instrText xml:space="preserve"> PAGEREF _Toc58236561 \h </w:instrText>
            </w:r>
            <w:r w:rsidR="00A5290D">
              <w:rPr>
                <w:noProof/>
                <w:webHidden/>
              </w:rPr>
            </w:r>
            <w:r w:rsidR="00A5290D">
              <w:rPr>
                <w:noProof/>
                <w:webHidden/>
              </w:rPr>
              <w:fldChar w:fldCharType="separate"/>
            </w:r>
            <w:r w:rsidR="004F56E1">
              <w:rPr>
                <w:noProof/>
                <w:webHidden/>
              </w:rPr>
              <w:t>57</w:t>
            </w:r>
            <w:r w:rsidR="00A5290D">
              <w:rPr>
                <w:noProof/>
                <w:webHidden/>
              </w:rPr>
              <w:fldChar w:fldCharType="end"/>
            </w:r>
          </w:hyperlink>
        </w:p>
        <w:p w14:paraId="40C612AC" w14:textId="2A5E4107"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62" w:history="1">
            <w:r w:rsidR="00A5290D" w:rsidRPr="00C801FF">
              <w:rPr>
                <w:rStyle w:val="a3"/>
                <w:rFonts w:hAnsi="Arial Unicode MS"/>
                <w:noProof/>
              </w:rPr>
              <w:t>6.1.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Виды, состав, объем и методы испытаний Системы и ее составных частей</w:t>
            </w:r>
            <w:r w:rsidR="00A5290D">
              <w:rPr>
                <w:noProof/>
                <w:webHidden/>
              </w:rPr>
              <w:tab/>
            </w:r>
            <w:r w:rsidR="00A5290D">
              <w:rPr>
                <w:noProof/>
                <w:webHidden/>
              </w:rPr>
              <w:fldChar w:fldCharType="begin"/>
            </w:r>
            <w:r w:rsidR="00A5290D">
              <w:rPr>
                <w:noProof/>
                <w:webHidden/>
              </w:rPr>
              <w:instrText xml:space="preserve"> PAGEREF _Toc58236562 \h </w:instrText>
            </w:r>
            <w:r w:rsidR="00A5290D">
              <w:rPr>
                <w:noProof/>
                <w:webHidden/>
              </w:rPr>
            </w:r>
            <w:r w:rsidR="00A5290D">
              <w:rPr>
                <w:noProof/>
                <w:webHidden/>
              </w:rPr>
              <w:fldChar w:fldCharType="separate"/>
            </w:r>
            <w:r w:rsidR="004F56E1">
              <w:rPr>
                <w:noProof/>
                <w:webHidden/>
              </w:rPr>
              <w:t>57</w:t>
            </w:r>
            <w:r w:rsidR="00A5290D">
              <w:rPr>
                <w:noProof/>
                <w:webHidden/>
              </w:rPr>
              <w:fldChar w:fldCharType="end"/>
            </w:r>
          </w:hyperlink>
        </w:p>
        <w:p w14:paraId="09C734E4" w14:textId="2692102D"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63" w:history="1">
            <w:r w:rsidR="00A5290D" w:rsidRPr="00C801FF">
              <w:rPr>
                <w:rStyle w:val="a3"/>
                <w:rFonts w:hAnsi="Arial Unicode MS"/>
                <w:noProof/>
              </w:rPr>
              <w:t>6.2.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Общие требования к приемке работ</w:t>
            </w:r>
            <w:r w:rsidR="00A5290D">
              <w:rPr>
                <w:noProof/>
                <w:webHidden/>
              </w:rPr>
              <w:tab/>
            </w:r>
            <w:r w:rsidR="00A5290D">
              <w:rPr>
                <w:noProof/>
                <w:webHidden/>
              </w:rPr>
              <w:fldChar w:fldCharType="begin"/>
            </w:r>
            <w:r w:rsidR="00A5290D">
              <w:rPr>
                <w:noProof/>
                <w:webHidden/>
              </w:rPr>
              <w:instrText xml:space="preserve"> PAGEREF _Toc58236563 \h </w:instrText>
            </w:r>
            <w:r w:rsidR="00A5290D">
              <w:rPr>
                <w:noProof/>
                <w:webHidden/>
              </w:rPr>
            </w:r>
            <w:r w:rsidR="00A5290D">
              <w:rPr>
                <w:noProof/>
                <w:webHidden/>
              </w:rPr>
              <w:fldChar w:fldCharType="separate"/>
            </w:r>
            <w:r w:rsidR="004F56E1">
              <w:rPr>
                <w:noProof/>
                <w:webHidden/>
              </w:rPr>
              <w:t>57</w:t>
            </w:r>
            <w:r w:rsidR="00A5290D">
              <w:rPr>
                <w:noProof/>
                <w:webHidden/>
              </w:rPr>
              <w:fldChar w:fldCharType="end"/>
            </w:r>
          </w:hyperlink>
        </w:p>
        <w:p w14:paraId="3A44D197" w14:textId="73FE4BCF"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64" w:history="1">
            <w:r w:rsidR="00A5290D" w:rsidRPr="00C801FF">
              <w:rPr>
                <w:rStyle w:val="a3"/>
                <w:rFonts w:hAnsi="Arial Unicode MS"/>
                <w:noProof/>
              </w:rPr>
              <w:t>6.3.</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Результаты интеллектуальной деятельности</w:t>
            </w:r>
            <w:r w:rsidR="00A5290D">
              <w:rPr>
                <w:noProof/>
                <w:webHidden/>
              </w:rPr>
              <w:tab/>
            </w:r>
            <w:r w:rsidR="00A5290D">
              <w:rPr>
                <w:noProof/>
                <w:webHidden/>
              </w:rPr>
              <w:fldChar w:fldCharType="begin"/>
            </w:r>
            <w:r w:rsidR="00A5290D">
              <w:rPr>
                <w:noProof/>
                <w:webHidden/>
              </w:rPr>
              <w:instrText xml:space="preserve"> PAGEREF _Toc58236564 \h </w:instrText>
            </w:r>
            <w:r w:rsidR="00A5290D">
              <w:rPr>
                <w:noProof/>
                <w:webHidden/>
              </w:rPr>
            </w:r>
            <w:r w:rsidR="00A5290D">
              <w:rPr>
                <w:noProof/>
                <w:webHidden/>
              </w:rPr>
              <w:fldChar w:fldCharType="separate"/>
            </w:r>
            <w:r w:rsidR="004F56E1">
              <w:rPr>
                <w:noProof/>
                <w:webHidden/>
              </w:rPr>
              <w:t>58</w:t>
            </w:r>
            <w:r w:rsidR="00A5290D">
              <w:rPr>
                <w:noProof/>
                <w:webHidden/>
              </w:rPr>
              <w:fldChar w:fldCharType="end"/>
            </w:r>
          </w:hyperlink>
        </w:p>
        <w:p w14:paraId="7D29619F" w14:textId="2CC1B5FA"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65" w:history="1">
            <w:r w:rsidR="00A5290D" w:rsidRPr="00C801FF">
              <w:rPr>
                <w:rStyle w:val="a3"/>
                <w:rFonts w:hAnsi="Arial Unicode MS"/>
                <w:noProof/>
              </w:rPr>
              <w:t>6.4.</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Сведения о гарантийном обслуживании Системы</w:t>
            </w:r>
            <w:r w:rsidR="00A5290D">
              <w:rPr>
                <w:noProof/>
                <w:webHidden/>
              </w:rPr>
              <w:tab/>
            </w:r>
            <w:r w:rsidR="00A5290D">
              <w:rPr>
                <w:noProof/>
                <w:webHidden/>
              </w:rPr>
              <w:fldChar w:fldCharType="begin"/>
            </w:r>
            <w:r w:rsidR="00A5290D">
              <w:rPr>
                <w:noProof/>
                <w:webHidden/>
              </w:rPr>
              <w:instrText xml:space="preserve"> PAGEREF _Toc58236565 \h </w:instrText>
            </w:r>
            <w:r w:rsidR="00A5290D">
              <w:rPr>
                <w:noProof/>
                <w:webHidden/>
              </w:rPr>
            </w:r>
            <w:r w:rsidR="00A5290D">
              <w:rPr>
                <w:noProof/>
                <w:webHidden/>
              </w:rPr>
              <w:fldChar w:fldCharType="separate"/>
            </w:r>
            <w:r w:rsidR="004F56E1">
              <w:rPr>
                <w:noProof/>
                <w:webHidden/>
              </w:rPr>
              <w:t>58</w:t>
            </w:r>
            <w:r w:rsidR="00A5290D">
              <w:rPr>
                <w:noProof/>
                <w:webHidden/>
              </w:rPr>
              <w:fldChar w:fldCharType="end"/>
            </w:r>
          </w:hyperlink>
        </w:p>
        <w:p w14:paraId="379313D0" w14:textId="54EEB0C3"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66" w:history="1">
            <w:r w:rsidR="00A5290D" w:rsidRPr="00C801FF">
              <w:rPr>
                <w:rStyle w:val="a3"/>
                <w:rFonts w:hAnsi="Arial Unicode MS"/>
                <w:noProof/>
              </w:rPr>
              <w:t>6.5.</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Порядок выполнения доработок и устранения допущенных Подрядчиком ошибок, которые выявлены в процессе испытаний и в период гарантийного обслуживания</w:t>
            </w:r>
            <w:r w:rsidR="00A5290D">
              <w:rPr>
                <w:noProof/>
                <w:webHidden/>
              </w:rPr>
              <w:tab/>
            </w:r>
            <w:r w:rsidR="00A5290D">
              <w:rPr>
                <w:noProof/>
                <w:webHidden/>
              </w:rPr>
              <w:fldChar w:fldCharType="begin"/>
            </w:r>
            <w:r w:rsidR="00A5290D">
              <w:rPr>
                <w:noProof/>
                <w:webHidden/>
              </w:rPr>
              <w:instrText xml:space="preserve"> PAGEREF _Toc58236566 \h </w:instrText>
            </w:r>
            <w:r w:rsidR="00A5290D">
              <w:rPr>
                <w:noProof/>
                <w:webHidden/>
              </w:rPr>
            </w:r>
            <w:r w:rsidR="00A5290D">
              <w:rPr>
                <w:noProof/>
                <w:webHidden/>
              </w:rPr>
              <w:fldChar w:fldCharType="separate"/>
            </w:r>
            <w:r w:rsidR="004F56E1">
              <w:rPr>
                <w:noProof/>
                <w:webHidden/>
              </w:rPr>
              <w:t>59</w:t>
            </w:r>
            <w:r w:rsidR="00A5290D">
              <w:rPr>
                <w:noProof/>
                <w:webHidden/>
              </w:rPr>
              <w:fldChar w:fldCharType="end"/>
            </w:r>
          </w:hyperlink>
        </w:p>
        <w:p w14:paraId="206BE091" w14:textId="357F1678"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67" w:history="1">
            <w:r w:rsidR="00A5290D" w:rsidRPr="00C801FF">
              <w:rPr>
                <w:rStyle w:val="a3"/>
                <w:rFonts w:hAnsi="Arial Unicode MS"/>
                <w:noProof/>
              </w:rPr>
              <w:t>6.6.</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Статус приемочной комиссии</w:t>
            </w:r>
            <w:r w:rsidR="00A5290D">
              <w:rPr>
                <w:noProof/>
                <w:webHidden/>
              </w:rPr>
              <w:tab/>
            </w:r>
            <w:r w:rsidR="00A5290D">
              <w:rPr>
                <w:noProof/>
                <w:webHidden/>
              </w:rPr>
              <w:fldChar w:fldCharType="begin"/>
            </w:r>
            <w:r w:rsidR="00A5290D">
              <w:rPr>
                <w:noProof/>
                <w:webHidden/>
              </w:rPr>
              <w:instrText xml:space="preserve"> PAGEREF _Toc58236567 \h </w:instrText>
            </w:r>
            <w:r w:rsidR="00A5290D">
              <w:rPr>
                <w:noProof/>
                <w:webHidden/>
              </w:rPr>
            </w:r>
            <w:r w:rsidR="00A5290D">
              <w:rPr>
                <w:noProof/>
                <w:webHidden/>
              </w:rPr>
              <w:fldChar w:fldCharType="separate"/>
            </w:r>
            <w:r w:rsidR="004F56E1">
              <w:rPr>
                <w:noProof/>
                <w:webHidden/>
              </w:rPr>
              <w:t>59</w:t>
            </w:r>
            <w:r w:rsidR="00A5290D">
              <w:rPr>
                <w:noProof/>
                <w:webHidden/>
              </w:rPr>
              <w:fldChar w:fldCharType="end"/>
            </w:r>
          </w:hyperlink>
        </w:p>
        <w:p w14:paraId="6592D185" w14:textId="17621BB4"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68" w:history="1">
            <w:r w:rsidR="00A5290D" w:rsidRPr="00C801FF">
              <w:rPr>
                <w:rStyle w:val="a3"/>
                <w:rFonts w:hAnsi="Arial Unicode MS"/>
                <w:noProof/>
              </w:rPr>
              <w:t>6.7.</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Сведения об обслуживании Системы</w:t>
            </w:r>
            <w:r w:rsidR="00A5290D">
              <w:rPr>
                <w:noProof/>
                <w:webHidden/>
              </w:rPr>
              <w:tab/>
            </w:r>
            <w:r w:rsidR="00A5290D">
              <w:rPr>
                <w:noProof/>
                <w:webHidden/>
              </w:rPr>
              <w:fldChar w:fldCharType="begin"/>
            </w:r>
            <w:r w:rsidR="00A5290D">
              <w:rPr>
                <w:noProof/>
                <w:webHidden/>
              </w:rPr>
              <w:instrText xml:space="preserve"> PAGEREF _Toc58236568 \h </w:instrText>
            </w:r>
            <w:r w:rsidR="00A5290D">
              <w:rPr>
                <w:noProof/>
                <w:webHidden/>
              </w:rPr>
            </w:r>
            <w:r w:rsidR="00A5290D">
              <w:rPr>
                <w:noProof/>
                <w:webHidden/>
              </w:rPr>
              <w:fldChar w:fldCharType="separate"/>
            </w:r>
            <w:r w:rsidR="004F56E1">
              <w:rPr>
                <w:noProof/>
                <w:webHidden/>
              </w:rPr>
              <w:t>59</w:t>
            </w:r>
            <w:r w:rsidR="00A5290D">
              <w:rPr>
                <w:noProof/>
                <w:webHidden/>
              </w:rPr>
              <w:fldChar w:fldCharType="end"/>
            </w:r>
          </w:hyperlink>
        </w:p>
        <w:p w14:paraId="4C7CDA05" w14:textId="2C57B796" w:rsidR="00A5290D" w:rsidRDefault="00975166">
          <w:pPr>
            <w:pStyle w:val="12"/>
            <w:rPr>
              <w:rFonts w:asciiTheme="minorHAnsi" w:eastAsiaTheme="minorEastAsia" w:hAnsiTheme="minorHAnsi" w:cstheme="minorBidi"/>
              <w:b w:val="0"/>
              <w:bCs w:val="0"/>
              <w:noProof/>
              <w:color w:val="auto"/>
              <w:sz w:val="22"/>
              <w:szCs w:val="22"/>
              <w:bdr w:val="none" w:sz="0" w:space="0" w:color="auto"/>
            </w:rPr>
          </w:pPr>
          <w:hyperlink w:anchor="_Toc58236569" w:history="1">
            <w:r w:rsidR="00A5290D" w:rsidRPr="00C801FF">
              <w:rPr>
                <w:rStyle w:val="a3"/>
                <w:rFonts w:hAnsi="Arial Unicode MS"/>
                <w:noProof/>
              </w:rPr>
              <w:t>7.</w:t>
            </w:r>
            <w:r w:rsidR="00A5290D">
              <w:rPr>
                <w:rFonts w:asciiTheme="minorHAnsi" w:eastAsiaTheme="minorEastAsia" w:hAnsiTheme="minorHAnsi" w:cstheme="minorBidi"/>
                <w:b w:val="0"/>
                <w:bCs w:val="0"/>
                <w:noProof/>
                <w:color w:val="auto"/>
                <w:sz w:val="22"/>
                <w:szCs w:val="22"/>
                <w:bdr w:val="none" w:sz="0" w:space="0" w:color="auto"/>
              </w:rPr>
              <w:tab/>
            </w:r>
            <w:r w:rsidR="00A5290D" w:rsidRPr="00C801FF">
              <w:rPr>
                <w:rStyle w:val="a3"/>
                <w:noProof/>
              </w:rPr>
              <w:t>Требования к составу и содержанию работ по подготовке объекта автоматизации к вводу Системы в действие</w:t>
            </w:r>
            <w:r w:rsidR="00A5290D">
              <w:rPr>
                <w:noProof/>
                <w:webHidden/>
              </w:rPr>
              <w:tab/>
            </w:r>
            <w:r w:rsidR="00A5290D">
              <w:rPr>
                <w:noProof/>
                <w:webHidden/>
              </w:rPr>
              <w:fldChar w:fldCharType="begin"/>
            </w:r>
            <w:r w:rsidR="00A5290D">
              <w:rPr>
                <w:noProof/>
                <w:webHidden/>
              </w:rPr>
              <w:instrText xml:space="preserve"> PAGEREF _Toc58236569 \h </w:instrText>
            </w:r>
            <w:r w:rsidR="00A5290D">
              <w:rPr>
                <w:noProof/>
                <w:webHidden/>
              </w:rPr>
            </w:r>
            <w:r w:rsidR="00A5290D">
              <w:rPr>
                <w:noProof/>
                <w:webHidden/>
              </w:rPr>
              <w:fldChar w:fldCharType="separate"/>
            </w:r>
            <w:r w:rsidR="004F56E1">
              <w:rPr>
                <w:noProof/>
                <w:webHidden/>
              </w:rPr>
              <w:t>60</w:t>
            </w:r>
            <w:r w:rsidR="00A5290D">
              <w:rPr>
                <w:noProof/>
                <w:webHidden/>
              </w:rPr>
              <w:fldChar w:fldCharType="end"/>
            </w:r>
          </w:hyperlink>
        </w:p>
        <w:p w14:paraId="6CC4D193" w14:textId="5B74EB80"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70" w:history="1">
            <w:r w:rsidR="00A5290D" w:rsidRPr="00C801FF">
              <w:rPr>
                <w:rStyle w:val="a3"/>
                <w:rFonts w:hAnsi="Arial Unicode MS"/>
                <w:noProof/>
              </w:rPr>
              <w:t>7.1.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Развертывание и конфигурирование</w:t>
            </w:r>
            <w:r w:rsidR="00A5290D">
              <w:rPr>
                <w:noProof/>
                <w:webHidden/>
              </w:rPr>
              <w:tab/>
            </w:r>
            <w:r w:rsidR="00A5290D">
              <w:rPr>
                <w:noProof/>
                <w:webHidden/>
              </w:rPr>
              <w:fldChar w:fldCharType="begin"/>
            </w:r>
            <w:r w:rsidR="00A5290D">
              <w:rPr>
                <w:noProof/>
                <w:webHidden/>
              </w:rPr>
              <w:instrText xml:space="preserve"> PAGEREF _Toc58236570 \h </w:instrText>
            </w:r>
            <w:r w:rsidR="00A5290D">
              <w:rPr>
                <w:noProof/>
                <w:webHidden/>
              </w:rPr>
            </w:r>
            <w:r w:rsidR="00A5290D">
              <w:rPr>
                <w:noProof/>
                <w:webHidden/>
              </w:rPr>
              <w:fldChar w:fldCharType="separate"/>
            </w:r>
            <w:r w:rsidR="004F56E1">
              <w:rPr>
                <w:noProof/>
                <w:webHidden/>
              </w:rPr>
              <w:t>60</w:t>
            </w:r>
            <w:r w:rsidR="00A5290D">
              <w:rPr>
                <w:noProof/>
                <w:webHidden/>
              </w:rPr>
              <w:fldChar w:fldCharType="end"/>
            </w:r>
          </w:hyperlink>
        </w:p>
        <w:p w14:paraId="55A8D37C" w14:textId="230FD9AD"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71" w:history="1">
            <w:r w:rsidR="00A5290D" w:rsidRPr="00C801FF">
              <w:rPr>
                <w:rStyle w:val="a3"/>
                <w:rFonts w:hAnsi="Arial Unicode MS"/>
                <w:noProof/>
              </w:rPr>
              <w:t>7.2.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Приведение поступающей в Систему информации к виду, пригодному для обработки с помощью ЭВМ</w:t>
            </w:r>
            <w:r w:rsidR="00A5290D">
              <w:rPr>
                <w:noProof/>
                <w:webHidden/>
              </w:rPr>
              <w:tab/>
            </w:r>
            <w:r w:rsidR="00A5290D">
              <w:rPr>
                <w:noProof/>
                <w:webHidden/>
              </w:rPr>
              <w:fldChar w:fldCharType="begin"/>
            </w:r>
            <w:r w:rsidR="00A5290D">
              <w:rPr>
                <w:noProof/>
                <w:webHidden/>
              </w:rPr>
              <w:instrText xml:space="preserve"> PAGEREF _Toc58236571 \h </w:instrText>
            </w:r>
            <w:r w:rsidR="00A5290D">
              <w:rPr>
                <w:noProof/>
                <w:webHidden/>
              </w:rPr>
            </w:r>
            <w:r w:rsidR="00A5290D">
              <w:rPr>
                <w:noProof/>
                <w:webHidden/>
              </w:rPr>
              <w:fldChar w:fldCharType="separate"/>
            </w:r>
            <w:r w:rsidR="004F56E1">
              <w:rPr>
                <w:noProof/>
                <w:webHidden/>
              </w:rPr>
              <w:t>60</w:t>
            </w:r>
            <w:r w:rsidR="00A5290D">
              <w:rPr>
                <w:noProof/>
                <w:webHidden/>
              </w:rPr>
              <w:fldChar w:fldCharType="end"/>
            </w:r>
          </w:hyperlink>
        </w:p>
        <w:p w14:paraId="48C62938" w14:textId="1482B56F"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72" w:history="1">
            <w:r w:rsidR="00A5290D" w:rsidRPr="00C801FF">
              <w:rPr>
                <w:rStyle w:val="a3"/>
                <w:rFonts w:hAnsi="Arial Unicode MS"/>
                <w:noProof/>
              </w:rPr>
              <w:t>7.3.</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Изменения, которые необходимо осуществить в объекте автоматизации</w:t>
            </w:r>
            <w:r w:rsidR="00A5290D">
              <w:rPr>
                <w:noProof/>
                <w:webHidden/>
              </w:rPr>
              <w:tab/>
            </w:r>
            <w:r w:rsidR="00A5290D">
              <w:rPr>
                <w:noProof/>
                <w:webHidden/>
              </w:rPr>
              <w:fldChar w:fldCharType="begin"/>
            </w:r>
            <w:r w:rsidR="00A5290D">
              <w:rPr>
                <w:noProof/>
                <w:webHidden/>
              </w:rPr>
              <w:instrText xml:space="preserve"> PAGEREF _Toc58236572 \h </w:instrText>
            </w:r>
            <w:r w:rsidR="00A5290D">
              <w:rPr>
                <w:noProof/>
                <w:webHidden/>
              </w:rPr>
            </w:r>
            <w:r w:rsidR="00A5290D">
              <w:rPr>
                <w:noProof/>
                <w:webHidden/>
              </w:rPr>
              <w:fldChar w:fldCharType="separate"/>
            </w:r>
            <w:r w:rsidR="004F56E1">
              <w:rPr>
                <w:noProof/>
                <w:webHidden/>
              </w:rPr>
              <w:t>60</w:t>
            </w:r>
            <w:r w:rsidR="00A5290D">
              <w:rPr>
                <w:noProof/>
                <w:webHidden/>
              </w:rPr>
              <w:fldChar w:fldCharType="end"/>
            </w:r>
          </w:hyperlink>
        </w:p>
        <w:p w14:paraId="752815C5" w14:textId="561C28BF"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73" w:history="1">
            <w:r w:rsidR="00A5290D" w:rsidRPr="00C801FF">
              <w:rPr>
                <w:rStyle w:val="a3"/>
                <w:rFonts w:hAnsi="Arial Unicode MS"/>
                <w:noProof/>
              </w:rPr>
              <w:t>7.3.1.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Создание условий функционирования объекта автоматизации, при которых гарантиру</w:t>
            </w:r>
            <w:r w:rsidR="00A5290D" w:rsidRPr="00C801FF">
              <w:rPr>
                <w:rStyle w:val="a3"/>
                <w:noProof/>
                <w:spacing w:val="-2"/>
              </w:rPr>
              <w:t>ется соответствие создаваемой системы требованиям</w:t>
            </w:r>
            <w:r w:rsidR="00A5290D">
              <w:rPr>
                <w:noProof/>
                <w:webHidden/>
              </w:rPr>
              <w:tab/>
            </w:r>
            <w:r w:rsidR="00A5290D">
              <w:rPr>
                <w:noProof/>
                <w:webHidden/>
              </w:rPr>
              <w:fldChar w:fldCharType="begin"/>
            </w:r>
            <w:r w:rsidR="00A5290D">
              <w:rPr>
                <w:noProof/>
                <w:webHidden/>
              </w:rPr>
              <w:instrText xml:space="preserve"> PAGEREF _Toc58236573 \h </w:instrText>
            </w:r>
            <w:r w:rsidR="00A5290D">
              <w:rPr>
                <w:noProof/>
                <w:webHidden/>
              </w:rPr>
            </w:r>
            <w:r w:rsidR="00A5290D">
              <w:rPr>
                <w:noProof/>
                <w:webHidden/>
              </w:rPr>
              <w:fldChar w:fldCharType="separate"/>
            </w:r>
            <w:r w:rsidR="004F56E1">
              <w:rPr>
                <w:noProof/>
                <w:webHidden/>
              </w:rPr>
              <w:t>60</w:t>
            </w:r>
            <w:r w:rsidR="00A5290D">
              <w:rPr>
                <w:noProof/>
                <w:webHidden/>
              </w:rPr>
              <w:fldChar w:fldCharType="end"/>
            </w:r>
          </w:hyperlink>
        </w:p>
        <w:p w14:paraId="1DD80AE6" w14:textId="42AC8D3B"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74" w:history="1">
            <w:r w:rsidR="00A5290D" w:rsidRPr="00C801FF">
              <w:rPr>
                <w:rStyle w:val="a3"/>
                <w:rFonts w:hAnsi="Arial Unicode MS"/>
                <w:noProof/>
              </w:rPr>
              <w:t>7.3.2.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 xml:space="preserve">Создание необходимых для функционирования системы подразделений </w:t>
            </w:r>
            <w:r w:rsidR="00A5290D">
              <w:rPr>
                <w:rStyle w:val="a3"/>
                <w:noProof/>
              </w:rPr>
              <w:br/>
            </w:r>
            <w:r w:rsidR="00A5290D" w:rsidRPr="00C801FF">
              <w:rPr>
                <w:rStyle w:val="a3"/>
                <w:noProof/>
              </w:rPr>
              <w:t>и служб</w:t>
            </w:r>
            <w:r w:rsidR="00A5290D">
              <w:rPr>
                <w:noProof/>
                <w:webHidden/>
              </w:rPr>
              <w:tab/>
            </w:r>
            <w:r w:rsidR="00A5290D">
              <w:rPr>
                <w:noProof/>
                <w:webHidden/>
              </w:rPr>
              <w:fldChar w:fldCharType="begin"/>
            </w:r>
            <w:r w:rsidR="00A5290D">
              <w:rPr>
                <w:noProof/>
                <w:webHidden/>
              </w:rPr>
              <w:instrText xml:space="preserve"> PAGEREF _Toc58236574 \h </w:instrText>
            </w:r>
            <w:r w:rsidR="00A5290D">
              <w:rPr>
                <w:noProof/>
                <w:webHidden/>
              </w:rPr>
            </w:r>
            <w:r w:rsidR="00A5290D">
              <w:rPr>
                <w:noProof/>
                <w:webHidden/>
              </w:rPr>
              <w:fldChar w:fldCharType="separate"/>
            </w:r>
            <w:r w:rsidR="004F56E1">
              <w:rPr>
                <w:noProof/>
                <w:webHidden/>
              </w:rPr>
              <w:t>60</w:t>
            </w:r>
            <w:r w:rsidR="00A5290D">
              <w:rPr>
                <w:noProof/>
                <w:webHidden/>
              </w:rPr>
              <w:fldChar w:fldCharType="end"/>
            </w:r>
          </w:hyperlink>
        </w:p>
        <w:p w14:paraId="0426D56D" w14:textId="03925DEF" w:rsidR="00A5290D" w:rsidRDefault="00975166">
          <w:pPr>
            <w:pStyle w:val="31"/>
            <w:rPr>
              <w:rFonts w:asciiTheme="minorHAnsi" w:eastAsiaTheme="minorEastAsia" w:hAnsiTheme="minorHAnsi" w:cstheme="minorBidi"/>
              <w:noProof/>
              <w:color w:val="auto"/>
              <w:sz w:val="22"/>
              <w:szCs w:val="22"/>
              <w:bdr w:val="none" w:sz="0" w:space="0" w:color="auto"/>
            </w:rPr>
          </w:pPr>
          <w:hyperlink w:anchor="_Toc58236575" w:history="1">
            <w:r w:rsidR="00A5290D" w:rsidRPr="00C801FF">
              <w:rPr>
                <w:rStyle w:val="a3"/>
                <w:rFonts w:hAnsi="Arial Unicode MS"/>
                <w:noProof/>
              </w:rPr>
              <w:t>7.3.3.</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Сроки и порядок комплектования штатов и обучения персонала системы</w:t>
            </w:r>
            <w:r w:rsidR="00A5290D">
              <w:rPr>
                <w:noProof/>
                <w:webHidden/>
              </w:rPr>
              <w:tab/>
            </w:r>
            <w:r w:rsidR="00A5290D">
              <w:rPr>
                <w:noProof/>
                <w:webHidden/>
              </w:rPr>
              <w:fldChar w:fldCharType="begin"/>
            </w:r>
            <w:r w:rsidR="00A5290D">
              <w:rPr>
                <w:noProof/>
                <w:webHidden/>
              </w:rPr>
              <w:instrText xml:space="preserve"> PAGEREF _Toc58236575 \h </w:instrText>
            </w:r>
            <w:r w:rsidR="00A5290D">
              <w:rPr>
                <w:noProof/>
                <w:webHidden/>
              </w:rPr>
            </w:r>
            <w:r w:rsidR="00A5290D">
              <w:rPr>
                <w:noProof/>
                <w:webHidden/>
              </w:rPr>
              <w:fldChar w:fldCharType="separate"/>
            </w:r>
            <w:r w:rsidR="004F56E1">
              <w:rPr>
                <w:noProof/>
                <w:webHidden/>
              </w:rPr>
              <w:t>60</w:t>
            </w:r>
            <w:r w:rsidR="00A5290D">
              <w:rPr>
                <w:noProof/>
                <w:webHidden/>
              </w:rPr>
              <w:fldChar w:fldCharType="end"/>
            </w:r>
          </w:hyperlink>
        </w:p>
        <w:p w14:paraId="60D66F18" w14:textId="4113A42F" w:rsidR="00A5290D" w:rsidRDefault="00975166">
          <w:pPr>
            <w:pStyle w:val="12"/>
            <w:rPr>
              <w:rFonts w:asciiTheme="minorHAnsi" w:eastAsiaTheme="minorEastAsia" w:hAnsiTheme="minorHAnsi" w:cstheme="minorBidi"/>
              <w:b w:val="0"/>
              <w:bCs w:val="0"/>
              <w:noProof/>
              <w:color w:val="auto"/>
              <w:sz w:val="22"/>
              <w:szCs w:val="22"/>
              <w:bdr w:val="none" w:sz="0" w:space="0" w:color="auto"/>
            </w:rPr>
          </w:pPr>
          <w:hyperlink w:anchor="_Toc58236576" w:history="1">
            <w:r w:rsidR="00A5290D" w:rsidRPr="00C801FF">
              <w:rPr>
                <w:rStyle w:val="a3"/>
                <w:rFonts w:hAnsi="Arial Unicode MS"/>
                <w:noProof/>
              </w:rPr>
              <w:t>8.</w:t>
            </w:r>
            <w:r w:rsidR="00A5290D">
              <w:rPr>
                <w:rFonts w:asciiTheme="minorHAnsi" w:eastAsiaTheme="minorEastAsia" w:hAnsiTheme="minorHAnsi" w:cstheme="minorBidi"/>
                <w:b w:val="0"/>
                <w:bCs w:val="0"/>
                <w:noProof/>
                <w:color w:val="auto"/>
                <w:sz w:val="22"/>
                <w:szCs w:val="22"/>
                <w:bdr w:val="none" w:sz="0" w:space="0" w:color="auto"/>
              </w:rPr>
              <w:tab/>
            </w:r>
            <w:r w:rsidR="00A5290D" w:rsidRPr="00C801FF">
              <w:rPr>
                <w:rStyle w:val="a3"/>
                <w:noProof/>
              </w:rPr>
              <w:t>Требования к документированию</w:t>
            </w:r>
            <w:r w:rsidR="00A5290D">
              <w:rPr>
                <w:noProof/>
                <w:webHidden/>
              </w:rPr>
              <w:tab/>
            </w:r>
            <w:r w:rsidR="00A5290D">
              <w:rPr>
                <w:noProof/>
                <w:webHidden/>
              </w:rPr>
              <w:fldChar w:fldCharType="begin"/>
            </w:r>
            <w:r w:rsidR="00A5290D">
              <w:rPr>
                <w:noProof/>
                <w:webHidden/>
              </w:rPr>
              <w:instrText xml:space="preserve"> PAGEREF _Toc58236576 \h </w:instrText>
            </w:r>
            <w:r w:rsidR="00A5290D">
              <w:rPr>
                <w:noProof/>
                <w:webHidden/>
              </w:rPr>
            </w:r>
            <w:r w:rsidR="00A5290D">
              <w:rPr>
                <w:noProof/>
                <w:webHidden/>
              </w:rPr>
              <w:fldChar w:fldCharType="separate"/>
            </w:r>
            <w:r w:rsidR="004F56E1">
              <w:rPr>
                <w:noProof/>
                <w:webHidden/>
              </w:rPr>
              <w:t>61</w:t>
            </w:r>
            <w:r w:rsidR="00A5290D">
              <w:rPr>
                <w:noProof/>
                <w:webHidden/>
              </w:rPr>
              <w:fldChar w:fldCharType="end"/>
            </w:r>
          </w:hyperlink>
        </w:p>
        <w:p w14:paraId="1D70C3E9" w14:textId="1E2371D9" w:rsidR="00A5290D" w:rsidRDefault="00975166">
          <w:pPr>
            <w:pStyle w:val="12"/>
            <w:rPr>
              <w:rFonts w:asciiTheme="minorHAnsi" w:eastAsiaTheme="minorEastAsia" w:hAnsiTheme="minorHAnsi" w:cstheme="minorBidi"/>
              <w:b w:val="0"/>
              <w:bCs w:val="0"/>
              <w:noProof/>
              <w:color w:val="auto"/>
              <w:sz w:val="22"/>
              <w:szCs w:val="22"/>
              <w:bdr w:val="none" w:sz="0" w:space="0" w:color="auto"/>
            </w:rPr>
          </w:pPr>
          <w:hyperlink w:anchor="_Toc58236577" w:history="1">
            <w:r w:rsidR="00A5290D" w:rsidRPr="00C801FF">
              <w:rPr>
                <w:rStyle w:val="a3"/>
                <w:rFonts w:hAnsi="Arial Unicode MS"/>
                <w:noProof/>
              </w:rPr>
              <w:t>9.</w:t>
            </w:r>
            <w:r w:rsidR="00A5290D">
              <w:rPr>
                <w:rFonts w:asciiTheme="minorHAnsi" w:eastAsiaTheme="minorEastAsia" w:hAnsiTheme="minorHAnsi" w:cstheme="minorBidi"/>
                <w:b w:val="0"/>
                <w:bCs w:val="0"/>
                <w:noProof/>
                <w:color w:val="auto"/>
                <w:sz w:val="22"/>
                <w:szCs w:val="22"/>
                <w:bdr w:val="none" w:sz="0" w:space="0" w:color="auto"/>
              </w:rPr>
              <w:tab/>
            </w:r>
            <w:r w:rsidR="00A5290D" w:rsidRPr="00C801FF">
              <w:rPr>
                <w:rStyle w:val="a3"/>
                <w:noProof/>
              </w:rPr>
              <w:t>Источники разработки</w:t>
            </w:r>
            <w:r w:rsidR="00A5290D">
              <w:rPr>
                <w:noProof/>
                <w:webHidden/>
              </w:rPr>
              <w:tab/>
            </w:r>
            <w:r w:rsidR="00A5290D">
              <w:rPr>
                <w:noProof/>
                <w:webHidden/>
              </w:rPr>
              <w:fldChar w:fldCharType="begin"/>
            </w:r>
            <w:r w:rsidR="00A5290D">
              <w:rPr>
                <w:noProof/>
                <w:webHidden/>
              </w:rPr>
              <w:instrText xml:space="preserve"> PAGEREF _Toc58236577 \h </w:instrText>
            </w:r>
            <w:r w:rsidR="00A5290D">
              <w:rPr>
                <w:noProof/>
                <w:webHidden/>
              </w:rPr>
            </w:r>
            <w:r w:rsidR="00A5290D">
              <w:rPr>
                <w:noProof/>
                <w:webHidden/>
              </w:rPr>
              <w:fldChar w:fldCharType="separate"/>
            </w:r>
            <w:r w:rsidR="004F56E1">
              <w:rPr>
                <w:noProof/>
                <w:webHidden/>
              </w:rPr>
              <w:t>63</w:t>
            </w:r>
            <w:r w:rsidR="00A5290D">
              <w:rPr>
                <w:noProof/>
                <w:webHidden/>
              </w:rPr>
              <w:fldChar w:fldCharType="end"/>
            </w:r>
          </w:hyperlink>
        </w:p>
        <w:p w14:paraId="0A189378" w14:textId="49CBBE1B"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78" w:history="1">
            <w:r w:rsidR="00A5290D" w:rsidRPr="00C801FF">
              <w:rPr>
                <w:rStyle w:val="a3"/>
                <w:rFonts w:hAnsi="Arial Unicode MS"/>
                <w:noProof/>
              </w:rPr>
              <w:t>9.1.</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Нормативные правовые акты</w:t>
            </w:r>
            <w:r w:rsidR="00A5290D">
              <w:rPr>
                <w:noProof/>
                <w:webHidden/>
              </w:rPr>
              <w:tab/>
            </w:r>
            <w:r w:rsidR="00A5290D">
              <w:rPr>
                <w:noProof/>
                <w:webHidden/>
              </w:rPr>
              <w:fldChar w:fldCharType="begin"/>
            </w:r>
            <w:r w:rsidR="00A5290D">
              <w:rPr>
                <w:noProof/>
                <w:webHidden/>
              </w:rPr>
              <w:instrText xml:space="preserve"> PAGEREF _Toc58236578 \h </w:instrText>
            </w:r>
            <w:r w:rsidR="00A5290D">
              <w:rPr>
                <w:noProof/>
                <w:webHidden/>
              </w:rPr>
            </w:r>
            <w:r w:rsidR="00A5290D">
              <w:rPr>
                <w:noProof/>
                <w:webHidden/>
              </w:rPr>
              <w:fldChar w:fldCharType="separate"/>
            </w:r>
            <w:r w:rsidR="004F56E1">
              <w:rPr>
                <w:noProof/>
                <w:webHidden/>
              </w:rPr>
              <w:t>63</w:t>
            </w:r>
            <w:r w:rsidR="00A5290D">
              <w:rPr>
                <w:noProof/>
                <w:webHidden/>
              </w:rPr>
              <w:fldChar w:fldCharType="end"/>
            </w:r>
          </w:hyperlink>
        </w:p>
        <w:p w14:paraId="6BDE238E" w14:textId="6626432B" w:rsidR="00A5290D" w:rsidRDefault="00975166">
          <w:pPr>
            <w:pStyle w:val="22"/>
            <w:rPr>
              <w:rFonts w:asciiTheme="minorHAnsi" w:eastAsiaTheme="minorEastAsia" w:hAnsiTheme="minorHAnsi" w:cstheme="minorBidi"/>
              <w:noProof/>
              <w:color w:val="auto"/>
              <w:sz w:val="22"/>
              <w:szCs w:val="22"/>
              <w:bdr w:val="none" w:sz="0" w:space="0" w:color="auto"/>
            </w:rPr>
          </w:pPr>
          <w:hyperlink w:anchor="_Toc58236579" w:history="1">
            <w:r w:rsidR="00A5290D" w:rsidRPr="00C801FF">
              <w:rPr>
                <w:rStyle w:val="a3"/>
                <w:rFonts w:hAnsi="Arial Unicode MS"/>
                <w:noProof/>
              </w:rPr>
              <w:t>9.2.</w:t>
            </w:r>
            <w:r w:rsidR="00A5290D">
              <w:rPr>
                <w:rFonts w:asciiTheme="minorHAnsi" w:eastAsiaTheme="minorEastAsia" w:hAnsiTheme="minorHAnsi" w:cstheme="minorBidi"/>
                <w:noProof/>
                <w:color w:val="auto"/>
                <w:sz w:val="22"/>
                <w:szCs w:val="22"/>
                <w:bdr w:val="none" w:sz="0" w:space="0" w:color="auto"/>
              </w:rPr>
              <w:tab/>
            </w:r>
            <w:r w:rsidR="00A5290D" w:rsidRPr="00C801FF">
              <w:rPr>
                <w:rStyle w:val="a3"/>
                <w:noProof/>
              </w:rPr>
              <w:t>Нормативные технические документы</w:t>
            </w:r>
            <w:r w:rsidR="00A5290D">
              <w:rPr>
                <w:noProof/>
                <w:webHidden/>
              </w:rPr>
              <w:tab/>
            </w:r>
            <w:r w:rsidR="00A5290D">
              <w:rPr>
                <w:noProof/>
                <w:webHidden/>
              </w:rPr>
              <w:fldChar w:fldCharType="begin"/>
            </w:r>
            <w:r w:rsidR="00A5290D">
              <w:rPr>
                <w:noProof/>
                <w:webHidden/>
              </w:rPr>
              <w:instrText xml:space="preserve"> PAGEREF _Toc58236579 \h </w:instrText>
            </w:r>
            <w:r w:rsidR="00A5290D">
              <w:rPr>
                <w:noProof/>
                <w:webHidden/>
              </w:rPr>
            </w:r>
            <w:r w:rsidR="00A5290D">
              <w:rPr>
                <w:noProof/>
                <w:webHidden/>
              </w:rPr>
              <w:fldChar w:fldCharType="separate"/>
            </w:r>
            <w:r w:rsidR="004F56E1">
              <w:rPr>
                <w:noProof/>
                <w:webHidden/>
              </w:rPr>
              <w:t>63</w:t>
            </w:r>
            <w:r w:rsidR="00A5290D">
              <w:rPr>
                <w:noProof/>
                <w:webHidden/>
              </w:rPr>
              <w:fldChar w:fldCharType="end"/>
            </w:r>
          </w:hyperlink>
        </w:p>
        <w:p w14:paraId="4406EAEF" w14:textId="22DD2355" w:rsidR="00A5290D" w:rsidRDefault="00975166">
          <w:pPr>
            <w:pStyle w:val="12"/>
            <w:rPr>
              <w:rFonts w:asciiTheme="minorHAnsi" w:eastAsiaTheme="minorEastAsia" w:hAnsiTheme="minorHAnsi" w:cstheme="minorBidi"/>
              <w:b w:val="0"/>
              <w:bCs w:val="0"/>
              <w:noProof/>
              <w:color w:val="auto"/>
              <w:sz w:val="22"/>
              <w:szCs w:val="22"/>
              <w:bdr w:val="none" w:sz="0" w:space="0" w:color="auto"/>
            </w:rPr>
          </w:pPr>
          <w:hyperlink w:anchor="_Toc58236580" w:history="1">
            <w:r w:rsidR="00A5290D" w:rsidRPr="00C801FF">
              <w:rPr>
                <w:rStyle w:val="a3"/>
                <w:noProof/>
              </w:rPr>
              <w:t>Приложение</w:t>
            </w:r>
            <w:r w:rsidR="00A5290D" w:rsidRPr="00C801FF">
              <w:rPr>
                <w:rStyle w:val="a3"/>
                <w:caps/>
                <w:noProof/>
              </w:rPr>
              <w:t xml:space="preserve"> А</w:t>
            </w:r>
            <w:r w:rsidR="00A5290D">
              <w:rPr>
                <w:noProof/>
                <w:webHidden/>
              </w:rPr>
              <w:tab/>
            </w:r>
            <w:r w:rsidR="00A5290D">
              <w:rPr>
                <w:noProof/>
                <w:webHidden/>
              </w:rPr>
              <w:fldChar w:fldCharType="begin"/>
            </w:r>
            <w:r w:rsidR="00A5290D">
              <w:rPr>
                <w:noProof/>
                <w:webHidden/>
              </w:rPr>
              <w:instrText xml:space="preserve"> PAGEREF _Toc58236580 \h </w:instrText>
            </w:r>
            <w:r w:rsidR="00A5290D">
              <w:rPr>
                <w:noProof/>
                <w:webHidden/>
              </w:rPr>
            </w:r>
            <w:r w:rsidR="00A5290D">
              <w:rPr>
                <w:noProof/>
                <w:webHidden/>
              </w:rPr>
              <w:fldChar w:fldCharType="separate"/>
            </w:r>
            <w:r w:rsidR="004F56E1">
              <w:rPr>
                <w:noProof/>
                <w:webHidden/>
              </w:rPr>
              <w:t>65</w:t>
            </w:r>
            <w:r w:rsidR="00A5290D">
              <w:rPr>
                <w:noProof/>
                <w:webHidden/>
              </w:rPr>
              <w:fldChar w:fldCharType="end"/>
            </w:r>
          </w:hyperlink>
        </w:p>
        <w:p w14:paraId="586F9F7A" w14:textId="77777777" w:rsidR="00A5290D" w:rsidRDefault="00A5290D">
          <w:r>
            <w:rPr>
              <w:b/>
              <w:bCs/>
            </w:rPr>
            <w:fldChar w:fldCharType="end"/>
          </w:r>
        </w:p>
      </w:sdtContent>
    </w:sdt>
    <w:p w14:paraId="4D45DE31" w14:textId="77777777" w:rsidR="00D251BA" w:rsidRDefault="00D251BA" w:rsidP="00887032">
      <w:pPr>
        <w:widowControl w:val="0"/>
        <w:suppressAutoHyphens w:val="0"/>
        <w:ind w:firstLine="0"/>
      </w:pPr>
    </w:p>
    <w:p w14:paraId="0C69D399" w14:textId="77777777" w:rsidR="00D251BA" w:rsidRDefault="00D251BA">
      <w:pPr>
        <w:widowControl w:val="0"/>
        <w:sectPr w:rsidR="00D251BA" w:rsidSect="00A5290D">
          <w:footerReference w:type="default" r:id="rId9"/>
          <w:pgSz w:w="11900" w:h="16840"/>
          <w:pgMar w:top="1134" w:right="851" w:bottom="1134" w:left="1134" w:header="284" w:footer="539" w:gutter="0"/>
          <w:pgNumType w:start="2"/>
          <w:cols w:space="720"/>
        </w:sectPr>
      </w:pPr>
    </w:p>
    <w:p w14:paraId="52E7473C" w14:textId="77777777" w:rsidR="00D251BA" w:rsidRDefault="0056430A">
      <w:pPr>
        <w:pStyle w:val="11"/>
        <w:widowControl w:val="0"/>
        <w:numPr>
          <w:ilvl w:val="0"/>
          <w:numId w:val="44"/>
        </w:numPr>
        <w:spacing w:before="0" w:after="0"/>
        <w:jc w:val="left"/>
        <w:rPr>
          <w:sz w:val="24"/>
          <w:szCs w:val="24"/>
        </w:rPr>
      </w:pPr>
      <w:bookmarkStart w:id="1" w:name="_Toc"/>
      <w:bookmarkStart w:id="2" w:name="_Toc58236498"/>
      <w:r>
        <w:rPr>
          <w:sz w:val="24"/>
          <w:szCs w:val="24"/>
        </w:rPr>
        <w:lastRenderedPageBreak/>
        <w:t>Общие сведения</w:t>
      </w:r>
      <w:bookmarkEnd w:id="1"/>
      <w:bookmarkEnd w:id="2"/>
    </w:p>
    <w:p w14:paraId="0DA49A8C" w14:textId="77777777" w:rsidR="00D251BA" w:rsidRDefault="0056430A">
      <w:pPr>
        <w:pStyle w:val="21"/>
        <w:widowControl w:val="0"/>
        <w:numPr>
          <w:ilvl w:val="1"/>
          <w:numId w:val="44"/>
        </w:numPr>
        <w:spacing w:before="0"/>
        <w:rPr>
          <w:sz w:val="24"/>
          <w:szCs w:val="24"/>
        </w:rPr>
      </w:pPr>
      <w:bookmarkStart w:id="3" w:name="_Toc1"/>
      <w:bookmarkStart w:id="4" w:name="_Toc58236499"/>
      <w:r>
        <w:rPr>
          <w:sz w:val="24"/>
          <w:szCs w:val="24"/>
        </w:rPr>
        <w:t>Полное наименование работ</w:t>
      </w:r>
      <w:bookmarkEnd w:id="3"/>
      <w:bookmarkEnd w:id="4"/>
    </w:p>
    <w:p w14:paraId="7EC9A6DA" w14:textId="77777777" w:rsidR="00D251BA" w:rsidRDefault="0056430A">
      <w:pPr>
        <w:widowControl w:val="0"/>
        <w:ind w:firstLine="709"/>
      </w:pPr>
      <w:r>
        <w:t>Выполнение работ по развитию информационной системы управления данными в распределенной вычислительной среде в части управления процессами аналитической обработки, извлечения и визуализации данных.</w:t>
      </w:r>
    </w:p>
    <w:p w14:paraId="1912E9AA" w14:textId="77777777" w:rsidR="00D251BA" w:rsidRDefault="00D251BA">
      <w:pPr>
        <w:widowControl w:val="0"/>
        <w:ind w:firstLine="709"/>
      </w:pPr>
    </w:p>
    <w:p w14:paraId="059AEAF7" w14:textId="77777777" w:rsidR="00D251BA" w:rsidRDefault="0056430A">
      <w:pPr>
        <w:pStyle w:val="21"/>
        <w:widowControl w:val="0"/>
        <w:numPr>
          <w:ilvl w:val="1"/>
          <w:numId w:val="44"/>
        </w:numPr>
        <w:spacing w:before="0"/>
        <w:rPr>
          <w:sz w:val="24"/>
          <w:szCs w:val="24"/>
        </w:rPr>
      </w:pPr>
      <w:bookmarkStart w:id="5" w:name="_Toc2"/>
      <w:bookmarkStart w:id="6" w:name="_Toc58236500"/>
      <w:r>
        <w:rPr>
          <w:sz w:val="24"/>
          <w:szCs w:val="24"/>
        </w:rPr>
        <w:t>Условное обозначение Системы</w:t>
      </w:r>
      <w:bookmarkEnd w:id="5"/>
      <w:bookmarkEnd w:id="6"/>
    </w:p>
    <w:p w14:paraId="2334AECB" w14:textId="77777777" w:rsidR="00D251BA" w:rsidRDefault="0056430A">
      <w:pPr>
        <w:widowControl w:val="0"/>
        <w:ind w:firstLine="709"/>
      </w:pPr>
      <w:r>
        <w:t>ИС УДРВС, Система.</w:t>
      </w:r>
    </w:p>
    <w:p w14:paraId="372269E7" w14:textId="77777777" w:rsidR="00D251BA" w:rsidRDefault="00D251BA">
      <w:pPr>
        <w:widowControl w:val="0"/>
        <w:ind w:firstLine="709"/>
      </w:pPr>
    </w:p>
    <w:p w14:paraId="3E4599AF" w14:textId="77777777" w:rsidR="00D251BA" w:rsidRDefault="0056430A">
      <w:pPr>
        <w:pStyle w:val="21"/>
        <w:widowControl w:val="0"/>
        <w:numPr>
          <w:ilvl w:val="1"/>
          <w:numId w:val="44"/>
        </w:numPr>
        <w:spacing w:before="0"/>
        <w:rPr>
          <w:sz w:val="24"/>
          <w:szCs w:val="24"/>
        </w:rPr>
      </w:pPr>
      <w:bookmarkStart w:id="7" w:name="_Toc3"/>
      <w:bookmarkStart w:id="8" w:name="_Toc58236501"/>
      <w:r>
        <w:rPr>
          <w:sz w:val="24"/>
          <w:szCs w:val="24"/>
        </w:rPr>
        <w:t>Шифр темы</w:t>
      </w:r>
      <w:bookmarkEnd w:id="7"/>
      <w:bookmarkEnd w:id="8"/>
    </w:p>
    <w:p w14:paraId="0F25B574" w14:textId="77777777" w:rsidR="00D251BA" w:rsidRDefault="0056430A">
      <w:pPr>
        <w:widowControl w:val="0"/>
        <w:ind w:firstLine="709"/>
      </w:pPr>
      <w:r>
        <w:t>Данные 360</w:t>
      </w:r>
      <w:r>
        <w:rPr>
          <w:lang w:val="en-US"/>
        </w:rPr>
        <w:t>.</w:t>
      </w:r>
    </w:p>
    <w:p w14:paraId="34AEE5AE" w14:textId="77777777" w:rsidR="00D251BA" w:rsidRDefault="00D251BA">
      <w:pPr>
        <w:widowControl w:val="0"/>
        <w:ind w:firstLine="709"/>
      </w:pPr>
    </w:p>
    <w:p w14:paraId="34AE0314" w14:textId="77777777" w:rsidR="00D251BA" w:rsidRDefault="0056430A">
      <w:pPr>
        <w:pStyle w:val="21"/>
        <w:widowControl w:val="0"/>
        <w:numPr>
          <w:ilvl w:val="1"/>
          <w:numId w:val="44"/>
        </w:numPr>
        <w:spacing w:before="0"/>
        <w:rPr>
          <w:sz w:val="24"/>
          <w:szCs w:val="24"/>
        </w:rPr>
      </w:pPr>
      <w:bookmarkStart w:id="9" w:name="_Toc4"/>
      <w:bookmarkStart w:id="10" w:name="_Toc58236502"/>
      <w:r>
        <w:rPr>
          <w:sz w:val="24"/>
          <w:szCs w:val="24"/>
        </w:rPr>
        <w:t>Заказчик</w:t>
      </w:r>
      <w:bookmarkEnd w:id="9"/>
      <w:bookmarkEnd w:id="10"/>
    </w:p>
    <w:p w14:paraId="12B8D8F4" w14:textId="77777777" w:rsidR="00D251BA" w:rsidRDefault="0056430A">
      <w:pPr>
        <w:widowControl w:val="0"/>
        <w:ind w:firstLine="709"/>
      </w:pPr>
      <w:r>
        <w:t>Государственное казенное учреждение города Москвы «Информационный город».</w:t>
      </w:r>
    </w:p>
    <w:p w14:paraId="5867D571" w14:textId="77777777" w:rsidR="00D251BA" w:rsidRDefault="0056430A">
      <w:pPr>
        <w:widowControl w:val="0"/>
        <w:ind w:firstLine="709"/>
      </w:pPr>
      <w:r>
        <w:t>123112, Москва, 1-й Красногвардейский проезд, д.21, стр.1.</w:t>
      </w:r>
    </w:p>
    <w:p w14:paraId="227430DC" w14:textId="77777777" w:rsidR="00D251BA" w:rsidRDefault="00D251BA">
      <w:pPr>
        <w:widowControl w:val="0"/>
        <w:ind w:firstLine="709"/>
      </w:pPr>
    </w:p>
    <w:p w14:paraId="5E833579" w14:textId="77777777" w:rsidR="00D251BA" w:rsidRDefault="0056430A">
      <w:pPr>
        <w:pStyle w:val="21"/>
        <w:widowControl w:val="0"/>
        <w:numPr>
          <w:ilvl w:val="1"/>
          <w:numId w:val="44"/>
        </w:numPr>
        <w:spacing w:before="0"/>
        <w:rPr>
          <w:sz w:val="24"/>
          <w:szCs w:val="24"/>
        </w:rPr>
      </w:pPr>
      <w:bookmarkStart w:id="11" w:name="_Toc5"/>
      <w:bookmarkStart w:id="12" w:name="_Toc58236503"/>
      <w:r>
        <w:rPr>
          <w:sz w:val="24"/>
          <w:szCs w:val="24"/>
        </w:rPr>
        <w:t>Пользователи</w:t>
      </w:r>
      <w:bookmarkEnd w:id="11"/>
      <w:bookmarkEnd w:id="12"/>
    </w:p>
    <w:p w14:paraId="6AA73CB8" w14:textId="77777777" w:rsidR="00D251BA" w:rsidRDefault="0056430A">
      <w:pPr>
        <w:pStyle w:val="ab"/>
        <w:widowControl w:val="0"/>
        <w:numPr>
          <w:ilvl w:val="0"/>
          <w:numId w:val="46"/>
        </w:numPr>
        <w:rPr>
          <w:color w:val="000000"/>
        </w:rPr>
      </w:pPr>
      <w:r>
        <w:rPr>
          <w:color w:val="000000"/>
          <w:u w:color="000000"/>
        </w:rPr>
        <w:t>Департамент информационных технологий города Москвы и его подведомственные учреждения;</w:t>
      </w:r>
    </w:p>
    <w:p w14:paraId="2CD14FE9" w14:textId="77777777" w:rsidR="00D251BA" w:rsidRDefault="0056430A">
      <w:pPr>
        <w:pStyle w:val="ab"/>
        <w:widowControl w:val="0"/>
        <w:numPr>
          <w:ilvl w:val="0"/>
          <w:numId w:val="46"/>
        </w:numPr>
        <w:rPr>
          <w:color w:val="000000"/>
        </w:rPr>
      </w:pPr>
      <w:r>
        <w:rPr>
          <w:color w:val="000000"/>
          <w:u w:color="000000"/>
        </w:rPr>
        <w:t>органы исполнительной власти города Москвы и их подведомственные учреждения.</w:t>
      </w:r>
    </w:p>
    <w:p w14:paraId="74F37B27" w14:textId="77777777" w:rsidR="00D251BA" w:rsidRDefault="00D251BA">
      <w:pPr>
        <w:widowControl w:val="0"/>
        <w:ind w:firstLine="709"/>
      </w:pPr>
    </w:p>
    <w:p w14:paraId="3BC87B62" w14:textId="77777777" w:rsidR="00D251BA" w:rsidRDefault="0056430A">
      <w:pPr>
        <w:pStyle w:val="21"/>
        <w:widowControl w:val="0"/>
        <w:numPr>
          <w:ilvl w:val="1"/>
          <w:numId w:val="47"/>
        </w:numPr>
        <w:spacing w:before="0"/>
        <w:rPr>
          <w:sz w:val="24"/>
          <w:szCs w:val="24"/>
        </w:rPr>
      </w:pPr>
      <w:bookmarkStart w:id="13" w:name="_Toc6"/>
      <w:bookmarkStart w:id="14" w:name="_Toc58236504"/>
      <w:r>
        <w:rPr>
          <w:sz w:val="24"/>
          <w:szCs w:val="24"/>
        </w:rPr>
        <w:t>Подрядчик</w:t>
      </w:r>
      <w:bookmarkEnd w:id="13"/>
      <w:bookmarkEnd w:id="14"/>
    </w:p>
    <w:p w14:paraId="15322DF4" w14:textId="77777777" w:rsidR="00D251BA" w:rsidRDefault="0056430A">
      <w:pPr>
        <w:widowControl w:val="0"/>
        <w:ind w:firstLine="709"/>
      </w:pPr>
      <w:r>
        <w:t>Определяется по результатам проведения процедуры закупки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14:paraId="4119AAD4" w14:textId="77777777" w:rsidR="00D251BA" w:rsidRDefault="00D251BA">
      <w:pPr>
        <w:widowControl w:val="0"/>
        <w:ind w:firstLine="709"/>
      </w:pPr>
    </w:p>
    <w:p w14:paraId="10BB61E8" w14:textId="77777777" w:rsidR="00D251BA" w:rsidRDefault="0056430A">
      <w:pPr>
        <w:pStyle w:val="21"/>
        <w:widowControl w:val="0"/>
        <w:numPr>
          <w:ilvl w:val="1"/>
          <w:numId w:val="44"/>
        </w:numPr>
        <w:spacing w:before="0"/>
        <w:rPr>
          <w:sz w:val="24"/>
          <w:szCs w:val="24"/>
        </w:rPr>
      </w:pPr>
      <w:bookmarkStart w:id="15" w:name="_Toc7"/>
      <w:bookmarkStart w:id="16" w:name="_Toc58236505"/>
      <w:r>
        <w:rPr>
          <w:sz w:val="24"/>
          <w:szCs w:val="24"/>
        </w:rPr>
        <w:t>Основание для выполнения работ</w:t>
      </w:r>
      <w:bookmarkEnd w:id="15"/>
      <w:bookmarkEnd w:id="16"/>
    </w:p>
    <w:p w14:paraId="7FA7C16B" w14:textId="77777777" w:rsidR="00D251BA" w:rsidRDefault="0056430A">
      <w:pPr>
        <w:widowControl w:val="0"/>
        <w:ind w:firstLine="709"/>
      </w:pPr>
      <w:r>
        <w:t>Основанием для выполнения работ являются:</w:t>
      </w:r>
    </w:p>
    <w:p w14:paraId="61B4124A" w14:textId="77777777" w:rsidR="00D251BA" w:rsidRDefault="0056430A">
      <w:pPr>
        <w:pStyle w:val="-"/>
        <w:numPr>
          <w:ilvl w:val="0"/>
          <w:numId w:val="49"/>
        </w:numPr>
        <w:spacing w:before="0" w:after="0" w:line="240" w:lineRule="auto"/>
      </w:pPr>
      <w:r>
        <w:t>постановление Правительства Москвы от 21 декабря 2011 г. № 604-ПП «Об утверждении Положения об инфраструктуре, обеспечивающей информационно-технологическое взаимодействие органов исполнительной власти города Москвы и организаций при предоставлении государственных услуг и исполнении государственных функций в городе Москве»;</w:t>
      </w:r>
    </w:p>
    <w:p w14:paraId="542E9ACA" w14:textId="77777777" w:rsidR="00D251BA" w:rsidRDefault="0056430A">
      <w:pPr>
        <w:pStyle w:val="-"/>
        <w:numPr>
          <w:ilvl w:val="0"/>
          <w:numId w:val="49"/>
        </w:numPr>
        <w:spacing w:before="0" w:after="0" w:line="240" w:lineRule="auto"/>
      </w:pPr>
      <w:r>
        <w:t>Государственная программа города Москвы «Развитие цифровой среды и инноваций»;</w:t>
      </w:r>
    </w:p>
    <w:p w14:paraId="1AF52588" w14:textId="77777777" w:rsidR="00D251BA" w:rsidRDefault="0056430A">
      <w:pPr>
        <w:pStyle w:val="-"/>
        <w:numPr>
          <w:ilvl w:val="0"/>
          <w:numId w:val="49"/>
        </w:numPr>
        <w:spacing w:before="0" w:after="0" w:line="240" w:lineRule="auto"/>
      </w:pPr>
      <w:r>
        <w:t>распоряжение Департамента информационных технологий города Москвы</w:t>
      </w:r>
      <w:r>
        <w:br/>
        <w:t>от 1 ноября 2016 г. № 64-16-549/16 «Об утверждении Единых требований к стандарту ведения данных</w:t>
      </w:r>
      <w:bookmarkStart w:id="17" w:name="_Hlk14341353"/>
      <w:r>
        <w:t>».</w:t>
      </w:r>
    </w:p>
    <w:p w14:paraId="49AD8655" w14:textId="77777777" w:rsidR="00D251BA" w:rsidRDefault="00D251BA">
      <w:pPr>
        <w:pStyle w:val="-"/>
        <w:spacing w:before="0" w:after="0" w:line="240" w:lineRule="auto"/>
        <w:ind w:left="709" w:firstLine="0"/>
      </w:pPr>
    </w:p>
    <w:p w14:paraId="21074000" w14:textId="77777777" w:rsidR="00D251BA" w:rsidRDefault="0056430A">
      <w:pPr>
        <w:pStyle w:val="21"/>
        <w:widowControl w:val="0"/>
        <w:numPr>
          <w:ilvl w:val="1"/>
          <w:numId w:val="50"/>
        </w:numPr>
        <w:spacing w:before="0"/>
        <w:rPr>
          <w:sz w:val="24"/>
          <w:szCs w:val="24"/>
        </w:rPr>
      </w:pPr>
      <w:bookmarkStart w:id="18" w:name="_Toc8"/>
      <w:bookmarkStart w:id="19" w:name="_Toc58236506"/>
      <w:r>
        <w:rPr>
          <w:sz w:val="24"/>
          <w:szCs w:val="24"/>
        </w:rPr>
        <w:t>Плановые сроки развития Системы</w:t>
      </w:r>
      <w:bookmarkEnd w:id="18"/>
      <w:bookmarkEnd w:id="19"/>
    </w:p>
    <w:bookmarkEnd w:id="17"/>
    <w:p w14:paraId="2E2F00AA" w14:textId="77777777" w:rsidR="00D251BA" w:rsidRDefault="0056430A">
      <w:pPr>
        <w:widowControl w:val="0"/>
        <w:ind w:firstLine="709"/>
      </w:pPr>
      <w:r>
        <w:t>Срок начала работ: с даты заключения государственного контракта на выполнение работ по развитию информационной системы управления данными в распределенной вычислительной среде в части управления процессами аналитической обработки, извлечения и визуализации данных (далее – Контракт).</w:t>
      </w:r>
    </w:p>
    <w:p w14:paraId="5C394A3B" w14:textId="7A8075F7" w:rsidR="00D251BA" w:rsidRDefault="0056430A">
      <w:pPr>
        <w:widowControl w:val="0"/>
        <w:ind w:firstLine="709"/>
      </w:pPr>
      <w:bookmarkStart w:id="20" w:name="_Hlk14341258"/>
      <w:r>
        <w:t xml:space="preserve">Срок окончания выполнения работ: </w:t>
      </w:r>
      <w:r w:rsidR="00B4199E" w:rsidRPr="00B4199E">
        <w:t>450 (четыреста пятьдесят) календарных дней с даты заключения Контракта</w:t>
      </w:r>
      <w:bookmarkEnd w:id="20"/>
      <w:r>
        <w:t>, в соответствии с разделом 5 технического задания, являющегося Приложением № 1 к Контракту (далее - ТЗ).</w:t>
      </w:r>
    </w:p>
    <w:p w14:paraId="1CE1966C" w14:textId="77777777" w:rsidR="00D251BA" w:rsidRDefault="00D251BA">
      <w:pPr>
        <w:pStyle w:val="-"/>
        <w:spacing w:before="0" w:after="0" w:line="240" w:lineRule="auto"/>
        <w:ind w:left="0" w:firstLine="0"/>
      </w:pPr>
    </w:p>
    <w:p w14:paraId="155470AC" w14:textId="77777777" w:rsidR="00D251BA" w:rsidRDefault="0056430A">
      <w:pPr>
        <w:pStyle w:val="21"/>
        <w:widowControl w:val="0"/>
        <w:numPr>
          <w:ilvl w:val="1"/>
          <w:numId w:val="44"/>
        </w:numPr>
        <w:spacing w:before="0"/>
        <w:rPr>
          <w:sz w:val="24"/>
          <w:szCs w:val="24"/>
        </w:rPr>
      </w:pPr>
      <w:bookmarkStart w:id="21" w:name="_Toc9"/>
      <w:bookmarkStart w:id="22" w:name="_Toc58236507"/>
      <w:r>
        <w:rPr>
          <w:sz w:val="24"/>
          <w:szCs w:val="24"/>
        </w:rPr>
        <w:t>Источник финансирования</w:t>
      </w:r>
      <w:bookmarkEnd w:id="21"/>
      <w:bookmarkEnd w:id="22"/>
    </w:p>
    <w:p w14:paraId="63733C3E" w14:textId="77777777" w:rsidR="00D251BA" w:rsidRDefault="0056430A">
      <w:pPr>
        <w:widowControl w:val="0"/>
        <w:ind w:firstLine="709"/>
      </w:pPr>
      <w:r>
        <w:t>Финансирование работ осуществляется за счет средств бюджета города Москвы.</w:t>
      </w:r>
    </w:p>
    <w:p w14:paraId="56DAF47C" w14:textId="77777777" w:rsidR="00D251BA" w:rsidRDefault="00D251BA">
      <w:pPr>
        <w:widowControl w:val="0"/>
        <w:ind w:firstLine="0"/>
      </w:pPr>
    </w:p>
    <w:p w14:paraId="28E20A59" w14:textId="77777777" w:rsidR="00D251BA" w:rsidRDefault="0056430A">
      <w:pPr>
        <w:pStyle w:val="21"/>
        <w:widowControl w:val="0"/>
        <w:numPr>
          <w:ilvl w:val="1"/>
          <w:numId w:val="44"/>
        </w:numPr>
        <w:spacing w:before="0"/>
        <w:rPr>
          <w:sz w:val="24"/>
          <w:szCs w:val="24"/>
        </w:rPr>
      </w:pPr>
      <w:bookmarkStart w:id="23" w:name="_Toc10"/>
      <w:bookmarkStart w:id="24" w:name="_Toc58236508"/>
      <w:r>
        <w:rPr>
          <w:sz w:val="24"/>
          <w:szCs w:val="24"/>
        </w:rPr>
        <w:t>Порядок финансирования</w:t>
      </w:r>
      <w:bookmarkEnd w:id="23"/>
      <w:bookmarkEnd w:id="24"/>
    </w:p>
    <w:p w14:paraId="02B3AEE2" w14:textId="754A8FB9" w:rsidR="00D251BA" w:rsidRDefault="0056430A">
      <w:pPr>
        <w:widowControl w:val="0"/>
        <w:ind w:firstLine="709"/>
      </w:pPr>
      <w:r>
        <w:t>Порядок финансирования работ определяется условиями Контракта.</w:t>
      </w:r>
    </w:p>
    <w:p w14:paraId="7E763AEB" w14:textId="77777777" w:rsidR="00D251BA" w:rsidRDefault="0056430A">
      <w:pPr>
        <w:pStyle w:val="21"/>
        <w:widowControl w:val="0"/>
        <w:numPr>
          <w:ilvl w:val="1"/>
          <w:numId w:val="44"/>
        </w:numPr>
        <w:spacing w:before="0"/>
        <w:rPr>
          <w:sz w:val="24"/>
          <w:szCs w:val="24"/>
        </w:rPr>
      </w:pPr>
      <w:bookmarkStart w:id="25" w:name="_Ref377579945"/>
      <w:bookmarkStart w:id="26" w:name="_Toc11"/>
      <w:bookmarkStart w:id="27" w:name="_Toc58236509"/>
      <w:r>
        <w:rPr>
          <w:sz w:val="24"/>
          <w:szCs w:val="24"/>
        </w:rPr>
        <w:lastRenderedPageBreak/>
        <w:t>Порядок оформления и предъявления Заказчику результатов работ</w:t>
      </w:r>
      <w:bookmarkEnd w:id="25"/>
      <w:bookmarkEnd w:id="26"/>
      <w:bookmarkEnd w:id="27"/>
    </w:p>
    <w:p w14:paraId="18BF3DF6" w14:textId="77777777" w:rsidR="00D251BA" w:rsidRDefault="0056430A">
      <w:pPr>
        <w:widowControl w:val="0"/>
        <w:ind w:firstLine="709"/>
      </w:pPr>
      <w:r>
        <w:t>Порядок оформления и предъявления Заказчику результатов работ по развитию Системы осуществляется в соответствии с условиями Контракта и приведен в разделах 5, 6 и 8 ТЗ.</w:t>
      </w:r>
    </w:p>
    <w:p w14:paraId="7BB8D21E" w14:textId="77777777" w:rsidR="00D251BA" w:rsidRDefault="0056430A">
      <w:pPr>
        <w:widowControl w:val="0"/>
        <w:ind w:firstLine="709"/>
      </w:pPr>
      <w:r>
        <w:t>Отчетная документация передается на бумажных (два экземпляра) и на машинных носителях информации, не предусматривающих возможности перезаписи (CD или DVD) (один экземпляр). Текстовые документы, передаваемые на машинных носителях информации, должны быть представлены в форматах, поддерживаемых программным обеспечением Microsoft Office. Состав передаваемых на машинных носителях информации результатов выполнения работ оформляется документом «Ведомость машинных носителей информации» (по форме, приведенной в Приложении А к ТЗ). Все материалы передаются с сопроводительными письмами Подрядчика.</w:t>
      </w:r>
    </w:p>
    <w:p w14:paraId="7C61BB3C" w14:textId="77777777" w:rsidR="00D251BA" w:rsidRDefault="00D251BA">
      <w:pPr>
        <w:widowControl w:val="0"/>
        <w:ind w:firstLine="0"/>
      </w:pPr>
    </w:p>
    <w:p w14:paraId="4C58F431" w14:textId="77777777" w:rsidR="00D251BA" w:rsidRDefault="0056430A">
      <w:pPr>
        <w:pStyle w:val="21"/>
        <w:widowControl w:val="0"/>
        <w:numPr>
          <w:ilvl w:val="1"/>
          <w:numId w:val="44"/>
        </w:numPr>
        <w:spacing w:before="0"/>
        <w:rPr>
          <w:sz w:val="24"/>
          <w:szCs w:val="24"/>
        </w:rPr>
      </w:pPr>
      <w:bookmarkStart w:id="28" w:name="_Toc12"/>
      <w:bookmarkStart w:id="29" w:name="_Toc58236510"/>
      <w:r>
        <w:rPr>
          <w:sz w:val="24"/>
          <w:szCs w:val="24"/>
        </w:rPr>
        <w:t>Перечень нормативно-технических документов, методических материалов, регламентирующих выполнение работ</w:t>
      </w:r>
      <w:bookmarkEnd w:id="28"/>
      <w:bookmarkEnd w:id="29"/>
    </w:p>
    <w:p w14:paraId="0B9CDE56" w14:textId="77777777" w:rsidR="00D251BA" w:rsidRDefault="0056430A">
      <w:pPr>
        <w:widowControl w:val="0"/>
        <w:ind w:firstLine="709"/>
      </w:pPr>
      <w:r>
        <w:t>При выполнении работ Подрядчик должен руководствоваться требованиями нормативных правовых актов, а также соответствующих государственных стандартов из числа Комплекса стандартов на автоматизированные системы:</w:t>
      </w:r>
    </w:p>
    <w:p w14:paraId="1C0A3740" w14:textId="77777777" w:rsidR="00D251BA" w:rsidRDefault="0056430A">
      <w:pPr>
        <w:pStyle w:val="-"/>
        <w:numPr>
          <w:ilvl w:val="0"/>
          <w:numId w:val="49"/>
        </w:numPr>
        <w:spacing w:before="0" w:after="0" w:line="240" w:lineRule="auto"/>
      </w:pPr>
      <w:r>
        <w:t>Федеральный закон от 27 июля 2006 г. № 149-ФЗ «Об информации, информационных технологиях и о защите информации»;</w:t>
      </w:r>
    </w:p>
    <w:p w14:paraId="4EF659F5" w14:textId="77777777" w:rsidR="00D251BA" w:rsidRDefault="0056430A">
      <w:pPr>
        <w:pStyle w:val="-"/>
        <w:numPr>
          <w:ilvl w:val="0"/>
          <w:numId w:val="49"/>
        </w:numPr>
        <w:spacing w:before="0" w:after="0" w:line="240" w:lineRule="auto"/>
      </w:pPr>
      <w:r>
        <w:t>Федеральный закон от 27 июля 2006 г. № 152-ФЗ «О персональных данных»;</w:t>
      </w:r>
    </w:p>
    <w:p w14:paraId="5BE5DF53" w14:textId="77777777" w:rsidR="00D251BA" w:rsidRDefault="0056430A">
      <w:pPr>
        <w:pStyle w:val="-"/>
        <w:numPr>
          <w:ilvl w:val="0"/>
          <w:numId w:val="49"/>
        </w:numPr>
        <w:spacing w:before="0" w:after="0" w:line="240" w:lineRule="auto"/>
      </w:pPr>
      <w:r>
        <w:t>Постановление Правительства Российской Федерации от 6 июля 2015 г. № 676 «О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p w14:paraId="1CB54C65" w14:textId="77777777" w:rsidR="00D251BA" w:rsidRDefault="0056430A">
      <w:pPr>
        <w:pStyle w:val="-"/>
        <w:numPr>
          <w:ilvl w:val="0"/>
          <w:numId w:val="49"/>
        </w:numPr>
        <w:spacing w:before="0" w:after="0" w:line="240" w:lineRule="auto"/>
      </w:pPr>
      <w:r>
        <w:t>Постановление Правительства Российской Федерации от 1 ноября 2012 г. № 1119 «Об утверждении требований к защите персональных данных при их обработке в информационных системах персональных данных»;</w:t>
      </w:r>
    </w:p>
    <w:p w14:paraId="72407EFA" w14:textId="77777777" w:rsidR="00D251BA" w:rsidRDefault="0056430A">
      <w:pPr>
        <w:pStyle w:val="-"/>
        <w:numPr>
          <w:ilvl w:val="0"/>
          <w:numId w:val="49"/>
        </w:numPr>
        <w:spacing w:before="0" w:after="0" w:line="240" w:lineRule="auto"/>
      </w:pPr>
      <w:r>
        <w:t>Приказ Федеральной службы безопасности Российской Федерации от 10 июля 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p w14:paraId="2F54372E" w14:textId="77777777" w:rsidR="00D251BA" w:rsidRDefault="0056430A">
      <w:pPr>
        <w:pStyle w:val="-"/>
        <w:numPr>
          <w:ilvl w:val="0"/>
          <w:numId w:val="49"/>
        </w:numPr>
        <w:spacing w:before="0" w:after="0" w:line="240" w:lineRule="auto"/>
      </w:pPr>
      <w:r>
        <w:t>Приказ Федеральной службы по техническому и экспортному контролю от 11 февраля 2013 г. № 17 «Требования о защите информации, не составляющей государственную тайну, содержащейся в государственных информационных системах»;</w:t>
      </w:r>
    </w:p>
    <w:p w14:paraId="4CD5AB03" w14:textId="77777777" w:rsidR="00D251BA" w:rsidRDefault="0056430A">
      <w:pPr>
        <w:pStyle w:val="-"/>
        <w:numPr>
          <w:ilvl w:val="0"/>
          <w:numId w:val="49"/>
        </w:numPr>
        <w:spacing w:before="0" w:after="0" w:line="240" w:lineRule="auto"/>
      </w:pPr>
      <w:r>
        <w:t>Специальные требования и рекомендации по технической защите конфиденциальной информации (СТР-К), утвержденные решением Коллегии Гостехкомиссии России № 7.2/02.03.01;</w:t>
      </w:r>
    </w:p>
    <w:p w14:paraId="3C0E80FC" w14:textId="77777777" w:rsidR="00D251BA" w:rsidRDefault="0056430A">
      <w:pPr>
        <w:pStyle w:val="-"/>
        <w:numPr>
          <w:ilvl w:val="0"/>
          <w:numId w:val="49"/>
        </w:numPr>
        <w:spacing w:before="0" w:after="0" w:line="240" w:lineRule="auto"/>
      </w:pPr>
      <w:r>
        <w:t>ГОСТ 34.601-90 - Государственный стандарт Союза ССР. Информационная технология. Комплекс стандартов на автоматизированные системы. Автоматизированные системы. Стадии создания;</w:t>
      </w:r>
    </w:p>
    <w:p w14:paraId="137716CC" w14:textId="77777777" w:rsidR="00D251BA" w:rsidRDefault="0056430A">
      <w:pPr>
        <w:pStyle w:val="-"/>
        <w:numPr>
          <w:ilvl w:val="0"/>
          <w:numId w:val="49"/>
        </w:numPr>
        <w:spacing w:before="0" w:after="0" w:line="240" w:lineRule="auto"/>
      </w:pPr>
      <w:r>
        <w:t>ГОСТ 34.603-92 - Межгосударственный стандарт. Информационная технология. Виды испытаний автоматизированных систем;</w:t>
      </w:r>
    </w:p>
    <w:p w14:paraId="5AB23C04" w14:textId="77777777" w:rsidR="00D251BA" w:rsidRDefault="0056430A">
      <w:pPr>
        <w:pStyle w:val="-"/>
        <w:numPr>
          <w:ilvl w:val="0"/>
          <w:numId w:val="49"/>
        </w:numPr>
        <w:spacing w:before="0" w:after="0" w:line="240" w:lineRule="auto"/>
      </w:pPr>
      <w:r>
        <w:t>ГОСТ 34.003-90 - Межгосударственный стандарт. Информационная технология. Комплекс стандартов на автоматизированные системы. Автоматизированные системы. Термины и определения;</w:t>
      </w:r>
    </w:p>
    <w:p w14:paraId="02B5503B" w14:textId="77777777" w:rsidR="00D251BA" w:rsidRDefault="0056430A">
      <w:pPr>
        <w:pStyle w:val="-"/>
        <w:numPr>
          <w:ilvl w:val="0"/>
          <w:numId w:val="49"/>
        </w:numPr>
        <w:spacing w:before="0" w:after="0" w:line="240" w:lineRule="auto"/>
      </w:pPr>
      <w:r>
        <w:t>ГОСТ 34.201-89 – Межгосударственный стандарт.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14:paraId="00D394B2" w14:textId="77777777" w:rsidR="00D251BA" w:rsidRDefault="0056430A">
      <w:pPr>
        <w:pStyle w:val="-"/>
        <w:numPr>
          <w:ilvl w:val="0"/>
          <w:numId w:val="49"/>
        </w:numPr>
        <w:spacing w:before="0" w:after="0" w:line="240" w:lineRule="auto"/>
      </w:pPr>
      <w:r>
        <w:lastRenderedPageBreak/>
        <w:t>ГОСТ 34.602-89 - Межгосударственный стандарт. Информационная технология. Комплекс стандартов на автоматизированные системы. Техническое задание на автоматизированные системы;</w:t>
      </w:r>
    </w:p>
    <w:p w14:paraId="4FFC190D" w14:textId="77777777" w:rsidR="00D251BA" w:rsidRDefault="0056430A">
      <w:pPr>
        <w:pStyle w:val="-"/>
        <w:numPr>
          <w:ilvl w:val="0"/>
          <w:numId w:val="49"/>
        </w:numPr>
        <w:spacing w:before="0" w:after="0" w:line="240" w:lineRule="auto"/>
      </w:pPr>
      <w:r>
        <w:t>ГОСТ 19.301-79 - Межгосударственный стандарт. Единая система программной документации. Программа и методика испытаний. Требования к содержанию и оформлению;</w:t>
      </w:r>
    </w:p>
    <w:p w14:paraId="1559F4E4" w14:textId="77777777" w:rsidR="00D251BA" w:rsidRDefault="0056430A">
      <w:pPr>
        <w:pStyle w:val="-"/>
        <w:numPr>
          <w:ilvl w:val="0"/>
          <w:numId w:val="49"/>
        </w:numPr>
        <w:spacing w:before="0" w:after="0" w:line="240" w:lineRule="auto"/>
      </w:pPr>
      <w:r>
        <w:t>СанПиН 2.2.2/2.4.1340-03 «Гигиенические требования к персональным электронно-вычислительным машинам и организации работы».</w:t>
      </w:r>
    </w:p>
    <w:p w14:paraId="37148826" w14:textId="77777777" w:rsidR="00D251BA" w:rsidRDefault="00D251BA">
      <w:pPr>
        <w:pStyle w:val="-"/>
        <w:spacing w:before="0" w:after="0" w:line="240" w:lineRule="auto"/>
        <w:ind w:left="0" w:firstLine="0"/>
      </w:pPr>
    </w:p>
    <w:p w14:paraId="29B7F1EC" w14:textId="77777777" w:rsidR="00D251BA" w:rsidRDefault="0056430A">
      <w:pPr>
        <w:pStyle w:val="21"/>
        <w:widowControl w:val="0"/>
        <w:numPr>
          <w:ilvl w:val="1"/>
          <w:numId w:val="51"/>
        </w:numPr>
        <w:spacing w:before="0"/>
        <w:rPr>
          <w:sz w:val="24"/>
          <w:szCs w:val="24"/>
        </w:rPr>
      </w:pPr>
      <w:bookmarkStart w:id="30" w:name="_Toc13"/>
      <w:bookmarkStart w:id="31" w:name="_Toc58236511"/>
      <w:r>
        <w:rPr>
          <w:sz w:val="24"/>
          <w:szCs w:val="24"/>
        </w:rPr>
        <w:t>Перечень сокращений</w:t>
      </w:r>
      <w:bookmarkEnd w:id="30"/>
      <w:bookmarkEnd w:id="31"/>
    </w:p>
    <w:tbl>
      <w:tblPr>
        <w:tblStyle w:val="af9"/>
        <w:tblW w:w="5000" w:type="pct"/>
        <w:tblLayout w:type="fixed"/>
        <w:tblLook w:val="04A0" w:firstRow="1" w:lastRow="0" w:firstColumn="1" w:lastColumn="0" w:noHBand="0" w:noVBand="1"/>
      </w:tblPr>
      <w:tblGrid>
        <w:gridCol w:w="2122"/>
        <w:gridCol w:w="7783"/>
      </w:tblGrid>
      <w:tr w:rsidR="00D251BA" w:rsidRPr="00876B80" w14:paraId="1E41B129" w14:textId="77777777" w:rsidTr="00FC40C2">
        <w:trPr>
          <w:trHeight w:val="397"/>
          <w:tblHeader/>
        </w:trPr>
        <w:tc>
          <w:tcPr>
            <w:tcW w:w="2122" w:type="dxa"/>
            <w:shd w:val="clear" w:color="auto" w:fill="D9D9D9" w:themeFill="background1" w:themeFillShade="D9"/>
          </w:tcPr>
          <w:p w14:paraId="10C8B597" w14:textId="77777777" w:rsidR="00D251BA" w:rsidRPr="00876B80" w:rsidRDefault="0056430A" w:rsidP="00876B80">
            <w:pPr>
              <w:widowControl w:val="0"/>
              <w:suppressAutoHyphens w:val="0"/>
              <w:ind w:firstLine="0"/>
              <w:jc w:val="center"/>
              <w:rPr>
                <w:rFonts w:cs="Times New Roman"/>
              </w:rPr>
            </w:pPr>
            <w:r w:rsidRPr="00876B80">
              <w:rPr>
                <w:rFonts w:cs="Times New Roman"/>
                <w:b/>
                <w:bCs/>
              </w:rPr>
              <w:t>Сокращение</w:t>
            </w:r>
          </w:p>
        </w:tc>
        <w:tc>
          <w:tcPr>
            <w:tcW w:w="7783" w:type="dxa"/>
            <w:shd w:val="clear" w:color="auto" w:fill="D9D9D9" w:themeFill="background1" w:themeFillShade="D9"/>
          </w:tcPr>
          <w:p w14:paraId="7EEB26F0" w14:textId="77777777" w:rsidR="00D251BA" w:rsidRPr="00876B80" w:rsidRDefault="0056430A" w:rsidP="00876B80">
            <w:pPr>
              <w:widowControl w:val="0"/>
              <w:suppressAutoHyphens w:val="0"/>
              <w:ind w:firstLine="0"/>
              <w:jc w:val="center"/>
              <w:rPr>
                <w:rFonts w:cs="Times New Roman"/>
              </w:rPr>
            </w:pPr>
            <w:r w:rsidRPr="00876B80">
              <w:rPr>
                <w:rFonts w:cs="Times New Roman"/>
                <w:b/>
                <w:bCs/>
              </w:rPr>
              <w:t>Расшифровка</w:t>
            </w:r>
          </w:p>
        </w:tc>
      </w:tr>
      <w:tr w:rsidR="00D251BA" w:rsidRPr="00876B80" w14:paraId="24E209B3" w14:textId="77777777" w:rsidTr="00FC40C2">
        <w:trPr>
          <w:trHeight w:val="397"/>
        </w:trPr>
        <w:tc>
          <w:tcPr>
            <w:tcW w:w="2122" w:type="dxa"/>
          </w:tcPr>
          <w:p w14:paraId="593641FE" w14:textId="77777777" w:rsidR="00D251BA" w:rsidRPr="00876B80" w:rsidRDefault="0056430A" w:rsidP="00876B80">
            <w:pPr>
              <w:widowControl w:val="0"/>
              <w:suppressAutoHyphens w:val="0"/>
              <w:ind w:firstLine="0"/>
              <w:rPr>
                <w:rFonts w:cs="Times New Roman"/>
              </w:rPr>
            </w:pPr>
            <w:r w:rsidRPr="00876B80">
              <w:rPr>
                <w:rFonts w:cs="Times New Roman"/>
              </w:rPr>
              <w:t>АС</w:t>
            </w:r>
          </w:p>
        </w:tc>
        <w:tc>
          <w:tcPr>
            <w:tcW w:w="7783" w:type="dxa"/>
          </w:tcPr>
          <w:p w14:paraId="118E8DC9" w14:textId="77777777" w:rsidR="00D251BA" w:rsidRPr="00876B80" w:rsidRDefault="0056430A" w:rsidP="00876B80">
            <w:pPr>
              <w:widowControl w:val="0"/>
              <w:suppressAutoHyphens w:val="0"/>
              <w:ind w:firstLine="0"/>
              <w:rPr>
                <w:rFonts w:cs="Times New Roman"/>
              </w:rPr>
            </w:pPr>
            <w:r w:rsidRPr="00876B80">
              <w:rPr>
                <w:rFonts w:cs="Times New Roman"/>
              </w:rPr>
              <w:t>Автоматизированная система</w:t>
            </w:r>
          </w:p>
        </w:tc>
      </w:tr>
      <w:tr w:rsidR="00D251BA" w:rsidRPr="00876B80" w14:paraId="46182837" w14:textId="77777777" w:rsidTr="00FC40C2">
        <w:trPr>
          <w:trHeight w:val="397"/>
        </w:trPr>
        <w:tc>
          <w:tcPr>
            <w:tcW w:w="2122" w:type="dxa"/>
          </w:tcPr>
          <w:p w14:paraId="0E9ADBEA" w14:textId="77777777" w:rsidR="00D251BA" w:rsidRPr="00876B80" w:rsidRDefault="0056430A" w:rsidP="00876B80">
            <w:pPr>
              <w:widowControl w:val="0"/>
              <w:suppressAutoHyphens w:val="0"/>
              <w:ind w:firstLine="0"/>
              <w:rPr>
                <w:rFonts w:cs="Times New Roman"/>
              </w:rPr>
            </w:pPr>
            <w:r w:rsidRPr="00876B80">
              <w:rPr>
                <w:rFonts w:cs="Times New Roman"/>
              </w:rPr>
              <w:t>АС ГУФ</w:t>
            </w:r>
          </w:p>
        </w:tc>
        <w:tc>
          <w:tcPr>
            <w:tcW w:w="7783" w:type="dxa"/>
          </w:tcPr>
          <w:p w14:paraId="65F36936" w14:textId="77777777" w:rsidR="00D251BA" w:rsidRPr="00876B80" w:rsidRDefault="0056430A" w:rsidP="00876B80">
            <w:pPr>
              <w:widowControl w:val="0"/>
              <w:suppressAutoHyphens w:val="0"/>
              <w:ind w:firstLine="0"/>
              <w:rPr>
                <w:rFonts w:cs="Times New Roman"/>
              </w:rPr>
            </w:pPr>
            <w:r w:rsidRPr="00876B80">
              <w:rPr>
                <w:rFonts w:cs="Times New Roman"/>
              </w:rPr>
              <w:t>Автоматизированная система государственных и муниципальных услуг и функций</w:t>
            </w:r>
          </w:p>
        </w:tc>
      </w:tr>
      <w:tr w:rsidR="00D251BA" w:rsidRPr="00876B80" w14:paraId="124653F2" w14:textId="77777777" w:rsidTr="00FC40C2">
        <w:trPr>
          <w:trHeight w:val="397"/>
        </w:trPr>
        <w:tc>
          <w:tcPr>
            <w:tcW w:w="2122" w:type="dxa"/>
          </w:tcPr>
          <w:p w14:paraId="27CB9987" w14:textId="77777777" w:rsidR="00D251BA" w:rsidRPr="00876B80" w:rsidRDefault="0056430A" w:rsidP="00876B80">
            <w:pPr>
              <w:widowControl w:val="0"/>
              <w:suppressAutoHyphens w:val="0"/>
              <w:ind w:firstLine="0"/>
              <w:rPr>
                <w:rFonts w:cs="Times New Roman"/>
              </w:rPr>
            </w:pPr>
            <w:r w:rsidRPr="00876B80">
              <w:rPr>
                <w:rFonts w:cs="Times New Roman"/>
              </w:rPr>
              <w:t>АС УР</w:t>
            </w:r>
          </w:p>
        </w:tc>
        <w:tc>
          <w:tcPr>
            <w:tcW w:w="7783" w:type="dxa"/>
          </w:tcPr>
          <w:p w14:paraId="48CD97D3" w14:textId="77777777" w:rsidR="00D251BA" w:rsidRPr="00876B80" w:rsidRDefault="0056430A" w:rsidP="00876B80">
            <w:pPr>
              <w:widowControl w:val="0"/>
              <w:suppressAutoHyphens w:val="0"/>
              <w:ind w:firstLine="0"/>
              <w:rPr>
                <w:rFonts w:cs="Times New Roman"/>
              </w:rPr>
            </w:pPr>
            <w:r w:rsidRPr="00876B80">
              <w:rPr>
                <w:rFonts w:cs="Times New Roman"/>
              </w:rPr>
              <w:t>Автоматизированная система управления регистрами</w:t>
            </w:r>
          </w:p>
        </w:tc>
      </w:tr>
      <w:tr w:rsidR="00D251BA" w:rsidRPr="00876B80" w14:paraId="6F6B2E46" w14:textId="77777777" w:rsidTr="00FC40C2">
        <w:trPr>
          <w:trHeight w:val="397"/>
        </w:trPr>
        <w:tc>
          <w:tcPr>
            <w:tcW w:w="2122" w:type="dxa"/>
          </w:tcPr>
          <w:p w14:paraId="2F0F19AC" w14:textId="77777777" w:rsidR="00D251BA" w:rsidRPr="00876B80" w:rsidRDefault="0056430A" w:rsidP="00876B80">
            <w:pPr>
              <w:widowControl w:val="0"/>
              <w:suppressAutoHyphens w:val="0"/>
              <w:ind w:firstLine="0"/>
              <w:rPr>
                <w:rFonts w:cs="Times New Roman"/>
              </w:rPr>
            </w:pPr>
            <w:r w:rsidRPr="00876B80">
              <w:rPr>
                <w:rFonts w:cs="Times New Roman"/>
              </w:rPr>
              <w:t>АИС</w:t>
            </w:r>
          </w:p>
        </w:tc>
        <w:tc>
          <w:tcPr>
            <w:tcW w:w="7783" w:type="dxa"/>
          </w:tcPr>
          <w:p w14:paraId="71589C25" w14:textId="77777777" w:rsidR="00D251BA" w:rsidRPr="00876B80" w:rsidRDefault="0056430A" w:rsidP="00876B80">
            <w:pPr>
              <w:widowControl w:val="0"/>
              <w:suppressAutoHyphens w:val="0"/>
              <w:ind w:firstLine="0"/>
              <w:rPr>
                <w:rFonts w:cs="Times New Roman"/>
              </w:rPr>
            </w:pPr>
            <w:r w:rsidRPr="00876B80">
              <w:rPr>
                <w:rFonts w:cs="Times New Roman"/>
              </w:rPr>
              <w:t>Автоматизированная информационная система</w:t>
            </w:r>
          </w:p>
        </w:tc>
      </w:tr>
      <w:tr w:rsidR="00D251BA" w:rsidRPr="00876B80" w14:paraId="2009C435" w14:textId="77777777" w:rsidTr="00FC40C2">
        <w:trPr>
          <w:trHeight w:val="397"/>
        </w:trPr>
        <w:tc>
          <w:tcPr>
            <w:tcW w:w="2122" w:type="dxa"/>
          </w:tcPr>
          <w:p w14:paraId="7DDB36ED" w14:textId="77777777" w:rsidR="00D251BA" w:rsidRPr="00876B80" w:rsidRDefault="0056430A" w:rsidP="00876B80">
            <w:pPr>
              <w:widowControl w:val="0"/>
              <w:suppressAutoHyphens w:val="0"/>
              <w:ind w:firstLine="0"/>
              <w:jc w:val="left"/>
              <w:rPr>
                <w:rFonts w:cs="Times New Roman"/>
              </w:rPr>
            </w:pPr>
            <w:r w:rsidRPr="00876B80">
              <w:rPr>
                <w:rFonts w:cs="Times New Roman"/>
              </w:rPr>
              <w:t>АИС ГБУ МосгорБТИ</w:t>
            </w:r>
          </w:p>
        </w:tc>
        <w:tc>
          <w:tcPr>
            <w:tcW w:w="7783" w:type="dxa"/>
          </w:tcPr>
          <w:p w14:paraId="5DD719E8" w14:textId="77777777" w:rsidR="00D251BA" w:rsidRPr="00876B80" w:rsidRDefault="0056430A" w:rsidP="00876B80">
            <w:pPr>
              <w:widowControl w:val="0"/>
              <w:suppressAutoHyphens w:val="0"/>
              <w:ind w:firstLine="0"/>
              <w:rPr>
                <w:rFonts w:cs="Times New Roman"/>
              </w:rPr>
            </w:pPr>
            <w:r w:rsidRPr="00876B80">
              <w:rPr>
                <w:rFonts w:cs="Times New Roman"/>
              </w:rPr>
              <w:t>Автоматизированная информационная система Московского городского бюро технической инвентаризации</w:t>
            </w:r>
          </w:p>
        </w:tc>
      </w:tr>
      <w:tr w:rsidR="00D251BA" w:rsidRPr="00876B80" w14:paraId="10D26171" w14:textId="77777777" w:rsidTr="00FC40C2">
        <w:trPr>
          <w:trHeight w:val="397"/>
        </w:trPr>
        <w:tc>
          <w:tcPr>
            <w:tcW w:w="2122" w:type="dxa"/>
          </w:tcPr>
          <w:p w14:paraId="31B8E073" w14:textId="77777777" w:rsidR="00D251BA" w:rsidRPr="00876B80" w:rsidRDefault="0056430A" w:rsidP="00876B80">
            <w:pPr>
              <w:widowControl w:val="0"/>
              <w:suppressAutoHyphens w:val="0"/>
              <w:ind w:firstLine="0"/>
              <w:rPr>
                <w:rFonts w:cs="Times New Roman"/>
              </w:rPr>
            </w:pPr>
            <w:r w:rsidRPr="00876B80">
              <w:rPr>
                <w:rFonts w:cs="Times New Roman"/>
              </w:rPr>
              <w:t>АИС ЕПП</w:t>
            </w:r>
          </w:p>
        </w:tc>
        <w:tc>
          <w:tcPr>
            <w:tcW w:w="7783" w:type="dxa"/>
          </w:tcPr>
          <w:p w14:paraId="1C87624A" w14:textId="77777777" w:rsidR="00D251BA" w:rsidRPr="00876B80" w:rsidRDefault="0056430A" w:rsidP="00876B80">
            <w:pPr>
              <w:widowControl w:val="0"/>
              <w:suppressAutoHyphens w:val="0"/>
              <w:ind w:firstLine="0"/>
              <w:rPr>
                <w:rFonts w:cs="Times New Roman"/>
              </w:rPr>
            </w:pPr>
            <w:r w:rsidRPr="00876B80">
              <w:rPr>
                <w:rFonts w:cs="Times New Roman"/>
              </w:rPr>
              <w:t>Автоматизированная информационная система «Единое парковочное пространство»</w:t>
            </w:r>
          </w:p>
        </w:tc>
      </w:tr>
      <w:tr w:rsidR="00D251BA" w:rsidRPr="00876B80" w14:paraId="0FE4D9A4" w14:textId="77777777" w:rsidTr="00FC40C2">
        <w:trPr>
          <w:trHeight w:val="397"/>
        </w:trPr>
        <w:tc>
          <w:tcPr>
            <w:tcW w:w="2122" w:type="dxa"/>
          </w:tcPr>
          <w:p w14:paraId="71F0D422" w14:textId="77777777" w:rsidR="00D251BA" w:rsidRPr="00876B80" w:rsidRDefault="0056430A" w:rsidP="00876B80">
            <w:pPr>
              <w:widowControl w:val="0"/>
              <w:suppressAutoHyphens w:val="0"/>
              <w:ind w:firstLine="0"/>
              <w:rPr>
                <w:rFonts w:cs="Times New Roman"/>
              </w:rPr>
            </w:pPr>
            <w:r w:rsidRPr="00876B80">
              <w:rPr>
                <w:rFonts w:cs="Times New Roman"/>
              </w:rPr>
              <w:t>АИС РПР</w:t>
            </w:r>
          </w:p>
        </w:tc>
        <w:tc>
          <w:tcPr>
            <w:tcW w:w="7783" w:type="dxa"/>
          </w:tcPr>
          <w:p w14:paraId="3F07235F" w14:textId="77777777" w:rsidR="00D251BA" w:rsidRPr="00876B80" w:rsidRDefault="0056430A" w:rsidP="00876B80">
            <w:pPr>
              <w:widowControl w:val="0"/>
              <w:suppressAutoHyphens w:val="0"/>
              <w:ind w:firstLine="0"/>
              <w:rPr>
                <w:rFonts w:cs="Times New Roman"/>
              </w:rPr>
            </w:pPr>
            <w:r w:rsidRPr="00876B80">
              <w:rPr>
                <w:rFonts w:cs="Times New Roman"/>
              </w:rPr>
              <w:t>Автоматизированная информационная система «Реестр парковочных разрешений»</w:t>
            </w:r>
          </w:p>
        </w:tc>
      </w:tr>
      <w:tr w:rsidR="00D251BA" w:rsidRPr="00876B80" w14:paraId="7C24EF9C" w14:textId="77777777" w:rsidTr="00FC40C2">
        <w:trPr>
          <w:trHeight w:val="397"/>
        </w:trPr>
        <w:tc>
          <w:tcPr>
            <w:tcW w:w="2122" w:type="dxa"/>
          </w:tcPr>
          <w:p w14:paraId="597E3228" w14:textId="77777777" w:rsidR="00D251BA" w:rsidRPr="00876B80" w:rsidRDefault="0056430A" w:rsidP="00876B80">
            <w:pPr>
              <w:widowControl w:val="0"/>
              <w:suppressAutoHyphens w:val="0"/>
              <w:ind w:firstLine="0"/>
              <w:rPr>
                <w:rFonts w:cs="Times New Roman"/>
              </w:rPr>
            </w:pPr>
            <w:r w:rsidRPr="00876B80">
              <w:rPr>
                <w:rFonts w:cs="Times New Roman"/>
              </w:rPr>
              <w:t>АИС РСМ</w:t>
            </w:r>
          </w:p>
        </w:tc>
        <w:tc>
          <w:tcPr>
            <w:tcW w:w="7783" w:type="dxa"/>
          </w:tcPr>
          <w:p w14:paraId="5957109B" w14:textId="77777777" w:rsidR="00D251BA" w:rsidRPr="00876B80" w:rsidRDefault="0056430A" w:rsidP="00876B80">
            <w:pPr>
              <w:widowControl w:val="0"/>
              <w:suppressAutoHyphens w:val="0"/>
              <w:ind w:firstLine="0"/>
              <w:rPr>
                <w:rFonts w:cs="Times New Roman"/>
              </w:rPr>
            </w:pPr>
            <w:r w:rsidRPr="00876B80">
              <w:rPr>
                <w:rFonts w:cs="Times New Roman"/>
              </w:rPr>
              <w:t>Автоматизированная информационная система «Реестр собственности города Москвы»</w:t>
            </w:r>
          </w:p>
        </w:tc>
      </w:tr>
      <w:tr w:rsidR="00D251BA" w:rsidRPr="00876B80" w14:paraId="61142F3C" w14:textId="77777777" w:rsidTr="00FC40C2">
        <w:trPr>
          <w:trHeight w:val="397"/>
        </w:trPr>
        <w:tc>
          <w:tcPr>
            <w:tcW w:w="2122" w:type="dxa"/>
          </w:tcPr>
          <w:p w14:paraId="300923B1" w14:textId="77777777" w:rsidR="00D251BA" w:rsidRPr="00876B80" w:rsidRDefault="0056430A" w:rsidP="00876B80">
            <w:pPr>
              <w:widowControl w:val="0"/>
              <w:suppressAutoHyphens w:val="0"/>
              <w:ind w:firstLine="0"/>
              <w:rPr>
                <w:rFonts w:cs="Times New Roman"/>
              </w:rPr>
            </w:pPr>
            <w:r w:rsidRPr="00876B80">
              <w:rPr>
                <w:rFonts w:cs="Times New Roman"/>
              </w:rPr>
              <w:t>АСУ</w:t>
            </w:r>
          </w:p>
        </w:tc>
        <w:tc>
          <w:tcPr>
            <w:tcW w:w="7783" w:type="dxa"/>
          </w:tcPr>
          <w:p w14:paraId="69AB060E" w14:textId="77777777" w:rsidR="00D251BA" w:rsidRPr="00876B80" w:rsidRDefault="0056430A" w:rsidP="00876B80">
            <w:pPr>
              <w:widowControl w:val="0"/>
              <w:suppressAutoHyphens w:val="0"/>
              <w:ind w:firstLine="0"/>
              <w:rPr>
                <w:rFonts w:cs="Times New Roman"/>
              </w:rPr>
            </w:pPr>
            <w:r w:rsidRPr="00876B80">
              <w:rPr>
                <w:rFonts w:cs="Times New Roman"/>
              </w:rPr>
              <w:t>Автоматизированная система управления</w:t>
            </w:r>
          </w:p>
        </w:tc>
      </w:tr>
      <w:tr w:rsidR="00D251BA" w:rsidRPr="00876B80" w14:paraId="2A91DEF6" w14:textId="77777777" w:rsidTr="00FC40C2">
        <w:trPr>
          <w:trHeight w:val="397"/>
        </w:trPr>
        <w:tc>
          <w:tcPr>
            <w:tcW w:w="2122" w:type="dxa"/>
          </w:tcPr>
          <w:p w14:paraId="5E64FD11" w14:textId="77777777" w:rsidR="00D251BA" w:rsidRPr="00876B80" w:rsidRDefault="0056430A" w:rsidP="00876B80">
            <w:pPr>
              <w:widowControl w:val="0"/>
              <w:suppressAutoHyphens w:val="0"/>
              <w:ind w:firstLine="0"/>
              <w:rPr>
                <w:rFonts w:cs="Times New Roman"/>
              </w:rPr>
            </w:pPr>
            <w:r w:rsidRPr="00876B80">
              <w:rPr>
                <w:rFonts w:cs="Times New Roman"/>
              </w:rPr>
              <w:t>АСУ ГФ</w:t>
            </w:r>
          </w:p>
        </w:tc>
        <w:tc>
          <w:tcPr>
            <w:tcW w:w="7783" w:type="dxa"/>
          </w:tcPr>
          <w:p w14:paraId="634D6112" w14:textId="77777777" w:rsidR="00D251BA" w:rsidRPr="00876B80" w:rsidRDefault="0056430A" w:rsidP="00876B80">
            <w:pPr>
              <w:widowControl w:val="0"/>
              <w:suppressAutoHyphens w:val="0"/>
              <w:ind w:firstLine="0"/>
              <w:rPr>
                <w:rFonts w:cs="Times New Roman"/>
              </w:rPr>
            </w:pPr>
            <w:r w:rsidRPr="00876B80">
              <w:rPr>
                <w:rFonts w:cs="Times New Roman"/>
              </w:rPr>
              <w:t>Автоматизированная система управления городскими финансами города Москвы</w:t>
            </w:r>
          </w:p>
        </w:tc>
      </w:tr>
      <w:tr w:rsidR="00D251BA" w:rsidRPr="00876B80" w14:paraId="4D272CE4" w14:textId="77777777" w:rsidTr="00FC40C2">
        <w:trPr>
          <w:trHeight w:val="397"/>
        </w:trPr>
        <w:tc>
          <w:tcPr>
            <w:tcW w:w="2122" w:type="dxa"/>
          </w:tcPr>
          <w:p w14:paraId="39233AAA" w14:textId="77777777" w:rsidR="00D251BA" w:rsidRPr="00876B80" w:rsidRDefault="0056430A" w:rsidP="00876B80">
            <w:pPr>
              <w:widowControl w:val="0"/>
              <w:suppressAutoHyphens w:val="0"/>
              <w:ind w:firstLine="0"/>
              <w:rPr>
                <w:rFonts w:cs="Times New Roman"/>
              </w:rPr>
            </w:pPr>
            <w:r w:rsidRPr="00876B80">
              <w:rPr>
                <w:rFonts w:cs="Times New Roman"/>
              </w:rPr>
              <w:t>АСУ ЕИРЦ</w:t>
            </w:r>
          </w:p>
        </w:tc>
        <w:tc>
          <w:tcPr>
            <w:tcW w:w="7783" w:type="dxa"/>
          </w:tcPr>
          <w:p w14:paraId="178E678C" w14:textId="77777777" w:rsidR="00D251BA" w:rsidRPr="00876B80" w:rsidRDefault="0056430A" w:rsidP="00876B80">
            <w:pPr>
              <w:widowControl w:val="0"/>
              <w:suppressAutoHyphens w:val="0"/>
              <w:ind w:firstLine="0"/>
              <w:rPr>
                <w:rFonts w:cs="Times New Roman"/>
              </w:rPr>
            </w:pPr>
            <w:r w:rsidRPr="00876B80">
              <w:rPr>
                <w:rFonts w:cs="Times New Roman"/>
              </w:rPr>
              <w:t>Автоматизированная система управления «Информационное обеспечение деятельности ЕИРЦ»</w:t>
            </w:r>
          </w:p>
        </w:tc>
      </w:tr>
      <w:tr w:rsidR="00D251BA" w:rsidRPr="00876B80" w14:paraId="2A6BAF5A" w14:textId="77777777" w:rsidTr="00FC40C2">
        <w:trPr>
          <w:trHeight w:val="397"/>
        </w:trPr>
        <w:tc>
          <w:tcPr>
            <w:tcW w:w="2122" w:type="dxa"/>
          </w:tcPr>
          <w:p w14:paraId="72F20828" w14:textId="77777777" w:rsidR="00D251BA" w:rsidRPr="00876B80" w:rsidRDefault="0056430A" w:rsidP="00876B80">
            <w:pPr>
              <w:widowControl w:val="0"/>
              <w:suppressAutoHyphens w:val="0"/>
              <w:ind w:firstLine="0"/>
              <w:rPr>
                <w:rFonts w:cs="Times New Roman"/>
              </w:rPr>
            </w:pPr>
            <w:r w:rsidRPr="00876B80">
              <w:rPr>
                <w:rFonts w:cs="Times New Roman"/>
              </w:rPr>
              <w:t>АСУ ОДС</w:t>
            </w:r>
          </w:p>
        </w:tc>
        <w:tc>
          <w:tcPr>
            <w:tcW w:w="7783" w:type="dxa"/>
          </w:tcPr>
          <w:p w14:paraId="4A2FE4DC" w14:textId="77777777" w:rsidR="00D251BA" w:rsidRPr="00876B80" w:rsidRDefault="0056430A" w:rsidP="00876B80">
            <w:pPr>
              <w:widowControl w:val="0"/>
              <w:suppressAutoHyphens w:val="0"/>
              <w:ind w:firstLine="0"/>
              <w:rPr>
                <w:rFonts w:cs="Times New Roman"/>
              </w:rPr>
            </w:pPr>
            <w:r w:rsidRPr="00876B80">
              <w:rPr>
                <w:rFonts w:cs="Times New Roman"/>
              </w:rPr>
              <w:t>Автоматизированная система управления «Объединенная диспетчерская служба Департамента жилищно-коммунального хозяйства города Москвы»</w:t>
            </w:r>
          </w:p>
        </w:tc>
      </w:tr>
      <w:tr w:rsidR="00D251BA" w:rsidRPr="00876B80" w14:paraId="2DA8EA5E" w14:textId="77777777" w:rsidTr="00FC40C2">
        <w:trPr>
          <w:trHeight w:val="397"/>
        </w:trPr>
        <w:tc>
          <w:tcPr>
            <w:tcW w:w="2122" w:type="dxa"/>
          </w:tcPr>
          <w:p w14:paraId="0032EAF6" w14:textId="77777777" w:rsidR="00D251BA" w:rsidRPr="00876B80" w:rsidRDefault="0056430A" w:rsidP="00876B80">
            <w:pPr>
              <w:widowControl w:val="0"/>
              <w:suppressAutoHyphens w:val="0"/>
              <w:ind w:firstLine="0"/>
              <w:rPr>
                <w:rFonts w:cs="Times New Roman"/>
              </w:rPr>
            </w:pPr>
            <w:r w:rsidRPr="00876B80">
              <w:rPr>
                <w:rFonts w:cs="Times New Roman"/>
              </w:rPr>
              <w:t>АСУПР</w:t>
            </w:r>
          </w:p>
        </w:tc>
        <w:tc>
          <w:tcPr>
            <w:tcW w:w="7783" w:type="dxa"/>
          </w:tcPr>
          <w:p w14:paraId="3C6C9BFC" w14:textId="77777777" w:rsidR="00D251BA" w:rsidRPr="00876B80" w:rsidRDefault="0056430A" w:rsidP="00876B80">
            <w:pPr>
              <w:widowControl w:val="0"/>
              <w:suppressAutoHyphens w:val="0"/>
              <w:ind w:firstLine="0"/>
              <w:rPr>
                <w:rFonts w:cs="Times New Roman"/>
              </w:rPr>
            </w:pPr>
            <w:r w:rsidRPr="00876B80">
              <w:rPr>
                <w:rFonts w:cs="Times New Roman"/>
              </w:rPr>
              <w:t>Автоматизированная система учета потребления ресурсов</w:t>
            </w:r>
          </w:p>
        </w:tc>
      </w:tr>
      <w:tr w:rsidR="00D251BA" w:rsidRPr="00876B80" w14:paraId="08832712" w14:textId="77777777" w:rsidTr="00FC40C2">
        <w:trPr>
          <w:trHeight w:val="397"/>
        </w:trPr>
        <w:tc>
          <w:tcPr>
            <w:tcW w:w="2122" w:type="dxa"/>
          </w:tcPr>
          <w:p w14:paraId="4433D584" w14:textId="77777777" w:rsidR="00D251BA" w:rsidRPr="00876B80" w:rsidRDefault="0056430A" w:rsidP="00876B80">
            <w:pPr>
              <w:widowControl w:val="0"/>
              <w:suppressAutoHyphens w:val="0"/>
              <w:ind w:firstLine="0"/>
              <w:rPr>
                <w:rFonts w:cs="Times New Roman"/>
              </w:rPr>
            </w:pPr>
            <w:r w:rsidRPr="00876B80">
              <w:rPr>
                <w:rFonts w:cs="Times New Roman"/>
              </w:rPr>
              <w:t>БД</w:t>
            </w:r>
          </w:p>
        </w:tc>
        <w:tc>
          <w:tcPr>
            <w:tcW w:w="7783" w:type="dxa"/>
          </w:tcPr>
          <w:p w14:paraId="1392F9BB" w14:textId="77777777" w:rsidR="00D251BA" w:rsidRPr="00876B80" w:rsidRDefault="0056430A" w:rsidP="00876B80">
            <w:pPr>
              <w:widowControl w:val="0"/>
              <w:suppressAutoHyphens w:val="0"/>
              <w:ind w:firstLine="0"/>
              <w:rPr>
                <w:rFonts w:cs="Times New Roman"/>
              </w:rPr>
            </w:pPr>
            <w:r w:rsidRPr="00876B80">
              <w:rPr>
                <w:rFonts w:cs="Times New Roman"/>
              </w:rPr>
              <w:t>База данных</w:t>
            </w:r>
          </w:p>
        </w:tc>
      </w:tr>
      <w:tr w:rsidR="00D251BA" w:rsidRPr="00876B80" w14:paraId="665377C7" w14:textId="77777777" w:rsidTr="00FC40C2">
        <w:trPr>
          <w:trHeight w:val="397"/>
        </w:trPr>
        <w:tc>
          <w:tcPr>
            <w:tcW w:w="2122" w:type="dxa"/>
          </w:tcPr>
          <w:p w14:paraId="2A7E907E" w14:textId="77777777" w:rsidR="00D251BA" w:rsidRPr="00876B80" w:rsidRDefault="0056430A" w:rsidP="00876B80">
            <w:pPr>
              <w:widowControl w:val="0"/>
              <w:suppressAutoHyphens w:val="0"/>
              <w:ind w:firstLine="0"/>
              <w:rPr>
                <w:rFonts w:cs="Times New Roman"/>
              </w:rPr>
            </w:pPr>
            <w:r w:rsidRPr="00876B80">
              <w:rPr>
                <w:rFonts w:cs="Times New Roman"/>
              </w:rPr>
              <w:t>ГИС</w:t>
            </w:r>
          </w:p>
        </w:tc>
        <w:tc>
          <w:tcPr>
            <w:tcW w:w="7783" w:type="dxa"/>
          </w:tcPr>
          <w:p w14:paraId="5479F908" w14:textId="77777777" w:rsidR="00D251BA" w:rsidRPr="00876B80" w:rsidRDefault="0056430A" w:rsidP="00876B80">
            <w:pPr>
              <w:widowControl w:val="0"/>
              <w:suppressAutoHyphens w:val="0"/>
              <w:ind w:firstLine="0"/>
              <w:rPr>
                <w:rFonts w:cs="Times New Roman"/>
              </w:rPr>
            </w:pPr>
            <w:r w:rsidRPr="00876B80">
              <w:rPr>
                <w:rFonts w:cs="Times New Roman"/>
              </w:rPr>
              <w:t>Государственная информационная система</w:t>
            </w:r>
          </w:p>
        </w:tc>
      </w:tr>
      <w:tr w:rsidR="00D251BA" w:rsidRPr="00876B80" w14:paraId="40F3515D" w14:textId="77777777" w:rsidTr="00FC40C2">
        <w:trPr>
          <w:trHeight w:val="397"/>
        </w:trPr>
        <w:tc>
          <w:tcPr>
            <w:tcW w:w="2122" w:type="dxa"/>
          </w:tcPr>
          <w:p w14:paraId="2B26FF43" w14:textId="77777777" w:rsidR="00D251BA" w:rsidRPr="00876B80" w:rsidRDefault="0056430A" w:rsidP="00876B80">
            <w:pPr>
              <w:widowControl w:val="0"/>
              <w:suppressAutoHyphens w:val="0"/>
              <w:ind w:firstLine="0"/>
              <w:rPr>
                <w:rFonts w:cs="Times New Roman"/>
              </w:rPr>
            </w:pPr>
            <w:r w:rsidRPr="00876B80">
              <w:rPr>
                <w:rFonts w:cs="Times New Roman"/>
              </w:rPr>
              <w:t>ГИС ЕМП</w:t>
            </w:r>
          </w:p>
        </w:tc>
        <w:tc>
          <w:tcPr>
            <w:tcW w:w="7783" w:type="dxa"/>
          </w:tcPr>
          <w:p w14:paraId="121B6B62" w14:textId="77777777" w:rsidR="00D251BA" w:rsidRPr="00876B80" w:rsidRDefault="0056430A" w:rsidP="00876B80">
            <w:pPr>
              <w:widowControl w:val="0"/>
              <w:suppressAutoHyphens w:val="0"/>
              <w:ind w:firstLine="0"/>
              <w:rPr>
                <w:rFonts w:cs="Times New Roman"/>
              </w:rPr>
            </w:pPr>
            <w:r w:rsidRPr="00876B80">
              <w:rPr>
                <w:rFonts w:cs="Times New Roman"/>
              </w:rPr>
              <w:t>Государственная информационная система «Единая мобильная платформа города Москвы»</w:t>
            </w:r>
          </w:p>
        </w:tc>
      </w:tr>
      <w:tr w:rsidR="00D251BA" w:rsidRPr="00876B80" w14:paraId="2DD90F5B" w14:textId="77777777" w:rsidTr="00FC40C2">
        <w:trPr>
          <w:trHeight w:val="397"/>
        </w:trPr>
        <w:tc>
          <w:tcPr>
            <w:tcW w:w="2122" w:type="dxa"/>
          </w:tcPr>
          <w:p w14:paraId="5185308E" w14:textId="77777777" w:rsidR="00D251BA" w:rsidRPr="00876B80" w:rsidRDefault="0056430A" w:rsidP="00876B80">
            <w:pPr>
              <w:widowControl w:val="0"/>
              <w:suppressAutoHyphens w:val="0"/>
              <w:ind w:firstLine="0"/>
              <w:rPr>
                <w:rFonts w:cs="Times New Roman"/>
              </w:rPr>
            </w:pPr>
            <w:r w:rsidRPr="00876B80">
              <w:rPr>
                <w:rFonts w:cs="Times New Roman"/>
              </w:rPr>
              <w:t>ГИС ЕХД</w:t>
            </w:r>
          </w:p>
        </w:tc>
        <w:tc>
          <w:tcPr>
            <w:tcW w:w="7783" w:type="dxa"/>
          </w:tcPr>
          <w:p w14:paraId="7DA49445" w14:textId="77777777" w:rsidR="00D251BA" w:rsidRPr="00876B80" w:rsidRDefault="0056430A" w:rsidP="00876B80">
            <w:pPr>
              <w:widowControl w:val="0"/>
              <w:suppressAutoHyphens w:val="0"/>
              <w:ind w:firstLine="0"/>
              <w:rPr>
                <w:rFonts w:cs="Times New Roman"/>
              </w:rPr>
            </w:pPr>
            <w:r w:rsidRPr="00876B80">
              <w:rPr>
                <w:rFonts w:cs="Times New Roman"/>
              </w:rPr>
              <w:t>Городская информационная система «Единое хранилище данных города Москвы»</w:t>
            </w:r>
          </w:p>
        </w:tc>
      </w:tr>
      <w:tr w:rsidR="00D251BA" w:rsidRPr="00876B80" w14:paraId="0231DBDD" w14:textId="77777777" w:rsidTr="00FC40C2">
        <w:trPr>
          <w:trHeight w:val="397"/>
        </w:trPr>
        <w:tc>
          <w:tcPr>
            <w:tcW w:w="2122" w:type="dxa"/>
          </w:tcPr>
          <w:p w14:paraId="7B2EEC4C" w14:textId="77777777" w:rsidR="00D251BA" w:rsidRPr="00876B80" w:rsidRDefault="0056430A" w:rsidP="00876B80">
            <w:pPr>
              <w:widowControl w:val="0"/>
              <w:suppressAutoHyphens w:val="0"/>
              <w:ind w:firstLine="0"/>
              <w:rPr>
                <w:rFonts w:cs="Times New Roman"/>
              </w:rPr>
            </w:pPr>
            <w:r w:rsidRPr="00876B80">
              <w:rPr>
                <w:rFonts w:cs="Times New Roman"/>
              </w:rPr>
              <w:t>ГИС РД</w:t>
            </w:r>
          </w:p>
        </w:tc>
        <w:tc>
          <w:tcPr>
            <w:tcW w:w="7783" w:type="dxa"/>
          </w:tcPr>
          <w:p w14:paraId="522C226F" w14:textId="77777777" w:rsidR="00D251BA" w:rsidRPr="00876B80" w:rsidRDefault="0056430A" w:rsidP="00876B80">
            <w:pPr>
              <w:widowControl w:val="0"/>
              <w:suppressAutoHyphens w:val="0"/>
              <w:ind w:firstLine="0"/>
              <w:rPr>
                <w:rFonts w:cs="Times New Roman"/>
              </w:rPr>
            </w:pPr>
            <w:r w:rsidRPr="00876B80">
              <w:rPr>
                <w:rFonts w:cs="Times New Roman"/>
              </w:rPr>
              <w:t>Государственная информационная система «Реестр домовладений»</w:t>
            </w:r>
          </w:p>
        </w:tc>
      </w:tr>
      <w:tr w:rsidR="00D251BA" w:rsidRPr="00876B80" w14:paraId="47BD20D5" w14:textId="77777777" w:rsidTr="00FC40C2">
        <w:trPr>
          <w:trHeight w:val="397"/>
        </w:trPr>
        <w:tc>
          <w:tcPr>
            <w:tcW w:w="2122" w:type="dxa"/>
          </w:tcPr>
          <w:p w14:paraId="4DCC511A" w14:textId="77777777" w:rsidR="00D251BA" w:rsidRPr="00876B80" w:rsidRDefault="0056430A" w:rsidP="00876B80">
            <w:pPr>
              <w:widowControl w:val="0"/>
              <w:suppressAutoHyphens w:val="0"/>
              <w:ind w:firstLine="0"/>
              <w:rPr>
                <w:rFonts w:cs="Times New Roman"/>
              </w:rPr>
            </w:pPr>
            <w:r w:rsidRPr="00876B80">
              <w:rPr>
                <w:rFonts w:cs="Times New Roman"/>
              </w:rPr>
              <w:t>ГОСТ</w:t>
            </w:r>
          </w:p>
        </w:tc>
        <w:tc>
          <w:tcPr>
            <w:tcW w:w="7783" w:type="dxa"/>
          </w:tcPr>
          <w:p w14:paraId="3250258B" w14:textId="77777777" w:rsidR="00D251BA" w:rsidRPr="00876B80" w:rsidRDefault="0056430A" w:rsidP="00876B80">
            <w:pPr>
              <w:widowControl w:val="0"/>
              <w:suppressAutoHyphens w:val="0"/>
              <w:ind w:firstLine="0"/>
              <w:rPr>
                <w:rFonts w:cs="Times New Roman"/>
              </w:rPr>
            </w:pPr>
            <w:r w:rsidRPr="00876B80">
              <w:rPr>
                <w:rFonts w:cs="Times New Roman"/>
              </w:rPr>
              <w:t>Государственный стандарт</w:t>
            </w:r>
          </w:p>
        </w:tc>
      </w:tr>
      <w:tr w:rsidR="00D251BA" w:rsidRPr="00876B80" w14:paraId="1B324C56" w14:textId="77777777" w:rsidTr="00FC40C2">
        <w:trPr>
          <w:trHeight w:val="397"/>
        </w:trPr>
        <w:tc>
          <w:tcPr>
            <w:tcW w:w="2122" w:type="dxa"/>
          </w:tcPr>
          <w:p w14:paraId="3DA17554" w14:textId="77777777" w:rsidR="00D251BA" w:rsidRPr="00876B80" w:rsidRDefault="0056430A" w:rsidP="00876B80">
            <w:pPr>
              <w:widowControl w:val="0"/>
              <w:suppressAutoHyphens w:val="0"/>
              <w:ind w:firstLine="0"/>
              <w:rPr>
                <w:rFonts w:cs="Times New Roman"/>
              </w:rPr>
            </w:pPr>
            <w:r w:rsidRPr="00876B80">
              <w:rPr>
                <w:rFonts w:cs="Times New Roman"/>
              </w:rPr>
              <w:t>ДИТ</w:t>
            </w:r>
          </w:p>
        </w:tc>
        <w:tc>
          <w:tcPr>
            <w:tcW w:w="7783" w:type="dxa"/>
          </w:tcPr>
          <w:p w14:paraId="761EEB35" w14:textId="77777777" w:rsidR="00D251BA" w:rsidRPr="00876B80" w:rsidRDefault="0056430A" w:rsidP="00876B80">
            <w:pPr>
              <w:widowControl w:val="0"/>
              <w:suppressAutoHyphens w:val="0"/>
              <w:ind w:firstLine="0"/>
              <w:rPr>
                <w:rFonts w:cs="Times New Roman"/>
              </w:rPr>
            </w:pPr>
            <w:r w:rsidRPr="00876B80">
              <w:rPr>
                <w:rFonts w:cs="Times New Roman"/>
              </w:rPr>
              <w:t>Департамент информационных технологий города Москвы</w:t>
            </w:r>
          </w:p>
        </w:tc>
      </w:tr>
      <w:tr w:rsidR="00D251BA" w:rsidRPr="00876B80" w14:paraId="440DFAE2" w14:textId="77777777" w:rsidTr="00FC40C2">
        <w:trPr>
          <w:trHeight w:val="397"/>
        </w:trPr>
        <w:tc>
          <w:tcPr>
            <w:tcW w:w="2122" w:type="dxa"/>
          </w:tcPr>
          <w:p w14:paraId="73A75149" w14:textId="77777777" w:rsidR="00D251BA" w:rsidRPr="00876B80" w:rsidRDefault="0056430A" w:rsidP="00876B80">
            <w:pPr>
              <w:widowControl w:val="0"/>
              <w:suppressAutoHyphens w:val="0"/>
              <w:ind w:firstLine="0"/>
              <w:rPr>
                <w:rFonts w:cs="Times New Roman"/>
              </w:rPr>
            </w:pPr>
            <w:r w:rsidRPr="00876B80">
              <w:rPr>
                <w:rFonts w:cs="Times New Roman"/>
              </w:rPr>
              <w:t>ЕАИСТ</w:t>
            </w:r>
          </w:p>
        </w:tc>
        <w:tc>
          <w:tcPr>
            <w:tcW w:w="7783" w:type="dxa"/>
          </w:tcPr>
          <w:p w14:paraId="74E659BF" w14:textId="77777777" w:rsidR="00D251BA" w:rsidRPr="00876B80" w:rsidRDefault="0056430A" w:rsidP="00FC40C2">
            <w:pPr>
              <w:keepNext/>
              <w:keepLines/>
              <w:suppressAutoHyphens w:val="0"/>
              <w:ind w:firstLine="0"/>
              <w:rPr>
                <w:rFonts w:cs="Times New Roman"/>
              </w:rPr>
            </w:pPr>
            <w:r w:rsidRPr="00876B80">
              <w:rPr>
                <w:rFonts w:cs="Times New Roman"/>
              </w:rPr>
              <w:t>Единая автоматизированная информационная система торгов города Москвы</w:t>
            </w:r>
          </w:p>
        </w:tc>
      </w:tr>
      <w:tr w:rsidR="00D251BA" w:rsidRPr="00876B80" w14:paraId="414EB579" w14:textId="77777777" w:rsidTr="00FC40C2">
        <w:trPr>
          <w:trHeight w:val="397"/>
        </w:trPr>
        <w:tc>
          <w:tcPr>
            <w:tcW w:w="2122" w:type="dxa"/>
          </w:tcPr>
          <w:p w14:paraId="675E8BBD" w14:textId="77777777" w:rsidR="00D251BA" w:rsidRPr="00876B80" w:rsidRDefault="0056430A" w:rsidP="00876B80">
            <w:pPr>
              <w:widowControl w:val="0"/>
              <w:suppressAutoHyphens w:val="0"/>
              <w:ind w:firstLine="0"/>
              <w:rPr>
                <w:rFonts w:cs="Times New Roman"/>
              </w:rPr>
            </w:pPr>
            <w:r w:rsidRPr="00876B80">
              <w:rPr>
                <w:rFonts w:cs="Times New Roman"/>
              </w:rPr>
              <w:t>ЕИРЦ</w:t>
            </w:r>
          </w:p>
        </w:tc>
        <w:tc>
          <w:tcPr>
            <w:tcW w:w="7783" w:type="dxa"/>
          </w:tcPr>
          <w:p w14:paraId="3123B11F" w14:textId="77777777" w:rsidR="00D251BA" w:rsidRPr="00876B80" w:rsidRDefault="0056430A" w:rsidP="00876B80">
            <w:pPr>
              <w:widowControl w:val="0"/>
              <w:suppressAutoHyphens w:val="0"/>
              <w:ind w:firstLine="0"/>
              <w:rPr>
                <w:rFonts w:cs="Times New Roman"/>
              </w:rPr>
            </w:pPr>
            <w:r w:rsidRPr="00876B80">
              <w:rPr>
                <w:rFonts w:cs="Times New Roman"/>
              </w:rPr>
              <w:t>Единый информационный расчетный центр</w:t>
            </w:r>
          </w:p>
        </w:tc>
      </w:tr>
      <w:tr w:rsidR="00D251BA" w:rsidRPr="00876B80" w14:paraId="3992EAE0" w14:textId="77777777" w:rsidTr="00FC40C2">
        <w:trPr>
          <w:trHeight w:val="397"/>
        </w:trPr>
        <w:tc>
          <w:tcPr>
            <w:tcW w:w="2122" w:type="dxa"/>
          </w:tcPr>
          <w:p w14:paraId="0394BA2D" w14:textId="77777777" w:rsidR="00D251BA" w:rsidRPr="00876B80" w:rsidRDefault="0056430A" w:rsidP="00876B80">
            <w:pPr>
              <w:widowControl w:val="0"/>
              <w:suppressAutoHyphens w:val="0"/>
              <w:ind w:firstLine="0"/>
              <w:rPr>
                <w:rFonts w:cs="Times New Roman"/>
              </w:rPr>
            </w:pPr>
            <w:r w:rsidRPr="00876B80">
              <w:rPr>
                <w:rFonts w:cs="Times New Roman"/>
              </w:rPr>
              <w:t>ЕИС</w:t>
            </w:r>
          </w:p>
        </w:tc>
        <w:tc>
          <w:tcPr>
            <w:tcW w:w="7783" w:type="dxa"/>
          </w:tcPr>
          <w:p w14:paraId="7BB7144E" w14:textId="77777777" w:rsidR="00D251BA" w:rsidRPr="00876B80" w:rsidRDefault="0056430A" w:rsidP="00876B80">
            <w:pPr>
              <w:widowControl w:val="0"/>
              <w:suppressAutoHyphens w:val="0"/>
              <w:ind w:firstLine="0"/>
              <w:rPr>
                <w:rFonts w:cs="Times New Roman"/>
              </w:rPr>
            </w:pPr>
            <w:r w:rsidRPr="00876B80">
              <w:rPr>
                <w:rFonts w:cs="Times New Roman"/>
              </w:rPr>
              <w:t>Единая информационная система</w:t>
            </w:r>
          </w:p>
        </w:tc>
      </w:tr>
      <w:tr w:rsidR="00D251BA" w:rsidRPr="00876B80" w14:paraId="7DEE3BEB" w14:textId="77777777" w:rsidTr="00FC40C2">
        <w:trPr>
          <w:trHeight w:val="397"/>
        </w:trPr>
        <w:tc>
          <w:tcPr>
            <w:tcW w:w="2122" w:type="dxa"/>
          </w:tcPr>
          <w:p w14:paraId="544954A3" w14:textId="77777777" w:rsidR="00D251BA" w:rsidRPr="00876B80" w:rsidRDefault="0056430A" w:rsidP="00876B80">
            <w:pPr>
              <w:widowControl w:val="0"/>
              <w:suppressAutoHyphens w:val="0"/>
              <w:ind w:firstLine="0"/>
              <w:rPr>
                <w:rFonts w:cs="Times New Roman"/>
              </w:rPr>
            </w:pPr>
            <w:r w:rsidRPr="00876B80">
              <w:rPr>
                <w:rFonts w:cs="Times New Roman"/>
              </w:rPr>
              <w:lastRenderedPageBreak/>
              <w:t>ЕИС МЖИ</w:t>
            </w:r>
          </w:p>
        </w:tc>
        <w:tc>
          <w:tcPr>
            <w:tcW w:w="7783" w:type="dxa"/>
          </w:tcPr>
          <w:p w14:paraId="1C40D313" w14:textId="77777777" w:rsidR="00D251BA" w:rsidRPr="00876B80" w:rsidRDefault="0056430A" w:rsidP="00876B80">
            <w:pPr>
              <w:widowControl w:val="0"/>
              <w:suppressAutoHyphens w:val="0"/>
              <w:ind w:firstLine="0"/>
              <w:rPr>
                <w:rFonts w:cs="Times New Roman"/>
              </w:rPr>
            </w:pPr>
            <w:r w:rsidRPr="00876B80">
              <w:rPr>
                <w:rFonts w:cs="Times New Roman"/>
              </w:rPr>
              <w:t>Единая информационная система Государственной жилищной инспекции города Москвы</w:t>
            </w:r>
          </w:p>
        </w:tc>
      </w:tr>
      <w:tr w:rsidR="00D251BA" w:rsidRPr="00876B80" w14:paraId="40E6BB9C" w14:textId="77777777" w:rsidTr="00FC40C2">
        <w:trPr>
          <w:trHeight w:val="397"/>
        </w:trPr>
        <w:tc>
          <w:tcPr>
            <w:tcW w:w="2122" w:type="dxa"/>
          </w:tcPr>
          <w:p w14:paraId="377D932B" w14:textId="77777777" w:rsidR="00D251BA" w:rsidRPr="00876B80" w:rsidRDefault="0056430A" w:rsidP="00876B80">
            <w:pPr>
              <w:widowControl w:val="0"/>
              <w:suppressAutoHyphens w:val="0"/>
              <w:ind w:firstLine="0"/>
              <w:rPr>
                <w:rFonts w:cs="Times New Roman"/>
              </w:rPr>
            </w:pPr>
            <w:r w:rsidRPr="00876B80">
              <w:rPr>
                <w:rFonts w:cs="Times New Roman"/>
              </w:rPr>
              <w:t>ЕИТП ЗАГС</w:t>
            </w:r>
          </w:p>
        </w:tc>
        <w:tc>
          <w:tcPr>
            <w:tcW w:w="7783" w:type="dxa"/>
          </w:tcPr>
          <w:p w14:paraId="6783A891" w14:textId="77777777" w:rsidR="00D251BA" w:rsidRPr="00876B80" w:rsidRDefault="0056430A" w:rsidP="00876B80">
            <w:pPr>
              <w:widowControl w:val="0"/>
              <w:suppressAutoHyphens w:val="0"/>
              <w:ind w:firstLine="0"/>
              <w:rPr>
                <w:rFonts w:cs="Times New Roman"/>
              </w:rPr>
            </w:pPr>
            <w:r w:rsidRPr="00876B80">
              <w:rPr>
                <w:rFonts w:cs="Times New Roman"/>
              </w:rPr>
              <w:t>Единое информационно-телекоммуникационное пространство Управления записи актов гражданского состояния города Москвы</w:t>
            </w:r>
          </w:p>
        </w:tc>
      </w:tr>
      <w:tr w:rsidR="00D251BA" w:rsidRPr="00876B80" w14:paraId="4E776E53" w14:textId="77777777" w:rsidTr="00FC40C2">
        <w:trPr>
          <w:trHeight w:val="397"/>
        </w:trPr>
        <w:tc>
          <w:tcPr>
            <w:tcW w:w="2122" w:type="dxa"/>
          </w:tcPr>
          <w:p w14:paraId="6EB82FF4" w14:textId="77777777" w:rsidR="00D251BA" w:rsidRPr="00876B80" w:rsidRDefault="0056430A" w:rsidP="00876B80">
            <w:pPr>
              <w:widowControl w:val="0"/>
              <w:suppressAutoHyphens w:val="0"/>
              <w:ind w:firstLine="0"/>
              <w:rPr>
                <w:rFonts w:cs="Times New Roman"/>
              </w:rPr>
            </w:pPr>
            <w:r w:rsidRPr="00876B80">
              <w:rPr>
                <w:rFonts w:cs="Times New Roman"/>
              </w:rPr>
              <w:t>ЕКИС</w:t>
            </w:r>
          </w:p>
        </w:tc>
        <w:tc>
          <w:tcPr>
            <w:tcW w:w="7783" w:type="dxa"/>
          </w:tcPr>
          <w:p w14:paraId="2B148D24" w14:textId="77777777" w:rsidR="00D251BA" w:rsidRPr="00876B80" w:rsidRDefault="0056430A" w:rsidP="00876B80">
            <w:pPr>
              <w:widowControl w:val="0"/>
              <w:suppressAutoHyphens w:val="0"/>
              <w:ind w:firstLine="0"/>
              <w:rPr>
                <w:rFonts w:cs="Times New Roman"/>
              </w:rPr>
            </w:pPr>
            <w:r w:rsidRPr="00876B80">
              <w:rPr>
                <w:rFonts w:cs="Times New Roman"/>
              </w:rPr>
              <w:t>Единая комплексная информационная система Департамент образования и науки города Москвы</w:t>
            </w:r>
          </w:p>
        </w:tc>
      </w:tr>
      <w:tr w:rsidR="00D251BA" w:rsidRPr="00876B80" w14:paraId="68BB113C" w14:textId="77777777" w:rsidTr="00FC40C2">
        <w:trPr>
          <w:trHeight w:val="397"/>
        </w:trPr>
        <w:tc>
          <w:tcPr>
            <w:tcW w:w="2122" w:type="dxa"/>
          </w:tcPr>
          <w:p w14:paraId="56D05498" w14:textId="77777777" w:rsidR="00D251BA" w:rsidRPr="00876B80" w:rsidRDefault="0056430A" w:rsidP="00876B80">
            <w:pPr>
              <w:widowControl w:val="0"/>
              <w:suppressAutoHyphens w:val="0"/>
              <w:ind w:firstLine="0"/>
              <w:rPr>
                <w:rFonts w:cs="Times New Roman"/>
              </w:rPr>
            </w:pPr>
            <w:r w:rsidRPr="00876B80">
              <w:rPr>
                <w:rFonts w:cs="Times New Roman"/>
              </w:rPr>
              <w:t>ЕЛК</w:t>
            </w:r>
          </w:p>
        </w:tc>
        <w:tc>
          <w:tcPr>
            <w:tcW w:w="7783" w:type="dxa"/>
          </w:tcPr>
          <w:p w14:paraId="114A4162" w14:textId="77777777" w:rsidR="00D251BA" w:rsidRPr="00876B80" w:rsidRDefault="0056430A" w:rsidP="00876B80">
            <w:pPr>
              <w:widowControl w:val="0"/>
              <w:suppressAutoHyphens w:val="0"/>
              <w:ind w:firstLine="0"/>
              <w:rPr>
                <w:rFonts w:cs="Times New Roman"/>
              </w:rPr>
            </w:pPr>
            <w:r w:rsidRPr="00876B80">
              <w:rPr>
                <w:rFonts w:cs="Times New Roman"/>
              </w:rPr>
              <w:t>Единый личный кабинет пользователя Портала ГУ</w:t>
            </w:r>
          </w:p>
        </w:tc>
      </w:tr>
      <w:tr w:rsidR="00D251BA" w:rsidRPr="00876B80" w14:paraId="6DA39A92" w14:textId="77777777" w:rsidTr="00FC40C2">
        <w:trPr>
          <w:trHeight w:val="397"/>
        </w:trPr>
        <w:tc>
          <w:tcPr>
            <w:tcW w:w="2122" w:type="dxa"/>
          </w:tcPr>
          <w:p w14:paraId="6B911352" w14:textId="77777777" w:rsidR="00D251BA" w:rsidRPr="00876B80" w:rsidRDefault="0056430A" w:rsidP="00876B80">
            <w:pPr>
              <w:widowControl w:val="0"/>
              <w:suppressAutoHyphens w:val="0"/>
              <w:ind w:firstLine="0"/>
              <w:rPr>
                <w:rFonts w:cs="Times New Roman"/>
              </w:rPr>
            </w:pPr>
            <w:r w:rsidRPr="00876B80">
              <w:rPr>
                <w:rFonts w:cs="Times New Roman"/>
              </w:rPr>
              <w:t>ИС</w:t>
            </w:r>
          </w:p>
        </w:tc>
        <w:tc>
          <w:tcPr>
            <w:tcW w:w="7783" w:type="dxa"/>
          </w:tcPr>
          <w:p w14:paraId="379F198A" w14:textId="77777777" w:rsidR="00D251BA" w:rsidRPr="00876B80" w:rsidRDefault="0056430A" w:rsidP="00876B80">
            <w:pPr>
              <w:widowControl w:val="0"/>
              <w:suppressAutoHyphens w:val="0"/>
              <w:ind w:firstLine="0"/>
              <w:rPr>
                <w:rFonts w:cs="Times New Roman"/>
              </w:rPr>
            </w:pPr>
            <w:r w:rsidRPr="00876B80">
              <w:rPr>
                <w:rFonts w:cs="Times New Roman"/>
              </w:rPr>
              <w:t>Информационная система</w:t>
            </w:r>
          </w:p>
        </w:tc>
      </w:tr>
      <w:tr w:rsidR="00D251BA" w:rsidRPr="00876B80" w14:paraId="70B88DB7" w14:textId="77777777" w:rsidTr="00FC40C2">
        <w:trPr>
          <w:trHeight w:val="397"/>
        </w:trPr>
        <w:tc>
          <w:tcPr>
            <w:tcW w:w="2122" w:type="dxa"/>
          </w:tcPr>
          <w:p w14:paraId="386DD245" w14:textId="77777777" w:rsidR="00D251BA" w:rsidRPr="00876B80" w:rsidRDefault="0056430A" w:rsidP="00876B80">
            <w:pPr>
              <w:widowControl w:val="0"/>
              <w:suppressAutoHyphens w:val="0"/>
              <w:ind w:firstLine="0"/>
              <w:rPr>
                <w:rFonts w:cs="Times New Roman"/>
              </w:rPr>
            </w:pPr>
            <w:r w:rsidRPr="00876B80">
              <w:rPr>
                <w:rFonts w:cs="Times New Roman"/>
              </w:rPr>
              <w:t>ИС ЕРСЛ</w:t>
            </w:r>
          </w:p>
        </w:tc>
        <w:tc>
          <w:tcPr>
            <w:tcW w:w="7783" w:type="dxa"/>
          </w:tcPr>
          <w:p w14:paraId="68286506" w14:textId="77777777" w:rsidR="00D251BA" w:rsidRPr="00876B80" w:rsidRDefault="0056430A" w:rsidP="00876B80">
            <w:pPr>
              <w:widowControl w:val="0"/>
              <w:suppressAutoHyphens w:val="0"/>
              <w:ind w:firstLine="0"/>
              <w:rPr>
                <w:rFonts w:cs="Times New Roman"/>
              </w:rPr>
            </w:pPr>
            <w:r w:rsidRPr="00876B80">
              <w:rPr>
                <w:rFonts w:cs="Times New Roman"/>
              </w:rPr>
              <w:t>Информационная система «Единый реестр социальных льготников»</w:t>
            </w:r>
          </w:p>
        </w:tc>
      </w:tr>
      <w:tr w:rsidR="00D251BA" w:rsidRPr="00876B80" w14:paraId="7461364D" w14:textId="77777777" w:rsidTr="00FC40C2">
        <w:trPr>
          <w:trHeight w:val="397"/>
        </w:trPr>
        <w:tc>
          <w:tcPr>
            <w:tcW w:w="2122" w:type="dxa"/>
          </w:tcPr>
          <w:p w14:paraId="73218CF4" w14:textId="77777777" w:rsidR="00D251BA" w:rsidRPr="00876B80" w:rsidRDefault="0056430A" w:rsidP="00876B80">
            <w:pPr>
              <w:widowControl w:val="0"/>
              <w:suppressAutoHyphens w:val="0"/>
              <w:ind w:firstLine="0"/>
              <w:rPr>
                <w:rFonts w:cs="Times New Roman"/>
              </w:rPr>
            </w:pPr>
            <w:r w:rsidRPr="00876B80">
              <w:rPr>
                <w:rFonts w:cs="Times New Roman"/>
              </w:rPr>
              <w:t>ИС КППМ</w:t>
            </w:r>
          </w:p>
        </w:tc>
        <w:tc>
          <w:tcPr>
            <w:tcW w:w="7783" w:type="dxa"/>
          </w:tcPr>
          <w:p w14:paraId="692966FF" w14:textId="77777777" w:rsidR="00D251BA" w:rsidRPr="00876B80" w:rsidRDefault="0056430A" w:rsidP="00876B80">
            <w:pPr>
              <w:widowControl w:val="0"/>
              <w:suppressAutoHyphens w:val="0"/>
              <w:ind w:firstLine="0"/>
              <w:rPr>
                <w:rFonts w:cs="Times New Roman"/>
              </w:rPr>
            </w:pPr>
            <w:r w:rsidRPr="00876B80">
              <w:rPr>
                <w:rFonts w:cs="Times New Roman"/>
              </w:rPr>
              <w:t>Информационная система города Москвы «Краудсорсинговая платформа Правительства Москвы»</w:t>
            </w:r>
          </w:p>
        </w:tc>
      </w:tr>
      <w:tr w:rsidR="00D251BA" w:rsidRPr="00876B80" w14:paraId="6B3BC476" w14:textId="77777777" w:rsidTr="00FC40C2">
        <w:trPr>
          <w:trHeight w:val="397"/>
        </w:trPr>
        <w:tc>
          <w:tcPr>
            <w:tcW w:w="2122" w:type="dxa"/>
          </w:tcPr>
          <w:p w14:paraId="506D16DE" w14:textId="77777777" w:rsidR="00D251BA" w:rsidRPr="00876B80" w:rsidRDefault="0056430A" w:rsidP="00876B80">
            <w:pPr>
              <w:widowControl w:val="0"/>
              <w:suppressAutoHyphens w:val="0"/>
              <w:ind w:firstLine="0"/>
              <w:rPr>
                <w:rFonts w:cs="Times New Roman"/>
              </w:rPr>
            </w:pPr>
            <w:r w:rsidRPr="00876B80">
              <w:rPr>
                <w:rFonts w:cs="Times New Roman"/>
              </w:rPr>
              <w:t>ИС ПК</w:t>
            </w:r>
          </w:p>
        </w:tc>
        <w:tc>
          <w:tcPr>
            <w:tcW w:w="7783" w:type="dxa"/>
          </w:tcPr>
          <w:p w14:paraId="041315E6" w14:textId="77777777" w:rsidR="00D251BA" w:rsidRPr="00876B80" w:rsidRDefault="0056430A" w:rsidP="00876B80">
            <w:pPr>
              <w:widowControl w:val="0"/>
              <w:suppressAutoHyphens w:val="0"/>
              <w:ind w:firstLine="0"/>
              <w:rPr>
                <w:rFonts w:cs="Times New Roman"/>
              </w:rPr>
            </w:pPr>
            <w:r w:rsidRPr="00876B80">
              <w:rPr>
                <w:rFonts w:cs="Times New Roman"/>
              </w:rPr>
              <w:t>Информационная система персональных коммуникаций</w:t>
            </w:r>
          </w:p>
        </w:tc>
      </w:tr>
      <w:tr w:rsidR="00D251BA" w:rsidRPr="00876B80" w14:paraId="633DB339" w14:textId="77777777" w:rsidTr="00FC40C2">
        <w:trPr>
          <w:trHeight w:val="397"/>
        </w:trPr>
        <w:tc>
          <w:tcPr>
            <w:tcW w:w="2122" w:type="dxa"/>
          </w:tcPr>
          <w:p w14:paraId="6EECCDA3" w14:textId="77777777" w:rsidR="00D251BA" w:rsidRPr="00876B80" w:rsidRDefault="0056430A" w:rsidP="00876B80">
            <w:pPr>
              <w:widowControl w:val="0"/>
              <w:suppressAutoHyphens w:val="0"/>
              <w:ind w:firstLine="0"/>
              <w:rPr>
                <w:rFonts w:cs="Times New Roman"/>
              </w:rPr>
            </w:pPr>
            <w:r w:rsidRPr="00876B80">
              <w:rPr>
                <w:rFonts w:cs="Times New Roman"/>
              </w:rPr>
              <w:t>ИС РЕОН</w:t>
            </w:r>
          </w:p>
        </w:tc>
        <w:tc>
          <w:tcPr>
            <w:tcW w:w="7783" w:type="dxa"/>
          </w:tcPr>
          <w:p w14:paraId="0D99E047" w14:textId="77777777" w:rsidR="00D251BA" w:rsidRPr="00876B80" w:rsidRDefault="0056430A" w:rsidP="00876B80">
            <w:pPr>
              <w:widowControl w:val="0"/>
              <w:suppressAutoHyphens w:val="0"/>
              <w:ind w:firstLine="0"/>
              <w:rPr>
                <w:rFonts w:cs="Times New Roman"/>
              </w:rPr>
            </w:pPr>
            <w:r w:rsidRPr="00876B80">
              <w:rPr>
                <w:rFonts w:cs="Times New Roman"/>
              </w:rPr>
              <w:t>Информационная система Реестра единых объектов недвижимости города Москвы</w:t>
            </w:r>
          </w:p>
        </w:tc>
      </w:tr>
      <w:tr w:rsidR="00D251BA" w:rsidRPr="00876B80" w14:paraId="1555CD00" w14:textId="77777777" w:rsidTr="00FC40C2">
        <w:trPr>
          <w:trHeight w:val="397"/>
        </w:trPr>
        <w:tc>
          <w:tcPr>
            <w:tcW w:w="2122" w:type="dxa"/>
          </w:tcPr>
          <w:p w14:paraId="51116AB9" w14:textId="77777777" w:rsidR="00D251BA" w:rsidRPr="00876B80" w:rsidRDefault="0056430A" w:rsidP="00876B80">
            <w:pPr>
              <w:widowControl w:val="0"/>
              <w:suppressAutoHyphens w:val="0"/>
              <w:ind w:firstLine="0"/>
              <w:rPr>
                <w:rFonts w:cs="Times New Roman"/>
              </w:rPr>
            </w:pPr>
            <w:r w:rsidRPr="00876B80">
              <w:rPr>
                <w:rFonts w:cs="Times New Roman"/>
              </w:rPr>
              <w:t>ИС СТАТС</w:t>
            </w:r>
          </w:p>
        </w:tc>
        <w:tc>
          <w:tcPr>
            <w:tcW w:w="7783" w:type="dxa"/>
          </w:tcPr>
          <w:p w14:paraId="24380CF5" w14:textId="77777777" w:rsidR="00D251BA" w:rsidRPr="00876B80" w:rsidRDefault="0056430A" w:rsidP="00876B80">
            <w:pPr>
              <w:widowControl w:val="0"/>
              <w:suppressAutoHyphens w:val="0"/>
              <w:ind w:firstLine="0"/>
              <w:rPr>
                <w:rFonts w:cs="Times New Roman"/>
              </w:rPr>
            </w:pPr>
            <w:r w:rsidRPr="00876B80">
              <w:rPr>
                <w:rFonts w:cs="Times New Roman"/>
              </w:rPr>
              <w:t>Информационная система мониторинга и анализа интернет активности пользователей</w:t>
            </w:r>
          </w:p>
        </w:tc>
      </w:tr>
      <w:tr w:rsidR="00D251BA" w:rsidRPr="00876B80" w14:paraId="3E3A75A5" w14:textId="77777777" w:rsidTr="00FC40C2">
        <w:trPr>
          <w:trHeight w:val="397"/>
        </w:trPr>
        <w:tc>
          <w:tcPr>
            <w:tcW w:w="2122" w:type="dxa"/>
          </w:tcPr>
          <w:p w14:paraId="17A6431B" w14:textId="77777777" w:rsidR="00D251BA" w:rsidRPr="00876B80" w:rsidRDefault="0056430A" w:rsidP="00876B80">
            <w:pPr>
              <w:widowControl w:val="0"/>
              <w:suppressAutoHyphens w:val="0"/>
              <w:ind w:firstLine="0"/>
              <w:rPr>
                <w:rFonts w:cs="Times New Roman"/>
              </w:rPr>
            </w:pPr>
            <w:r w:rsidRPr="00876B80">
              <w:rPr>
                <w:rFonts w:cs="Times New Roman"/>
              </w:rPr>
              <w:t>ИТ</w:t>
            </w:r>
          </w:p>
        </w:tc>
        <w:tc>
          <w:tcPr>
            <w:tcW w:w="7783" w:type="dxa"/>
          </w:tcPr>
          <w:p w14:paraId="60692EEF" w14:textId="77777777" w:rsidR="00D251BA" w:rsidRPr="00876B80" w:rsidRDefault="0056430A" w:rsidP="00876B80">
            <w:pPr>
              <w:widowControl w:val="0"/>
              <w:suppressAutoHyphens w:val="0"/>
              <w:ind w:firstLine="0"/>
              <w:rPr>
                <w:rFonts w:cs="Times New Roman"/>
              </w:rPr>
            </w:pPr>
            <w:r w:rsidRPr="00876B80">
              <w:rPr>
                <w:rFonts w:cs="Times New Roman"/>
              </w:rPr>
              <w:t>Информационные технологии</w:t>
            </w:r>
          </w:p>
        </w:tc>
      </w:tr>
      <w:tr w:rsidR="00D251BA" w:rsidRPr="00876B80" w14:paraId="686BA7B1" w14:textId="77777777" w:rsidTr="00FC40C2">
        <w:trPr>
          <w:trHeight w:val="397"/>
        </w:trPr>
        <w:tc>
          <w:tcPr>
            <w:tcW w:w="2122" w:type="dxa"/>
          </w:tcPr>
          <w:p w14:paraId="63C00737" w14:textId="77777777" w:rsidR="00D251BA" w:rsidRPr="00876B80" w:rsidRDefault="0056430A" w:rsidP="00876B80">
            <w:pPr>
              <w:widowControl w:val="0"/>
              <w:suppressAutoHyphens w:val="0"/>
              <w:ind w:firstLine="0"/>
              <w:rPr>
                <w:rFonts w:cs="Times New Roman"/>
              </w:rPr>
            </w:pPr>
            <w:r w:rsidRPr="00876B80">
              <w:rPr>
                <w:rFonts w:cs="Times New Roman"/>
              </w:rPr>
              <w:t>КТС</w:t>
            </w:r>
          </w:p>
        </w:tc>
        <w:tc>
          <w:tcPr>
            <w:tcW w:w="7783" w:type="dxa"/>
          </w:tcPr>
          <w:p w14:paraId="58E1C5BC" w14:textId="77777777" w:rsidR="00D251BA" w:rsidRPr="00876B80" w:rsidRDefault="0056430A" w:rsidP="00876B80">
            <w:pPr>
              <w:widowControl w:val="0"/>
              <w:suppressAutoHyphens w:val="0"/>
              <w:ind w:firstLine="0"/>
              <w:rPr>
                <w:rFonts w:cs="Times New Roman"/>
              </w:rPr>
            </w:pPr>
            <w:r w:rsidRPr="00876B80">
              <w:rPr>
                <w:rFonts w:cs="Times New Roman"/>
              </w:rPr>
              <w:t>Комплекс технических средств</w:t>
            </w:r>
          </w:p>
        </w:tc>
      </w:tr>
      <w:tr w:rsidR="00D251BA" w:rsidRPr="00876B80" w14:paraId="7D14C417" w14:textId="77777777" w:rsidTr="00FC40C2">
        <w:trPr>
          <w:trHeight w:val="397"/>
        </w:trPr>
        <w:tc>
          <w:tcPr>
            <w:tcW w:w="2122" w:type="dxa"/>
          </w:tcPr>
          <w:p w14:paraId="050D2ECF" w14:textId="77777777" w:rsidR="00D251BA" w:rsidRPr="00876B80" w:rsidRDefault="0056430A" w:rsidP="00876B80">
            <w:pPr>
              <w:widowControl w:val="0"/>
              <w:suppressAutoHyphens w:val="0"/>
              <w:ind w:firstLine="0"/>
              <w:rPr>
                <w:rFonts w:cs="Times New Roman"/>
              </w:rPr>
            </w:pPr>
            <w:r w:rsidRPr="00876B80">
              <w:rPr>
                <w:rFonts w:cs="Times New Roman"/>
              </w:rPr>
              <w:t>Портал ГУ</w:t>
            </w:r>
          </w:p>
        </w:tc>
        <w:tc>
          <w:tcPr>
            <w:tcW w:w="7783" w:type="dxa"/>
          </w:tcPr>
          <w:p w14:paraId="65C97830" w14:textId="77777777" w:rsidR="00D251BA" w:rsidRPr="00876B80" w:rsidRDefault="0056430A" w:rsidP="00876B80">
            <w:pPr>
              <w:widowControl w:val="0"/>
              <w:suppressAutoHyphens w:val="0"/>
              <w:ind w:firstLine="0"/>
              <w:rPr>
                <w:rFonts w:cs="Times New Roman"/>
              </w:rPr>
            </w:pPr>
            <w:r w:rsidRPr="00876B80">
              <w:rPr>
                <w:rFonts w:cs="Times New Roman"/>
              </w:rPr>
              <w:t>Государственная информационная система «Портал государственных и муниципальных услуг (функций) города Москвы»</w:t>
            </w:r>
          </w:p>
        </w:tc>
      </w:tr>
      <w:tr w:rsidR="00D251BA" w:rsidRPr="00876B80" w14:paraId="733A1CCC" w14:textId="77777777" w:rsidTr="00FC40C2">
        <w:trPr>
          <w:trHeight w:val="397"/>
        </w:trPr>
        <w:tc>
          <w:tcPr>
            <w:tcW w:w="2122" w:type="dxa"/>
          </w:tcPr>
          <w:p w14:paraId="20B3B3D3" w14:textId="77777777" w:rsidR="00D251BA" w:rsidRPr="00876B80" w:rsidRDefault="0056430A" w:rsidP="00876B80">
            <w:pPr>
              <w:widowControl w:val="0"/>
              <w:suppressAutoHyphens w:val="0"/>
              <w:ind w:firstLine="0"/>
              <w:rPr>
                <w:rFonts w:cs="Times New Roman"/>
              </w:rPr>
            </w:pPr>
            <w:r w:rsidRPr="00876B80">
              <w:rPr>
                <w:rFonts w:cs="Times New Roman"/>
              </w:rPr>
              <w:t>НДВ</w:t>
            </w:r>
          </w:p>
        </w:tc>
        <w:tc>
          <w:tcPr>
            <w:tcW w:w="7783" w:type="dxa"/>
          </w:tcPr>
          <w:p w14:paraId="290656BB" w14:textId="77777777" w:rsidR="00D251BA" w:rsidRPr="00876B80" w:rsidRDefault="0056430A" w:rsidP="00876B80">
            <w:pPr>
              <w:widowControl w:val="0"/>
              <w:suppressAutoHyphens w:val="0"/>
              <w:ind w:firstLine="0"/>
              <w:rPr>
                <w:rFonts w:cs="Times New Roman"/>
              </w:rPr>
            </w:pPr>
            <w:r w:rsidRPr="00876B80">
              <w:rPr>
                <w:rFonts w:cs="Times New Roman"/>
              </w:rPr>
              <w:t>Недекларированные возможности</w:t>
            </w:r>
          </w:p>
        </w:tc>
      </w:tr>
      <w:tr w:rsidR="00D251BA" w:rsidRPr="00876B80" w14:paraId="24E74DB4" w14:textId="77777777" w:rsidTr="00FC40C2">
        <w:trPr>
          <w:trHeight w:val="397"/>
        </w:trPr>
        <w:tc>
          <w:tcPr>
            <w:tcW w:w="2122" w:type="dxa"/>
          </w:tcPr>
          <w:p w14:paraId="176FA849" w14:textId="77777777" w:rsidR="00D251BA" w:rsidRPr="00876B80" w:rsidRDefault="0056430A" w:rsidP="00876B80">
            <w:pPr>
              <w:widowControl w:val="0"/>
              <w:suppressAutoHyphens w:val="0"/>
              <w:ind w:firstLine="0"/>
              <w:rPr>
                <w:rFonts w:cs="Times New Roman"/>
              </w:rPr>
            </w:pPr>
            <w:r w:rsidRPr="00876B80">
              <w:rPr>
                <w:rFonts w:cs="Times New Roman"/>
              </w:rPr>
              <w:t>ОС</w:t>
            </w:r>
          </w:p>
        </w:tc>
        <w:tc>
          <w:tcPr>
            <w:tcW w:w="7783" w:type="dxa"/>
          </w:tcPr>
          <w:p w14:paraId="3197BAD5" w14:textId="77777777" w:rsidR="00D251BA" w:rsidRPr="00876B80" w:rsidRDefault="0056430A" w:rsidP="00876B80">
            <w:pPr>
              <w:widowControl w:val="0"/>
              <w:suppressAutoHyphens w:val="0"/>
              <w:ind w:firstLine="0"/>
              <w:rPr>
                <w:rFonts w:cs="Times New Roman"/>
              </w:rPr>
            </w:pPr>
            <w:r w:rsidRPr="00876B80">
              <w:rPr>
                <w:rFonts w:cs="Times New Roman"/>
              </w:rPr>
              <w:t>Операционная система</w:t>
            </w:r>
          </w:p>
        </w:tc>
      </w:tr>
      <w:tr w:rsidR="00D251BA" w:rsidRPr="00876B80" w14:paraId="2B21E5F2" w14:textId="77777777" w:rsidTr="00FC40C2">
        <w:trPr>
          <w:trHeight w:val="397"/>
        </w:trPr>
        <w:tc>
          <w:tcPr>
            <w:tcW w:w="2122" w:type="dxa"/>
          </w:tcPr>
          <w:p w14:paraId="589CC170" w14:textId="77777777" w:rsidR="00D251BA" w:rsidRPr="00876B80" w:rsidRDefault="0056430A" w:rsidP="00876B80">
            <w:pPr>
              <w:widowControl w:val="0"/>
              <w:suppressAutoHyphens w:val="0"/>
              <w:ind w:firstLine="0"/>
              <w:rPr>
                <w:rFonts w:cs="Times New Roman"/>
              </w:rPr>
            </w:pPr>
            <w:r w:rsidRPr="00876B80">
              <w:rPr>
                <w:rFonts w:cs="Times New Roman"/>
              </w:rPr>
              <w:t>ПО</w:t>
            </w:r>
          </w:p>
        </w:tc>
        <w:tc>
          <w:tcPr>
            <w:tcW w:w="7783" w:type="dxa"/>
          </w:tcPr>
          <w:p w14:paraId="10B5D7BB" w14:textId="77777777" w:rsidR="00D251BA" w:rsidRPr="00876B80" w:rsidRDefault="0056430A" w:rsidP="00876B80">
            <w:pPr>
              <w:widowControl w:val="0"/>
              <w:suppressAutoHyphens w:val="0"/>
              <w:ind w:firstLine="0"/>
              <w:rPr>
                <w:rFonts w:cs="Times New Roman"/>
              </w:rPr>
            </w:pPr>
            <w:r w:rsidRPr="00876B80">
              <w:rPr>
                <w:rFonts w:cs="Times New Roman"/>
              </w:rPr>
              <w:t>Программное обеспечение</w:t>
            </w:r>
          </w:p>
        </w:tc>
      </w:tr>
      <w:tr w:rsidR="00D251BA" w:rsidRPr="00876B80" w14:paraId="1E14B91A" w14:textId="77777777" w:rsidTr="00FC40C2">
        <w:trPr>
          <w:trHeight w:val="397"/>
        </w:trPr>
        <w:tc>
          <w:tcPr>
            <w:tcW w:w="2122" w:type="dxa"/>
          </w:tcPr>
          <w:p w14:paraId="4E7F338E" w14:textId="77777777" w:rsidR="00D251BA" w:rsidRPr="00876B80" w:rsidRDefault="0056430A" w:rsidP="00876B80">
            <w:pPr>
              <w:widowControl w:val="0"/>
              <w:suppressAutoHyphens w:val="0"/>
              <w:ind w:firstLine="0"/>
              <w:rPr>
                <w:rFonts w:cs="Times New Roman"/>
              </w:rPr>
            </w:pPr>
            <w:r w:rsidRPr="00876B80">
              <w:rPr>
                <w:rFonts w:cs="Times New Roman"/>
              </w:rPr>
              <w:t>ПЭВМ</w:t>
            </w:r>
          </w:p>
        </w:tc>
        <w:tc>
          <w:tcPr>
            <w:tcW w:w="7783" w:type="dxa"/>
          </w:tcPr>
          <w:p w14:paraId="00E9A2BC" w14:textId="77777777" w:rsidR="00D251BA" w:rsidRPr="00876B80" w:rsidRDefault="0056430A" w:rsidP="00876B80">
            <w:pPr>
              <w:widowControl w:val="0"/>
              <w:suppressAutoHyphens w:val="0"/>
              <w:ind w:firstLine="0"/>
              <w:rPr>
                <w:rFonts w:cs="Times New Roman"/>
              </w:rPr>
            </w:pPr>
            <w:r w:rsidRPr="00876B80">
              <w:rPr>
                <w:rFonts w:cs="Times New Roman"/>
              </w:rPr>
              <w:t>Персональная электронно-вычислительная машина — настольная микро-ЭВМ, имеющая эксплуатационные характеристики бытового прибора и универсальные функциональные возможности</w:t>
            </w:r>
          </w:p>
        </w:tc>
      </w:tr>
      <w:tr w:rsidR="00D251BA" w:rsidRPr="00876B80" w14:paraId="67F3F6CA" w14:textId="77777777" w:rsidTr="00FC40C2">
        <w:trPr>
          <w:trHeight w:val="397"/>
        </w:trPr>
        <w:tc>
          <w:tcPr>
            <w:tcW w:w="2122" w:type="dxa"/>
          </w:tcPr>
          <w:p w14:paraId="1C0DD3C5" w14:textId="77777777" w:rsidR="00D251BA" w:rsidRPr="00876B80" w:rsidRDefault="0056430A" w:rsidP="00876B80">
            <w:pPr>
              <w:widowControl w:val="0"/>
              <w:suppressAutoHyphens w:val="0"/>
              <w:ind w:firstLine="0"/>
              <w:rPr>
                <w:rFonts w:cs="Times New Roman"/>
              </w:rPr>
            </w:pPr>
            <w:r w:rsidRPr="00876B80">
              <w:rPr>
                <w:rFonts w:cs="Times New Roman"/>
              </w:rPr>
              <w:t>РАСОИ «Соцзащита»</w:t>
            </w:r>
          </w:p>
        </w:tc>
        <w:tc>
          <w:tcPr>
            <w:tcW w:w="7783" w:type="dxa"/>
          </w:tcPr>
          <w:p w14:paraId="5981E9D2" w14:textId="77777777" w:rsidR="00D251BA" w:rsidRPr="00876B80" w:rsidRDefault="0056430A" w:rsidP="00876B80">
            <w:pPr>
              <w:widowControl w:val="0"/>
              <w:suppressAutoHyphens w:val="0"/>
              <w:ind w:firstLine="0"/>
              <w:rPr>
                <w:rFonts w:cs="Times New Roman"/>
              </w:rPr>
            </w:pPr>
            <w:r w:rsidRPr="00876B80">
              <w:rPr>
                <w:rFonts w:cs="Times New Roman"/>
              </w:rPr>
              <w:t>Распределенная автоматизированная система обработки информации по социальной защите населения</w:t>
            </w:r>
          </w:p>
        </w:tc>
      </w:tr>
      <w:tr w:rsidR="00D251BA" w:rsidRPr="00876B80" w14:paraId="1B81A348" w14:textId="77777777" w:rsidTr="00FC40C2">
        <w:trPr>
          <w:trHeight w:val="397"/>
        </w:trPr>
        <w:tc>
          <w:tcPr>
            <w:tcW w:w="2122" w:type="dxa"/>
          </w:tcPr>
          <w:p w14:paraId="154F8F48" w14:textId="77777777" w:rsidR="00D251BA" w:rsidRPr="00876B80" w:rsidRDefault="0056430A" w:rsidP="00876B80">
            <w:pPr>
              <w:widowControl w:val="0"/>
              <w:suppressAutoHyphens w:val="0"/>
              <w:ind w:firstLine="0"/>
              <w:rPr>
                <w:rFonts w:cs="Times New Roman"/>
              </w:rPr>
            </w:pPr>
            <w:r w:rsidRPr="00876B80">
              <w:rPr>
                <w:rFonts w:cs="Times New Roman"/>
              </w:rPr>
              <w:t>СЗИ</w:t>
            </w:r>
          </w:p>
        </w:tc>
        <w:tc>
          <w:tcPr>
            <w:tcW w:w="7783" w:type="dxa"/>
          </w:tcPr>
          <w:p w14:paraId="28388637" w14:textId="77777777" w:rsidR="00D251BA" w:rsidRPr="00876B80" w:rsidRDefault="0056430A" w:rsidP="00876B80">
            <w:pPr>
              <w:widowControl w:val="0"/>
              <w:suppressAutoHyphens w:val="0"/>
              <w:ind w:firstLine="0"/>
              <w:rPr>
                <w:rFonts w:cs="Times New Roman"/>
              </w:rPr>
            </w:pPr>
            <w:r w:rsidRPr="00876B80">
              <w:rPr>
                <w:rFonts w:cs="Times New Roman"/>
              </w:rPr>
              <w:t>Средства защиты информации</w:t>
            </w:r>
          </w:p>
        </w:tc>
      </w:tr>
      <w:tr w:rsidR="00D251BA" w:rsidRPr="00876B80" w14:paraId="35EBBB3A" w14:textId="77777777" w:rsidTr="00FC40C2">
        <w:trPr>
          <w:trHeight w:val="397"/>
        </w:trPr>
        <w:tc>
          <w:tcPr>
            <w:tcW w:w="2122" w:type="dxa"/>
          </w:tcPr>
          <w:p w14:paraId="5761B694" w14:textId="77777777" w:rsidR="00D251BA" w:rsidRPr="00876B80" w:rsidRDefault="0056430A" w:rsidP="00876B80">
            <w:pPr>
              <w:widowControl w:val="0"/>
              <w:suppressAutoHyphens w:val="0"/>
              <w:ind w:firstLine="0"/>
              <w:rPr>
                <w:rFonts w:cs="Times New Roman"/>
              </w:rPr>
            </w:pPr>
            <w:r w:rsidRPr="00876B80">
              <w:rPr>
                <w:rFonts w:cs="Times New Roman"/>
              </w:rPr>
              <w:t>СИЗ</w:t>
            </w:r>
          </w:p>
        </w:tc>
        <w:tc>
          <w:tcPr>
            <w:tcW w:w="7783" w:type="dxa"/>
          </w:tcPr>
          <w:p w14:paraId="5AA63929" w14:textId="77777777" w:rsidR="00D251BA" w:rsidRPr="00876B80" w:rsidRDefault="0056430A" w:rsidP="00876B80">
            <w:pPr>
              <w:widowControl w:val="0"/>
              <w:suppressAutoHyphens w:val="0"/>
              <w:ind w:firstLine="0"/>
              <w:rPr>
                <w:rFonts w:cs="Times New Roman"/>
              </w:rPr>
            </w:pPr>
            <w:r w:rsidRPr="00876B80">
              <w:rPr>
                <w:rFonts w:cs="Times New Roman"/>
              </w:rPr>
              <w:t>Средства информационной защиты</w:t>
            </w:r>
          </w:p>
        </w:tc>
      </w:tr>
      <w:tr w:rsidR="00D251BA" w:rsidRPr="00876B80" w14:paraId="45F5F28C" w14:textId="77777777" w:rsidTr="00FC40C2">
        <w:trPr>
          <w:trHeight w:val="397"/>
        </w:trPr>
        <w:tc>
          <w:tcPr>
            <w:tcW w:w="2122" w:type="dxa"/>
          </w:tcPr>
          <w:p w14:paraId="2F7A780A" w14:textId="77777777" w:rsidR="00D251BA" w:rsidRPr="00876B80" w:rsidRDefault="0056430A" w:rsidP="00876B80">
            <w:pPr>
              <w:widowControl w:val="0"/>
              <w:suppressAutoHyphens w:val="0"/>
              <w:ind w:firstLine="0"/>
              <w:rPr>
                <w:rFonts w:cs="Times New Roman"/>
              </w:rPr>
            </w:pPr>
            <w:r w:rsidRPr="00876B80">
              <w:rPr>
                <w:rFonts w:cs="Times New Roman"/>
              </w:rPr>
              <w:t>СПО</w:t>
            </w:r>
          </w:p>
        </w:tc>
        <w:tc>
          <w:tcPr>
            <w:tcW w:w="7783" w:type="dxa"/>
          </w:tcPr>
          <w:p w14:paraId="085BD48E" w14:textId="77777777" w:rsidR="00D251BA" w:rsidRPr="00876B80" w:rsidRDefault="0056430A" w:rsidP="00876B80">
            <w:pPr>
              <w:widowControl w:val="0"/>
              <w:suppressAutoHyphens w:val="0"/>
              <w:ind w:firstLine="0"/>
              <w:rPr>
                <w:rFonts w:cs="Times New Roman"/>
              </w:rPr>
            </w:pPr>
            <w:r w:rsidRPr="00876B80">
              <w:rPr>
                <w:rFonts w:cs="Times New Roman"/>
              </w:rPr>
              <w:t>Специальное программное обеспечение</w:t>
            </w:r>
          </w:p>
        </w:tc>
      </w:tr>
      <w:tr w:rsidR="00D251BA" w:rsidRPr="00876B80" w14:paraId="36A7650D" w14:textId="77777777" w:rsidTr="00FC40C2">
        <w:trPr>
          <w:trHeight w:val="397"/>
        </w:trPr>
        <w:tc>
          <w:tcPr>
            <w:tcW w:w="2122" w:type="dxa"/>
          </w:tcPr>
          <w:p w14:paraId="0766D016" w14:textId="77777777" w:rsidR="00D251BA" w:rsidRPr="00876B80" w:rsidRDefault="0056430A" w:rsidP="00876B80">
            <w:pPr>
              <w:widowControl w:val="0"/>
              <w:suppressAutoHyphens w:val="0"/>
              <w:ind w:firstLine="0"/>
              <w:rPr>
                <w:rFonts w:cs="Times New Roman"/>
              </w:rPr>
            </w:pPr>
            <w:r w:rsidRPr="00876B80">
              <w:rPr>
                <w:rFonts w:cs="Times New Roman"/>
              </w:rPr>
              <w:t>СУБД</w:t>
            </w:r>
          </w:p>
        </w:tc>
        <w:tc>
          <w:tcPr>
            <w:tcW w:w="7783" w:type="dxa"/>
          </w:tcPr>
          <w:p w14:paraId="0E498CB3" w14:textId="77777777" w:rsidR="00D251BA" w:rsidRPr="00876B80" w:rsidRDefault="0056430A" w:rsidP="00876B80">
            <w:pPr>
              <w:widowControl w:val="0"/>
              <w:suppressAutoHyphens w:val="0"/>
              <w:ind w:firstLine="0"/>
              <w:rPr>
                <w:rFonts w:cs="Times New Roman"/>
              </w:rPr>
            </w:pPr>
            <w:r w:rsidRPr="00876B80">
              <w:rPr>
                <w:rFonts w:cs="Times New Roman"/>
              </w:rPr>
              <w:t>Система управления базами данных</w:t>
            </w:r>
          </w:p>
        </w:tc>
      </w:tr>
      <w:tr w:rsidR="00D251BA" w:rsidRPr="00876B80" w14:paraId="58DC9703" w14:textId="77777777" w:rsidTr="00FC40C2">
        <w:trPr>
          <w:trHeight w:val="397"/>
        </w:trPr>
        <w:tc>
          <w:tcPr>
            <w:tcW w:w="2122" w:type="dxa"/>
          </w:tcPr>
          <w:p w14:paraId="4EDC7C23" w14:textId="77777777" w:rsidR="00D251BA" w:rsidRPr="00876B80" w:rsidRDefault="0056430A" w:rsidP="00876B80">
            <w:pPr>
              <w:widowControl w:val="0"/>
              <w:suppressAutoHyphens w:val="0"/>
              <w:ind w:firstLine="0"/>
              <w:rPr>
                <w:rFonts w:cs="Times New Roman"/>
              </w:rPr>
            </w:pPr>
            <w:r w:rsidRPr="00876B80">
              <w:rPr>
                <w:rFonts w:cs="Times New Roman"/>
              </w:rPr>
              <w:t>СУДИР</w:t>
            </w:r>
          </w:p>
        </w:tc>
        <w:tc>
          <w:tcPr>
            <w:tcW w:w="7783" w:type="dxa"/>
          </w:tcPr>
          <w:p w14:paraId="7B933170" w14:textId="77777777" w:rsidR="00D251BA" w:rsidRPr="00876B80" w:rsidRDefault="0056430A" w:rsidP="00876B80">
            <w:pPr>
              <w:widowControl w:val="0"/>
              <w:suppressAutoHyphens w:val="0"/>
              <w:ind w:firstLine="0"/>
              <w:rPr>
                <w:rFonts w:cs="Times New Roman"/>
              </w:rPr>
            </w:pPr>
            <w:r w:rsidRPr="00876B80">
              <w:rPr>
                <w:rFonts w:cs="Times New Roman"/>
              </w:rPr>
              <w:t>Автоматизированная информационная система «Система управления доступом к информационным системам и ресурсам города Москвы»</w:t>
            </w:r>
          </w:p>
        </w:tc>
      </w:tr>
      <w:tr w:rsidR="00D251BA" w:rsidRPr="00876B80" w14:paraId="3087CFE1" w14:textId="77777777" w:rsidTr="00FC40C2">
        <w:trPr>
          <w:trHeight w:val="397"/>
        </w:trPr>
        <w:tc>
          <w:tcPr>
            <w:tcW w:w="2122" w:type="dxa"/>
          </w:tcPr>
          <w:p w14:paraId="219A3BB6" w14:textId="77777777" w:rsidR="00D251BA" w:rsidRPr="00876B80" w:rsidRDefault="0056430A" w:rsidP="00876B80">
            <w:pPr>
              <w:widowControl w:val="0"/>
              <w:suppressAutoHyphens w:val="0"/>
              <w:ind w:firstLine="0"/>
              <w:rPr>
                <w:rFonts w:cs="Times New Roman"/>
              </w:rPr>
            </w:pPr>
            <w:r w:rsidRPr="00876B80">
              <w:rPr>
                <w:rFonts w:cs="Times New Roman"/>
              </w:rPr>
              <w:t>УАИС Бюджетный учет</w:t>
            </w:r>
          </w:p>
        </w:tc>
        <w:tc>
          <w:tcPr>
            <w:tcW w:w="7783" w:type="dxa"/>
          </w:tcPr>
          <w:p w14:paraId="34F184FE" w14:textId="77777777" w:rsidR="00D251BA" w:rsidRPr="00876B80" w:rsidRDefault="0056430A" w:rsidP="00876B80">
            <w:pPr>
              <w:widowControl w:val="0"/>
              <w:suppressAutoHyphens w:val="0"/>
              <w:ind w:firstLine="0"/>
              <w:rPr>
                <w:rFonts w:cs="Times New Roman"/>
              </w:rPr>
            </w:pPr>
            <w:r w:rsidRPr="00876B80">
              <w:rPr>
                <w:rFonts w:cs="Times New Roman"/>
              </w:rPr>
              <w:t>Универсальная автоматизированная система бюджетного учета</w:t>
            </w:r>
          </w:p>
        </w:tc>
      </w:tr>
      <w:tr w:rsidR="00D251BA" w:rsidRPr="00876B80" w14:paraId="699EB3A4" w14:textId="77777777" w:rsidTr="00FC40C2">
        <w:trPr>
          <w:trHeight w:val="397"/>
        </w:trPr>
        <w:tc>
          <w:tcPr>
            <w:tcW w:w="2122" w:type="dxa"/>
          </w:tcPr>
          <w:p w14:paraId="653EA8C7" w14:textId="77777777" w:rsidR="00D251BA" w:rsidRPr="00876B80" w:rsidRDefault="0056430A" w:rsidP="00876B80">
            <w:pPr>
              <w:widowControl w:val="0"/>
              <w:suppressAutoHyphens w:val="0"/>
              <w:ind w:firstLine="0"/>
              <w:rPr>
                <w:rFonts w:cs="Times New Roman"/>
              </w:rPr>
            </w:pPr>
            <w:r w:rsidRPr="00876B80">
              <w:rPr>
                <w:rFonts w:cs="Times New Roman"/>
              </w:rPr>
              <w:t>УПД</w:t>
            </w:r>
          </w:p>
        </w:tc>
        <w:tc>
          <w:tcPr>
            <w:tcW w:w="7783" w:type="dxa"/>
          </w:tcPr>
          <w:p w14:paraId="2FDDC36B" w14:textId="77777777" w:rsidR="00D251BA" w:rsidRPr="00876B80" w:rsidRDefault="0056430A" w:rsidP="00876B80">
            <w:pPr>
              <w:widowControl w:val="0"/>
              <w:suppressAutoHyphens w:val="0"/>
              <w:ind w:firstLine="0"/>
              <w:rPr>
                <w:rFonts w:cs="Times New Roman"/>
              </w:rPr>
            </w:pPr>
            <w:r w:rsidRPr="00876B80">
              <w:rPr>
                <w:rFonts w:cs="Times New Roman"/>
              </w:rPr>
              <w:t>Управление доступом субъектов доступа к объектам доступа</w:t>
            </w:r>
          </w:p>
        </w:tc>
      </w:tr>
      <w:tr w:rsidR="00D251BA" w:rsidRPr="00876B80" w14:paraId="7539ABBA" w14:textId="77777777" w:rsidTr="00FC40C2">
        <w:trPr>
          <w:trHeight w:val="397"/>
        </w:trPr>
        <w:tc>
          <w:tcPr>
            <w:tcW w:w="2122" w:type="dxa"/>
          </w:tcPr>
          <w:p w14:paraId="085E7745" w14:textId="77777777" w:rsidR="00D251BA" w:rsidRPr="00876B80" w:rsidRDefault="0056430A" w:rsidP="00876B80">
            <w:pPr>
              <w:widowControl w:val="0"/>
              <w:suppressAutoHyphens w:val="0"/>
              <w:ind w:firstLine="0"/>
              <w:rPr>
                <w:rFonts w:cs="Times New Roman"/>
              </w:rPr>
            </w:pPr>
            <w:r w:rsidRPr="00876B80">
              <w:rPr>
                <w:rFonts w:cs="Times New Roman"/>
              </w:rPr>
              <w:t>ФСТЭК</w:t>
            </w:r>
          </w:p>
        </w:tc>
        <w:tc>
          <w:tcPr>
            <w:tcW w:w="7783" w:type="dxa"/>
          </w:tcPr>
          <w:p w14:paraId="2B1239A1" w14:textId="77777777" w:rsidR="00D251BA" w:rsidRPr="00876B80" w:rsidRDefault="0056430A" w:rsidP="00876B80">
            <w:pPr>
              <w:widowControl w:val="0"/>
              <w:suppressAutoHyphens w:val="0"/>
              <w:ind w:firstLine="0"/>
              <w:rPr>
                <w:rFonts w:cs="Times New Roman"/>
              </w:rPr>
            </w:pPr>
            <w:r w:rsidRPr="00876B80">
              <w:rPr>
                <w:rFonts w:cs="Times New Roman"/>
              </w:rPr>
              <w:t>Федеральная служба по техническому и экспортному контролю</w:t>
            </w:r>
          </w:p>
        </w:tc>
      </w:tr>
      <w:tr w:rsidR="00D251BA" w:rsidRPr="00876B80" w14:paraId="0539FE41" w14:textId="77777777" w:rsidTr="00FC40C2">
        <w:trPr>
          <w:trHeight w:val="397"/>
        </w:trPr>
        <w:tc>
          <w:tcPr>
            <w:tcW w:w="2122" w:type="dxa"/>
          </w:tcPr>
          <w:p w14:paraId="407E0165" w14:textId="77777777" w:rsidR="00D251BA" w:rsidRPr="00876B80" w:rsidRDefault="0056430A" w:rsidP="00876B80">
            <w:pPr>
              <w:widowControl w:val="0"/>
              <w:suppressAutoHyphens w:val="0"/>
              <w:ind w:firstLine="0"/>
              <w:rPr>
                <w:rFonts w:cs="Times New Roman"/>
              </w:rPr>
            </w:pPr>
            <w:r w:rsidRPr="00876B80">
              <w:rPr>
                <w:rFonts w:cs="Times New Roman"/>
              </w:rPr>
              <w:t>ЧТЗ</w:t>
            </w:r>
          </w:p>
        </w:tc>
        <w:tc>
          <w:tcPr>
            <w:tcW w:w="7783" w:type="dxa"/>
          </w:tcPr>
          <w:p w14:paraId="3D085F3A" w14:textId="77777777" w:rsidR="00D251BA" w:rsidRPr="00876B80" w:rsidRDefault="0056430A" w:rsidP="00876B80">
            <w:pPr>
              <w:widowControl w:val="0"/>
              <w:suppressAutoHyphens w:val="0"/>
              <w:ind w:firstLine="0"/>
              <w:rPr>
                <w:rFonts w:cs="Times New Roman"/>
              </w:rPr>
            </w:pPr>
            <w:r w:rsidRPr="00876B80">
              <w:rPr>
                <w:rFonts w:cs="Times New Roman"/>
              </w:rPr>
              <w:t>Частное техническое задание</w:t>
            </w:r>
          </w:p>
        </w:tc>
      </w:tr>
      <w:tr w:rsidR="00D251BA" w:rsidRPr="00876B80" w14:paraId="7CEB0EC5" w14:textId="77777777" w:rsidTr="00FC40C2">
        <w:trPr>
          <w:trHeight w:val="397"/>
        </w:trPr>
        <w:tc>
          <w:tcPr>
            <w:tcW w:w="2122" w:type="dxa"/>
          </w:tcPr>
          <w:p w14:paraId="1CDBB059" w14:textId="77777777" w:rsidR="00D251BA" w:rsidRPr="00876B80" w:rsidRDefault="0056430A" w:rsidP="00876B80">
            <w:pPr>
              <w:widowControl w:val="0"/>
              <w:suppressAutoHyphens w:val="0"/>
              <w:ind w:firstLine="0"/>
              <w:rPr>
                <w:rFonts w:cs="Times New Roman"/>
              </w:rPr>
            </w:pPr>
            <w:r w:rsidRPr="00876B80">
              <w:rPr>
                <w:rFonts w:cs="Times New Roman"/>
              </w:rPr>
              <w:t>ЭВМ</w:t>
            </w:r>
          </w:p>
        </w:tc>
        <w:tc>
          <w:tcPr>
            <w:tcW w:w="7783" w:type="dxa"/>
          </w:tcPr>
          <w:p w14:paraId="33090AAB" w14:textId="77777777" w:rsidR="00D251BA" w:rsidRPr="00876B80" w:rsidRDefault="0056430A" w:rsidP="00876B80">
            <w:pPr>
              <w:widowControl w:val="0"/>
              <w:suppressAutoHyphens w:val="0"/>
              <w:ind w:firstLine="0"/>
              <w:rPr>
                <w:rFonts w:cs="Times New Roman"/>
              </w:rPr>
            </w:pPr>
            <w:r w:rsidRPr="00876B80">
              <w:rPr>
                <w:rFonts w:cs="Times New Roman"/>
              </w:rPr>
              <w:t>Электронно-вычислительная машина - комплекс технических, аппаратных и программных средств, предназначенных для автоматической обработки информации, вычислений, автоматического управления</w:t>
            </w:r>
          </w:p>
        </w:tc>
      </w:tr>
      <w:tr w:rsidR="00D251BA" w:rsidRPr="00876B80" w14:paraId="43ED9376" w14:textId="77777777" w:rsidTr="00FC40C2">
        <w:trPr>
          <w:trHeight w:val="397"/>
        </w:trPr>
        <w:tc>
          <w:tcPr>
            <w:tcW w:w="2122" w:type="dxa"/>
          </w:tcPr>
          <w:p w14:paraId="60A294CC" w14:textId="77777777" w:rsidR="00D251BA" w:rsidRPr="00876B80" w:rsidRDefault="0056430A" w:rsidP="00876B80">
            <w:pPr>
              <w:widowControl w:val="0"/>
              <w:suppressAutoHyphens w:val="0"/>
              <w:ind w:firstLine="0"/>
              <w:rPr>
                <w:rFonts w:cs="Times New Roman"/>
              </w:rPr>
            </w:pPr>
            <w:r w:rsidRPr="00876B80">
              <w:rPr>
                <w:rFonts w:cs="Times New Roman"/>
              </w:rPr>
              <w:lastRenderedPageBreak/>
              <w:t>ЭП</w:t>
            </w:r>
          </w:p>
        </w:tc>
        <w:tc>
          <w:tcPr>
            <w:tcW w:w="7783" w:type="dxa"/>
          </w:tcPr>
          <w:p w14:paraId="5833526A" w14:textId="77777777" w:rsidR="00D251BA" w:rsidRPr="00876B80" w:rsidRDefault="0056430A" w:rsidP="00876B80">
            <w:pPr>
              <w:widowControl w:val="0"/>
              <w:suppressAutoHyphens w:val="0"/>
              <w:ind w:firstLine="0"/>
              <w:rPr>
                <w:rFonts w:cs="Times New Roman"/>
              </w:rPr>
            </w:pPr>
            <w:r w:rsidRPr="00876B80">
              <w:rPr>
                <w:rFonts w:cs="Times New Roman"/>
              </w:rPr>
              <w:t>Электронная подпись</w:t>
            </w:r>
          </w:p>
        </w:tc>
      </w:tr>
      <w:tr w:rsidR="00D251BA" w:rsidRPr="00876B80" w14:paraId="634C36D2" w14:textId="77777777" w:rsidTr="00FC40C2">
        <w:trPr>
          <w:trHeight w:val="397"/>
        </w:trPr>
        <w:tc>
          <w:tcPr>
            <w:tcW w:w="2122" w:type="dxa"/>
          </w:tcPr>
          <w:p w14:paraId="0C3EDF60" w14:textId="77777777" w:rsidR="00D251BA" w:rsidRPr="00876B80" w:rsidRDefault="0056430A" w:rsidP="00876B80">
            <w:pPr>
              <w:widowControl w:val="0"/>
              <w:suppressAutoHyphens w:val="0"/>
              <w:ind w:firstLine="0"/>
              <w:rPr>
                <w:rFonts w:cs="Times New Roman"/>
              </w:rPr>
            </w:pPr>
            <w:r w:rsidRPr="00876B80">
              <w:rPr>
                <w:rFonts w:cs="Times New Roman"/>
              </w:rPr>
              <w:t>API</w:t>
            </w:r>
          </w:p>
        </w:tc>
        <w:tc>
          <w:tcPr>
            <w:tcW w:w="7783" w:type="dxa"/>
          </w:tcPr>
          <w:p w14:paraId="630C209E" w14:textId="77777777" w:rsidR="00D251BA" w:rsidRPr="00876B80" w:rsidRDefault="0056430A" w:rsidP="00876B80">
            <w:pPr>
              <w:widowControl w:val="0"/>
              <w:suppressAutoHyphens w:val="0"/>
              <w:ind w:firstLine="0"/>
              <w:rPr>
                <w:rFonts w:cs="Times New Roman"/>
              </w:rPr>
            </w:pPr>
            <w:r w:rsidRPr="00876B80">
              <w:rPr>
                <w:rFonts w:cs="Times New Roman"/>
              </w:rPr>
              <w:t>Программный интерфейс приложения, интерфейс прикладного программирования (англ. application programming interface) — описание способов (набор классов, процедур, функций, структур или констант), которыми одна компьютерная программа может взаимодействовать с другой программой</w:t>
            </w:r>
          </w:p>
        </w:tc>
      </w:tr>
      <w:tr w:rsidR="00D251BA" w:rsidRPr="00876B80" w14:paraId="2699D20B" w14:textId="77777777" w:rsidTr="00FC40C2">
        <w:trPr>
          <w:trHeight w:val="397"/>
        </w:trPr>
        <w:tc>
          <w:tcPr>
            <w:tcW w:w="2122" w:type="dxa"/>
          </w:tcPr>
          <w:p w14:paraId="7DE005EE" w14:textId="77777777" w:rsidR="00D251BA" w:rsidRPr="00876B80" w:rsidRDefault="0056430A" w:rsidP="00876B80">
            <w:pPr>
              <w:widowControl w:val="0"/>
              <w:suppressAutoHyphens w:val="0"/>
              <w:ind w:firstLine="0"/>
              <w:rPr>
                <w:rFonts w:cs="Times New Roman"/>
              </w:rPr>
            </w:pPr>
            <w:r w:rsidRPr="00876B80">
              <w:rPr>
                <w:rFonts w:cs="Times New Roman"/>
              </w:rPr>
              <w:t>AVRO</w:t>
            </w:r>
          </w:p>
        </w:tc>
        <w:tc>
          <w:tcPr>
            <w:tcW w:w="7783" w:type="dxa"/>
          </w:tcPr>
          <w:p w14:paraId="16506E07" w14:textId="77777777" w:rsidR="00D251BA" w:rsidRPr="00876B80" w:rsidRDefault="0056430A" w:rsidP="00876B80">
            <w:pPr>
              <w:widowControl w:val="0"/>
              <w:suppressAutoHyphens w:val="0"/>
              <w:ind w:firstLine="0"/>
              <w:rPr>
                <w:rFonts w:cs="Times New Roman"/>
              </w:rPr>
            </w:pPr>
            <w:r w:rsidRPr="00876B80">
              <w:rPr>
                <w:rFonts w:cs="Times New Roman"/>
              </w:rPr>
              <w:t>Бинарный формат хранения и передачи между компонентами системы наборов данных</w:t>
            </w:r>
          </w:p>
        </w:tc>
      </w:tr>
      <w:tr w:rsidR="00D251BA" w:rsidRPr="00876B80" w14:paraId="40FDDD9C" w14:textId="77777777" w:rsidTr="00FC40C2">
        <w:trPr>
          <w:trHeight w:val="397"/>
        </w:trPr>
        <w:tc>
          <w:tcPr>
            <w:tcW w:w="2122" w:type="dxa"/>
          </w:tcPr>
          <w:p w14:paraId="761BBF1E" w14:textId="77777777" w:rsidR="00D251BA" w:rsidRPr="00876B80" w:rsidRDefault="0056430A" w:rsidP="00876B80">
            <w:pPr>
              <w:widowControl w:val="0"/>
              <w:suppressAutoHyphens w:val="0"/>
              <w:ind w:firstLine="0"/>
              <w:rPr>
                <w:rFonts w:cs="Times New Roman"/>
              </w:rPr>
            </w:pPr>
            <w:r w:rsidRPr="00876B80">
              <w:rPr>
                <w:rFonts w:cs="Times New Roman"/>
                <w:lang w:val="en-US"/>
              </w:rPr>
              <w:t>BI</w:t>
            </w:r>
          </w:p>
        </w:tc>
        <w:tc>
          <w:tcPr>
            <w:tcW w:w="7783" w:type="dxa"/>
          </w:tcPr>
          <w:p w14:paraId="217FDAE9" w14:textId="77777777" w:rsidR="00D251BA" w:rsidRPr="00876B80" w:rsidRDefault="0056430A" w:rsidP="00876B80">
            <w:pPr>
              <w:widowControl w:val="0"/>
              <w:suppressAutoHyphens w:val="0"/>
              <w:ind w:firstLine="0"/>
              <w:rPr>
                <w:rFonts w:cs="Times New Roman"/>
              </w:rPr>
            </w:pPr>
            <w:r w:rsidRPr="00876B80">
              <w:rPr>
                <w:rFonts w:cs="Times New Roman"/>
              </w:rPr>
              <w:t>Business intelligence – методы и инструменты для перевода необработанной информации в осмысленную, удобную для работы форму</w:t>
            </w:r>
          </w:p>
        </w:tc>
      </w:tr>
      <w:tr w:rsidR="00D251BA" w:rsidRPr="00876B80" w14:paraId="34EFE8B4" w14:textId="77777777" w:rsidTr="00FC40C2">
        <w:trPr>
          <w:trHeight w:val="397"/>
        </w:trPr>
        <w:tc>
          <w:tcPr>
            <w:tcW w:w="2122" w:type="dxa"/>
          </w:tcPr>
          <w:p w14:paraId="662B6FA7" w14:textId="77777777" w:rsidR="00D251BA" w:rsidRPr="00876B80" w:rsidRDefault="0056430A" w:rsidP="00876B80">
            <w:pPr>
              <w:widowControl w:val="0"/>
              <w:suppressAutoHyphens w:val="0"/>
              <w:ind w:firstLine="0"/>
              <w:rPr>
                <w:rFonts w:cs="Times New Roman"/>
              </w:rPr>
            </w:pPr>
            <w:r w:rsidRPr="00876B80">
              <w:rPr>
                <w:rFonts w:cs="Times New Roman"/>
                <w:lang w:val="en-US"/>
              </w:rPr>
              <w:t>CSV</w:t>
            </w:r>
          </w:p>
        </w:tc>
        <w:tc>
          <w:tcPr>
            <w:tcW w:w="7783" w:type="dxa"/>
          </w:tcPr>
          <w:p w14:paraId="2B674C89" w14:textId="77777777" w:rsidR="00D251BA" w:rsidRPr="00876B80" w:rsidRDefault="0056430A" w:rsidP="00876B80">
            <w:pPr>
              <w:widowControl w:val="0"/>
              <w:suppressAutoHyphens w:val="0"/>
              <w:ind w:firstLine="0"/>
              <w:rPr>
                <w:rFonts w:cs="Times New Roman"/>
              </w:rPr>
            </w:pPr>
            <w:r w:rsidRPr="00876B80">
              <w:rPr>
                <w:rFonts w:cs="Times New Roman"/>
              </w:rPr>
              <w:t>Comma-Separated Values – текстовый формат, предназначенный для представления табличных данных</w:t>
            </w:r>
          </w:p>
        </w:tc>
      </w:tr>
      <w:tr w:rsidR="00D251BA" w:rsidRPr="00876B80" w14:paraId="1C67A73A" w14:textId="77777777" w:rsidTr="00FC40C2">
        <w:trPr>
          <w:trHeight w:val="397"/>
        </w:trPr>
        <w:tc>
          <w:tcPr>
            <w:tcW w:w="2122" w:type="dxa"/>
          </w:tcPr>
          <w:p w14:paraId="72BF1F6C" w14:textId="77777777" w:rsidR="00D251BA" w:rsidRPr="00876B80" w:rsidRDefault="0056430A" w:rsidP="00876B80">
            <w:pPr>
              <w:widowControl w:val="0"/>
              <w:suppressAutoHyphens w:val="0"/>
              <w:ind w:firstLine="0"/>
              <w:rPr>
                <w:rFonts w:cs="Times New Roman"/>
              </w:rPr>
            </w:pPr>
            <w:r w:rsidRPr="00876B80">
              <w:rPr>
                <w:rFonts w:cs="Times New Roman"/>
                <w:lang w:val="en-US"/>
              </w:rPr>
              <w:t>DS</w:t>
            </w:r>
          </w:p>
        </w:tc>
        <w:tc>
          <w:tcPr>
            <w:tcW w:w="7783" w:type="dxa"/>
          </w:tcPr>
          <w:p w14:paraId="292570DD" w14:textId="77777777" w:rsidR="00D251BA" w:rsidRPr="00876B80" w:rsidRDefault="0056430A" w:rsidP="00876B80">
            <w:pPr>
              <w:widowControl w:val="0"/>
              <w:suppressAutoHyphens w:val="0"/>
              <w:ind w:firstLine="0"/>
              <w:rPr>
                <w:rFonts w:cs="Times New Roman"/>
              </w:rPr>
            </w:pPr>
            <w:r w:rsidRPr="00876B80">
              <w:rPr>
                <w:rFonts w:cs="Times New Roman"/>
              </w:rPr>
              <w:t>Data Science – алгоритмы, связанные с анализом данных и поиском лучших решений по обработке и представлению данных на их основе</w:t>
            </w:r>
          </w:p>
        </w:tc>
      </w:tr>
      <w:tr w:rsidR="00D251BA" w:rsidRPr="00876B80" w14:paraId="4A58C1CB" w14:textId="77777777" w:rsidTr="00FC40C2">
        <w:trPr>
          <w:trHeight w:val="397"/>
        </w:trPr>
        <w:tc>
          <w:tcPr>
            <w:tcW w:w="2122" w:type="dxa"/>
          </w:tcPr>
          <w:p w14:paraId="4F8726D9" w14:textId="77777777" w:rsidR="00D251BA" w:rsidRPr="00876B80" w:rsidRDefault="0056430A" w:rsidP="00876B80">
            <w:pPr>
              <w:widowControl w:val="0"/>
              <w:suppressAutoHyphens w:val="0"/>
              <w:ind w:firstLine="0"/>
              <w:rPr>
                <w:rFonts w:cs="Times New Roman"/>
              </w:rPr>
            </w:pPr>
            <w:r w:rsidRPr="00876B80">
              <w:rPr>
                <w:rFonts w:cs="Times New Roman"/>
                <w:lang w:val="en-US"/>
              </w:rPr>
              <w:t>ETL</w:t>
            </w:r>
          </w:p>
        </w:tc>
        <w:tc>
          <w:tcPr>
            <w:tcW w:w="7783" w:type="dxa"/>
          </w:tcPr>
          <w:p w14:paraId="0EEA3750" w14:textId="77777777" w:rsidR="00D251BA" w:rsidRPr="00876B80" w:rsidRDefault="0056430A" w:rsidP="00876B80">
            <w:pPr>
              <w:widowControl w:val="0"/>
              <w:suppressAutoHyphens w:val="0"/>
              <w:ind w:firstLine="0"/>
              <w:rPr>
                <w:rFonts w:cs="Times New Roman"/>
              </w:rPr>
            </w:pPr>
            <w:r w:rsidRPr="00876B80">
              <w:rPr>
                <w:rFonts w:cs="Times New Roman"/>
                <w:lang w:val="en-US"/>
              </w:rPr>
              <w:t>Extract</w:t>
            </w:r>
            <w:r w:rsidRPr="00876B80">
              <w:rPr>
                <w:rFonts w:cs="Times New Roman"/>
              </w:rPr>
              <w:t xml:space="preserve">, </w:t>
            </w:r>
            <w:r w:rsidRPr="00876B80">
              <w:rPr>
                <w:rFonts w:cs="Times New Roman"/>
                <w:lang w:val="en-US"/>
              </w:rPr>
              <w:t>Transform</w:t>
            </w:r>
            <w:r w:rsidRPr="00876B80">
              <w:rPr>
                <w:rFonts w:cs="Times New Roman"/>
              </w:rPr>
              <w:t xml:space="preserve">, </w:t>
            </w:r>
            <w:r w:rsidRPr="00876B80">
              <w:rPr>
                <w:rFonts w:cs="Times New Roman"/>
                <w:lang w:val="en-US"/>
              </w:rPr>
              <w:t>Load</w:t>
            </w:r>
            <w:r w:rsidRPr="00876B80">
              <w:rPr>
                <w:rFonts w:cs="Times New Roman"/>
              </w:rPr>
              <w:t xml:space="preserve"> - один из основных процессов в подготовке данных, который включает в себя: извлечение данных из внешних источников; их трансформацию и очистку; загрузка данных в хранилище</w:t>
            </w:r>
          </w:p>
        </w:tc>
      </w:tr>
      <w:tr w:rsidR="00D251BA" w:rsidRPr="00876B80" w14:paraId="3E337184" w14:textId="77777777" w:rsidTr="00FC40C2">
        <w:trPr>
          <w:trHeight w:val="397"/>
        </w:trPr>
        <w:tc>
          <w:tcPr>
            <w:tcW w:w="2122" w:type="dxa"/>
          </w:tcPr>
          <w:p w14:paraId="4A0F5865" w14:textId="77777777" w:rsidR="00D251BA" w:rsidRPr="00876B80" w:rsidRDefault="0056430A" w:rsidP="00876B80">
            <w:pPr>
              <w:widowControl w:val="0"/>
              <w:suppressAutoHyphens w:val="0"/>
              <w:ind w:firstLine="0"/>
              <w:rPr>
                <w:rFonts w:cs="Times New Roman"/>
              </w:rPr>
            </w:pPr>
            <w:r w:rsidRPr="00876B80">
              <w:rPr>
                <w:rFonts w:cs="Times New Roman"/>
                <w:lang w:val="en-US"/>
              </w:rPr>
              <w:t>Hadoop</w:t>
            </w:r>
          </w:p>
        </w:tc>
        <w:tc>
          <w:tcPr>
            <w:tcW w:w="7783" w:type="dxa"/>
          </w:tcPr>
          <w:p w14:paraId="49BEF7C1" w14:textId="77777777" w:rsidR="00D251BA" w:rsidRPr="00876B80" w:rsidRDefault="00975166" w:rsidP="00876B80">
            <w:pPr>
              <w:widowControl w:val="0"/>
              <w:suppressAutoHyphens w:val="0"/>
              <w:ind w:firstLine="0"/>
              <w:rPr>
                <w:rFonts w:cs="Times New Roman"/>
              </w:rPr>
            </w:pPr>
            <w:hyperlink r:id="rId10" w:history="1">
              <w:r w:rsidR="0056430A" w:rsidRPr="00876B80">
                <w:rPr>
                  <w:rStyle w:val="Hyperlink0"/>
                  <w:rFonts w:eastAsia="Arial Unicode MS"/>
                </w:rPr>
                <w:t>Свободно распространяемый</w:t>
              </w:r>
            </w:hyperlink>
            <w:r w:rsidR="0056430A" w:rsidRPr="00876B80">
              <w:rPr>
                <w:rStyle w:val="Hyperlink0"/>
                <w:rFonts w:eastAsia="Arial Unicode MS"/>
              </w:rPr>
              <w:t xml:space="preserve"> набор </w:t>
            </w:r>
            <w:hyperlink r:id="rId11" w:history="1">
              <w:r w:rsidR="0056430A" w:rsidRPr="00876B80">
                <w:rPr>
                  <w:rStyle w:val="Hyperlink0"/>
                  <w:rFonts w:eastAsia="Arial Unicode MS"/>
                </w:rPr>
                <w:t>утилит</w:t>
              </w:r>
            </w:hyperlink>
            <w:r w:rsidR="0056430A" w:rsidRPr="00876B80">
              <w:rPr>
                <w:rStyle w:val="Hyperlink0"/>
                <w:rFonts w:eastAsia="Arial Unicode MS"/>
              </w:rPr>
              <w:t xml:space="preserve">, </w:t>
            </w:r>
            <w:hyperlink r:id="rId12" w:history="1">
              <w:r w:rsidR="0056430A" w:rsidRPr="00876B80">
                <w:rPr>
                  <w:rStyle w:val="Hyperlink0"/>
                  <w:rFonts w:eastAsia="Arial Unicode MS"/>
                </w:rPr>
                <w:t>библиотек</w:t>
              </w:r>
            </w:hyperlink>
            <w:r w:rsidR="0056430A" w:rsidRPr="00876B80">
              <w:rPr>
                <w:rStyle w:val="Hyperlink0"/>
                <w:rFonts w:eastAsia="Arial Unicode MS"/>
              </w:rPr>
              <w:t xml:space="preserve"> и </w:t>
            </w:r>
            <w:hyperlink r:id="rId13" w:history="1">
              <w:r w:rsidR="0056430A" w:rsidRPr="00876B80">
                <w:rPr>
                  <w:rStyle w:val="Hyperlink0"/>
                  <w:rFonts w:eastAsia="Arial Unicode MS"/>
                </w:rPr>
                <w:t>фреймворк</w:t>
              </w:r>
            </w:hyperlink>
            <w:r w:rsidR="0056430A" w:rsidRPr="00876B80">
              <w:rPr>
                <w:rStyle w:val="Hyperlink0"/>
                <w:rFonts w:eastAsia="Arial Unicode MS"/>
              </w:rPr>
              <w:t xml:space="preserve"> для разработки и выполнения распределенных программ, работающих на </w:t>
            </w:r>
            <w:hyperlink r:id="rId14" w:history="1">
              <w:r w:rsidR="0056430A" w:rsidRPr="00876B80">
                <w:rPr>
                  <w:rStyle w:val="Hyperlink0"/>
                  <w:rFonts w:eastAsia="Arial Unicode MS"/>
                </w:rPr>
                <w:t>кластерах</w:t>
              </w:r>
            </w:hyperlink>
            <w:r w:rsidR="0056430A" w:rsidRPr="00876B80">
              <w:rPr>
                <w:rStyle w:val="Hyperlink0"/>
                <w:rFonts w:eastAsia="Arial Unicode MS"/>
              </w:rPr>
              <w:t xml:space="preserve"> из множества узлов</w:t>
            </w:r>
          </w:p>
        </w:tc>
      </w:tr>
      <w:tr w:rsidR="00D251BA" w:rsidRPr="00876B80" w14:paraId="5BA0D698" w14:textId="77777777" w:rsidTr="00FC40C2">
        <w:trPr>
          <w:trHeight w:val="397"/>
        </w:trPr>
        <w:tc>
          <w:tcPr>
            <w:tcW w:w="2122" w:type="dxa"/>
          </w:tcPr>
          <w:p w14:paraId="5696BCF4" w14:textId="77777777" w:rsidR="00D251BA" w:rsidRPr="00876B80" w:rsidRDefault="0056430A" w:rsidP="00876B80">
            <w:pPr>
              <w:widowControl w:val="0"/>
              <w:suppressAutoHyphens w:val="0"/>
              <w:ind w:firstLine="0"/>
              <w:rPr>
                <w:rFonts w:cs="Times New Roman"/>
              </w:rPr>
            </w:pPr>
            <w:r w:rsidRPr="00876B80">
              <w:rPr>
                <w:rStyle w:val="Hyperlink0"/>
                <w:rFonts w:eastAsia="Arial Unicode MS"/>
              </w:rPr>
              <w:t>HTTP</w:t>
            </w:r>
          </w:p>
        </w:tc>
        <w:tc>
          <w:tcPr>
            <w:tcW w:w="7783" w:type="dxa"/>
          </w:tcPr>
          <w:p w14:paraId="6FDBBAF9" w14:textId="77777777" w:rsidR="00D251BA" w:rsidRPr="00876B80" w:rsidRDefault="0056430A" w:rsidP="00876B80">
            <w:pPr>
              <w:widowControl w:val="0"/>
              <w:suppressAutoHyphens w:val="0"/>
              <w:ind w:firstLine="0"/>
              <w:rPr>
                <w:rFonts w:cs="Times New Roman"/>
              </w:rPr>
            </w:pPr>
            <w:r w:rsidRPr="00876B80">
              <w:rPr>
                <w:rStyle w:val="ac"/>
                <w:rFonts w:cs="Times New Roman"/>
                <w:lang w:val="en-US"/>
              </w:rPr>
              <w:t>HyperText</w:t>
            </w:r>
            <w:r w:rsidRPr="00876B80">
              <w:rPr>
                <w:rStyle w:val="Hyperlink0"/>
                <w:rFonts w:eastAsia="Arial Unicode MS"/>
              </w:rPr>
              <w:t xml:space="preserve"> </w:t>
            </w:r>
            <w:r w:rsidRPr="00876B80">
              <w:rPr>
                <w:rStyle w:val="ac"/>
                <w:rFonts w:cs="Times New Roman"/>
                <w:lang w:val="en-US"/>
              </w:rPr>
              <w:t>Transfer</w:t>
            </w:r>
            <w:r w:rsidRPr="00876B80">
              <w:rPr>
                <w:rStyle w:val="Hyperlink0"/>
                <w:rFonts w:eastAsia="Arial Unicode MS"/>
              </w:rPr>
              <w:t xml:space="preserve"> </w:t>
            </w:r>
            <w:r w:rsidRPr="00876B80">
              <w:rPr>
                <w:rStyle w:val="ac"/>
                <w:rFonts w:cs="Times New Roman"/>
                <w:lang w:val="en-US"/>
              </w:rPr>
              <w:t>Protocol</w:t>
            </w:r>
            <w:r w:rsidRPr="00876B80">
              <w:rPr>
                <w:rStyle w:val="Hyperlink0"/>
                <w:rFonts w:eastAsia="Arial Unicode MS"/>
              </w:rPr>
              <w:t xml:space="preserve"> - протокол прикладного уровня передачи данных</w:t>
            </w:r>
          </w:p>
        </w:tc>
      </w:tr>
      <w:tr w:rsidR="00D251BA" w:rsidRPr="00876B80" w14:paraId="583F1409" w14:textId="77777777" w:rsidTr="00FC40C2">
        <w:trPr>
          <w:trHeight w:val="397"/>
        </w:trPr>
        <w:tc>
          <w:tcPr>
            <w:tcW w:w="2122" w:type="dxa"/>
          </w:tcPr>
          <w:p w14:paraId="4455740A" w14:textId="77777777" w:rsidR="00D251BA" w:rsidRPr="00876B80" w:rsidRDefault="0056430A" w:rsidP="00876B80">
            <w:pPr>
              <w:widowControl w:val="0"/>
              <w:suppressAutoHyphens w:val="0"/>
              <w:ind w:firstLine="0"/>
              <w:rPr>
                <w:rFonts w:cs="Times New Roman"/>
              </w:rPr>
            </w:pPr>
            <w:r w:rsidRPr="00876B80">
              <w:rPr>
                <w:rStyle w:val="Hyperlink0"/>
                <w:rFonts w:eastAsia="Arial Unicode MS"/>
              </w:rPr>
              <w:t>HTTPS</w:t>
            </w:r>
          </w:p>
        </w:tc>
        <w:tc>
          <w:tcPr>
            <w:tcW w:w="7783" w:type="dxa"/>
          </w:tcPr>
          <w:p w14:paraId="1D516FEA" w14:textId="77777777" w:rsidR="00D251BA" w:rsidRPr="00876B80" w:rsidRDefault="0056430A" w:rsidP="00876B80">
            <w:pPr>
              <w:widowControl w:val="0"/>
              <w:suppressAutoHyphens w:val="0"/>
              <w:ind w:firstLine="0"/>
              <w:rPr>
                <w:rFonts w:cs="Times New Roman"/>
              </w:rPr>
            </w:pPr>
            <w:r w:rsidRPr="00876B80">
              <w:rPr>
                <w:rStyle w:val="ac"/>
                <w:rFonts w:cs="Times New Roman"/>
                <w:lang w:val="en-US"/>
              </w:rPr>
              <w:t>HyperText</w:t>
            </w:r>
            <w:r w:rsidRPr="00876B80">
              <w:rPr>
                <w:rStyle w:val="Hyperlink0"/>
                <w:rFonts w:eastAsia="Arial Unicode MS"/>
              </w:rPr>
              <w:t xml:space="preserve"> </w:t>
            </w:r>
            <w:r w:rsidRPr="00876B80">
              <w:rPr>
                <w:rStyle w:val="ac"/>
                <w:rFonts w:cs="Times New Roman"/>
                <w:lang w:val="en-US"/>
              </w:rPr>
              <w:t>Transfer</w:t>
            </w:r>
            <w:r w:rsidRPr="00876B80">
              <w:rPr>
                <w:rStyle w:val="Hyperlink0"/>
                <w:rFonts w:eastAsia="Arial Unicode MS"/>
              </w:rPr>
              <w:t xml:space="preserve"> </w:t>
            </w:r>
            <w:r w:rsidRPr="00876B80">
              <w:rPr>
                <w:rStyle w:val="ac"/>
                <w:rFonts w:cs="Times New Roman"/>
                <w:lang w:val="en-US"/>
              </w:rPr>
              <w:t>Protocol</w:t>
            </w:r>
            <w:r w:rsidRPr="00876B80">
              <w:rPr>
                <w:rStyle w:val="Hyperlink0"/>
                <w:rFonts w:eastAsia="Arial Unicode MS"/>
              </w:rPr>
              <w:t xml:space="preserve"> </w:t>
            </w:r>
            <w:r w:rsidRPr="00876B80">
              <w:rPr>
                <w:rStyle w:val="ac"/>
                <w:rFonts w:cs="Times New Roman"/>
                <w:lang w:val="en-US"/>
              </w:rPr>
              <w:t>Secure</w:t>
            </w:r>
            <w:r w:rsidRPr="00876B80">
              <w:rPr>
                <w:rStyle w:val="Hyperlink0"/>
                <w:rFonts w:eastAsia="Arial Unicode MS"/>
              </w:rPr>
              <w:t xml:space="preserve"> - расширение протокола HTTP для поддержки шифрования в целях повышения безопасности</w:t>
            </w:r>
          </w:p>
        </w:tc>
      </w:tr>
      <w:tr w:rsidR="00D251BA" w:rsidRPr="00876B80" w14:paraId="6D3F27B1" w14:textId="77777777" w:rsidTr="00FC40C2">
        <w:trPr>
          <w:trHeight w:val="397"/>
        </w:trPr>
        <w:tc>
          <w:tcPr>
            <w:tcW w:w="2122" w:type="dxa"/>
          </w:tcPr>
          <w:p w14:paraId="06F087AC" w14:textId="77777777" w:rsidR="00D251BA" w:rsidRPr="00876B80" w:rsidRDefault="0056430A" w:rsidP="00876B80">
            <w:pPr>
              <w:widowControl w:val="0"/>
              <w:suppressAutoHyphens w:val="0"/>
              <w:ind w:firstLine="0"/>
              <w:rPr>
                <w:rFonts w:cs="Times New Roman"/>
              </w:rPr>
            </w:pPr>
            <w:r w:rsidRPr="00876B80">
              <w:rPr>
                <w:rStyle w:val="ac"/>
                <w:rFonts w:cs="Times New Roman"/>
                <w:lang w:val="en-US"/>
              </w:rPr>
              <w:t>GUI</w:t>
            </w:r>
          </w:p>
        </w:tc>
        <w:tc>
          <w:tcPr>
            <w:tcW w:w="7783" w:type="dxa"/>
          </w:tcPr>
          <w:p w14:paraId="54918243" w14:textId="77777777" w:rsidR="00D251BA" w:rsidRPr="00876B80" w:rsidRDefault="0056430A" w:rsidP="00876B80">
            <w:pPr>
              <w:widowControl w:val="0"/>
              <w:suppressAutoHyphens w:val="0"/>
              <w:ind w:firstLine="0"/>
              <w:rPr>
                <w:rFonts w:cs="Times New Roman"/>
              </w:rPr>
            </w:pPr>
            <w:r w:rsidRPr="00876B80">
              <w:rPr>
                <w:rStyle w:val="ac"/>
                <w:rFonts w:cs="Times New Roman"/>
                <w:lang w:val="en-US"/>
              </w:rPr>
              <w:t>Graphical</w:t>
            </w:r>
            <w:r w:rsidRPr="00876B80">
              <w:rPr>
                <w:rStyle w:val="Hyperlink0"/>
                <w:rFonts w:eastAsia="Arial Unicode MS"/>
              </w:rPr>
              <w:t xml:space="preserve"> </w:t>
            </w:r>
            <w:r w:rsidRPr="00876B80">
              <w:rPr>
                <w:rStyle w:val="ac"/>
                <w:rFonts w:cs="Times New Roman"/>
                <w:lang w:val="en-US"/>
              </w:rPr>
              <w:t>User</w:t>
            </w:r>
            <w:r w:rsidRPr="00876B80">
              <w:rPr>
                <w:rStyle w:val="Hyperlink0"/>
                <w:rFonts w:eastAsia="Arial Unicode MS"/>
              </w:rPr>
              <w:t xml:space="preserve"> </w:t>
            </w:r>
            <w:r w:rsidRPr="00876B80">
              <w:rPr>
                <w:rStyle w:val="ac"/>
                <w:rFonts w:cs="Times New Roman"/>
                <w:lang w:val="en-US"/>
              </w:rPr>
              <w:t>Interface</w:t>
            </w:r>
            <w:r w:rsidRPr="00876B80">
              <w:rPr>
                <w:rStyle w:val="Hyperlink0"/>
                <w:rFonts w:eastAsia="Arial Unicode MS"/>
              </w:rPr>
              <w:t xml:space="preserve"> – графический интерфейс пользователя - система средств для взаимодействия пользователя с компьютером, основанная на представлении всех доступных пользователю системных объектов и функций в виде графических компонентов экрана</w:t>
            </w:r>
          </w:p>
        </w:tc>
      </w:tr>
      <w:tr w:rsidR="00D251BA" w:rsidRPr="00876B80" w14:paraId="72C56C1E" w14:textId="77777777" w:rsidTr="00FC40C2">
        <w:trPr>
          <w:trHeight w:val="397"/>
        </w:trPr>
        <w:tc>
          <w:tcPr>
            <w:tcW w:w="2122" w:type="dxa"/>
          </w:tcPr>
          <w:p w14:paraId="2AE2ABF6" w14:textId="77777777" w:rsidR="00D251BA" w:rsidRPr="00876B80" w:rsidRDefault="0056430A" w:rsidP="00876B80">
            <w:pPr>
              <w:widowControl w:val="0"/>
              <w:suppressAutoHyphens w:val="0"/>
              <w:ind w:firstLine="0"/>
              <w:rPr>
                <w:rFonts w:cs="Times New Roman"/>
              </w:rPr>
            </w:pPr>
            <w:r w:rsidRPr="00876B80">
              <w:rPr>
                <w:rStyle w:val="ac"/>
                <w:rFonts w:cs="Times New Roman"/>
                <w:lang w:val="en-US"/>
              </w:rPr>
              <w:t>Java</w:t>
            </w:r>
          </w:p>
        </w:tc>
        <w:tc>
          <w:tcPr>
            <w:tcW w:w="7783" w:type="dxa"/>
          </w:tcPr>
          <w:p w14:paraId="54EBBD2E" w14:textId="77777777" w:rsidR="00D251BA" w:rsidRPr="00876B80" w:rsidRDefault="00975166" w:rsidP="00876B80">
            <w:pPr>
              <w:widowControl w:val="0"/>
              <w:suppressAutoHyphens w:val="0"/>
              <w:ind w:firstLine="0"/>
              <w:rPr>
                <w:rFonts w:cs="Times New Roman"/>
              </w:rPr>
            </w:pPr>
            <w:hyperlink r:id="rId15" w:history="1">
              <w:r w:rsidR="0056430A" w:rsidRPr="00876B80">
                <w:rPr>
                  <w:rStyle w:val="Hyperlink1"/>
                  <w:rFonts w:eastAsia="Arial Unicode MS"/>
                </w:rPr>
                <w:t>C</w:t>
              </w:r>
              <w:r w:rsidR="0056430A" w:rsidRPr="00876B80">
                <w:rPr>
                  <w:rStyle w:val="Hyperlink0"/>
                  <w:rFonts w:eastAsia="Arial Unicode MS"/>
                </w:rPr>
                <w:t>трого</w:t>
              </w:r>
            </w:hyperlink>
            <w:r w:rsidR="0056430A" w:rsidRPr="00876B80">
              <w:rPr>
                <w:rStyle w:val="Hyperlink1"/>
                <w:rFonts w:eastAsia="Arial Unicode MS"/>
              </w:rPr>
              <w:t> </w:t>
            </w:r>
            <w:hyperlink r:id="rId16" w:history="1">
              <w:r w:rsidR="0056430A" w:rsidRPr="00876B80">
                <w:rPr>
                  <w:rStyle w:val="Hyperlink0"/>
                  <w:rFonts w:eastAsia="Arial Unicode MS"/>
                </w:rPr>
                <w:t>типизированный</w:t>
              </w:r>
            </w:hyperlink>
            <w:r w:rsidR="0056430A" w:rsidRPr="00876B80">
              <w:rPr>
                <w:rStyle w:val="Hyperlink1"/>
                <w:rFonts w:eastAsia="Arial Unicode MS"/>
              </w:rPr>
              <w:t> </w:t>
            </w:r>
            <w:hyperlink r:id="rId17" w:history="1">
              <w:r w:rsidR="0056430A" w:rsidRPr="00876B80">
                <w:rPr>
                  <w:rStyle w:val="Hyperlink0"/>
                  <w:rFonts w:eastAsia="Arial Unicode MS"/>
                </w:rPr>
                <w:t>объектно-ориентированный язык программирования</w:t>
              </w:r>
            </w:hyperlink>
          </w:p>
        </w:tc>
      </w:tr>
      <w:tr w:rsidR="00D251BA" w:rsidRPr="00876B80" w14:paraId="0B576599" w14:textId="77777777" w:rsidTr="00FC40C2">
        <w:trPr>
          <w:trHeight w:val="397"/>
        </w:trPr>
        <w:tc>
          <w:tcPr>
            <w:tcW w:w="2122" w:type="dxa"/>
          </w:tcPr>
          <w:p w14:paraId="1AD1B602" w14:textId="77777777" w:rsidR="00D251BA" w:rsidRPr="00876B80" w:rsidRDefault="0056430A" w:rsidP="00876B80">
            <w:pPr>
              <w:widowControl w:val="0"/>
              <w:suppressAutoHyphens w:val="0"/>
              <w:ind w:firstLine="0"/>
              <w:rPr>
                <w:rFonts w:cs="Times New Roman"/>
              </w:rPr>
            </w:pPr>
            <w:r w:rsidRPr="00876B80">
              <w:rPr>
                <w:rStyle w:val="Hyperlink1"/>
                <w:rFonts w:eastAsia="Arial Unicode MS"/>
              </w:rPr>
              <w:t>JSON</w:t>
            </w:r>
          </w:p>
        </w:tc>
        <w:tc>
          <w:tcPr>
            <w:tcW w:w="7783" w:type="dxa"/>
          </w:tcPr>
          <w:p w14:paraId="7A402EFC" w14:textId="77777777" w:rsidR="00D251BA" w:rsidRPr="00876B80" w:rsidRDefault="0056430A" w:rsidP="00876B80">
            <w:pPr>
              <w:widowControl w:val="0"/>
              <w:suppressAutoHyphens w:val="0"/>
              <w:ind w:firstLine="0"/>
              <w:rPr>
                <w:rFonts w:cs="Times New Roman"/>
              </w:rPr>
            </w:pPr>
            <w:r w:rsidRPr="00876B80">
              <w:rPr>
                <w:rStyle w:val="Hyperlink1"/>
                <w:rFonts w:eastAsia="Arial Unicode MS"/>
              </w:rPr>
              <w:t>JavaScript</w:t>
            </w:r>
            <w:r w:rsidRPr="00876B80">
              <w:rPr>
                <w:rStyle w:val="Hyperlink0"/>
                <w:rFonts w:eastAsia="Arial Unicode MS"/>
              </w:rPr>
              <w:t xml:space="preserve"> </w:t>
            </w:r>
            <w:r w:rsidRPr="00876B80">
              <w:rPr>
                <w:rStyle w:val="Hyperlink1"/>
                <w:rFonts w:eastAsia="Arial Unicode MS"/>
              </w:rPr>
              <w:t>Object</w:t>
            </w:r>
            <w:r w:rsidRPr="00876B80">
              <w:rPr>
                <w:rStyle w:val="Hyperlink0"/>
                <w:rFonts w:eastAsia="Arial Unicode MS"/>
              </w:rPr>
              <w:t xml:space="preserve"> </w:t>
            </w:r>
            <w:r w:rsidRPr="00876B80">
              <w:rPr>
                <w:rStyle w:val="Hyperlink1"/>
                <w:rFonts w:eastAsia="Arial Unicode MS"/>
              </w:rPr>
              <w:t>Notation</w:t>
            </w:r>
            <w:r w:rsidRPr="00876B80">
              <w:rPr>
                <w:rStyle w:val="Hyperlink0"/>
                <w:rFonts w:eastAsia="Arial Unicode MS"/>
              </w:rPr>
              <w:t xml:space="preserve"> – текстовый формат обмена данными, основанный на </w:t>
            </w:r>
            <w:r w:rsidRPr="00876B80">
              <w:rPr>
                <w:rStyle w:val="Hyperlink1"/>
                <w:rFonts w:eastAsia="Arial Unicode MS"/>
              </w:rPr>
              <w:t>JavaScript</w:t>
            </w:r>
          </w:p>
        </w:tc>
      </w:tr>
      <w:tr w:rsidR="00D251BA" w:rsidRPr="00876B80" w14:paraId="249D2997" w14:textId="77777777" w:rsidTr="00FC40C2">
        <w:trPr>
          <w:trHeight w:val="397"/>
        </w:trPr>
        <w:tc>
          <w:tcPr>
            <w:tcW w:w="2122" w:type="dxa"/>
          </w:tcPr>
          <w:p w14:paraId="32E14F5D" w14:textId="77777777" w:rsidR="00D251BA" w:rsidRPr="00876B80" w:rsidRDefault="0056430A" w:rsidP="00876B80">
            <w:pPr>
              <w:widowControl w:val="0"/>
              <w:suppressAutoHyphens w:val="0"/>
              <w:ind w:firstLine="0"/>
              <w:rPr>
                <w:rFonts w:cs="Times New Roman"/>
              </w:rPr>
            </w:pPr>
            <w:r w:rsidRPr="00876B80">
              <w:rPr>
                <w:rStyle w:val="Hyperlink1"/>
                <w:rFonts w:eastAsia="Arial Unicode MS"/>
              </w:rPr>
              <w:t>PAM</w:t>
            </w:r>
          </w:p>
        </w:tc>
        <w:tc>
          <w:tcPr>
            <w:tcW w:w="7783" w:type="dxa"/>
          </w:tcPr>
          <w:p w14:paraId="08AE5FC8" w14:textId="77777777" w:rsidR="00D251BA" w:rsidRPr="00876B80" w:rsidRDefault="0056430A" w:rsidP="00876B80">
            <w:pPr>
              <w:widowControl w:val="0"/>
              <w:suppressAutoHyphens w:val="0"/>
              <w:ind w:firstLine="0"/>
              <w:rPr>
                <w:rFonts w:cs="Times New Roman"/>
              </w:rPr>
            </w:pPr>
            <w:r w:rsidRPr="00876B80">
              <w:rPr>
                <w:rStyle w:val="Hyperlink0"/>
                <w:rFonts w:eastAsia="Arial Unicode MS"/>
              </w:rPr>
              <w:t>Pluggable Authentication Modules (PAM, подключаемые модули аутентификации) — набор разделяемых библиотек, которые позволяют интегрировать различные низкоуровневые методы аутентификации в ви</w:t>
            </w:r>
            <w:r w:rsidR="00FC40C2">
              <w:rPr>
                <w:rStyle w:val="Hyperlink0"/>
                <w:rFonts w:eastAsia="Arial Unicode MS"/>
              </w:rPr>
              <w:t>де единого высокоуровневого API</w:t>
            </w:r>
          </w:p>
        </w:tc>
      </w:tr>
      <w:tr w:rsidR="00D251BA" w:rsidRPr="00876B80" w14:paraId="57088842" w14:textId="77777777" w:rsidTr="00FC40C2">
        <w:trPr>
          <w:trHeight w:val="397"/>
        </w:trPr>
        <w:tc>
          <w:tcPr>
            <w:tcW w:w="2122" w:type="dxa"/>
          </w:tcPr>
          <w:p w14:paraId="3C514698" w14:textId="77777777" w:rsidR="00D251BA" w:rsidRPr="00876B80" w:rsidRDefault="0056430A" w:rsidP="00876B80">
            <w:pPr>
              <w:widowControl w:val="0"/>
              <w:suppressAutoHyphens w:val="0"/>
              <w:ind w:firstLine="0"/>
              <w:rPr>
                <w:rFonts w:cs="Times New Roman"/>
              </w:rPr>
            </w:pPr>
            <w:r w:rsidRPr="00876B80">
              <w:rPr>
                <w:rStyle w:val="Hyperlink1"/>
                <w:rFonts w:eastAsia="Arial Unicode MS"/>
              </w:rPr>
              <w:t>Parquet</w:t>
            </w:r>
          </w:p>
        </w:tc>
        <w:tc>
          <w:tcPr>
            <w:tcW w:w="7783" w:type="dxa"/>
          </w:tcPr>
          <w:p w14:paraId="150E0CAA" w14:textId="77777777" w:rsidR="00D251BA" w:rsidRPr="00876B80" w:rsidRDefault="0056430A" w:rsidP="00876B80">
            <w:pPr>
              <w:widowControl w:val="0"/>
              <w:suppressAutoHyphens w:val="0"/>
              <w:ind w:firstLine="0"/>
              <w:rPr>
                <w:rFonts w:cs="Times New Roman"/>
              </w:rPr>
            </w:pPr>
            <w:r w:rsidRPr="00876B80">
              <w:rPr>
                <w:rStyle w:val="Hyperlink0"/>
                <w:rFonts w:eastAsia="Arial Unicode MS"/>
              </w:rPr>
              <w:t>Бинарный, колоночно-ориентированный формат хранения данных, изначально созданный для экосистемы hadoop</w:t>
            </w:r>
          </w:p>
        </w:tc>
      </w:tr>
      <w:tr w:rsidR="00D251BA" w:rsidRPr="00876B80" w14:paraId="7622B722" w14:textId="77777777" w:rsidTr="00FC40C2">
        <w:trPr>
          <w:trHeight w:val="397"/>
        </w:trPr>
        <w:tc>
          <w:tcPr>
            <w:tcW w:w="2122" w:type="dxa"/>
          </w:tcPr>
          <w:p w14:paraId="7D603626" w14:textId="77777777" w:rsidR="00D251BA" w:rsidRPr="00876B80" w:rsidRDefault="0056430A" w:rsidP="00876B80">
            <w:pPr>
              <w:widowControl w:val="0"/>
              <w:suppressAutoHyphens w:val="0"/>
              <w:ind w:firstLine="0"/>
              <w:rPr>
                <w:rFonts w:cs="Times New Roman"/>
              </w:rPr>
            </w:pPr>
            <w:r w:rsidRPr="00876B80">
              <w:rPr>
                <w:rStyle w:val="Hyperlink1"/>
                <w:rFonts w:eastAsia="Arial Unicode MS"/>
              </w:rPr>
              <w:t>REST-</w:t>
            </w:r>
            <w:r w:rsidRPr="00876B80">
              <w:rPr>
                <w:rStyle w:val="Hyperlink0"/>
                <w:rFonts w:eastAsia="Arial Unicode MS"/>
              </w:rPr>
              <w:t>сервис</w:t>
            </w:r>
          </w:p>
        </w:tc>
        <w:tc>
          <w:tcPr>
            <w:tcW w:w="7783" w:type="dxa"/>
          </w:tcPr>
          <w:p w14:paraId="6F0A3867" w14:textId="77777777" w:rsidR="00D251BA" w:rsidRPr="00876B80" w:rsidRDefault="0056430A" w:rsidP="00876B80">
            <w:pPr>
              <w:widowControl w:val="0"/>
              <w:suppressAutoHyphens w:val="0"/>
              <w:ind w:firstLine="0"/>
              <w:rPr>
                <w:rFonts w:cs="Times New Roman"/>
              </w:rPr>
            </w:pPr>
            <w:r w:rsidRPr="00876B80">
              <w:rPr>
                <w:rStyle w:val="Hyperlink0"/>
                <w:rFonts w:eastAsia="Arial Unicode MS"/>
              </w:rPr>
              <w:t>Сервис построенный в соответствии с архитектурой REST (сокр. от англ. Representational State Transfer — «передача состояния представления»), архитектурный стиль взаимодействия компонентов распределенного приложения в сети</w:t>
            </w:r>
          </w:p>
        </w:tc>
      </w:tr>
      <w:tr w:rsidR="00D251BA" w:rsidRPr="00876B80" w14:paraId="6590B6DB" w14:textId="77777777" w:rsidTr="00FC40C2">
        <w:trPr>
          <w:trHeight w:val="397"/>
        </w:trPr>
        <w:tc>
          <w:tcPr>
            <w:tcW w:w="2122" w:type="dxa"/>
          </w:tcPr>
          <w:p w14:paraId="2CD88CF6" w14:textId="77777777" w:rsidR="00D251BA" w:rsidRPr="00876B80" w:rsidRDefault="0056430A" w:rsidP="00876B80">
            <w:pPr>
              <w:widowControl w:val="0"/>
              <w:suppressAutoHyphens w:val="0"/>
              <w:ind w:firstLine="0"/>
              <w:jc w:val="left"/>
              <w:rPr>
                <w:rFonts w:cs="Times New Roman"/>
              </w:rPr>
            </w:pPr>
            <w:r w:rsidRPr="00876B80">
              <w:rPr>
                <w:rStyle w:val="Hyperlink1"/>
                <w:rFonts w:eastAsia="Arial Unicode MS"/>
              </w:rPr>
              <w:t>SQL</w:t>
            </w:r>
          </w:p>
        </w:tc>
        <w:tc>
          <w:tcPr>
            <w:tcW w:w="7783" w:type="dxa"/>
          </w:tcPr>
          <w:p w14:paraId="0AA48BB8" w14:textId="77777777" w:rsidR="00D251BA" w:rsidRPr="00876B80" w:rsidRDefault="0056430A" w:rsidP="00876B80">
            <w:pPr>
              <w:pStyle w:val="0"/>
              <w:widowControl w:val="0"/>
              <w:suppressAutoHyphens w:val="0"/>
              <w:spacing w:before="0" w:after="0"/>
              <w:ind w:firstLine="0"/>
              <w:rPr>
                <w:rFonts w:ascii="Times New Roman" w:hAnsi="Times New Roman" w:cs="Times New Roman"/>
              </w:rPr>
            </w:pPr>
            <w:r w:rsidRPr="00876B80">
              <w:rPr>
                <w:rStyle w:val="Hyperlink0"/>
                <w:rFonts w:eastAsia="Arial Unicode MS"/>
                <w:color w:val="000000"/>
                <w:u w:color="000000"/>
              </w:rPr>
              <w:t>Декларативный язык программирования, применяемый для создания, модификации и управления данными в реляционной базе данных, управляемой соответствующей системой управления базами данных</w:t>
            </w:r>
          </w:p>
        </w:tc>
      </w:tr>
      <w:tr w:rsidR="00D251BA" w:rsidRPr="00876B80" w14:paraId="6A36AF11" w14:textId="77777777" w:rsidTr="00FC40C2">
        <w:trPr>
          <w:trHeight w:val="397"/>
        </w:trPr>
        <w:tc>
          <w:tcPr>
            <w:tcW w:w="2122" w:type="dxa"/>
          </w:tcPr>
          <w:p w14:paraId="7BC3E56B" w14:textId="77777777" w:rsidR="00D251BA" w:rsidRPr="00876B80" w:rsidRDefault="0056430A" w:rsidP="00876B80">
            <w:pPr>
              <w:widowControl w:val="0"/>
              <w:suppressAutoHyphens w:val="0"/>
              <w:ind w:firstLine="0"/>
              <w:rPr>
                <w:rFonts w:cs="Times New Roman"/>
              </w:rPr>
            </w:pPr>
            <w:r w:rsidRPr="00876B80">
              <w:rPr>
                <w:rStyle w:val="Hyperlink0"/>
                <w:rFonts w:eastAsia="Arial Unicode MS"/>
              </w:rPr>
              <w:t>TCP/IP</w:t>
            </w:r>
          </w:p>
        </w:tc>
        <w:tc>
          <w:tcPr>
            <w:tcW w:w="7783" w:type="dxa"/>
          </w:tcPr>
          <w:p w14:paraId="25452F5C" w14:textId="77777777" w:rsidR="00D251BA" w:rsidRPr="00876B80" w:rsidRDefault="0056430A" w:rsidP="00876B80">
            <w:pPr>
              <w:widowControl w:val="0"/>
              <w:suppressAutoHyphens w:val="0"/>
              <w:ind w:firstLine="0"/>
              <w:rPr>
                <w:rFonts w:cs="Times New Roman"/>
              </w:rPr>
            </w:pPr>
            <w:r w:rsidRPr="00876B80">
              <w:rPr>
                <w:rStyle w:val="Hyperlink0"/>
                <w:rFonts w:eastAsia="Arial Unicode MS"/>
              </w:rPr>
              <w:t>Transmission Control Protocol/Internet Protocol – протокол управления передачей данных — набор сетевых протоколов разных уровней модели сетевого взаим</w:t>
            </w:r>
            <w:r w:rsidR="0081246D">
              <w:rPr>
                <w:rStyle w:val="Hyperlink0"/>
                <w:rFonts w:eastAsia="Arial Unicode MS"/>
              </w:rPr>
              <w:t>одействия, используемых в сетях</w:t>
            </w:r>
          </w:p>
        </w:tc>
      </w:tr>
    </w:tbl>
    <w:p w14:paraId="4EE7066D" w14:textId="77777777" w:rsidR="00D251BA" w:rsidRDefault="00D251BA" w:rsidP="00876B80">
      <w:pPr>
        <w:pStyle w:val="-"/>
        <w:spacing w:before="0" w:after="0" w:line="240" w:lineRule="auto"/>
        <w:ind w:left="0" w:firstLine="0"/>
      </w:pPr>
    </w:p>
    <w:p w14:paraId="0FEE68FB" w14:textId="77777777" w:rsidR="00D251BA" w:rsidRDefault="0056430A" w:rsidP="00876B80">
      <w:pPr>
        <w:pStyle w:val="21"/>
        <w:numPr>
          <w:ilvl w:val="1"/>
          <w:numId w:val="53"/>
        </w:numPr>
        <w:spacing w:before="0"/>
        <w:rPr>
          <w:sz w:val="24"/>
          <w:szCs w:val="24"/>
        </w:rPr>
      </w:pPr>
      <w:bookmarkStart w:id="32" w:name="_Toc14"/>
      <w:bookmarkStart w:id="33" w:name="_Toc58236512"/>
      <w:r>
        <w:rPr>
          <w:rStyle w:val="ac"/>
          <w:sz w:val="24"/>
          <w:szCs w:val="24"/>
        </w:rPr>
        <w:lastRenderedPageBreak/>
        <w:t>Термины и определения</w:t>
      </w:r>
      <w:bookmarkEnd w:id="32"/>
      <w:bookmarkEnd w:id="33"/>
    </w:p>
    <w:tbl>
      <w:tblPr>
        <w:tblStyle w:val="af9"/>
        <w:tblW w:w="5000" w:type="pct"/>
        <w:tblLayout w:type="fixed"/>
        <w:tblLook w:val="04A0" w:firstRow="1" w:lastRow="0" w:firstColumn="1" w:lastColumn="0" w:noHBand="0" w:noVBand="1"/>
      </w:tblPr>
      <w:tblGrid>
        <w:gridCol w:w="2731"/>
        <w:gridCol w:w="7174"/>
      </w:tblGrid>
      <w:tr w:rsidR="00D251BA" w14:paraId="1E0CCE04" w14:textId="77777777" w:rsidTr="00FC40C2">
        <w:trPr>
          <w:trHeight w:val="397"/>
        </w:trPr>
        <w:tc>
          <w:tcPr>
            <w:tcW w:w="2731" w:type="dxa"/>
            <w:shd w:val="clear" w:color="auto" w:fill="D9D9D9" w:themeFill="background1" w:themeFillShade="D9"/>
          </w:tcPr>
          <w:p w14:paraId="483E0F71" w14:textId="77777777" w:rsidR="00D251BA" w:rsidRDefault="0056430A">
            <w:pPr>
              <w:widowControl w:val="0"/>
              <w:ind w:firstLine="0"/>
              <w:jc w:val="center"/>
            </w:pPr>
            <w:r>
              <w:rPr>
                <w:rStyle w:val="ac"/>
                <w:b/>
                <w:bCs/>
              </w:rPr>
              <w:t>Термин</w:t>
            </w:r>
          </w:p>
        </w:tc>
        <w:tc>
          <w:tcPr>
            <w:tcW w:w="7174" w:type="dxa"/>
            <w:shd w:val="clear" w:color="auto" w:fill="D9D9D9" w:themeFill="background1" w:themeFillShade="D9"/>
          </w:tcPr>
          <w:p w14:paraId="0FE34CFA" w14:textId="77777777" w:rsidR="00D251BA" w:rsidRDefault="0056430A">
            <w:pPr>
              <w:widowControl w:val="0"/>
              <w:ind w:firstLine="0"/>
              <w:jc w:val="center"/>
            </w:pPr>
            <w:r>
              <w:rPr>
                <w:rStyle w:val="ac"/>
                <w:b/>
                <w:bCs/>
              </w:rPr>
              <w:t>Определение</w:t>
            </w:r>
          </w:p>
        </w:tc>
      </w:tr>
      <w:tr w:rsidR="00D251BA" w14:paraId="3BB0BFF8" w14:textId="77777777" w:rsidTr="00FC40C2">
        <w:trPr>
          <w:trHeight w:val="397"/>
        </w:trPr>
        <w:tc>
          <w:tcPr>
            <w:tcW w:w="2731" w:type="dxa"/>
          </w:tcPr>
          <w:p w14:paraId="6C4835F5" w14:textId="77777777" w:rsidR="00D251BA" w:rsidRDefault="0056430A">
            <w:pPr>
              <w:widowControl w:val="0"/>
              <w:ind w:firstLine="0"/>
            </w:pPr>
            <w:r>
              <w:rPr>
                <w:rStyle w:val="Hyperlink0"/>
                <w:rFonts w:eastAsia="Arial Unicode MS"/>
              </w:rPr>
              <w:t>Атрибуты</w:t>
            </w:r>
          </w:p>
        </w:tc>
        <w:tc>
          <w:tcPr>
            <w:tcW w:w="7174" w:type="dxa"/>
          </w:tcPr>
          <w:p w14:paraId="294AF549" w14:textId="77777777" w:rsidR="00D251BA" w:rsidRDefault="0056430A">
            <w:pPr>
              <w:widowControl w:val="0"/>
              <w:ind w:firstLine="0"/>
            </w:pPr>
            <w:r>
              <w:rPr>
                <w:rStyle w:val="Hyperlink0"/>
                <w:rFonts w:eastAsia="Arial Unicode MS"/>
              </w:rPr>
              <w:t>Уникальные характеристики сущности, значение которых позволяет ее идентифицировать</w:t>
            </w:r>
          </w:p>
        </w:tc>
      </w:tr>
      <w:tr w:rsidR="00D251BA" w14:paraId="17057594" w14:textId="77777777" w:rsidTr="00FC40C2">
        <w:trPr>
          <w:trHeight w:val="397"/>
        </w:trPr>
        <w:tc>
          <w:tcPr>
            <w:tcW w:w="2731" w:type="dxa"/>
          </w:tcPr>
          <w:p w14:paraId="06C16DC1" w14:textId="77777777" w:rsidR="00D251BA" w:rsidRDefault="0056430A">
            <w:pPr>
              <w:widowControl w:val="0"/>
              <w:ind w:firstLine="0"/>
            </w:pPr>
            <w:r>
              <w:rPr>
                <w:rStyle w:val="Hyperlink0"/>
                <w:rFonts w:eastAsia="Arial Unicode MS"/>
              </w:rPr>
              <w:t>Виртуальная сущность</w:t>
            </w:r>
          </w:p>
        </w:tc>
        <w:tc>
          <w:tcPr>
            <w:tcW w:w="7174" w:type="dxa"/>
          </w:tcPr>
          <w:p w14:paraId="459C44BA" w14:textId="77777777" w:rsidR="00D251BA" w:rsidRDefault="0056430A">
            <w:pPr>
              <w:widowControl w:val="0"/>
              <w:ind w:firstLine="0"/>
            </w:pPr>
            <w:r>
              <w:rPr>
                <w:rStyle w:val="Hyperlink0"/>
                <w:rFonts w:eastAsia="Arial Unicode MS"/>
              </w:rPr>
              <w:t>Сущность, данные об экземплярах которой поступают в Систему путем подключения дополнительных наборов данных из витрин данных</w:t>
            </w:r>
          </w:p>
        </w:tc>
      </w:tr>
      <w:tr w:rsidR="00D251BA" w14:paraId="07CB8CC2" w14:textId="77777777" w:rsidTr="00FC40C2">
        <w:trPr>
          <w:trHeight w:val="397"/>
        </w:trPr>
        <w:tc>
          <w:tcPr>
            <w:tcW w:w="2731" w:type="dxa"/>
          </w:tcPr>
          <w:p w14:paraId="477C78B8" w14:textId="77777777" w:rsidR="00D251BA" w:rsidRDefault="0056430A">
            <w:pPr>
              <w:widowControl w:val="0"/>
              <w:ind w:firstLine="0"/>
            </w:pPr>
            <w:r>
              <w:rPr>
                <w:rStyle w:val="Hyperlink0"/>
                <w:rFonts w:eastAsia="Arial Unicode MS"/>
              </w:rPr>
              <w:t>Витрина данных</w:t>
            </w:r>
          </w:p>
        </w:tc>
        <w:tc>
          <w:tcPr>
            <w:tcW w:w="7174" w:type="dxa"/>
          </w:tcPr>
          <w:p w14:paraId="0D300F67" w14:textId="77777777" w:rsidR="00D251BA" w:rsidRDefault="0056430A">
            <w:pPr>
              <w:widowControl w:val="0"/>
              <w:ind w:firstLine="0"/>
            </w:pPr>
            <w:r>
              <w:rPr>
                <w:rStyle w:val="Hyperlink0"/>
                <w:rFonts w:eastAsia="Arial Unicode MS"/>
              </w:rPr>
              <w:t>Срез хранилища данных, представляющий собой массив тематической, узконаправленной информации, обычно содержащий тематические подмножества заранее агрегированных данных</w:t>
            </w:r>
          </w:p>
        </w:tc>
      </w:tr>
      <w:tr w:rsidR="00D251BA" w14:paraId="3FA2D856" w14:textId="77777777" w:rsidTr="00FC40C2">
        <w:trPr>
          <w:trHeight w:val="397"/>
        </w:trPr>
        <w:tc>
          <w:tcPr>
            <w:tcW w:w="2731" w:type="dxa"/>
          </w:tcPr>
          <w:p w14:paraId="26E393A5" w14:textId="77777777" w:rsidR="00D251BA" w:rsidRDefault="0056430A">
            <w:pPr>
              <w:widowControl w:val="0"/>
              <w:ind w:firstLine="0"/>
            </w:pPr>
            <w:r>
              <w:rPr>
                <w:rStyle w:val="Hyperlink0"/>
                <w:rFonts w:eastAsia="Arial Unicode MS"/>
              </w:rPr>
              <w:t>Вырожденный мешок (вырожденный экземпляр сущности)</w:t>
            </w:r>
          </w:p>
        </w:tc>
        <w:tc>
          <w:tcPr>
            <w:tcW w:w="7174" w:type="dxa"/>
          </w:tcPr>
          <w:p w14:paraId="03A3D805" w14:textId="77777777" w:rsidR="00D251BA" w:rsidRDefault="0056430A">
            <w:pPr>
              <w:widowControl w:val="0"/>
              <w:ind w:firstLine="0"/>
            </w:pPr>
            <w:r>
              <w:rPr>
                <w:rStyle w:val="Hyperlink0"/>
                <w:rFonts w:eastAsia="Arial Unicode MS"/>
              </w:rPr>
              <w:t>Объединенная сущность, в состав которой входит только одна исходная сущность</w:t>
            </w:r>
          </w:p>
        </w:tc>
      </w:tr>
      <w:tr w:rsidR="00D251BA" w14:paraId="0C9428C5" w14:textId="77777777" w:rsidTr="00FC40C2">
        <w:trPr>
          <w:trHeight w:val="397"/>
        </w:trPr>
        <w:tc>
          <w:tcPr>
            <w:tcW w:w="2731" w:type="dxa"/>
          </w:tcPr>
          <w:p w14:paraId="65522EA3" w14:textId="77777777" w:rsidR="00D251BA" w:rsidRDefault="0056430A">
            <w:pPr>
              <w:widowControl w:val="0"/>
              <w:ind w:firstLine="0"/>
            </w:pPr>
            <w:r>
              <w:rPr>
                <w:rStyle w:val="Hyperlink0"/>
                <w:rFonts w:eastAsia="Arial Unicode MS"/>
              </w:rPr>
              <w:t>Исходная сущность</w:t>
            </w:r>
          </w:p>
        </w:tc>
        <w:tc>
          <w:tcPr>
            <w:tcW w:w="7174" w:type="dxa"/>
          </w:tcPr>
          <w:p w14:paraId="1CD4036D" w14:textId="77777777" w:rsidR="00D251BA" w:rsidRDefault="0056430A">
            <w:pPr>
              <w:widowControl w:val="0"/>
              <w:tabs>
                <w:tab w:val="left" w:pos="5028"/>
              </w:tabs>
              <w:ind w:firstLine="0"/>
            </w:pPr>
            <w:r>
              <w:rPr>
                <w:rStyle w:val="Hyperlink0"/>
                <w:rFonts w:eastAsia="Arial Unicode MS"/>
              </w:rPr>
              <w:t>Экземпляр сущности, содержащий данные об объекте или событии в исходной системе</w:t>
            </w:r>
          </w:p>
        </w:tc>
      </w:tr>
      <w:tr w:rsidR="00D251BA" w14:paraId="205E0B7F" w14:textId="77777777" w:rsidTr="00FC40C2">
        <w:trPr>
          <w:trHeight w:val="397"/>
        </w:trPr>
        <w:tc>
          <w:tcPr>
            <w:tcW w:w="2731" w:type="dxa"/>
          </w:tcPr>
          <w:p w14:paraId="2AECBB93" w14:textId="77777777" w:rsidR="00D251BA" w:rsidRDefault="0056430A">
            <w:pPr>
              <w:widowControl w:val="0"/>
              <w:ind w:firstLine="0"/>
            </w:pPr>
            <w:r>
              <w:rPr>
                <w:rStyle w:val="Hyperlink0"/>
                <w:rFonts w:eastAsia="Arial Unicode MS"/>
              </w:rPr>
              <w:t>Классификатор</w:t>
            </w:r>
          </w:p>
        </w:tc>
        <w:tc>
          <w:tcPr>
            <w:tcW w:w="7174" w:type="dxa"/>
          </w:tcPr>
          <w:p w14:paraId="56E4BE1C" w14:textId="77777777" w:rsidR="00D251BA" w:rsidRDefault="0056430A">
            <w:pPr>
              <w:widowControl w:val="0"/>
              <w:ind w:firstLine="0"/>
            </w:pPr>
            <w:r>
              <w:rPr>
                <w:rStyle w:val="Hyperlink0"/>
                <w:rFonts w:eastAsia="Arial Unicode MS"/>
              </w:rPr>
              <w:t>Систематизированный свод наименований и кодов классов, по которым распределяются объекты в рамках данной системы классификации. Кодирование информации в классификаторах осуществляется в присвоении каждому элементу классификатора определенного кода</w:t>
            </w:r>
          </w:p>
        </w:tc>
      </w:tr>
      <w:tr w:rsidR="00D251BA" w14:paraId="539FAC04" w14:textId="77777777" w:rsidTr="00FC40C2">
        <w:trPr>
          <w:trHeight w:val="397"/>
        </w:trPr>
        <w:tc>
          <w:tcPr>
            <w:tcW w:w="2731" w:type="dxa"/>
          </w:tcPr>
          <w:p w14:paraId="52EBBA03" w14:textId="77777777" w:rsidR="00D251BA" w:rsidRDefault="0056430A">
            <w:pPr>
              <w:widowControl w:val="0"/>
              <w:ind w:firstLine="0"/>
            </w:pPr>
            <w:r>
              <w:rPr>
                <w:rStyle w:val="Hyperlink0"/>
                <w:rFonts w:eastAsia="Arial Unicode MS"/>
              </w:rPr>
              <w:t>Ключевые атрибуты</w:t>
            </w:r>
          </w:p>
        </w:tc>
        <w:tc>
          <w:tcPr>
            <w:tcW w:w="7174" w:type="dxa"/>
          </w:tcPr>
          <w:p w14:paraId="384BEBBE" w14:textId="77777777" w:rsidR="00D251BA" w:rsidRDefault="0056430A">
            <w:pPr>
              <w:widowControl w:val="0"/>
              <w:ind w:firstLine="0"/>
            </w:pPr>
            <w:r>
              <w:rPr>
                <w:rStyle w:val="Hyperlink0"/>
                <w:rFonts w:eastAsia="Arial Unicode MS"/>
              </w:rPr>
              <w:t>Список атрибутов сущностей, которые в настройках представления карточек сущностей в компоненте поиска и навигации подсистемы визуального представления данных выбраны для отображения в таблице «Ключевые» раздела «Основные атрибуты»</w:t>
            </w:r>
          </w:p>
        </w:tc>
      </w:tr>
      <w:tr w:rsidR="00D251BA" w14:paraId="2F26ED1A" w14:textId="77777777" w:rsidTr="00FC40C2">
        <w:trPr>
          <w:trHeight w:val="397"/>
        </w:trPr>
        <w:tc>
          <w:tcPr>
            <w:tcW w:w="2731" w:type="dxa"/>
          </w:tcPr>
          <w:p w14:paraId="2F97070C" w14:textId="77777777" w:rsidR="00D251BA" w:rsidRDefault="0056430A">
            <w:pPr>
              <w:widowControl w:val="0"/>
              <w:ind w:firstLine="0"/>
            </w:pPr>
            <w:r>
              <w:rPr>
                <w:rStyle w:val="Hyperlink0"/>
                <w:rFonts w:eastAsia="Arial Unicode MS"/>
              </w:rPr>
              <w:t>Метаданные</w:t>
            </w:r>
          </w:p>
        </w:tc>
        <w:tc>
          <w:tcPr>
            <w:tcW w:w="7174" w:type="dxa"/>
          </w:tcPr>
          <w:p w14:paraId="4FF618EC" w14:textId="77777777" w:rsidR="00D251BA" w:rsidRDefault="0056430A">
            <w:pPr>
              <w:widowControl w:val="0"/>
              <w:ind w:firstLine="0"/>
            </w:pPr>
            <w:r>
              <w:rPr>
                <w:rStyle w:val="Hyperlink0"/>
                <w:rFonts w:eastAsia="Arial Unicode MS"/>
              </w:rPr>
              <w:t>Структурированные данные, представляющие собой характеристики и взаимосвязи описываемых сущностей, их атрибутов, источников данных для целей их идентификации, поиска, оценки, управления</w:t>
            </w:r>
          </w:p>
        </w:tc>
      </w:tr>
      <w:tr w:rsidR="00D251BA" w14:paraId="1A6D6AC8" w14:textId="77777777" w:rsidTr="00FC40C2">
        <w:trPr>
          <w:trHeight w:val="397"/>
        </w:trPr>
        <w:tc>
          <w:tcPr>
            <w:tcW w:w="2731" w:type="dxa"/>
          </w:tcPr>
          <w:p w14:paraId="0362D059" w14:textId="77777777" w:rsidR="00D251BA" w:rsidRDefault="0056430A">
            <w:pPr>
              <w:widowControl w:val="0"/>
              <w:ind w:firstLine="0"/>
            </w:pPr>
            <w:r>
              <w:rPr>
                <w:rStyle w:val="Hyperlink0"/>
                <w:rFonts w:eastAsia="Arial Unicode MS"/>
              </w:rPr>
              <w:t>Мешок</w:t>
            </w:r>
          </w:p>
        </w:tc>
        <w:tc>
          <w:tcPr>
            <w:tcW w:w="7174" w:type="dxa"/>
          </w:tcPr>
          <w:p w14:paraId="00DF87E7" w14:textId="77777777" w:rsidR="00D251BA" w:rsidRDefault="0056430A">
            <w:pPr>
              <w:widowControl w:val="0"/>
              <w:ind w:firstLine="0"/>
            </w:pPr>
            <w:r>
              <w:rPr>
                <w:rStyle w:val="Hyperlink0"/>
                <w:rFonts w:eastAsia="Arial Unicode MS"/>
              </w:rPr>
              <w:t>Экземпляр сущности, содержащий перечень исходных сущностей, вошедших в состав объединенной сущности</w:t>
            </w:r>
          </w:p>
        </w:tc>
      </w:tr>
      <w:tr w:rsidR="00D251BA" w14:paraId="28B354C4" w14:textId="77777777" w:rsidTr="00FC40C2">
        <w:trPr>
          <w:trHeight w:val="397"/>
        </w:trPr>
        <w:tc>
          <w:tcPr>
            <w:tcW w:w="2731" w:type="dxa"/>
          </w:tcPr>
          <w:p w14:paraId="72A64788" w14:textId="77777777" w:rsidR="00D251BA" w:rsidRDefault="0056430A">
            <w:pPr>
              <w:widowControl w:val="0"/>
              <w:ind w:firstLine="0"/>
            </w:pPr>
            <w:r>
              <w:rPr>
                <w:rStyle w:val="Hyperlink0"/>
                <w:rFonts w:eastAsia="Arial Unicode MS"/>
              </w:rPr>
              <w:t>Несанкционированный доступ</w:t>
            </w:r>
          </w:p>
        </w:tc>
        <w:tc>
          <w:tcPr>
            <w:tcW w:w="7174" w:type="dxa"/>
          </w:tcPr>
          <w:p w14:paraId="70131FAE" w14:textId="77777777" w:rsidR="00D251BA" w:rsidRDefault="0056430A">
            <w:pPr>
              <w:widowControl w:val="0"/>
              <w:ind w:firstLine="0"/>
            </w:pPr>
            <w:r>
              <w:rPr>
                <w:rStyle w:val="Hyperlink0"/>
                <w:rFonts w:eastAsia="Arial Unicode MS"/>
              </w:rPr>
              <w:t>Доступ к информации, нарушающий правила разграничения доступа с использованием штатных средств, предоставляемых средствами вычислительной техники или автоматизированными системами. Под штатными средствами понимается совокупность программного, микропрограммного и технического обеспечения средств вычислительной техники или автоматизированных систем</w:t>
            </w:r>
          </w:p>
        </w:tc>
      </w:tr>
      <w:tr w:rsidR="00D251BA" w14:paraId="1446411B" w14:textId="77777777" w:rsidTr="00FC40C2">
        <w:trPr>
          <w:trHeight w:val="397"/>
        </w:trPr>
        <w:tc>
          <w:tcPr>
            <w:tcW w:w="2731" w:type="dxa"/>
          </w:tcPr>
          <w:p w14:paraId="02C7B51B" w14:textId="77777777" w:rsidR="00D251BA" w:rsidRDefault="0056430A">
            <w:pPr>
              <w:widowControl w:val="0"/>
              <w:ind w:firstLine="0"/>
            </w:pPr>
            <w:r>
              <w:rPr>
                <w:rStyle w:val="Hyperlink0"/>
                <w:rFonts w:eastAsia="Arial Unicode MS"/>
              </w:rPr>
              <w:t>Обслуживающий персонал</w:t>
            </w:r>
          </w:p>
        </w:tc>
        <w:tc>
          <w:tcPr>
            <w:tcW w:w="7174" w:type="dxa"/>
          </w:tcPr>
          <w:p w14:paraId="427B6E60" w14:textId="77777777" w:rsidR="00D251BA" w:rsidRDefault="0056430A">
            <w:pPr>
              <w:widowControl w:val="0"/>
              <w:ind w:firstLine="0"/>
            </w:pPr>
            <w:r>
              <w:rPr>
                <w:rStyle w:val="Hyperlink0"/>
                <w:rFonts w:eastAsia="Arial Unicode MS"/>
              </w:rPr>
              <w:t>Сотрудники центра обработки данных, выполняющие работы по обслуживанию системы, также сотрудники организации, обслуживающей систему в рамках контракта на эксплуатацию</w:t>
            </w:r>
          </w:p>
        </w:tc>
      </w:tr>
      <w:tr w:rsidR="00D251BA" w14:paraId="2BAD548A" w14:textId="77777777" w:rsidTr="00FC40C2">
        <w:trPr>
          <w:trHeight w:val="397"/>
        </w:trPr>
        <w:tc>
          <w:tcPr>
            <w:tcW w:w="2731" w:type="dxa"/>
          </w:tcPr>
          <w:p w14:paraId="663C6653" w14:textId="77777777" w:rsidR="00D251BA" w:rsidRDefault="0056430A">
            <w:pPr>
              <w:widowControl w:val="0"/>
              <w:ind w:firstLine="0"/>
            </w:pPr>
            <w:r>
              <w:rPr>
                <w:rStyle w:val="Hyperlink0"/>
                <w:rFonts w:eastAsia="Arial Unicode MS"/>
              </w:rPr>
              <w:t>Объединенная сущность</w:t>
            </w:r>
          </w:p>
        </w:tc>
        <w:tc>
          <w:tcPr>
            <w:tcW w:w="7174" w:type="dxa"/>
          </w:tcPr>
          <w:p w14:paraId="362E5CDD" w14:textId="77777777" w:rsidR="00D251BA" w:rsidRDefault="0056430A">
            <w:pPr>
              <w:widowControl w:val="0"/>
              <w:ind w:firstLine="0"/>
            </w:pPr>
            <w:r>
              <w:rPr>
                <w:rStyle w:val="Hyperlink0"/>
                <w:rFonts w:eastAsia="Arial Unicode MS"/>
              </w:rPr>
              <w:t>Экземпляр сущности, содержащий данные об объекте или событии, полученные путем объединения исходных сущностей по определенным свойствам, характеристикам или набору атрибутов и определения вероятностей значений атрибутов полученного объединения</w:t>
            </w:r>
          </w:p>
        </w:tc>
      </w:tr>
      <w:tr w:rsidR="00D251BA" w14:paraId="7F28060C" w14:textId="77777777" w:rsidTr="00FC40C2">
        <w:trPr>
          <w:trHeight w:val="397"/>
        </w:trPr>
        <w:tc>
          <w:tcPr>
            <w:tcW w:w="2731" w:type="dxa"/>
          </w:tcPr>
          <w:p w14:paraId="33910C33" w14:textId="77777777" w:rsidR="00D251BA" w:rsidRDefault="0056430A">
            <w:pPr>
              <w:widowControl w:val="0"/>
              <w:ind w:firstLine="0"/>
            </w:pPr>
            <w:r>
              <w:rPr>
                <w:rStyle w:val="Hyperlink0"/>
                <w:rFonts w:eastAsia="Arial Unicode MS"/>
              </w:rPr>
              <w:t>Персонал системы</w:t>
            </w:r>
          </w:p>
        </w:tc>
        <w:tc>
          <w:tcPr>
            <w:tcW w:w="7174" w:type="dxa"/>
          </w:tcPr>
          <w:p w14:paraId="5E8DC0BD" w14:textId="77777777" w:rsidR="00D251BA" w:rsidRDefault="0056430A">
            <w:pPr>
              <w:widowControl w:val="0"/>
              <w:ind w:firstLine="0"/>
            </w:pPr>
            <w:r>
              <w:rPr>
                <w:rStyle w:val="Hyperlink0"/>
                <w:rFonts w:eastAsia="Arial Unicode MS"/>
              </w:rPr>
              <w:t>Сотрудники организации, в отношении которой создается система, в обязанности которых входит настройка и поддержание работы системы (например, администратор, создающий новые учетные записи для пользователей Системы)</w:t>
            </w:r>
          </w:p>
        </w:tc>
      </w:tr>
      <w:tr w:rsidR="00D251BA" w14:paraId="54E28F1D" w14:textId="77777777" w:rsidTr="00FC40C2">
        <w:trPr>
          <w:trHeight w:val="397"/>
        </w:trPr>
        <w:tc>
          <w:tcPr>
            <w:tcW w:w="2731" w:type="dxa"/>
          </w:tcPr>
          <w:p w14:paraId="3D7CF012" w14:textId="77777777" w:rsidR="00D251BA" w:rsidRDefault="0056430A">
            <w:pPr>
              <w:widowControl w:val="0"/>
              <w:ind w:firstLine="0"/>
            </w:pPr>
            <w:r>
              <w:rPr>
                <w:rStyle w:val="Hyperlink0"/>
                <w:rFonts w:eastAsia="Arial Unicode MS"/>
              </w:rPr>
              <w:t>Персональные данные</w:t>
            </w:r>
          </w:p>
        </w:tc>
        <w:tc>
          <w:tcPr>
            <w:tcW w:w="7174" w:type="dxa"/>
          </w:tcPr>
          <w:p w14:paraId="7D12CA29" w14:textId="77777777" w:rsidR="00D251BA" w:rsidRDefault="0056430A">
            <w:pPr>
              <w:widowControl w:val="0"/>
              <w:ind w:firstLine="0"/>
            </w:pPr>
            <w:r>
              <w:rPr>
                <w:rStyle w:val="Hyperlink0"/>
                <w:rFonts w:eastAsia="Arial Unicode MS"/>
              </w:rPr>
              <w:t xml:space="preserve">Согласно Федеральному закону Российской Федерации от 27 июля 2006 г. № 152-ФЗ «О персональных данных» – любая информация, относящаяся к определенному или определяемому на </w:t>
            </w:r>
            <w:r>
              <w:rPr>
                <w:rStyle w:val="Hyperlink0"/>
                <w:rFonts w:eastAsia="Arial Unicode MS"/>
              </w:rPr>
              <w:lastRenderedPageBreak/>
              <w:t>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tc>
      </w:tr>
      <w:tr w:rsidR="00D251BA" w14:paraId="3B32C091" w14:textId="77777777" w:rsidTr="00FC40C2">
        <w:trPr>
          <w:trHeight w:val="397"/>
        </w:trPr>
        <w:tc>
          <w:tcPr>
            <w:tcW w:w="2731" w:type="dxa"/>
          </w:tcPr>
          <w:p w14:paraId="12992E12" w14:textId="77777777" w:rsidR="00D251BA" w:rsidRDefault="0056430A">
            <w:pPr>
              <w:widowControl w:val="0"/>
              <w:ind w:firstLine="0"/>
            </w:pPr>
            <w:r>
              <w:rPr>
                <w:rStyle w:val="Hyperlink0"/>
                <w:rFonts w:eastAsia="Arial Unicode MS"/>
              </w:rPr>
              <w:lastRenderedPageBreak/>
              <w:t>Регламент</w:t>
            </w:r>
          </w:p>
        </w:tc>
        <w:tc>
          <w:tcPr>
            <w:tcW w:w="7174" w:type="dxa"/>
          </w:tcPr>
          <w:p w14:paraId="1989168C" w14:textId="77777777" w:rsidR="00D251BA" w:rsidRDefault="0056430A">
            <w:pPr>
              <w:widowControl w:val="0"/>
              <w:ind w:firstLine="0"/>
            </w:pPr>
            <w:r>
              <w:rPr>
                <w:rStyle w:val="Hyperlink0"/>
                <w:rFonts w:eastAsia="Arial Unicode MS"/>
              </w:rPr>
              <w:t>Совокупность правил, устанавливающих порядок проведения работ</w:t>
            </w:r>
          </w:p>
        </w:tc>
      </w:tr>
      <w:tr w:rsidR="00D251BA" w14:paraId="222C6007" w14:textId="77777777" w:rsidTr="00FC40C2">
        <w:trPr>
          <w:trHeight w:val="397"/>
        </w:trPr>
        <w:tc>
          <w:tcPr>
            <w:tcW w:w="2731" w:type="dxa"/>
          </w:tcPr>
          <w:p w14:paraId="25124DFF" w14:textId="77777777" w:rsidR="00D251BA" w:rsidRDefault="0056430A">
            <w:pPr>
              <w:widowControl w:val="0"/>
              <w:ind w:firstLine="0"/>
            </w:pPr>
            <w:r>
              <w:rPr>
                <w:rStyle w:val="Hyperlink0"/>
                <w:rFonts w:eastAsia="Arial Unicode MS"/>
              </w:rPr>
              <w:t>Связь</w:t>
            </w:r>
          </w:p>
        </w:tc>
        <w:tc>
          <w:tcPr>
            <w:tcW w:w="7174" w:type="dxa"/>
          </w:tcPr>
          <w:p w14:paraId="4A4708E0" w14:textId="77777777" w:rsidR="00D251BA" w:rsidRDefault="0056430A">
            <w:pPr>
              <w:widowControl w:val="0"/>
              <w:ind w:firstLine="0"/>
            </w:pPr>
            <w:r>
              <w:rPr>
                <w:rStyle w:val="Hyperlink0"/>
                <w:rFonts w:eastAsia="Arial Unicode MS"/>
              </w:rPr>
              <w:t>Описывает взаимосвязь между сущностями</w:t>
            </w:r>
          </w:p>
        </w:tc>
      </w:tr>
      <w:tr w:rsidR="00D251BA" w14:paraId="005C665A" w14:textId="77777777" w:rsidTr="00FC40C2">
        <w:trPr>
          <w:trHeight w:val="397"/>
        </w:trPr>
        <w:tc>
          <w:tcPr>
            <w:tcW w:w="2731" w:type="dxa"/>
          </w:tcPr>
          <w:p w14:paraId="1B6CC08A" w14:textId="77777777" w:rsidR="00D251BA" w:rsidRDefault="0056430A">
            <w:pPr>
              <w:widowControl w:val="0"/>
              <w:ind w:firstLine="0"/>
            </w:pPr>
            <w:r>
              <w:rPr>
                <w:rStyle w:val="Hyperlink0"/>
                <w:rFonts w:eastAsia="Arial Unicode MS"/>
              </w:rPr>
              <w:t>Синтетический атрибут</w:t>
            </w:r>
          </w:p>
        </w:tc>
        <w:tc>
          <w:tcPr>
            <w:tcW w:w="7174" w:type="dxa"/>
          </w:tcPr>
          <w:p w14:paraId="3623395D" w14:textId="77777777" w:rsidR="00D251BA" w:rsidRDefault="0056430A">
            <w:pPr>
              <w:widowControl w:val="0"/>
              <w:ind w:firstLine="0"/>
            </w:pPr>
            <w:r>
              <w:rPr>
                <w:rStyle w:val="Hyperlink0"/>
                <w:rFonts w:eastAsia="Arial Unicode MS"/>
              </w:rPr>
              <w:t>Дополнительный служебный атрибут, добавляемый к уже имеющимся атрибутам сущности, единственным предназначением которого является идентификация экземпляра сущности. Значения данного атрибута генерируются искусственно</w:t>
            </w:r>
          </w:p>
        </w:tc>
      </w:tr>
      <w:tr w:rsidR="00D251BA" w14:paraId="4C33417D" w14:textId="77777777" w:rsidTr="00FC40C2">
        <w:trPr>
          <w:trHeight w:val="397"/>
        </w:trPr>
        <w:tc>
          <w:tcPr>
            <w:tcW w:w="2731" w:type="dxa"/>
          </w:tcPr>
          <w:p w14:paraId="73CF3BB2" w14:textId="77777777" w:rsidR="00D251BA" w:rsidRDefault="0056430A">
            <w:pPr>
              <w:widowControl w:val="0"/>
              <w:ind w:firstLine="0"/>
            </w:pPr>
            <w:r>
              <w:rPr>
                <w:rStyle w:val="Hyperlink0"/>
                <w:rFonts w:eastAsia="Arial Unicode MS"/>
              </w:rPr>
              <w:t>Система</w:t>
            </w:r>
          </w:p>
        </w:tc>
        <w:tc>
          <w:tcPr>
            <w:tcW w:w="7174" w:type="dxa"/>
          </w:tcPr>
          <w:p w14:paraId="703213EC" w14:textId="77777777" w:rsidR="00D251BA" w:rsidRDefault="0056430A">
            <w:pPr>
              <w:widowControl w:val="0"/>
              <w:ind w:firstLine="0"/>
            </w:pPr>
            <w:r>
              <w:rPr>
                <w:rStyle w:val="Hyperlink0"/>
                <w:rFonts w:eastAsia="Arial Unicode MS"/>
              </w:rPr>
              <w:t>Развиваемая информационная система управления данными в распределенной вычислительной среде</w:t>
            </w:r>
          </w:p>
        </w:tc>
      </w:tr>
      <w:tr w:rsidR="00D251BA" w14:paraId="496914DA" w14:textId="77777777" w:rsidTr="00FC40C2">
        <w:trPr>
          <w:trHeight w:val="397"/>
        </w:trPr>
        <w:tc>
          <w:tcPr>
            <w:tcW w:w="2731" w:type="dxa"/>
          </w:tcPr>
          <w:p w14:paraId="656442E2" w14:textId="77777777" w:rsidR="00D251BA" w:rsidRDefault="0056430A">
            <w:pPr>
              <w:widowControl w:val="0"/>
              <w:ind w:firstLine="0"/>
            </w:pPr>
            <w:r>
              <w:rPr>
                <w:rStyle w:val="Hyperlink0"/>
                <w:rFonts w:eastAsia="Arial Unicode MS"/>
              </w:rPr>
              <w:t>Склейка (унификация) данных</w:t>
            </w:r>
          </w:p>
        </w:tc>
        <w:tc>
          <w:tcPr>
            <w:tcW w:w="7174" w:type="dxa"/>
          </w:tcPr>
          <w:p w14:paraId="5266B636" w14:textId="77777777" w:rsidR="00D251BA" w:rsidRDefault="0056430A">
            <w:pPr>
              <w:widowControl w:val="0"/>
              <w:ind w:firstLine="0"/>
            </w:pPr>
            <w:r>
              <w:rPr>
                <w:rStyle w:val="Hyperlink0"/>
                <w:rFonts w:eastAsia="Arial Unicode MS"/>
              </w:rPr>
              <w:t>Объединение экземпляров сущностей по наборам атрибутов с использованием математического аппарата и вероятностного подхода</w:t>
            </w:r>
          </w:p>
        </w:tc>
      </w:tr>
      <w:tr w:rsidR="00D251BA" w14:paraId="00337F7D" w14:textId="77777777" w:rsidTr="00FC40C2">
        <w:trPr>
          <w:trHeight w:val="397"/>
        </w:trPr>
        <w:tc>
          <w:tcPr>
            <w:tcW w:w="2731" w:type="dxa"/>
          </w:tcPr>
          <w:p w14:paraId="5F51C3DD" w14:textId="77777777" w:rsidR="00D251BA" w:rsidRDefault="0056430A">
            <w:pPr>
              <w:widowControl w:val="0"/>
              <w:ind w:firstLine="0"/>
            </w:pPr>
            <w:r>
              <w:rPr>
                <w:rStyle w:val="Hyperlink0"/>
                <w:rFonts w:eastAsia="Arial Unicode MS"/>
              </w:rPr>
              <w:t>Сущность</w:t>
            </w:r>
          </w:p>
        </w:tc>
        <w:tc>
          <w:tcPr>
            <w:tcW w:w="7174" w:type="dxa"/>
          </w:tcPr>
          <w:p w14:paraId="5ED3D8DD" w14:textId="77777777" w:rsidR="00D251BA" w:rsidRDefault="0056430A">
            <w:pPr>
              <w:widowControl w:val="0"/>
              <w:ind w:firstLine="0"/>
            </w:pPr>
            <w:r>
              <w:rPr>
                <w:rStyle w:val="Hyperlink0"/>
                <w:rFonts w:eastAsia="Arial Unicode MS"/>
              </w:rPr>
              <w:t>Объекты или события, которые имеют общее свойство, характеристики или набор атрибутов</w:t>
            </w:r>
          </w:p>
        </w:tc>
      </w:tr>
      <w:tr w:rsidR="00D251BA" w14:paraId="1543B42E" w14:textId="77777777" w:rsidTr="00FC40C2">
        <w:trPr>
          <w:trHeight w:val="397"/>
        </w:trPr>
        <w:tc>
          <w:tcPr>
            <w:tcW w:w="2731" w:type="dxa"/>
          </w:tcPr>
          <w:p w14:paraId="52AE92C9" w14:textId="77777777" w:rsidR="00D251BA" w:rsidRDefault="0056430A">
            <w:pPr>
              <w:widowControl w:val="0"/>
              <w:ind w:firstLine="0"/>
            </w:pPr>
            <w:r>
              <w:rPr>
                <w:rStyle w:val="Hyperlink0"/>
                <w:rFonts w:eastAsia="Arial Unicode MS"/>
              </w:rPr>
              <w:t>Схема данных</w:t>
            </w:r>
          </w:p>
        </w:tc>
        <w:tc>
          <w:tcPr>
            <w:tcW w:w="7174" w:type="dxa"/>
          </w:tcPr>
          <w:p w14:paraId="0E420197" w14:textId="77777777" w:rsidR="00D251BA" w:rsidRDefault="0056430A">
            <w:pPr>
              <w:widowControl w:val="0"/>
              <w:ind w:firstLine="0"/>
            </w:pPr>
            <w:r>
              <w:rPr>
                <w:rStyle w:val="Hyperlink0"/>
                <w:rFonts w:eastAsia="Arial Unicode MS"/>
              </w:rPr>
              <w:t>Включает в себя описание того, какие атрибуты входят в состав сущностей и то, как эти сущности и атрибуты взаимосвязаны между собой</w:t>
            </w:r>
          </w:p>
        </w:tc>
      </w:tr>
      <w:tr w:rsidR="00D251BA" w14:paraId="456D01F7" w14:textId="77777777" w:rsidTr="00FC40C2">
        <w:trPr>
          <w:trHeight w:val="397"/>
        </w:trPr>
        <w:tc>
          <w:tcPr>
            <w:tcW w:w="2731" w:type="dxa"/>
          </w:tcPr>
          <w:p w14:paraId="616416A2" w14:textId="77777777" w:rsidR="00D251BA" w:rsidRDefault="0056430A">
            <w:pPr>
              <w:widowControl w:val="0"/>
              <w:ind w:firstLine="0"/>
            </w:pPr>
            <w:r>
              <w:rPr>
                <w:rStyle w:val="Hyperlink0"/>
                <w:rFonts w:eastAsia="Arial Unicode MS"/>
              </w:rPr>
              <w:t>DBView</w:t>
            </w:r>
          </w:p>
        </w:tc>
        <w:tc>
          <w:tcPr>
            <w:tcW w:w="7174" w:type="dxa"/>
          </w:tcPr>
          <w:p w14:paraId="57C54175" w14:textId="77777777" w:rsidR="00D251BA" w:rsidRDefault="0056430A">
            <w:pPr>
              <w:widowControl w:val="0"/>
              <w:ind w:firstLine="0"/>
            </w:pPr>
            <w:r>
              <w:rPr>
                <w:rStyle w:val="Hyperlink0"/>
                <w:rFonts w:eastAsia="Arial Unicode MS"/>
              </w:rPr>
              <w:t xml:space="preserve">Программное обеспечение для открытия и просмотра файлов базы данных </w:t>
            </w:r>
            <w:r>
              <w:rPr>
                <w:rStyle w:val="Hyperlink1"/>
                <w:rFonts w:eastAsia="Arial Unicode MS"/>
              </w:rPr>
              <w:t>DBF</w:t>
            </w:r>
          </w:p>
        </w:tc>
      </w:tr>
      <w:tr w:rsidR="00D251BA" w14:paraId="61C1EF6B" w14:textId="77777777" w:rsidTr="00FC40C2">
        <w:trPr>
          <w:trHeight w:val="397"/>
        </w:trPr>
        <w:tc>
          <w:tcPr>
            <w:tcW w:w="2731" w:type="dxa"/>
          </w:tcPr>
          <w:p w14:paraId="01F1401E" w14:textId="77777777" w:rsidR="00D251BA" w:rsidRDefault="0056430A">
            <w:pPr>
              <w:widowControl w:val="0"/>
              <w:ind w:firstLine="0"/>
            </w:pPr>
            <w:r>
              <w:rPr>
                <w:rStyle w:val="Hyperlink0"/>
                <w:rFonts w:eastAsia="Arial Unicode MS"/>
              </w:rPr>
              <w:t>Feature Engineering</w:t>
            </w:r>
          </w:p>
        </w:tc>
        <w:tc>
          <w:tcPr>
            <w:tcW w:w="7174" w:type="dxa"/>
          </w:tcPr>
          <w:p w14:paraId="1F357B25" w14:textId="77777777" w:rsidR="00D251BA" w:rsidRDefault="0056430A">
            <w:pPr>
              <w:widowControl w:val="0"/>
              <w:ind w:firstLine="0"/>
            </w:pPr>
            <w:r>
              <w:rPr>
                <w:rStyle w:val="Hyperlink0"/>
                <w:rFonts w:eastAsia="Arial Unicode MS"/>
              </w:rPr>
              <w:t>Процесс использования предметной области данных для создания признаков, которые нужны для машинного обучения</w:t>
            </w:r>
          </w:p>
        </w:tc>
      </w:tr>
    </w:tbl>
    <w:p w14:paraId="680AB675" w14:textId="77777777" w:rsidR="00D251BA" w:rsidRDefault="00D251BA">
      <w:pPr>
        <w:pStyle w:val="-"/>
        <w:spacing w:before="0" w:after="0" w:line="240" w:lineRule="auto"/>
        <w:ind w:left="0" w:firstLine="709"/>
        <w:rPr>
          <w:rStyle w:val="ac"/>
        </w:rPr>
      </w:pPr>
    </w:p>
    <w:p w14:paraId="7E06977E" w14:textId="77777777" w:rsidR="00D251BA" w:rsidRDefault="0056430A">
      <w:pPr>
        <w:pStyle w:val="21"/>
        <w:widowControl w:val="0"/>
        <w:numPr>
          <w:ilvl w:val="1"/>
          <w:numId w:val="55"/>
        </w:numPr>
        <w:spacing w:before="0"/>
        <w:rPr>
          <w:sz w:val="24"/>
          <w:szCs w:val="24"/>
        </w:rPr>
      </w:pPr>
      <w:bookmarkStart w:id="34" w:name="_Toc15"/>
      <w:bookmarkStart w:id="35" w:name="_Toc58236513"/>
      <w:r>
        <w:rPr>
          <w:rStyle w:val="ac"/>
          <w:sz w:val="24"/>
          <w:szCs w:val="24"/>
        </w:rPr>
        <w:t>Порядок внесения изменений и дополнений</w:t>
      </w:r>
      <w:bookmarkEnd w:id="34"/>
      <w:bookmarkEnd w:id="35"/>
    </w:p>
    <w:p w14:paraId="5DEEB9AD" w14:textId="77777777" w:rsidR="00D251BA" w:rsidRDefault="0056430A">
      <w:pPr>
        <w:pStyle w:val="ad"/>
        <w:widowControl w:val="0"/>
        <w:spacing w:before="0" w:after="0"/>
        <w:ind w:firstLine="709"/>
        <w:rPr>
          <w:rStyle w:val="ac"/>
          <w:sz w:val="24"/>
          <w:szCs w:val="24"/>
        </w:rPr>
      </w:pPr>
      <w:r>
        <w:rPr>
          <w:rStyle w:val="ac"/>
          <w:sz w:val="24"/>
          <w:szCs w:val="24"/>
        </w:rPr>
        <w:t>Изменения ТЗ не предусмотрены. Детализация требований ТЗ возможна на этапе технического проектирования по итогам обследования объекта автоматизации. Уточнения могут быть предъявлены в составе частного технического задания, детализирующего требования к новым функциям Системы. Уточнения в части выполнения требований по обеспечению безопасности информации могут быть предъявлены в составе частного технического задания на модернизацию подсистемы мониторинга администрирования и информационной безопасности (далее - СИЗ).</w:t>
      </w:r>
    </w:p>
    <w:p w14:paraId="2A561A42" w14:textId="77777777" w:rsidR="00D251BA" w:rsidRDefault="0056430A">
      <w:pPr>
        <w:widowControl w:val="0"/>
        <w:ind w:firstLine="709"/>
        <w:rPr>
          <w:rStyle w:val="ac"/>
        </w:rPr>
      </w:pPr>
      <w:r>
        <w:rPr>
          <w:rStyle w:val="ac"/>
        </w:rPr>
        <w:t>В случае выявления случаев нецелесообразности или невозможности реализации требований ТЗ Подрядчик должен предложить, согласовать с Заказчиком и реализовать другое более эффективное решение, а также отразить этот факт в отчетной документации. При этом, предлагаемое решение не должно противоречить основным требования данного ТЗ и приводить к существенному изменению объема работ, предусмотренных Контрактом.</w:t>
      </w:r>
    </w:p>
    <w:p w14:paraId="443A2BD8" w14:textId="77777777" w:rsidR="00D251BA" w:rsidRDefault="0056430A">
      <w:pPr>
        <w:pStyle w:val="11"/>
        <w:widowControl w:val="0"/>
        <w:numPr>
          <w:ilvl w:val="0"/>
          <w:numId w:val="56"/>
        </w:numPr>
        <w:spacing w:before="0" w:after="0"/>
        <w:jc w:val="left"/>
        <w:rPr>
          <w:sz w:val="24"/>
          <w:szCs w:val="24"/>
        </w:rPr>
      </w:pPr>
      <w:bookmarkStart w:id="36" w:name="_Toc16"/>
      <w:bookmarkStart w:id="37" w:name="_Toc58236514"/>
      <w:r>
        <w:rPr>
          <w:rStyle w:val="ac"/>
          <w:sz w:val="24"/>
          <w:szCs w:val="24"/>
        </w:rPr>
        <w:lastRenderedPageBreak/>
        <w:t>Назначение и цели развития Системы</w:t>
      </w:r>
      <w:bookmarkEnd w:id="36"/>
      <w:bookmarkEnd w:id="37"/>
    </w:p>
    <w:p w14:paraId="06B0DD75" w14:textId="77777777" w:rsidR="00D251BA" w:rsidRDefault="0056430A">
      <w:pPr>
        <w:pStyle w:val="21"/>
        <w:widowControl w:val="0"/>
        <w:numPr>
          <w:ilvl w:val="1"/>
          <w:numId w:val="44"/>
        </w:numPr>
        <w:spacing w:before="0"/>
        <w:rPr>
          <w:sz w:val="24"/>
          <w:szCs w:val="24"/>
        </w:rPr>
      </w:pPr>
      <w:bookmarkStart w:id="38" w:name="_Toc17"/>
      <w:bookmarkStart w:id="39" w:name="_Toc58236515"/>
      <w:r>
        <w:rPr>
          <w:rStyle w:val="ac"/>
          <w:sz w:val="24"/>
          <w:szCs w:val="24"/>
        </w:rPr>
        <w:t>Назначение Системы</w:t>
      </w:r>
      <w:bookmarkEnd w:id="38"/>
      <w:bookmarkEnd w:id="39"/>
    </w:p>
    <w:p w14:paraId="4A2C78C4" w14:textId="77777777" w:rsidR="00D251BA" w:rsidRDefault="0056430A">
      <w:pPr>
        <w:widowControl w:val="0"/>
        <w:ind w:firstLine="709"/>
        <w:rPr>
          <w:rStyle w:val="ac"/>
        </w:rPr>
      </w:pPr>
      <w:r>
        <w:rPr>
          <w:rStyle w:val="ac"/>
        </w:rPr>
        <w:t>ИС УДРВС предназначена для выверки данных систем-источников с привлечением алгоритмов форматно-логического контроля и для связывания данных одних систем-источников с другими, для структуризации слабоструктурированных больших данных. Система также позволяет использовать алгоритмы машинного обучения для задач прогнозной аналитики, инструменты обработки и анализа неструктурированных данных, реализует возможность использования внешних BI инструментов для построения аналитических отчетов, а также предоставляет в интерактивном режиме инструменты сбора, обработки и визуализации многомерных данных.</w:t>
      </w:r>
    </w:p>
    <w:p w14:paraId="2721D7F0" w14:textId="77777777" w:rsidR="00D251BA" w:rsidRDefault="0056430A">
      <w:pPr>
        <w:widowControl w:val="0"/>
        <w:ind w:firstLine="709"/>
        <w:rPr>
          <w:rStyle w:val="ac"/>
        </w:rPr>
      </w:pPr>
      <w:r>
        <w:rPr>
          <w:rStyle w:val="ac"/>
        </w:rPr>
        <w:t>Объединение информации из различных источников данных, благодаря которому они дополняют друг друга, позволяет совместно анализировать данные, например, данные по учителям и учащимся, благоустройству территорий и удовлетворенности их жителей, поставщикам коммунальных услуг и их потребителям. Когда используется более широкий контекст, количество и качество полученных результатов существенно возрастает.</w:t>
      </w:r>
    </w:p>
    <w:p w14:paraId="5865D8C5" w14:textId="78CA8931" w:rsidR="00D251BA" w:rsidRDefault="0056430A">
      <w:pPr>
        <w:widowControl w:val="0"/>
        <w:ind w:firstLine="709"/>
        <w:rPr>
          <w:rStyle w:val="ac"/>
        </w:rPr>
      </w:pPr>
      <w:r>
        <w:rPr>
          <w:rStyle w:val="ac"/>
        </w:rPr>
        <w:t>В настоящее время Система позволяет связывать (объединять) информацию о сущностях и событиях по правилам на основе совпадения ключевых для систем-источников полей, например, реквизитов юридически значимых документов, тем самым уменьшая потенциальный охват доступных объектов и их сочетаний для описательной и прогнозной аналитики.</w:t>
      </w:r>
    </w:p>
    <w:p w14:paraId="5639DB73" w14:textId="77777777" w:rsidR="00D251BA" w:rsidRDefault="0056430A">
      <w:pPr>
        <w:widowControl w:val="0"/>
        <w:ind w:firstLine="709"/>
        <w:rPr>
          <w:rStyle w:val="ac"/>
        </w:rPr>
      </w:pPr>
      <w:r>
        <w:rPr>
          <w:rStyle w:val="ac"/>
        </w:rPr>
        <w:t>В системе реализован механизм вероятностной унификации данных, позволяющий объединять объекты по косвенным признакам, а также возможность выбирать и просматривать граничные или нетипичные примеры в процессе извлечения, преобразования и загрузки данных (ETL).</w:t>
      </w:r>
    </w:p>
    <w:p w14:paraId="04A4BB79" w14:textId="77777777" w:rsidR="00D251BA" w:rsidRDefault="0056430A">
      <w:pPr>
        <w:widowControl w:val="0"/>
        <w:ind w:firstLine="709"/>
        <w:rPr>
          <w:rStyle w:val="ac"/>
        </w:rPr>
      </w:pPr>
      <w:r>
        <w:rPr>
          <w:rStyle w:val="ac"/>
        </w:rPr>
        <w:t>Система представляет программно-аппаратную среду для работы подготовленных пользователей Системы (аналитиков, владеющих инструментами программирования и работы с базами данных).</w:t>
      </w:r>
    </w:p>
    <w:p w14:paraId="3EB8CBA0" w14:textId="77777777" w:rsidR="00D251BA" w:rsidRDefault="0056430A">
      <w:pPr>
        <w:widowControl w:val="0"/>
        <w:ind w:firstLine="709"/>
        <w:rPr>
          <w:rStyle w:val="ac"/>
        </w:rPr>
      </w:pPr>
      <w:r>
        <w:rPr>
          <w:rStyle w:val="ac"/>
        </w:rPr>
        <w:t>Тип Системы – общегородская ИС.</w:t>
      </w:r>
    </w:p>
    <w:p w14:paraId="52689B94" w14:textId="77777777" w:rsidR="00D251BA" w:rsidRDefault="00D251BA">
      <w:pPr>
        <w:widowControl w:val="0"/>
        <w:ind w:firstLine="0"/>
        <w:rPr>
          <w:rStyle w:val="ac"/>
        </w:rPr>
      </w:pPr>
    </w:p>
    <w:p w14:paraId="12257088" w14:textId="77777777" w:rsidR="00D251BA" w:rsidRDefault="0056430A">
      <w:pPr>
        <w:pStyle w:val="21"/>
        <w:widowControl w:val="0"/>
        <w:numPr>
          <w:ilvl w:val="1"/>
          <w:numId w:val="44"/>
        </w:numPr>
        <w:spacing w:before="0"/>
        <w:rPr>
          <w:sz w:val="24"/>
          <w:szCs w:val="24"/>
        </w:rPr>
      </w:pPr>
      <w:bookmarkStart w:id="40" w:name="_Toc18"/>
      <w:bookmarkStart w:id="41" w:name="_Toc58236516"/>
      <w:r>
        <w:rPr>
          <w:rStyle w:val="ac"/>
          <w:sz w:val="24"/>
          <w:szCs w:val="24"/>
        </w:rPr>
        <w:t>Цели и задачи выполнения работ</w:t>
      </w:r>
      <w:bookmarkEnd w:id="40"/>
      <w:bookmarkEnd w:id="41"/>
    </w:p>
    <w:p w14:paraId="415ADD3C" w14:textId="77777777" w:rsidR="00D251BA" w:rsidRDefault="0056430A">
      <w:pPr>
        <w:widowControl w:val="0"/>
        <w:ind w:firstLine="709"/>
        <w:rPr>
          <w:rStyle w:val="ac"/>
        </w:rPr>
      </w:pPr>
      <w:r>
        <w:rPr>
          <w:rStyle w:val="ac"/>
        </w:rPr>
        <w:t>Основными целями выполнения работ являются:</w:t>
      </w:r>
    </w:p>
    <w:p w14:paraId="55E619BE" w14:textId="77777777" w:rsidR="00D251BA" w:rsidRDefault="0056430A" w:rsidP="0081246D">
      <w:pPr>
        <w:pStyle w:val="-"/>
        <w:numPr>
          <w:ilvl w:val="0"/>
          <w:numId w:val="49"/>
        </w:numPr>
        <w:spacing w:before="0" w:after="0" w:line="240" w:lineRule="auto"/>
      </w:pPr>
      <w:r>
        <w:rPr>
          <w:rStyle w:val="ac"/>
        </w:rPr>
        <w:t>расширение функциональных возможностей по управлению компонентами ИС УДРВС;</w:t>
      </w:r>
    </w:p>
    <w:p w14:paraId="77766AC8" w14:textId="77777777" w:rsidR="00D251BA" w:rsidRDefault="0056430A" w:rsidP="0081246D">
      <w:pPr>
        <w:pStyle w:val="-"/>
        <w:numPr>
          <w:ilvl w:val="0"/>
          <w:numId w:val="49"/>
        </w:numPr>
        <w:spacing w:before="0" w:after="0" w:line="240" w:lineRule="auto"/>
      </w:pPr>
      <w:r>
        <w:rPr>
          <w:rStyle w:val="ac"/>
        </w:rPr>
        <w:t>создание единого инструментария и интерфейса доступа, обеспечивающего централизованные настройки хранения и обработки данных, а также формирование результирующих бизнес-показателей;</w:t>
      </w:r>
    </w:p>
    <w:p w14:paraId="14EB75EB" w14:textId="77777777" w:rsidR="00D251BA" w:rsidRDefault="0056430A" w:rsidP="0081246D">
      <w:pPr>
        <w:pStyle w:val="-"/>
        <w:numPr>
          <w:ilvl w:val="0"/>
          <w:numId w:val="49"/>
        </w:numPr>
        <w:spacing w:before="0" w:after="0" w:line="240" w:lineRule="auto"/>
      </w:pPr>
      <w:r>
        <w:rPr>
          <w:rStyle w:val="ac"/>
        </w:rPr>
        <w:t>унификация процессов предоставления данных Системы внешним потребителям;</w:t>
      </w:r>
    </w:p>
    <w:p w14:paraId="28176435" w14:textId="77777777" w:rsidR="00D251BA" w:rsidRDefault="0056430A" w:rsidP="0081246D">
      <w:pPr>
        <w:pStyle w:val="-"/>
        <w:numPr>
          <w:ilvl w:val="0"/>
          <w:numId w:val="49"/>
        </w:numPr>
        <w:spacing w:before="0" w:after="0" w:line="240" w:lineRule="auto"/>
      </w:pPr>
      <w:r>
        <w:rPr>
          <w:rStyle w:val="ac"/>
        </w:rPr>
        <w:t>обеспечение возможности быстрого извлечения данных из хранилища;</w:t>
      </w:r>
    </w:p>
    <w:p w14:paraId="246C02B2" w14:textId="77777777" w:rsidR="00D251BA" w:rsidRDefault="0056430A" w:rsidP="0081246D">
      <w:pPr>
        <w:pStyle w:val="-"/>
        <w:numPr>
          <w:ilvl w:val="0"/>
          <w:numId w:val="49"/>
        </w:numPr>
        <w:spacing w:before="0" w:after="0" w:line="240" w:lineRule="auto"/>
      </w:pPr>
      <w:r>
        <w:rPr>
          <w:rStyle w:val="ac"/>
        </w:rPr>
        <w:t>создание системных инструментов для визуального анализа данных и аналитической обработки информации;</w:t>
      </w:r>
    </w:p>
    <w:p w14:paraId="5EB03E67" w14:textId="77777777" w:rsidR="00D251BA" w:rsidRDefault="0056430A" w:rsidP="0081246D">
      <w:pPr>
        <w:pStyle w:val="-"/>
        <w:numPr>
          <w:ilvl w:val="0"/>
          <w:numId w:val="49"/>
        </w:numPr>
        <w:spacing w:before="0" w:after="0" w:line="240" w:lineRule="auto"/>
      </w:pPr>
      <w:r>
        <w:rPr>
          <w:rStyle w:val="ac"/>
        </w:rPr>
        <w:t>унификация среды разработки алгоритмов и моделей распределенной обработки данных;</w:t>
      </w:r>
    </w:p>
    <w:p w14:paraId="2A56EA28" w14:textId="77777777" w:rsidR="00D251BA" w:rsidRDefault="0056430A" w:rsidP="0081246D">
      <w:pPr>
        <w:pStyle w:val="-"/>
        <w:numPr>
          <w:ilvl w:val="0"/>
          <w:numId w:val="49"/>
        </w:numPr>
        <w:spacing w:before="0" w:after="0" w:line="240" w:lineRule="auto"/>
      </w:pPr>
      <w:r>
        <w:rPr>
          <w:rStyle w:val="ac"/>
        </w:rPr>
        <w:t>создание инструмента визуального представления метаданных, мониторинга качества данных;</w:t>
      </w:r>
    </w:p>
    <w:p w14:paraId="6361DA38" w14:textId="77777777" w:rsidR="00D251BA" w:rsidRDefault="0056430A" w:rsidP="0081246D">
      <w:pPr>
        <w:pStyle w:val="-"/>
        <w:numPr>
          <w:ilvl w:val="0"/>
          <w:numId w:val="49"/>
        </w:numPr>
        <w:spacing w:before="0" w:after="0" w:line="240" w:lineRule="auto"/>
      </w:pPr>
      <w:r>
        <w:rPr>
          <w:rStyle w:val="ac"/>
        </w:rPr>
        <w:t>создание механизма машинного доступа к первичным и агрегированным данным.</w:t>
      </w:r>
    </w:p>
    <w:p w14:paraId="3BFD8071" w14:textId="77777777" w:rsidR="00D251BA" w:rsidRDefault="0056430A">
      <w:pPr>
        <w:widowControl w:val="0"/>
        <w:ind w:firstLine="709"/>
        <w:rPr>
          <w:rStyle w:val="ac"/>
        </w:rPr>
      </w:pPr>
      <w:r>
        <w:rPr>
          <w:rStyle w:val="ac"/>
        </w:rPr>
        <w:t>Поставленные цели должны быть достигнуты за счет решения следующих задач:</w:t>
      </w:r>
    </w:p>
    <w:p w14:paraId="073550B0" w14:textId="77777777" w:rsidR="00D251BA" w:rsidRDefault="0056430A">
      <w:pPr>
        <w:pStyle w:val="-"/>
        <w:numPr>
          <w:ilvl w:val="0"/>
          <w:numId w:val="49"/>
        </w:numPr>
        <w:spacing w:before="0" w:after="0" w:line="240" w:lineRule="auto"/>
      </w:pPr>
      <w:r>
        <w:rPr>
          <w:rStyle w:val="ac"/>
        </w:rPr>
        <w:t>модернизация подсистемы управления метаданными ядра хранилища;</w:t>
      </w:r>
    </w:p>
    <w:p w14:paraId="2365170D" w14:textId="77777777" w:rsidR="00D251BA" w:rsidRDefault="0056430A">
      <w:pPr>
        <w:pStyle w:val="-"/>
        <w:numPr>
          <w:ilvl w:val="0"/>
          <w:numId w:val="49"/>
        </w:numPr>
        <w:spacing w:before="0" w:after="0" w:line="240" w:lineRule="auto"/>
      </w:pPr>
      <w:r>
        <w:rPr>
          <w:rStyle w:val="ac"/>
        </w:rPr>
        <w:t>модернизация компонентов подсистемы очистки и преобразования данных;</w:t>
      </w:r>
    </w:p>
    <w:p w14:paraId="78322084" w14:textId="77777777" w:rsidR="00D251BA" w:rsidRDefault="0056430A">
      <w:pPr>
        <w:pStyle w:val="-"/>
        <w:numPr>
          <w:ilvl w:val="0"/>
          <w:numId w:val="49"/>
        </w:numPr>
        <w:spacing w:before="0" w:after="0" w:line="240" w:lineRule="auto"/>
      </w:pPr>
      <w:r>
        <w:rPr>
          <w:rStyle w:val="ac"/>
        </w:rPr>
        <w:t>создание компонента управления регламентным исполнением процедур обработки данных в составе подсистемы очистки и преобразования данных;</w:t>
      </w:r>
    </w:p>
    <w:p w14:paraId="36165D24" w14:textId="77777777" w:rsidR="00D251BA" w:rsidRDefault="0056430A">
      <w:pPr>
        <w:pStyle w:val="-"/>
        <w:numPr>
          <w:ilvl w:val="0"/>
          <w:numId w:val="49"/>
        </w:numPr>
        <w:spacing w:before="0" w:after="0" w:line="240" w:lineRule="auto"/>
      </w:pPr>
      <w:r>
        <w:rPr>
          <w:rStyle w:val="ac"/>
        </w:rPr>
        <w:t>модернизация компонентов подсистемы визуального представления данных;</w:t>
      </w:r>
    </w:p>
    <w:p w14:paraId="13000B38" w14:textId="77777777" w:rsidR="00D251BA" w:rsidRDefault="0056430A">
      <w:pPr>
        <w:pStyle w:val="-"/>
        <w:numPr>
          <w:ilvl w:val="0"/>
          <w:numId w:val="49"/>
        </w:numPr>
        <w:spacing w:before="0" w:after="0" w:line="240" w:lineRule="auto"/>
      </w:pPr>
      <w:r>
        <w:rPr>
          <w:rStyle w:val="ac"/>
        </w:rPr>
        <w:t>создание компонента визуализации витрин данных в составе подсистемы визуального представления данных;</w:t>
      </w:r>
    </w:p>
    <w:p w14:paraId="03BB0E5B" w14:textId="77777777" w:rsidR="00D251BA" w:rsidRDefault="0056430A">
      <w:pPr>
        <w:pStyle w:val="-"/>
        <w:numPr>
          <w:ilvl w:val="0"/>
          <w:numId w:val="49"/>
        </w:numPr>
        <w:spacing w:before="0" w:after="0" w:line="240" w:lineRule="auto"/>
      </w:pPr>
      <w:r>
        <w:rPr>
          <w:rStyle w:val="ac"/>
        </w:rPr>
        <w:lastRenderedPageBreak/>
        <w:t>создание компонента аналитической обработки данных в составе подсистемы визуального представления данных;</w:t>
      </w:r>
    </w:p>
    <w:p w14:paraId="3A227693" w14:textId="77777777" w:rsidR="00D251BA" w:rsidRDefault="0056430A">
      <w:pPr>
        <w:pStyle w:val="-"/>
        <w:numPr>
          <w:ilvl w:val="0"/>
          <w:numId w:val="49"/>
        </w:numPr>
        <w:spacing w:before="0" w:after="0" w:line="240" w:lineRule="auto"/>
      </w:pPr>
      <w:r>
        <w:rPr>
          <w:rStyle w:val="ac"/>
        </w:rPr>
        <w:t>создание каталога данных Системы;</w:t>
      </w:r>
    </w:p>
    <w:p w14:paraId="572BC41C" w14:textId="77777777" w:rsidR="00D251BA" w:rsidRDefault="0056430A">
      <w:pPr>
        <w:pStyle w:val="-"/>
        <w:numPr>
          <w:ilvl w:val="0"/>
          <w:numId w:val="49"/>
        </w:numPr>
        <w:spacing w:before="0" w:after="0" w:line="240" w:lineRule="auto"/>
      </w:pPr>
      <w:r>
        <w:rPr>
          <w:rStyle w:val="ac"/>
        </w:rPr>
        <w:t>создание подсистемы унифицированного информационного обмена с внешними потребителями;</w:t>
      </w:r>
    </w:p>
    <w:p w14:paraId="450F56CA" w14:textId="77777777" w:rsidR="00D251BA" w:rsidRDefault="0056430A">
      <w:pPr>
        <w:pStyle w:val="-"/>
        <w:numPr>
          <w:ilvl w:val="0"/>
          <w:numId w:val="49"/>
        </w:numPr>
        <w:spacing w:before="0" w:after="0" w:line="240" w:lineRule="auto"/>
      </w:pPr>
      <w:r>
        <w:rPr>
          <w:rStyle w:val="ac"/>
        </w:rPr>
        <w:t>проведение анализа защищенности Системы;</w:t>
      </w:r>
    </w:p>
    <w:p w14:paraId="78815D72" w14:textId="77777777" w:rsidR="00D251BA" w:rsidRDefault="0056430A">
      <w:pPr>
        <w:pStyle w:val="-"/>
        <w:numPr>
          <w:ilvl w:val="0"/>
          <w:numId w:val="49"/>
        </w:numPr>
        <w:spacing w:before="0" w:after="0" w:line="240" w:lineRule="auto"/>
      </w:pPr>
      <w:r>
        <w:rPr>
          <w:rStyle w:val="ac"/>
        </w:rPr>
        <w:t>проведение работ по модернизации подсистемы мониторинга администрирования и информационной безопасности.</w:t>
      </w:r>
    </w:p>
    <w:p w14:paraId="15EAC4FE" w14:textId="77777777" w:rsidR="00D251BA" w:rsidRDefault="0056430A">
      <w:pPr>
        <w:pStyle w:val="11"/>
        <w:widowControl w:val="0"/>
        <w:numPr>
          <w:ilvl w:val="0"/>
          <w:numId w:val="57"/>
        </w:numPr>
        <w:spacing w:before="0" w:after="0"/>
        <w:jc w:val="left"/>
        <w:rPr>
          <w:sz w:val="24"/>
          <w:szCs w:val="24"/>
        </w:rPr>
      </w:pPr>
      <w:bookmarkStart w:id="42" w:name="_Toc19"/>
      <w:bookmarkStart w:id="43" w:name="_Toc58236517"/>
      <w:r>
        <w:rPr>
          <w:rStyle w:val="ac"/>
          <w:sz w:val="24"/>
          <w:szCs w:val="24"/>
        </w:rPr>
        <w:lastRenderedPageBreak/>
        <w:t>Характеристики объектов автоматизации</w:t>
      </w:r>
      <w:bookmarkEnd w:id="42"/>
      <w:bookmarkEnd w:id="43"/>
    </w:p>
    <w:p w14:paraId="6A94115F" w14:textId="77777777" w:rsidR="00D251BA" w:rsidRDefault="0056430A">
      <w:pPr>
        <w:pStyle w:val="21"/>
        <w:widowControl w:val="0"/>
        <w:numPr>
          <w:ilvl w:val="1"/>
          <w:numId w:val="44"/>
        </w:numPr>
        <w:spacing w:before="0"/>
        <w:rPr>
          <w:sz w:val="24"/>
          <w:szCs w:val="24"/>
        </w:rPr>
      </w:pPr>
      <w:bookmarkStart w:id="44" w:name="_Toc20"/>
      <w:bookmarkStart w:id="45" w:name="_Toc58236518"/>
      <w:r>
        <w:rPr>
          <w:rStyle w:val="ac"/>
          <w:sz w:val="24"/>
          <w:szCs w:val="24"/>
        </w:rPr>
        <w:t>Краткие сведения об объекте автоматизации</w:t>
      </w:r>
      <w:bookmarkEnd w:id="44"/>
      <w:bookmarkEnd w:id="45"/>
    </w:p>
    <w:p w14:paraId="4D6B6631" w14:textId="77777777" w:rsidR="00D251BA" w:rsidRDefault="0056430A">
      <w:pPr>
        <w:widowControl w:val="0"/>
        <w:ind w:firstLine="709"/>
        <w:rPr>
          <w:rStyle w:val="ac"/>
        </w:rPr>
      </w:pPr>
      <w:r>
        <w:rPr>
          <w:rStyle w:val="ac"/>
        </w:rPr>
        <w:t>Объектами автоматизации являются процессы подготовки и анализа информации о событиях, связанных с гражданами и объектами городской инфраструктуры в городе Москве. Используемые для анализа данные типизированы и представлены как сущности (объекты и события), атрибуты сущностей и связи между сущностями.</w:t>
      </w:r>
    </w:p>
    <w:p w14:paraId="2C3C493B" w14:textId="77777777" w:rsidR="00D251BA" w:rsidRDefault="0056430A">
      <w:pPr>
        <w:widowControl w:val="0"/>
        <w:ind w:firstLine="709"/>
        <w:rPr>
          <w:rStyle w:val="ac"/>
        </w:rPr>
      </w:pPr>
      <w:r>
        <w:rPr>
          <w:rStyle w:val="ac"/>
        </w:rPr>
        <w:t>В Системе исполняется большое количество процессов загрузки, очистки, нормализации и обогащения данных, формирования информационных витрин, однако отсутствует инструментарий централизованного управления этими процессами.</w:t>
      </w:r>
    </w:p>
    <w:p w14:paraId="1FD237B3" w14:textId="77777777" w:rsidR="00D251BA" w:rsidRDefault="0056430A">
      <w:pPr>
        <w:widowControl w:val="0"/>
        <w:ind w:firstLine="709"/>
        <w:rPr>
          <w:rStyle w:val="ac"/>
        </w:rPr>
      </w:pPr>
      <w:r>
        <w:rPr>
          <w:rStyle w:val="ac"/>
        </w:rPr>
        <w:t>Существует необходимость в системных инструментах для аналитической обработки и визуализации информации, унифицированного информационного обмена с потребителями данных.</w:t>
      </w:r>
    </w:p>
    <w:p w14:paraId="5EAF8AA5" w14:textId="77777777" w:rsidR="00D251BA" w:rsidRDefault="0056430A">
      <w:pPr>
        <w:widowControl w:val="0"/>
        <w:ind w:firstLine="709"/>
        <w:rPr>
          <w:rStyle w:val="ac"/>
        </w:rPr>
      </w:pPr>
      <w:r>
        <w:rPr>
          <w:rStyle w:val="ac"/>
        </w:rPr>
        <w:t>Существующий функционал компонентов хранилища данных требует частого подключения администраторов и нуждается в оптимизации в части настроек управления объектами и интеграционных возможностей.</w:t>
      </w:r>
    </w:p>
    <w:p w14:paraId="0F66B3C3" w14:textId="77777777" w:rsidR="00D251BA" w:rsidRDefault="0056430A">
      <w:pPr>
        <w:widowControl w:val="0"/>
        <w:ind w:firstLine="709"/>
        <w:rPr>
          <w:rStyle w:val="ac"/>
        </w:rPr>
      </w:pPr>
      <w:r>
        <w:rPr>
          <w:rStyle w:val="ac"/>
        </w:rPr>
        <w:t>Требования ТЗ должны обеспечить решение перечисленных проблем.</w:t>
      </w:r>
    </w:p>
    <w:p w14:paraId="720AEED1" w14:textId="77777777" w:rsidR="00D251BA" w:rsidRDefault="00D251BA">
      <w:pPr>
        <w:widowControl w:val="0"/>
        <w:ind w:firstLine="709"/>
        <w:rPr>
          <w:rStyle w:val="ac"/>
        </w:rPr>
      </w:pPr>
    </w:p>
    <w:p w14:paraId="2878C3DC" w14:textId="77777777" w:rsidR="00D251BA" w:rsidRDefault="0056430A">
      <w:pPr>
        <w:pStyle w:val="21"/>
        <w:widowControl w:val="0"/>
        <w:numPr>
          <w:ilvl w:val="1"/>
          <w:numId w:val="44"/>
        </w:numPr>
        <w:spacing w:before="0"/>
        <w:rPr>
          <w:sz w:val="24"/>
          <w:szCs w:val="24"/>
        </w:rPr>
      </w:pPr>
      <w:bookmarkStart w:id="46" w:name="_Toc21"/>
      <w:bookmarkStart w:id="47" w:name="_Toc58236519"/>
      <w:r>
        <w:rPr>
          <w:rStyle w:val="ac"/>
          <w:sz w:val="24"/>
          <w:szCs w:val="24"/>
        </w:rPr>
        <w:t>Сведения об условиях эксплуатации объекта автоматизации и характеристиках окружающей среды</w:t>
      </w:r>
      <w:bookmarkEnd w:id="46"/>
      <w:bookmarkEnd w:id="47"/>
    </w:p>
    <w:p w14:paraId="3BFE932F" w14:textId="77777777" w:rsidR="00D251BA" w:rsidRDefault="0056430A">
      <w:pPr>
        <w:pStyle w:val="30"/>
        <w:widowControl w:val="0"/>
        <w:numPr>
          <w:ilvl w:val="2"/>
          <w:numId w:val="44"/>
        </w:numPr>
        <w:spacing w:before="0"/>
        <w:rPr>
          <w:sz w:val="24"/>
          <w:szCs w:val="24"/>
        </w:rPr>
      </w:pPr>
      <w:bookmarkStart w:id="48" w:name="_Toc22"/>
      <w:bookmarkStart w:id="49" w:name="_Toc58236520"/>
      <w:r>
        <w:rPr>
          <w:rStyle w:val="ac"/>
          <w:sz w:val="24"/>
          <w:szCs w:val="24"/>
        </w:rPr>
        <w:t>Условия эксплуатации комплекса технических средств</w:t>
      </w:r>
      <w:bookmarkEnd w:id="48"/>
      <w:bookmarkEnd w:id="49"/>
    </w:p>
    <w:p w14:paraId="306137C2" w14:textId="77777777" w:rsidR="00D251BA" w:rsidRDefault="0056430A">
      <w:pPr>
        <w:widowControl w:val="0"/>
        <w:ind w:firstLine="709"/>
        <w:rPr>
          <w:rStyle w:val="ac"/>
        </w:rPr>
      </w:pPr>
      <w:r>
        <w:rPr>
          <w:rStyle w:val="ac"/>
        </w:rPr>
        <w:t>Условия эксплуатации комплекса технических средств Системы должны соответствовать условиям эксплуатации группы 2 ГОСТ 21552-84 Межгосударственный стандарт. Средства вычислительной техники. Общие технические требования, приемка, методы испытаний, маркировка, упаковка, транспортировка, хранение.</w:t>
      </w:r>
    </w:p>
    <w:p w14:paraId="1CA4E479" w14:textId="77777777" w:rsidR="00D251BA" w:rsidRDefault="0056430A">
      <w:pPr>
        <w:widowControl w:val="0"/>
        <w:ind w:firstLine="709"/>
        <w:rPr>
          <w:rStyle w:val="ac"/>
        </w:rPr>
      </w:pPr>
      <w:r>
        <w:rPr>
          <w:rStyle w:val="ac"/>
        </w:rPr>
        <w:t>Условия эксплуатации персональных компьютеров Системы должны соответствовать Гигиеническим требованиям к видеодисплейным терминалам, персональным электронно-вычислительным машинам и организации работы (СанПиН 2.2.2.542-96).</w:t>
      </w:r>
    </w:p>
    <w:p w14:paraId="7CDDA502" w14:textId="77777777" w:rsidR="00D251BA" w:rsidRDefault="00D251BA">
      <w:pPr>
        <w:widowControl w:val="0"/>
        <w:ind w:firstLine="709"/>
        <w:rPr>
          <w:rStyle w:val="ac"/>
        </w:rPr>
      </w:pPr>
    </w:p>
    <w:p w14:paraId="5E1040A0" w14:textId="77777777" w:rsidR="00D251BA" w:rsidRDefault="0056430A">
      <w:pPr>
        <w:pStyle w:val="30"/>
        <w:widowControl w:val="0"/>
        <w:numPr>
          <w:ilvl w:val="2"/>
          <w:numId w:val="44"/>
        </w:numPr>
        <w:spacing w:before="0"/>
        <w:rPr>
          <w:sz w:val="24"/>
          <w:szCs w:val="24"/>
        </w:rPr>
      </w:pPr>
      <w:bookmarkStart w:id="50" w:name="_Toc23"/>
      <w:bookmarkStart w:id="51" w:name="_Toc58236521"/>
      <w:r>
        <w:rPr>
          <w:rStyle w:val="ac"/>
          <w:sz w:val="24"/>
          <w:szCs w:val="24"/>
        </w:rPr>
        <w:t>Характеристики окружающей среды</w:t>
      </w:r>
      <w:bookmarkEnd w:id="50"/>
      <w:bookmarkEnd w:id="51"/>
    </w:p>
    <w:p w14:paraId="308C208E" w14:textId="77777777" w:rsidR="00D251BA" w:rsidRDefault="0056430A">
      <w:pPr>
        <w:widowControl w:val="0"/>
        <w:ind w:firstLine="709"/>
        <w:rPr>
          <w:rStyle w:val="ac"/>
        </w:rPr>
      </w:pPr>
      <w:r>
        <w:rPr>
          <w:rStyle w:val="ac"/>
        </w:rPr>
        <w:t>Характеристики окружающей среды в местах установки технических средств должны соответствовать требованиям следующих документов:</w:t>
      </w:r>
    </w:p>
    <w:p w14:paraId="0AC9A6AE" w14:textId="77777777" w:rsidR="00D251BA" w:rsidRDefault="0056430A">
      <w:pPr>
        <w:pStyle w:val="-"/>
        <w:numPr>
          <w:ilvl w:val="0"/>
          <w:numId w:val="49"/>
        </w:numPr>
        <w:spacing w:before="0" w:after="0" w:line="240" w:lineRule="auto"/>
      </w:pPr>
      <w:r>
        <w:rPr>
          <w:rStyle w:val="ac"/>
        </w:rPr>
        <w:t>ГОСТ Р ИСО 14001-2016. Национальный стандарт Российской Федерации. Системы экологического менеджмента. Требования и руководство по применению;</w:t>
      </w:r>
    </w:p>
    <w:p w14:paraId="750C1270" w14:textId="77777777" w:rsidR="00D251BA" w:rsidRDefault="0056430A">
      <w:pPr>
        <w:pStyle w:val="-"/>
        <w:numPr>
          <w:ilvl w:val="0"/>
          <w:numId w:val="49"/>
        </w:numPr>
        <w:spacing w:before="0" w:after="0" w:line="240" w:lineRule="auto"/>
      </w:pPr>
      <w:r>
        <w:rPr>
          <w:rStyle w:val="ac"/>
        </w:rPr>
        <w:t>СанПиН 2.2.4.548-96.2.2.4. Физические факторы производственной среды. Гигиенические требования к микроклимату производственных помещений. Санитарные правила и нормы;</w:t>
      </w:r>
    </w:p>
    <w:p w14:paraId="6B2C397D" w14:textId="77777777" w:rsidR="00D251BA" w:rsidRDefault="0056430A">
      <w:pPr>
        <w:pStyle w:val="-"/>
        <w:numPr>
          <w:ilvl w:val="0"/>
          <w:numId w:val="49"/>
        </w:numPr>
        <w:spacing w:before="0" w:after="0" w:line="240" w:lineRule="auto"/>
      </w:pPr>
      <w:r>
        <w:rPr>
          <w:rStyle w:val="ac"/>
        </w:rPr>
        <w:t>СанПиН 2.2.2/2.4.1340-03. Гигиенические требования к персональным электронно-вычислительным машинам и организации работы.</w:t>
      </w:r>
    </w:p>
    <w:p w14:paraId="1AA65258" w14:textId="77777777" w:rsidR="00D251BA" w:rsidRDefault="00D251BA">
      <w:pPr>
        <w:pStyle w:val="-"/>
        <w:spacing w:before="0" w:after="0" w:line="240" w:lineRule="auto"/>
        <w:ind w:left="709" w:firstLine="0"/>
        <w:rPr>
          <w:rStyle w:val="ac"/>
        </w:rPr>
      </w:pPr>
    </w:p>
    <w:p w14:paraId="79B1BD07" w14:textId="77777777" w:rsidR="00D251BA" w:rsidRDefault="0056430A">
      <w:pPr>
        <w:pStyle w:val="21"/>
        <w:widowControl w:val="0"/>
        <w:numPr>
          <w:ilvl w:val="1"/>
          <w:numId w:val="58"/>
        </w:numPr>
        <w:spacing w:before="0"/>
        <w:rPr>
          <w:sz w:val="24"/>
          <w:szCs w:val="24"/>
        </w:rPr>
      </w:pPr>
      <w:bookmarkStart w:id="52" w:name="_Toc24"/>
      <w:bookmarkStart w:id="53" w:name="_Toc58236522"/>
      <w:r>
        <w:rPr>
          <w:rStyle w:val="ac"/>
          <w:sz w:val="24"/>
          <w:szCs w:val="24"/>
        </w:rPr>
        <w:t>Описание места объекта автоматизации в совокупности окружающих автоматизированных информационных систем</w:t>
      </w:r>
      <w:bookmarkEnd w:id="52"/>
      <w:bookmarkEnd w:id="53"/>
    </w:p>
    <w:p w14:paraId="32ADA530" w14:textId="77777777" w:rsidR="00D251BA" w:rsidRDefault="0056430A">
      <w:pPr>
        <w:pStyle w:val="30"/>
        <w:widowControl w:val="0"/>
        <w:numPr>
          <w:ilvl w:val="2"/>
          <w:numId w:val="44"/>
        </w:numPr>
        <w:spacing w:before="0"/>
        <w:rPr>
          <w:sz w:val="24"/>
          <w:szCs w:val="24"/>
        </w:rPr>
      </w:pPr>
      <w:bookmarkStart w:id="54" w:name="_Ref324432551"/>
      <w:bookmarkStart w:id="55" w:name="_Toc25"/>
      <w:bookmarkStart w:id="56" w:name="_Toc58236523"/>
      <w:r>
        <w:rPr>
          <w:rStyle w:val="ac"/>
          <w:sz w:val="24"/>
          <w:szCs w:val="24"/>
        </w:rPr>
        <w:t>Сведения о внешней среде</w:t>
      </w:r>
      <w:bookmarkEnd w:id="54"/>
      <w:bookmarkEnd w:id="55"/>
      <w:bookmarkEnd w:id="56"/>
    </w:p>
    <w:p w14:paraId="4AA6EECA" w14:textId="77777777" w:rsidR="00D251BA" w:rsidRDefault="0056430A">
      <w:pPr>
        <w:widowControl w:val="0"/>
        <w:ind w:firstLine="709"/>
        <w:rPr>
          <w:rStyle w:val="ac"/>
        </w:rPr>
      </w:pPr>
      <w:r>
        <w:rPr>
          <w:rStyle w:val="ac"/>
        </w:rPr>
        <w:t>ИС УДРВС предназначена для обработки данных со стороны информационных систем, входящих в совокупность систем и ресурсов Правительства города Москвы, для дальнейшего использования обработанных данных в интеграционных и аналитических целях.</w:t>
      </w:r>
    </w:p>
    <w:p w14:paraId="012398BF" w14:textId="77777777" w:rsidR="00D251BA" w:rsidRDefault="0056430A">
      <w:pPr>
        <w:widowControl w:val="0"/>
        <w:ind w:firstLine="709"/>
        <w:rPr>
          <w:rStyle w:val="ac"/>
        </w:rPr>
      </w:pPr>
      <w:r>
        <w:rPr>
          <w:rStyle w:val="ac"/>
        </w:rPr>
        <w:t>ИС УДРВС обеспечивает стандартные механизмы загрузки данных, что предоставляет возможность подключения новых систем-источников.</w:t>
      </w:r>
    </w:p>
    <w:p w14:paraId="4DA7974D" w14:textId="77777777" w:rsidR="00D251BA" w:rsidRDefault="00D251BA">
      <w:pPr>
        <w:widowControl w:val="0"/>
        <w:ind w:firstLine="709"/>
        <w:rPr>
          <w:rStyle w:val="ac"/>
        </w:rPr>
      </w:pPr>
    </w:p>
    <w:p w14:paraId="31643C7E" w14:textId="77777777" w:rsidR="00D251BA" w:rsidRDefault="0056430A">
      <w:pPr>
        <w:pStyle w:val="30"/>
        <w:widowControl w:val="0"/>
        <w:numPr>
          <w:ilvl w:val="2"/>
          <w:numId w:val="44"/>
        </w:numPr>
        <w:spacing w:before="0"/>
        <w:rPr>
          <w:sz w:val="24"/>
          <w:szCs w:val="24"/>
        </w:rPr>
      </w:pPr>
      <w:bookmarkStart w:id="57" w:name="_Ref317681410"/>
      <w:bookmarkStart w:id="58" w:name="_Toc26"/>
      <w:bookmarkStart w:id="59" w:name="_Toc58236524"/>
      <w:r>
        <w:rPr>
          <w:rStyle w:val="ac"/>
          <w:sz w:val="24"/>
          <w:szCs w:val="24"/>
        </w:rPr>
        <w:t>О</w:t>
      </w:r>
      <w:bookmarkStart w:id="60" w:name="_Ref6936840"/>
      <w:bookmarkEnd w:id="57"/>
      <w:r>
        <w:rPr>
          <w:rStyle w:val="ac"/>
          <w:sz w:val="24"/>
          <w:szCs w:val="24"/>
        </w:rPr>
        <w:t>сновные функции взаимодействующих сторо</w:t>
      </w:r>
      <w:bookmarkEnd w:id="60"/>
      <w:r>
        <w:rPr>
          <w:rStyle w:val="ac"/>
          <w:sz w:val="24"/>
          <w:szCs w:val="24"/>
        </w:rPr>
        <w:t>н</w:t>
      </w:r>
      <w:bookmarkEnd w:id="58"/>
      <w:bookmarkEnd w:id="59"/>
    </w:p>
    <w:p w14:paraId="6D7172B4" w14:textId="77777777" w:rsidR="00D251BA" w:rsidRDefault="0056430A">
      <w:pPr>
        <w:widowControl w:val="0"/>
        <w:ind w:firstLine="709"/>
        <w:rPr>
          <w:rStyle w:val="ac"/>
        </w:rPr>
      </w:pPr>
      <w:r>
        <w:rPr>
          <w:rStyle w:val="ac"/>
        </w:rPr>
        <w:t>В рамках автоматизации происходит взаимодействие следующих сторон:</w:t>
      </w:r>
    </w:p>
    <w:p w14:paraId="344A67CA" w14:textId="77777777" w:rsidR="00D251BA" w:rsidRDefault="0056430A">
      <w:pPr>
        <w:pStyle w:val="-"/>
        <w:numPr>
          <w:ilvl w:val="0"/>
          <w:numId w:val="49"/>
        </w:numPr>
        <w:spacing w:before="0" w:after="0" w:line="240" w:lineRule="auto"/>
      </w:pPr>
      <w:r>
        <w:rPr>
          <w:rStyle w:val="ac"/>
        </w:rPr>
        <w:t>внешние системы-источники данных;</w:t>
      </w:r>
    </w:p>
    <w:p w14:paraId="257C88BA" w14:textId="77777777" w:rsidR="00D251BA" w:rsidRDefault="0056430A">
      <w:pPr>
        <w:pStyle w:val="-"/>
        <w:numPr>
          <w:ilvl w:val="0"/>
          <w:numId w:val="49"/>
        </w:numPr>
        <w:spacing w:before="0" w:after="0" w:line="240" w:lineRule="auto"/>
      </w:pPr>
      <w:r>
        <w:rPr>
          <w:rStyle w:val="ac"/>
        </w:rPr>
        <w:lastRenderedPageBreak/>
        <w:t>система анализа поступивших данных (включая подсистему визуального представления данных, подсистему очистки и преобразования данных и подсистему управления метаданными ядра хранилища).</w:t>
      </w:r>
    </w:p>
    <w:p w14:paraId="359600F7" w14:textId="77777777" w:rsidR="00D251BA" w:rsidRDefault="00D251BA">
      <w:pPr>
        <w:widowControl w:val="0"/>
        <w:ind w:firstLine="709"/>
        <w:rPr>
          <w:rStyle w:val="ac"/>
        </w:rPr>
      </w:pPr>
    </w:p>
    <w:p w14:paraId="56AFE2D0" w14:textId="77777777" w:rsidR="00D251BA" w:rsidRDefault="0056430A">
      <w:pPr>
        <w:pStyle w:val="21"/>
        <w:widowControl w:val="0"/>
        <w:numPr>
          <w:ilvl w:val="1"/>
          <w:numId w:val="59"/>
        </w:numPr>
        <w:spacing w:before="0"/>
        <w:rPr>
          <w:sz w:val="24"/>
          <w:szCs w:val="24"/>
        </w:rPr>
      </w:pPr>
      <w:bookmarkStart w:id="61" w:name="_Ref377979677"/>
      <w:bookmarkStart w:id="62" w:name="_Toc27"/>
      <w:bookmarkStart w:id="63" w:name="_Toc58236525"/>
      <w:r>
        <w:rPr>
          <w:rStyle w:val="ac"/>
          <w:sz w:val="24"/>
          <w:szCs w:val="24"/>
        </w:rPr>
        <w:t>Текущее состояние объекта автоматизации</w:t>
      </w:r>
      <w:bookmarkEnd w:id="61"/>
      <w:bookmarkEnd w:id="62"/>
      <w:bookmarkEnd w:id="63"/>
    </w:p>
    <w:p w14:paraId="349D32A9" w14:textId="77777777" w:rsidR="00D251BA" w:rsidRDefault="0056430A">
      <w:pPr>
        <w:widowControl w:val="0"/>
        <w:ind w:firstLine="709"/>
        <w:rPr>
          <w:rStyle w:val="ac"/>
        </w:rPr>
      </w:pPr>
      <w:r>
        <w:rPr>
          <w:rStyle w:val="ac"/>
        </w:rPr>
        <w:t>ИС УДРВС создана в рамках выполнения работ по государственному контракту от 24 августа 2016 г. № ГК 6401/16-2441 на выполнение работ по разработке информационной системы, обеспечивающей автоматизацию процессов управления данными в распределенной вычислительной среде и введена в эксплуатацию распоряжением Департамента информационных технологий города Москвы от 30 июня 2017 г. № 64-16-278/17 «О вводе в эксплуатацию информационной системы управления данными в распределенной вычислительной среде».</w:t>
      </w:r>
    </w:p>
    <w:p w14:paraId="0DAD42DB" w14:textId="77777777" w:rsidR="00D251BA" w:rsidRDefault="0056430A">
      <w:pPr>
        <w:widowControl w:val="0"/>
        <w:ind w:firstLine="709"/>
        <w:rPr>
          <w:rStyle w:val="ac"/>
        </w:rPr>
      </w:pPr>
      <w:r>
        <w:rPr>
          <w:rStyle w:val="ac"/>
        </w:rPr>
        <w:t>ИС УДРВС автоматизирует процессы выверки данных систем-источников с использованием алгоритмов форматно-логического контроля и связывания данных одних систем-источников с другими, структуризации слабоструктурированных больших данных, использования алгоритмов машинного обучения для задач прогнозной аналитики, инструментов обработки и анализа неструктурированных данных, реализует возможность использования внешних BI инструментов для построения аналитических отчетов, а также предоставляет в интерактивном режиме инструменты сбора, обработки и визуализации многомерных данных.</w:t>
      </w:r>
    </w:p>
    <w:p w14:paraId="4AEA8DA5" w14:textId="77777777" w:rsidR="00D251BA" w:rsidRDefault="0056430A">
      <w:pPr>
        <w:widowControl w:val="0"/>
        <w:ind w:firstLine="709"/>
        <w:rPr>
          <w:rStyle w:val="ac"/>
        </w:rPr>
      </w:pPr>
      <w:r>
        <w:rPr>
          <w:rStyle w:val="ac"/>
        </w:rPr>
        <w:t>В результате внедрения и эксплуатации Системы обеспечено ее взаимодействие со следующими системами-источниками данных:</w:t>
      </w:r>
    </w:p>
    <w:p w14:paraId="2348D4BA" w14:textId="77777777" w:rsidR="00D251BA" w:rsidRDefault="0056430A">
      <w:pPr>
        <w:pStyle w:val="-"/>
        <w:numPr>
          <w:ilvl w:val="0"/>
          <w:numId w:val="49"/>
        </w:numPr>
        <w:spacing w:before="0" w:after="0" w:line="240" w:lineRule="auto"/>
      </w:pPr>
      <w:r>
        <w:rPr>
          <w:rStyle w:val="ac"/>
        </w:rPr>
        <w:t>АСУ ЕИРЦ;</w:t>
      </w:r>
    </w:p>
    <w:p w14:paraId="3C15989F" w14:textId="77777777" w:rsidR="00D251BA" w:rsidRDefault="0056430A">
      <w:pPr>
        <w:pStyle w:val="-"/>
        <w:numPr>
          <w:ilvl w:val="0"/>
          <w:numId w:val="49"/>
        </w:numPr>
        <w:spacing w:before="0" w:after="0" w:line="240" w:lineRule="auto"/>
      </w:pPr>
      <w:r>
        <w:rPr>
          <w:rStyle w:val="ac"/>
        </w:rPr>
        <w:t>Портал «Наш Город»;</w:t>
      </w:r>
    </w:p>
    <w:p w14:paraId="238CD651" w14:textId="77777777" w:rsidR="00D251BA" w:rsidRDefault="0056430A">
      <w:pPr>
        <w:pStyle w:val="-"/>
        <w:numPr>
          <w:ilvl w:val="0"/>
          <w:numId w:val="49"/>
        </w:numPr>
        <w:spacing w:before="0" w:after="0" w:line="240" w:lineRule="auto"/>
      </w:pPr>
      <w:r>
        <w:rPr>
          <w:rStyle w:val="ac"/>
        </w:rPr>
        <w:t>УАИС Бюджетный учет;</w:t>
      </w:r>
    </w:p>
    <w:p w14:paraId="6D06B0FF" w14:textId="77777777" w:rsidR="00D251BA" w:rsidRDefault="0056430A">
      <w:pPr>
        <w:pStyle w:val="-"/>
        <w:numPr>
          <w:ilvl w:val="0"/>
          <w:numId w:val="49"/>
        </w:numPr>
        <w:spacing w:before="0" w:after="0" w:line="240" w:lineRule="auto"/>
      </w:pPr>
      <w:r>
        <w:rPr>
          <w:rStyle w:val="ac"/>
        </w:rPr>
        <w:t>ЕЛК;</w:t>
      </w:r>
    </w:p>
    <w:p w14:paraId="34C12318" w14:textId="77777777" w:rsidR="00D251BA" w:rsidRDefault="0056430A">
      <w:pPr>
        <w:pStyle w:val="-"/>
        <w:numPr>
          <w:ilvl w:val="0"/>
          <w:numId w:val="49"/>
        </w:numPr>
        <w:spacing w:before="0" w:after="0" w:line="240" w:lineRule="auto"/>
      </w:pPr>
      <w:r>
        <w:rPr>
          <w:rStyle w:val="ac"/>
        </w:rPr>
        <w:t>АС УР;</w:t>
      </w:r>
    </w:p>
    <w:p w14:paraId="706C1E51" w14:textId="77777777" w:rsidR="00D251BA" w:rsidRDefault="0056430A">
      <w:pPr>
        <w:pStyle w:val="-"/>
        <w:numPr>
          <w:ilvl w:val="0"/>
          <w:numId w:val="49"/>
        </w:numPr>
        <w:spacing w:before="0" w:after="0" w:line="240" w:lineRule="auto"/>
      </w:pPr>
      <w:r>
        <w:rPr>
          <w:rStyle w:val="ac"/>
        </w:rPr>
        <w:t>АСУПР;</w:t>
      </w:r>
    </w:p>
    <w:p w14:paraId="7ED3F804" w14:textId="77777777" w:rsidR="00D251BA" w:rsidRDefault="0056430A">
      <w:pPr>
        <w:pStyle w:val="-"/>
        <w:numPr>
          <w:ilvl w:val="0"/>
          <w:numId w:val="49"/>
        </w:numPr>
        <w:spacing w:before="0" w:after="0" w:line="240" w:lineRule="auto"/>
      </w:pPr>
      <w:r>
        <w:rPr>
          <w:rStyle w:val="ac"/>
        </w:rPr>
        <w:t>ГИС РД;</w:t>
      </w:r>
    </w:p>
    <w:p w14:paraId="24DEB58E" w14:textId="77777777" w:rsidR="00D251BA" w:rsidRDefault="0056430A">
      <w:pPr>
        <w:pStyle w:val="-"/>
        <w:numPr>
          <w:ilvl w:val="0"/>
          <w:numId w:val="49"/>
        </w:numPr>
        <w:spacing w:before="0" w:after="0" w:line="240" w:lineRule="auto"/>
      </w:pPr>
      <w:r>
        <w:rPr>
          <w:rStyle w:val="ac"/>
        </w:rPr>
        <w:t>АСУ ГФ;</w:t>
      </w:r>
    </w:p>
    <w:p w14:paraId="0EE7C50E" w14:textId="77777777" w:rsidR="00D251BA" w:rsidRDefault="0056430A">
      <w:pPr>
        <w:pStyle w:val="-"/>
        <w:numPr>
          <w:ilvl w:val="0"/>
          <w:numId w:val="49"/>
        </w:numPr>
        <w:spacing w:before="0" w:after="0" w:line="240" w:lineRule="auto"/>
      </w:pPr>
      <w:r>
        <w:rPr>
          <w:rStyle w:val="ac"/>
        </w:rPr>
        <w:t>ГИС ЕХД;</w:t>
      </w:r>
    </w:p>
    <w:p w14:paraId="6C7F73F6" w14:textId="77777777" w:rsidR="00D251BA" w:rsidRDefault="0056430A">
      <w:pPr>
        <w:pStyle w:val="-"/>
        <w:numPr>
          <w:ilvl w:val="0"/>
          <w:numId w:val="49"/>
        </w:numPr>
        <w:spacing w:before="0" w:after="0" w:line="240" w:lineRule="auto"/>
      </w:pPr>
      <w:r>
        <w:rPr>
          <w:rStyle w:val="ac"/>
        </w:rPr>
        <w:t>ЕАИСТ;</w:t>
      </w:r>
    </w:p>
    <w:p w14:paraId="7090A850" w14:textId="77777777" w:rsidR="00D251BA" w:rsidRDefault="0056430A">
      <w:pPr>
        <w:pStyle w:val="-"/>
        <w:numPr>
          <w:ilvl w:val="0"/>
          <w:numId w:val="49"/>
        </w:numPr>
        <w:spacing w:before="0" w:after="0" w:line="240" w:lineRule="auto"/>
      </w:pPr>
      <w:r>
        <w:rPr>
          <w:rStyle w:val="ac"/>
        </w:rPr>
        <w:t>АСУ ОДС;</w:t>
      </w:r>
    </w:p>
    <w:p w14:paraId="78960051" w14:textId="77777777" w:rsidR="00D251BA" w:rsidRDefault="0056430A">
      <w:pPr>
        <w:pStyle w:val="-"/>
        <w:numPr>
          <w:ilvl w:val="0"/>
          <w:numId w:val="49"/>
        </w:numPr>
        <w:spacing w:before="0" w:after="0" w:line="240" w:lineRule="auto"/>
      </w:pPr>
      <w:r>
        <w:rPr>
          <w:rStyle w:val="ac"/>
        </w:rPr>
        <w:t>АС ГУФ;</w:t>
      </w:r>
    </w:p>
    <w:p w14:paraId="2D971BFD" w14:textId="77777777" w:rsidR="00D251BA" w:rsidRDefault="0056430A">
      <w:pPr>
        <w:pStyle w:val="-"/>
        <w:numPr>
          <w:ilvl w:val="0"/>
          <w:numId w:val="49"/>
        </w:numPr>
        <w:spacing w:before="0" w:after="0" w:line="240" w:lineRule="auto"/>
      </w:pPr>
      <w:r>
        <w:rPr>
          <w:rStyle w:val="ac"/>
        </w:rPr>
        <w:t>АИС РСМ;</w:t>
      </w:r>
    </w:p>
    <w:p w14:paraId="1919766E" w14:textId="77777777" w:rsidR="00D251BA" w:rsidRDefault="0056430A">
      <w:pPr>
        <w:pStyle w:val="-"/>
        <w:numPr>
          <w:ilvl w:val="0"/>
          <w:numId w:val="49"/>
        </w:numPr>
        <w:spacing w:before="0" w:after="0" w:line="240" w:lineRule="auto"/>
      </w:pPr>
      <w:r>
        <w:rPr>
          <w:rStyle w:val="ac"/>
        </w:rPr>
        <w:t>ИС КППМ;</w:t>
      </w:r>
    </w:p>
    <w:p w14:paraId="00E11250" w14:textId="77777777" w:rsidR="00D251BA" w:rsidRDefault="0056430A">
      <w:pPr>
        <w:pStyle w:val="-"/>
        <w:numPr>
          <w:ilvl w:val="0"/>
          <w:numId w:val="49"/>
        </w:numPr>
        <w:spacing w:before="0" w:after="0" w:line="240" w:lineRule="auto"/>
      </w:pPr>
      <w:r>
        <w:rPr>
          <w:rStyle w:val="ac"/>
        </w:rPr>
        <w:t>ЕИС МЖИ;</w:t>
      </w:r>
    </w:p>
    <w:p w14:paraId="55882AF4" w14:textId="77777777" w:rsidR="00D251BA" w:rsidRDefault="0056430A">
      <w:pPr>
        <w:pStyle w:val="-"/>
        <w:numPr>
          <w:ilvl w:val="0"/>
          <w:numId w:val="49"/>
        </w:numPr>
        <w:spacing w:before="0" w:after="0" w:line="240" w:lineRule="auto"/>
      </w:pPr>
      <w:r>
        <w:rPr>
          <w:rStyle w:val="ac"/>
        </w:rPr>
        <w:t>ИС РЕОН;</w:t>
      </w:r>
    </w:p>
    <w:p w14:paraId="63E4ACB4" w14:textId="77777777" w:rsidR="00D251BA" w:rsidRDefault="0056430A">
      <w:pPr>
        <w:pStyle w:val="-"/>
        <w:numPr>
          <w:ilvl w:val="0"/>
          <w:numId w:val="49"/>
        </w:numPr>
        <w:spacing w:before="0" w:after="0" w:line="240" w:lineRule="auto"/>
      </w:pPr>
      <w:r>
        <w:rPr>
          <w:rStyle w:val="ac"/>
        </w:rPr>
        <w:t>ИС ЕРСЛ;</w:t>
      </w:r>
    </w:p>
    <w:p w14:paraId="56C2676E" w14:textId="77777777" w:rsidR="00D251BA" w:rsidRDefault="0056430A">
      <w:pPr>
        <w:pStyle w:val="-"/>
        <w:numPr>
          <w:ilvl w:val="0"/>
          <w:numId w:val="49"/>
        </w:numPr>
        <w:spacing w:before="0" w:after="0" w:line="240" w:lineRule="auto"/>
      </w:pPr>
      <w:r>
        <w:rPr>
          <w:rStyle w:val="ac"/>
        </w:rPr>
        <w:t>РАСОИ «Соцзащита»;</w:t>
      </w:r>
    </w:p>
    <w:p w14:paraId="7B06D254" w14:textId="77777777" w:rsidR="00D251BA" w:rsidRDefault="0056430A">
      <w:pPr>
        <w:pStyle w:val="-"/>
        <w:numPr>
          <w:ilvl w:val="0"/>
          <w:numId w:val="49"/>
        </w:numPr>
        <w:spacing w:before="0" w:after="0" w:line="240" w:lineRule="auto"/>
      </w:pPr>
      <w:r>
        <w:rPr>
          <w:rStyle w:val="ac"/>
        </w:rPr>
        <w:t>Сеть общегородского Wi-Fi;</w:t>
      </w:r>
    </w:p>
    <w:p w14:paraId="4FBFEBE2" w14:textId="77777777" w:rsidR="00D251BA" w:rsidRDefault="0056430A">
      <w:pPr>
        <w:pStyle w:val="-"/>
        <w:numPr>
          <w:ilvl w:val="0"/>
          <w:numId w:val="49"/>
        </w:numPr>
        <w:spacing w:before="0" w:after="0" w:line="240" w:lineRule="auto"/>
      </w:pPr>
      <w:r>
        <w:rPr>
          <w:rStyle w:val="ac"/>
        </w:rPr>
        <w:t>ИС СТАТС;</w:t>
      </w:r>
    </w:p>
    <w:p w14:paraId="10C91140" w14:textId="77777777" w:rsidR="00D251BA" w:rsidRDefault="0056430A">
      <w:pPr>
        <w:pStyle w:val="-"/>
        <w:numPr>
          <w:ilvl w:val="0"/>
          <w:numId w:val="49"/>
        </w:numPr>
        <w:spacing w:before="0" w:after="0" w:line="240" w:lineRule="auto"/>
      </w:pPr>
      <w:r>
        <w:rPr>
          <w:rStyle w:val="ac"/>
        </w:rPr>
        <w:t>АИС ГБУ МосгорБТИ;</w:t>
      </w:r>
    </w:p>
    <w:p w14:paraId="0CA7770E" w14:textId="77777777" w:rsidR="00D251BA" w:rsidRDefault="0056430A">
      <w:pPr>
        <w:pStyle w:val="-"/>
        <w:numPr>
          <w:ilvl w:val="0"/>
          <w:numId w:val="49"/>
        </w:numPr>
        <w:spacing w:before="0" w:after="0" w:line="240" w:lineRule="auto"/>
      </w:pPr>
      <w:r>
        <w:rPr>
          <w:rStyle w:val="ac"/>
        </w:rPr>
        <w:t>ГИС ЕМП;</w:t>
      </w:r>
    </w:p>
    <w:p w14:paraId="0F8F0D69" w14:textId="77777777" w:rsidR="00D251BA" w:rsidRDefault="0056430A">
      <w:pPr>
        <w:pStyle w:val="-"/>
        <w:numPr>
          <w:ilvl w:val="0"/>
          <w:numId w:val="49"/>
        </w:numPr>
        <w:spacing w:before="0" w:after="0" w:line="240" w:lineRule="auto"/>
      </w:pPr>
      <w:r>
        <w:rPr>
          <w:rStyle w:val="ac"/>
        </w:rPr>
        <w:t>АИС РПР;</w:t>
      </w:r>
    </w:p>
    <w:p w14:paraId="7E0226E5" w14:textId="77777777" w:rsidR="00D251BA" w:rsidRDefault="0056430A">
      <w:pPr>
        <w:pStyle w:val="-"/>
        <w:numPr>
          <w:ilvl w:val="0"/>
          <w:numId w:val="49"/>
        </w:numPr>
        <w:spacing w:before="0" w:after="0" w:line="240" w:lineRule="auto"/>
      </w:pPr>
      <w:r>
        <w:rPr>
          <w:rStyle w:val="ac"/>
        </w:rPr>
        <w:t>АИС ЕПП;</w:t>
      </w:r>
    </w:p>
    <w:p w14:paraId="339B1069" w14:textId="77777777" w:rsidR="00D251BA" w:rsidRDefault="0056430A">
      <w:pPr>
        <w:pStyle w:val="-"/>
        <w:numPr>
          <w:ilvl w:val="0"/>
          <w:numId w:val="49"/>
        </w:numPr>
        <w:spacing w:before="0" w:after="0" w:line="240" w:lineRule="auto"/>
      </w:pPr>
      <w:r>
        <w:rPr>
          <w:rStyle w:val="ac"/>
        </w:rPr>
        <w:t>ЕКИС;</w:t>
      </w:r>
    </w:p>
    <w:p w14:paraId="5ED1514D" w14:textId="77777777" w:rsidR="00D251BA" w:rsidRDefault="0056430A">
      <w:pPr>
        <w:pStyle w:val="-"/>
        <w:numPr>
          <w:ilvl w:val="0"/>
          <w:numId w:val="49"/>
        </w:numPr>
        <w:spacing w:before="0" w:after="0" w:line="240" w:lineRule="auto"/>
      </w:pPr>
      <w:r>
        <w:rPr>
          <w:rStyle w:val="ac"/>
        </w:rPr>
        <w:t>ЕИТП ЗАГС;</w:t>
      </w:r>
    </w:p>
    <w:p w14:paraId="1F28E9EA" w14:textId="77777777" w:rsidR="00D251BA" w:rsidRDefault="0056430A">
      <w:pPr>
        <w:pStyle w:val="-"/>
        <w:numPr>
          <w:ilvl w:val="0"/>
          <w:numId w:val="49"/>
        </w:numPr>
        <w:spacing w:before="0" w:after="0" w:line="240" w:lineRule="auto"/>
      </w:pPr>
      <w:r>
        <w:rPr>
          <w:rStyle w:val="ac"/>
        </w:rPr>
        <w:t>ИС ПК.</w:t>
      </w:r>
    </w:p>
    <w:p w14:paraId="7FA281E8" w14:textId="77777777" w:rsidR="00D251BA" w:rsidRDefault="0056430A">
      <w:pPr>
        <w:pStyle w:val="-"/>
        <w:keepNext/>
        <w:keepLines/>
        <w:pageBreakBefore/>
        <w:numPr>
          <w:ilvl w:val="1"/>
          <w:numId w:val="60"/>
        </w:numPr>
        <w:spacing w:before="0" w:after="0" w:line="240" w:lineRule="auto"/>
        <w:rPr>
          <w:b/>
          <w:bCs/>
        </w:rPr>
      </w:pPr>
      <w:r>
        <w:rPr>
          <w:rStyle w:val="ac"/>
          <w:b/>
          <w:bCs/>
        </w:rPr>
        <w:lastRenderedPageBreak/>
        <w:t>Сведения о выполненных ранее работах по обеспечению информационной безопасности Системы</w:t>
      </w:r>
    </w:p>
    <w:p w14:paraId="185EA190" w14:textId="77777777" w:rsidR="00D251BA" w:rsidRDefault="0056430A">
      <w:pPr>
        <w:widowControl w:val="0"/>
        <w:ind w:firstLine="709"/>
        <w:rPr>
          <w:rStyle w:val="ac"/>
        </w:rPr>
      </w:pPr>
      <w:r>
        <w:rPr>
          <w:rStyle w:val="ac"/>
        </w:rPr>
        <w:t>Результаты ранее выполненных работ по обеспечению информационной безопасности Системы будут предоставлены по запросу Подрядчика в рабочем порядке после заключения Контракта.</w:t>
      </w:r>
    </w:p>
    <w:p w14:paraId="0168C398" w14:textId="77777777" w:rsidR="00D251BA" w:rsidRDefault="0056430A">
      <w:pPr>
        <w:pStyle w:val="11"/>
        <w:widowControl w:val="0"/>
        <w:numPr>
          <w:ilvl w:val="0"/>
          <w:numId w:val="61"/>
        </w:numPr>
        <w:spacing w:before="0" w:after="0"/>
        <w:jc w:val="left"/>
        <w:rPr>
          <w:sz w:val="24"/>
          <w:szCs w:val="24"/>
        </w:rPr>
      </w:pPr>
      <w:bookmarkStart w:id="64" w:name="_Toc28"/>
      <w:bookmarkStart w:id="65" w:name="_Toc58236526"/>
      <w:r>
        <w:rPr>
          <w:rStyle w:val="ac"/>
          <w:sz w:val="24"/>
          <w:szCs w:val="24"/>
        </w:rPr>
        <w:lastRenderedPageBreak/>
        <w:t>Требования к Системе</w:t>
      </w:r>
      <w:bookmarkEnd w:id="64"/>
      <w:bookmarkEnd w:id="65"/>
    </w:p>
    <w:p w14:paraId="2B244D20" w14:textId="77777777" w:rsidR="00D251BA" w:rsidRDefault="0056430A">
      <w:pPr>
        <w:pStyle w:val="21"/>
        <w:widowControl w:val="0"/>
        <w:numPr>
          <w:ilvl w:val="1"/>
          <w:numId w:val="44"/>
        </w:numPr>
        <w:spacing w:before="0"/>
        <w:rPr>
          <w:sz w:val="24"/>
          <w:szCs w:val="24"/>
        </w:rPr>
      </w:pPr>
      <w:bookmarkStart w:id="66" w:name="_Toc29"/>
      <w:bookmarkStart w:id="67" w:name="_Toc58236527"/>
      <w:r>
        <w:rPr>
          <w:rStyle w:val="ac"/>
          <w:sz w:val="24"/>
          <w:szCs w:val="24"/>
        </w:rPr>
        <w:t>Требования к Системе в целом</w:t>
      </w:r>
      <w:bookmarkEnd w:id="66"/>
      <w:bookmarkEnd w:id="67"/>
    </w:p>
    <w:p w14:paraId="2AAF933A" w14:textId="77777777" w:rsidR="00D251BA" w:rsidRDefault="0056430A">
      <w:pPr>
        <w:pStyle w:val="30"/>
        <w:widowControl w:val="0"/>
        <w:numPr>
          <w:ilvl w:val="2"/>
          <w:numId w:val="44"/>
        </w:numPr>
        <w:spacing w:before="0"/>
        <w:rPr>
          <w:sz w:val="24"/>
          <w:szCs w:val="24"/>
        </w:rPr>
      </w:pPr>
      <w:bookmarkStart w:id="68" w:name="_Ref377896728"/>
      <w:bookmarkStart w:id="69" w:name="_Toc30"/>
      <w:bookmarkStart w:id="70" w:name="_Toc58236528"/>
      <w:r>
        <w:rPr>
          <w:rStyle w:val="ac"/>
          <w:sz w:val="24"/>
          <w:szCs w:val="24"/>
        </w:rPr>
        <w:t xml:space="preserve">Требования к структуре и функционированию </w:t>
      </w:r>
      <w:bookmarkEnd w:id="68"/>
      <w:r>
        <w:rPr>
          <w:rStyle w:val="ac"/>
          <w:sz w:val="24"/>
          <w:szCs w:val="24"/>
        </w:rPr>
        <w:t>Системы</w:t>
      </w:r>
      <w:bookmarkEnd w:id="69"/>
      <w:bookmarkEnd w:id="70"/>
    </w:p>
    <w:p w14:paraId="2CAFEBCE" w14:textId="77777777" w:rsidR="00D251BA" w:rsidRDefault="0056430A">
      <w:pPr>
        <w:widowControl w:val="0"/>
        <w:ind w:firstLine="709"/>
        <w:rPr>
          <w:rStyle w:val="ac"/>
        </w:rPr>
      </w:pPr>
      <w:r>
        <w:rPr>
          <w:rStyle w:val="ac"/>
        </w:rPr>
        <w:t>В ходе выполнения работ по развитию ИС УДРВС должна поддерживаться архитектура, состоящая из следующих уровней:</w:t>
      </w:r>
    </w:p>
    <w:p w14:paraId="73F603DB" w14:textId="77777777" w:rsidR="00D251BA" w:rsidRDefault="0056430A">
      <w:pPr>
        <w:pStyle w:val="-"/>
        <w:numPr>
          <w:ilvl w:val="0"/>
          <w:numId w:val="49"/>
        </w:numPr>
        <w:spacing w:before="0" w:after="0" w:line="240" w:lineRule="auto"/>
      </w:pPr>
      <w:r>
        <w:rPr>
          <w:rStyle w:val="ac"/>
        </w:rPr>
        <w:t>интерфейсный уровень взаимодействия с источниками;</w:t>
      </w:r>
    </w:p>
    <w:p w14:paraId="3FFECBBA" w14:textId="77777777" w:rsidR="00D251BA" w:rsidRDefault="0056430A">
      <w:pPr>
        <w:pStyle w:val="-"/>
        <w:numPr>
          <w:ilvl w:val="0"/>
          <w:numId w:val="49"/>
        </w:numPr>
        <w:spacing w:before="0" w:after="0" w:line="240" w:lineRule="auto"/>
      </w:pPr>
      <w:r>
        <w:rPr>
          <w:rStyle w:val="ac"/>
        </w:rPr>
        <w:t>слой консолидированных и унифицированных данных;</w:t>
      </w:r>
    </w:p>
    <w:p w14:paraId="2CDA74AA" w14:textId="77777777" w:rsidR="00D251BA" w:rsidRDefault="0056430A">
      <w:pPr>
        <w:pStyle w:val="-"/>
        <w:numPr>
          <w:ilvl w:val="0"/>
          <w:numId w:val="49"/>
        </w:numPr>
        <w:spacing w:before="0" w:after="0" w:line="240" w:lineRule="auto"/>
      </w:pPr>
      <w:r>
        <w:rPr>
          <w:rStyle w:val="ac"/>
        </w:rPr>
        <w:t>слой витрин данных для взаимодействия с потребителями.</w:t>
      </w:r>
    </w:p>
    <w:p w14:paraId="53BA6C48" w14:textId="77777777" w:rsidR="00D251BA" w:rsidRDefault="0056430A">
      <w:pPr>
        <w:widowControl w:val="0"/>
        <w:ind w:firstLine="709"/>
        <w:rPr>
          <w:rStyle w:val="ac"/>
        </w:rPr>
      </w:pPr>
      <w:r>
        <w:rPr>
          <w:rStyle w:val="ac"/>
        </w:rPr>
        <w:t>Выполнение работ по развитию ИС УДРВС, предусмотренных в настоящем ТЗ, должно осуществляться с сохранением всех ранее созданных функций ИС УДРВС.</w:t>
      </w:r>
    </w:p>
    <w:p w14:paraId="31D8EDC9" w14:textId="77777777" w:rsidR="00D251BA" w:rsidRDefault="00D251BA">
      <w:pPr>
        <w:widowControl w:val="0"/>
        <w:ind w:firstLine="709"/>
        <w:rPr>
          <w:rStyle w:val="ac"/>
        </w:rPr>
      </w:pPr>
    </w:p>
    <w:p w14:paraId="6A26F383" w14:textId="77777777" w:rsidR="00D251BA" w:rsidRDefault="0056430A">
      <w:pPr>
        <w:pStyle w:val="4"/>
        <w:widowControl w:val="0"/>
        <w:numPr>
          <w:ilvl w:val="3"/>
          <w:numId w:val="44"/>
        </w:numPr>
        <w:spacing w:before="0"/>
        <w:rPr>
          <w:sz w:val="24"/>
          <w:szCs w:val="24"/>
        </w:rPr>
      </w:pPr>
      <w:bookmarkStart w:id="71" w:name="_Ref5701324"/>
      <w:r>
        <w:rPr>
          <w:rStyle w:val="ac"/>
          <w:sz w:val="24"/>
          <w:szCs w:val="24"/>
        </w:rPr>
        <w:t>Перечень подсистем, их назначение и основные характеристики</w:t>
      </w:r>
      <w:bookmarkEnd w:id="71"/>
    </w:p>
    <w:p w14:paraId="7358CAF8" w14:textId="77777777" w:rsidR="00D251BA" w:rsidRDefault="0056430A">
      <w:pPr>
        <w:widowControl w:val="0"/>
        <w:ind w:firstLine="709"/>
        <w:rPr>
          <w:rStyle w:val="ac"/>
        </w:rPr>
      </w:pPr>
      <w:r>
        <w:rPr>
          <w:rStyle w:val="ac"/>
        </w:rPr>
        <w:t>В рамках выполнения работ по развитию ИС УДРВС должны быть разработаны/развиты следующие подсистемы/компоненты:</w:t>
      </w:r>
    </w:p>
    <w:p w14:paraId="306F78E4" w14:textId="77777777" w:rsidR="00D251BA" w:rsidRDefault="0056430A">
      <w:pPr>
        <w:pStyle w:val="-"/>
        <w:numPr>
          <w:ilvl w:val="0"/>
          <w:numId w:val="49"/>
        </w:numPr>
        <w:spacing w:before="0" w:after="0" w:line="240" w:lineRule="auto"/>
      </w:pPr>
      <w:r>
        <w:rPr>
          <w:rStyle w:val="ac"/>
        </w:rPr>
        <w:t>модернизирована подсистема управления метаданными ядра хранилища;</w:t>
      </w:r>
    </w:p>
    <w:p w14:paraId="3F7D92C7" w14:textId="77777777" w:rsidR="00D251BA" w:rsidRDefault="0056430A">
      <w:pPr>
        <w:pStyle w:val="-"/>
        <w:numPr>
          <w:ilvl w:val="0"/>
          <w:numId w:val="49"/>
        </w:numPr>
        <w:spacing w:before="0" w:after="0" w:line="240" w:lineRule="auto"/>
      </w:pPr>
      <w:r>
        <w:rPr>
          <w:rStyle w:val="ac"/>
        </w:rPr>
        <w:t>модернизированы компоненты подсистемы очистки и преобразования данных;</w:t>
      </w:r>
    </w:p>
    <w:p w14:paraId="4F74AEDD" w14:textId="77777777" w:rsidR="00D251BA" w:rsidRDefault="0056430A">
      <w:pPr>
        <w:pStyle w:val="-"/>
        <w:numPr>
          <w:ilvl w:val="0"/>
          <w:numId w:val="49"/>
        </w:numPr>
        <w:spacing w:before="0" w:after="0" w:line="240" w:lineRule="auto"/>
      </w:pPr>
      <w:r>
        <w:rPr>
          <w:rStyle w:val="ac"/>
        </w:rPr>
        <w:t>создан новый компонент управления регламентным исполнением процедур обработки данных в составе подсистемы очистки и преобразования данных;</w:t>
      </w:r>
    </w:p>
    <w:p w14:paraId="4A653491" w14:textId="77777777" w:rsidR="00D251BA" w:rsidRDefault="0056430A">
      <w:pPr>
        <w:pStyle w:val="-"/>
        <w:numPr>
          <w:ilvl w:val="0"/>
          <w:numId w:val="49"/>
        </w:numPr>
        <w:spacing w:before="0" w:after="0" w:line="240" w:lineRule="auto"/>
      </w:pPr>
      <w:r>
        <w:rPr>
          <w:rStyle w:val="ac"/>
        </w:rPr>
        <w:t>создано оперативное хранилище данных;</w:t>
      </w:r>
    </w:p>
    <w:p w14:paraId="279E882D" w14:textId="77777777" w:rsidR="00D251BA" w:rsidRDefault="0056430A">
      <w:pPr>
        <w:pStyle w:val="-"/>
        <w:numPr>
          <w:ilvl w:val="0"/>
          <w:numId w:val="49"/>
        </w:numPr>
        <w:spacing w:before="0" w:after="0" w:line="240" w:lineRule="auto"/>
      </w:pPr>
      <w:r>
        <w:rPr>
          <w:rStyle w:val="ac"/>
        </w:rPr>
        <w:t>модернизированы компонентов подсистемы визуального представления данных;</w:t>
      </w:r>
    </w:p>
    <w:p w14:paraId="07DAF69A" w14:textId="77777777" w:rsidR="00D251BA" w:rsidRDefault="0056430A">
      <w:pPr>
        <w:pStyle w:val="-"/>
        <w:numPr>
          <w:ilvl w:val="0"/>
          <w:numId w:val="49"/>
        </w:numPr>
        <w:spacing w:before="0" w:after="0" w:line="240" w:lineRule="auto"/>
      </w:pPr>
      <w:r>
        <w:rPr>
          <w:rStyle w:val="ac"/>
        </w:rPr>
        <w:t>создан компонент интерактивной визуализации в составе подсистемы визуального представления данных;</w:t>
      </w:r>
    </w:p>
    <w:p w14:paraId="763313A9" w14:textId="77777777" w:rsidR="00D251BA" w:rsidRDefault="0056430A">
      <w:pPr>
        <w:pStyle w:val="-"/>
        <w:numPr>
          <w:ilvl w:val="0"/>
          <w:numId w:val="49"/>
        </w:numPr>
        <w:spacing w:before="0" w:after="0" w:line="240" w:lineRule="auto"/>
      </w:pPr>
      <w:r>
        <w:rPr>
          <w:rStyle w:val="ac"/>
        </w:rPr>
        <w:t>создан компонент аналитической обработки данных в составе подсистемы визуального представления данных;</w:t>
      </w:r>
    </w:p>
    <w:p w14:paraId="2086308F" w14:textId="77777777" w:rsidR="00D251BA" w:rsidRDefault="0056430A">
      <w:pPr>
        <w:pStyle w:val="-"/>
        <w:numPr>
          <w:ilvl w:val="0"/>
          <w:numId w:val="49"/>
        </w:numPr>
        <w:spacing w:before="0" w:after="0" w:line="240" w:lineRule="auto"/>
      </w:pPr>
      <w:r>
        <w:rPr>
          <w:rStyle w:val="ac"/>
        </w:rPr>
        <w:t>создан компонент формирования отчетности в составе подсистемы визуального представления данных;</w:t>
      </w:r>
    </w:p>
    <w:p w14:paraId="5701A2A8" w14:textId="77777777" w:rsidR="00D251BA" w:rsidRDefault="0056430A">
      <w:pPr>
        <w:pStyle w:val="-"/>
        <w:numPr>
          <w:ilvl w:val="0"/>
          <w:numId w:val="49"/>
        </w:numPr>
        <w:spacing w:before="0" w:after="0" w:line="240" w:lineRule="auto"/>
      </w:pPr>
      <w:r>
        <w:rPr>
          <w:rStyle w:val="ac"/>
        </w:rPr>
        <w:t>модернизирована подсистема мониторинга администрирования и информационной безопасности;</w:t>
      </w:r>
    </w:p>
    <w:p w14:paraId="74C9F686" w14:textId="77777777" w:rsidR="00D251BA" w:rsidRDefault="0056430A">
      <w:pPr>
        <w:pStyle w:val="-"/>
        <w:numPr>
          <w:ilvl w:val="0"/>
          <w:numId w:val="49"/>
        </w:numPr>
        <w:spacing w:before="0" w:after="0" w:line="240" w:lineRule="auto"/>
      </w:pPr>
      <w:r>
        <w:rPr>
          <w:rStyle w:val="ac"/>
        </w:rPr>
        <w:t>создан каталог данных Системы;</w:t>
      </w:r>
    </w:p>
    <w:p w14:paraId="03035750" w14:textId="77777777" w:rsidR="00D251BA" w:rsidRDefault="0056430A">
      <w:pPr>
        <w:pStyle w:val="-"/>
        <w:numPr>
          <w:ilvl w:val="0"/>
          <w:numId w:val="49"/>
        </w:numPr>
        <w:spacing w:before="0" w:after="0" w:line="240" w:lineRule="auto"/>
      </w:pPr>
      <w:r>
        <w:rPr>
          <w:rStyle w:val="ac"/>
        </w:rPr>
        <w:t>создана подсистема унифицированного информационного обмена с внешними потребителями.</w:t>
      </w:r>
    </w:p>
    <w:p w14:paraId="32394971" w14:textId="77777777" w:rsidR="00D251BA" w:rsidRDefault="0056430A">
      <w:pPr>
        <w:widowControl w:val="0"/>
        <w:ind w:firstLine="709"/>
        <w:rPr>
          <w:rStyle w:val="ac"/>
        </w:rPr>
      </w:pPr>
      <w:r>
        <w:rPr>
          <w:rStyle w:val="ac"/>
        </w:rPr>
        <w:t>Новый компонент управления регламентным исполнением процедур обработки данных в составе подсистемы очистки и преобразования данных должен обеспечивать запуск процессов загрузки и очистки данных по расписанию, компонент должен обеспечивать возможность настройки периодичности запуска каждого процесса пользователем.</w:t>
      </w:r>
    </w:p>
    <w:p w14:paraId="5AC3426D" w14:textId="77777777" w:rsidR="00D251BA" w:rsidRDefault="0056430A">
      <w:pPr>
        <w:widowControl w:val="0"/>
        <w:ind w:firstLine="709"/>
        <w:rPr>
          <w:rStyle w:val="ac"/>
        </w:rPr>
      </w:pPr>
      <w:r>
        <w:rPr>
          <w:rStyle w:val="ac"/>
        </w:rPr>
        <w:t>Новый компонент интерактивной визуализации в составе подсистемы визуального представления данных должен обеспечивать возможность построения интерактивных дашбордов на базе информации из витрин данных и оперативного хранилища данных.</w:t>
      </w:r>
    </w:p>
    <w:p w14:paraId="0FD8404B" w14:textId="77777777" w:rsidR="00D251BA" w:rsidRDefault="0056430A">
      <w:pPr>
        <w:widowControl w:val="0"/>
        <w:ind w:firstLine="709"/>
        <w:rPr>
          <w:rStyle w:val="ac"/>
        </w:rPr>
      </w:pPr>
      <w:r>
        <w:rPr>
          <w:rStyle w:val="ac"/>
        </w:rPr>
        <w:t>Новый компонент формирования отчетности в составе подсистемы визуального представления данных должен обеспечивать возможность построения диаграмм и отчетов на базе сформированных витрин данных и оперативного хранилища данных.</w:t>
      </w:r>
    </w:p>
    <w:p w14:paraId="762737E9" w14:textId="77777777" w:rsidR="00D251BA" w:rsidRDefault="0056430A">
      <w:pPr>
        <w:widowControl w:val="0"/>
        <w:ind w:firstLine="709"/>
        <w:rPr>
          <w:rStyle w:val="ac"/>
        </w:rPr>
      </w:pPr>
      <w:r>
        <w:rPr>
          <w:rStyle w:val="ac"/>
        </w:rPr>
        <w:t>Новый компонент аналитической обработки данных в составе подсистемы визуального представления данных должен обеспечивать процессы типовых вариантов анализа данных хранилища.</w:t>
      </w:r>
    </w:p>
    <w:p w14:paraId="5998EE76" w14:textId="77777777" w:rsidR="00D251BA" w:rsidRDefault="0056430A">
      <w:pPr>
        <w:widowControl w:val="0"/>
        <w:ind w:firstLine="709"/>
        <w:rPr>
          <w:rStyle w:val="ac"/>
        </w:rPr>
      </w:pPr>
      <w:r>
        <w:rPr>
          <w:rStyle w:val="ac"/>
        </w:rPr>
        <w:t>Каталог данных Системы предназначен для ведения реестров, настроек и проектирования показателей, обеспечивающих функционирование процедур сбора, обработки и визуализации данных, а также для визуального представления состава и качества данных, находящихся в УДРВС.</w:t>
      </w:r>
    </w:p>
    <w:p w14:paraId="5B0118C8" w14:textId="77777777" w:rsidR="00D251BA" w:rsidRDefault="0056430A">
      <w:pPr>
        <w:widowControl w:val="0"/>
        <w:ind w:firstLine="709"/>
        <w:rPr>
          <w:rStyle w:val="ac"/>
        </w:rPr>
      </w:pPr>
      <w:r>
        <w:rPr>
          <w:rStyle w:val="ac"/>
        </w:rPr>
        <w:t>Оперативное хранилище данных должно обеспечивать сбор и хранение информации на базе сформированных витрин данных и осуществлять их быстрое извлечение для последующей визуализации и аналитики.</w:t>
      </w:r>
    </w:p>
    <w:p w14:paraId="54208A6B" w14:textId="77777777" w:rsidR="00D251BA" w:rsidRDefault="0056430A">
      <w:pPr>
        <w:widowControl w:val="0"/>
        <w:ind w:firstLine="709"/>
        <w:rPr>
          <w:rStyle w:val="ac"/>
        </w:rPr>
      </w:pPr>
      <w:r>
        <w:rPr>
          <w:rStyle w:val="ac"/>
        </w:rPr>
        <w:lastRenderedPageBreak/>
        <w:t>Подсистема унифицированного информационного обмена с внешними потребителями должна представлять собой единую интеграционную шину с набором типовых сервисов предоставления информации внешним потребителям.</w:t>
      </w:r>
    </w:p>
    <w:p w14:paraId="7F6B1BEF" w14:textId="77777777" w:rsidR="00D251BA" w:rsidRDefault="0056430A">
      <w:pPr>
        <w:widowControl w:val="0"/>
        <w:ind w:firstLine="709"/>
        <w:rPr>
          <w:rStyle w:val="ac"/>
        </w:rPr>
      </w:pPr>
      <w:r>
        <w:rPr>
          <w:rStyle w:val="ac"/>
        </w:rPr>
        <w:t>Для доступа к программному и пользовательскому интерфейсу разрабатываемых в рамках ТЗ подсистем и компонентов должен использоваться функционал авторизации и идентификации подсистемы мониторинга администрирования и информационной безопасности. По итогам развития авторизация пользователей Системы должна осуществляться через СУДИР.</w:t>
      </w:r>
    </w:p>
    <w:p w14:paraId="4B1BA3B3" w14:textId="77777777" w:rsidR="00D251BA" w:rsidRDefault="0056430A">
      <w:pPr>
        <w:widowControl w:val="0"/>
        <w:ind w:firstLine="709"/>
        <w:rPr>
          <w:rStyle w:val="ac"/>
        </w:rPr>
      </w:pPr>
      <w:r>
        <w:rPr>
          <w:rStyle w:val="ac"/>
        </w:rPr>
        <w:t>На рисунке 1 приведена общая структура разрабатываемых подсистем и компонент подсистем ИС УДРВС:</w:t>
      </w:r>
    </w:p>
    <w:p w14:paraId="7E63D7E0" w14:textId="77777777" w:rsidR="00D251BA" w:rsidRDefault="0056430A">
      <w:pPr>
        <w:widowControl w:val="0"/>
        <w:ind w:firstLine="0"/>
        <w:rPr>
          <w:rStyle w:val="ac"/>
        </w:rPr>
      </w:pPr>
      <w:r>
        <w:rPr>
          <w:rStyle w:val="ac"/>
          <w:noProof/>
        </w:rPr>
        <w:drawing>
          <wp:inline distT="0" distB="0" distL="0" distR="0" wp14:anchorId="0AB66545" wp14:editId="1257C3F0">
            <wp:extent cx="6172200" cy="745236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8">
                      <a:extLst/>
                    </a:blip>
                    <a:stretch>
                      <a:fillRect/>
                    </a:stretch>
                  </pic:blipFill>
                  <pic:spPr>
                    <a:xfrm>
                      <a:off x="0" y="0"/>
                      <a:ext cx="6172201" cy="7452361"/>
                    </a:xfrm>
                    <a:prstGeom prst="rect">
                      <a:avLst/>
                    </a:prstGeom>
                    <a:ln w="12700" cap="flat">
                      <a:noFill/>
                      <a:miter lim="400000"/>
                    </a:ln>
                    <a:effectLst/>
                  </pic:spPr>
                </pic:pic>
              </a:graphicData>
            </a:graphic>
          </wp:inline>
        </w:drawing>
      </w:r>
    </w:p>
    <w:p w14:paraId="575DA203" w14:textId="77777777" w:rsidR="0081246D" w:rsidRPr="005B3269" w:rsidRDefault="0056430A" w:rsidP="005B3269">
      <w:pPr>
        <w:pStyle w:val="14"/>
        <w:keepNext w:val="0"/>
        <w:widowControl w:val="0"/>
        <w:spacing w:before="0" w:after="0"/>
        <w:rPr>
          <w:rStyle w:val="ac"/>
          <w:b w:val="0"/>
          <w:bCs w:val="0"/>
          <w:sz w:val="20"/>
          <w:szCs w:val="20"/>
        </w:rPr>
      </w:pPr>
      <w:bookmarkStart w:id="72" w:name="_Ref5617064"/>
      <w:r>
        <w:rPr>
          <w:rStyle w:val="ac"/>
          <w:sz w:val="20"/>
          <w:szCs w:val="20"/>
        </w:rPr>
        <w:t xml:space="preserve">Рисунок </w:t>
      </w:r>
      <w:bookmarkEnd w:id="72"/>
      <w:r>
        <w:rPr>
          <w:rStyle w:val="ac"/>
          <w:sz w:val="20"/>
          <w:szCs w:val="20"/>
        </w:rPr>
        <w:t>1. Общая структура разрабатываемых и развиваемых подсистем</w:t>
      </w:r>
    </w:p>
    <w:p w14:paraId="3E1D2DD3" w14:textId="77777777" w:rsidR="00D251BA" w:rsidRDefault="0056430A">
      <w:pPr>
        <w:widowControl w:val="0"/>
        <w:ind w:firstLine="709"/>
        <w:rPr>
          <w:rStyle w:val="ac"/>
        </w:rPr>
      </w:pPr>
      <w:r>
        <w:rPr>
          <w:rStyle w:val="ac"/>
        </w:rPr>
        <w:lastRenderedPageBreak/>
        <w:t>Создаваемые и развиваемые в рамках ТЗ подсистемы ИС УДРВС не предусматривают размещение компонентов на мобильных устройствах.</w:t>
      </w:r>
    </w:p>
    <w:p w14:paraId="0073BE3D" w14:textId="77777777" w:rsidR="00D251BA" w:rsidRDefault="0056430A">
      <w:pPr>
        <w:widowControl w:val="0"/>
        <w:ind w:firstLine="709"/>
        <w:rPr>
          <w:rStyle w:val="ac"/>
        </w:rPr>
      </w:pPr>
      <w:r>
        <w:rPr>
          <w:rStyle w:val="ac"/>
        </w:rPr>
        <w:t>ИС УДРВС относится к типу общегородских информационных систем. В таблице 1 представлена классификация подсистем ИС УДРВС, разрабатываемых и развиваемых в рамках ТЗ.</w:t>
      </w:r>
    </w:p>
    <w:p w14:paraId="7355E1AE" w14:textId="77777777" w:rsidR="00D251BA" w:rsidRDefault="0056430A">
      <w:pPr>
        <w:pStyle w:val="14"/>
        <w:widowControl w:val="0"/>
        <w:spacing w:before="0" w:after="0"/>
        <w:jc w:val="right"/>
        <w:rPr>
          <w:rStyle w:val="ac"/>
          <w:sz w:val="20"/>
          <w:szCs w:val="20"/>
        </w:rPr>
      </w:pPr>
      <w:bookmarkStart w:id="73" w:name="_Ref6311965"/>
      <w:r>
        <w:rPr>
          <w:rStyle w:val="ac"/>
          <w:sz w:val="20"/>
          <w:szCs w:val="20"/>
        </w:rPr>
        <w:t xml:space="preserve">Таблица </w:t>
      </w:r>
      <w:bookmarkEnd w:id="73"/>
      <w:r>
        <w:rPr>
          <w:rStyle w:val="ac"/>
          <w:sz w:val="20"/>
          <w:szCs w:val="20"/>
        </w:rPr>
        <w:t>1. Классификация подсистем ИС УДРВС</w:t>
      </w:r>
    </w:p>
    <w:tbl>
      <w:tblPr>
        <w:tblStyle w:val="af9"/>
        <w:tblW w:w="9905" w:type="dxa"/>
        <w:tblLayout w:type="fixed"/>
        <w:tblLook w:val="04A0" w:firstRow="1" w:lastRow="0" w:firstColumn="1" w:lastColumn="0" w:noHBand="0" w:noVBand="1"/>
      </w:tblPr>
      <w:tblGrid>
        <w:gridCol w:w="492"/>
        <w:gridCol w:w="4528"/>
        <w:gridCol w:w="4885"/>
      </w:tblGrid>
      <w:tr w:rsidR="00D251BA" w14:paraId="5FC3F6DC" w14:textId="77777777" w:rsidTr="0081246D">
        <w:trPr>
          <w:trHeight w:val="300"/>
        </w:trPr>
        <w:tc>
          <w:tcPr>
            <w:tcW w:w="492" w:type="dxa"/>
            <w:shd w:val="clear" w:color="auto" w:fill="D9D9D9" w:themeFill="background1" w:themeFillShade="D9"/>
          </w:tcPr>
          <w:p w14:paraId="40BFC0E8" w14:textId="77777777" w:rsidR="00D251BA" w:rsidRDefault="0056430A">
            <w:pPr>
              <w:pStyle w:val="14"/>
              <w:widowControl w:val="0"/>
              <w:spacing w:before="0" w:after="0"/>
              <w:ind w:firstLine="34"/>
            </w:pPr>
            <w:r>
              <w:rPr>
                <w:rStyle w:val="ac"/>
              </w:rPr>
              <w:t>№</w:t>
            </w:r>
          </w:p>
        </w:tc>
        <w:tc>
          <w:tcPr>
            <w:tcW w:w="4528" w:type="dxa"/>
            <w:shd w:val="clear" w:color="auto" w:fill="D9D9D9" w:themeFill="background1" w:themeFillShade="D9"/>
          </w:tcPr>
          <w:p w14:paraId="17584A7E" w14:textId="77777777" w:rsidR="00D251BA" w:rsidRDefault="0056430A">
            <w:pPr>
              <w:pStyle w:val="14"/>
              <w:widowControl w:val="0"/>
              <w:spacing w:before="0" w:after="0"/>
              <w:ind w:firstLine="0"/>
            </w:pPr>
            <w:r>
              <w:rPr>
                <w:rStyle w:val="ac"/>
              </w:rPr>
              <w:t>Подсистема</w:t>
            </w:r>
          </w:p>
        </w:tc>
        <w:tc>
          <w:tcPr>
            <w:tcW w:w="4885" w:type="dxa"/>
            <w:shd w:val="clear" w:color="auto" w:fill="D9D9D9" w:themeFill="background1" w:themeFillShade="D9"/>
          </w:tcPr>
          <w:p w14:paraId="312E7ED1" w14:textId="77777777" w:rsidR="00D251BA" w:rsidRDefault="0056430A">
            <w:pPr>
              <w:pStyle w:val="14"/>
              <w:widowControl w:val="0"/>
              <w:spacing w:before="0" w:after="0"/>
              <w:ind w:firstLine="0"/>
            </w:pPr>
            <w:r>
              <w:rPr>
                <w:rStyle w:val="ac"/>
              </w:rPr>
              <w:t>Класс</w:t>
            </w:r>
          </w:p>
        </w:tc>
      </w:tr>
      <w:tr w:rsidR="00D251BA" w14:paraId="62CEA0AD" w14:textId="77777777" w:rsidTr="0081246D">
        <w:trPr>
          <w:trHeight w:val="600"/>
        </w:trPr>
        <w:tc>
          <w:tcPr>
            <w:tcW w:w="492" w:type="dxa"/>
          </w:tcPr>
          <w:p w14:paraId="7BE23514" w14:textId="77777777" w:rsidR="00D251BA" w:rsidRDefault="0056430A">
            <w:pPr>
              <w:pStyle w:val="14"/>
              <w:keepNext w:val="0"/>
              <w:widowControl w:val="0"/>
              <w:suppressAutoHyphens w:val="0"/>
              <w:spacing w:before="0" w:after="0"/>
              <w:ind w:firstLine="0"/>
            </w:pPr>
            <w:r>
              <w:rPr>
                <w:rStyle w:val="ac"/>
                <w:b w:val="0"/>
                <w:bCs w:val="0"/>
              </w:rPr>
              <w:t>1</w:t>
            </w:r>
          </w:p>
        </w:tc>
        <w:tc>
          <w:tcPr>
            <w:tcW w:w="4528" w:type="dxa"/>
          </w:tcPr>
          <w:p w14:paraId="301B3455" w14:textId="77777777" w:rsidR="00D251BA" w:rsidRDefault="0056430A">
            <w:pPr>
              <w:pStyle w:val="14"/>
              <w:widowControl w:val="0"/>
              <w:spacing w:before="0" w:after="0"/>
              <w:ind w:firstLine="19"/>
              <w:jc w:val="both"/>
            </w:pPr>
            <w:r>
              <w:rPr>
                <w:rStyle w:val="ac"/>
                <w:b w:val="0"/>
                <w:bCs w:val="0"/>
              </w:rPr>
              <w:t>Подсистема управления метаданными ядра хранилища</w:t>
            </w:r>
          </w:p>
        </w:tc>
        <w:tc>
          <w:tcPr>
            <w:tcW w:w="4885" w:type="dxa"/>
          </w:tcPr>
          <w:p w14:paraId="1EB3624B" w14:textId="77777777" w:rsidR="00D251BA" w:rsidRDefault="0056430A">
            <w:pPr>
              <w:pStyle w:val="14"/>
              <w:widowControl w:val="0"/>
              <w:spacing w:before="0" w:after="0"/>
              <w:ind w:firstLine="19"/>
              <w:jc w:val="both"/>
            </w:pPr>
            <w:r>
              <w:rPr>
                <w:rStyle w:val="ac"/>
                <w:b w:val="0"/>
                <w:bCs w:val="0"/>
              </w:rPr>
              <w:t>Информационно-поисковая</w:t>
            </w:r>
          </w:p>
        </w:tc>
      </w:tr>
      <w:tr w:rsidR="00D251BA" w14:paraId="067A7DDA" w14:textId="77777777" w:rsidTr="0081246D">
        <w:trPr>
          <w:trHeight w:val="600"/>
        </w:trPr>
        <w:tc>
          <w:tcPr>
            <w:tcW w:w="492" w:type="dxa"/>
          </w:tcPr>
          <w:p w14:paraId="2BF6E6FD" w14:textId="77777777" w:rsidR="00D251BA" w:rsidRDefault="0056430A">
            <w:pPr>
              <w:pStyle w:val="14"/>
              <w:keepNext w:val="0"/>
              <w:widowControl w:val="0"/>
              <w:suppressAutoHyphens w:val="0"/>
              <w:spacing w:before="0" w:after="0"/>
              <w:ind w:firstLine="0"/>
            </w:pPr>
            <w:r>
              <w:rPr>
                <w:rStyle w:val="ac"/>
                <w:b w:val="0"/>
                <w:bCs w:val="0"/>
              </w:rPr>
              <w:t>2</w:t>
            </w:r>
          </w:p>
        </w:tc>
        <w:tc>
          <w:tcPr>
            <w:tcW w:w="4528" w:type="dxa"/>
          </w:tcPr>
          <w:p w14:paraId="3A083F18" w14:textId="77777777" w:rsidR="00D251BA" w:rsidRDefault="0056430A">
            <w:pPr>
              <w:pStyle w:val="14"/>
              <w:widowControl w:val="0"/>
              <w:spacing w:before="0" w:after="0"/>
              <w:ind w:firstLine="19"/>
              <w:jc w:val="both"/>
            </w:pPr>
            <w:r>
              <w:rPr>
                <w:rStyle w:val="ac"/>
                <w:b w:val="0"/>
                <w:bCs w:val="0"/>
              </w:rPr>
              <w:t>Подсистема очистки и преобразования данных</w:t>
            </w:r>
          </w:p>
        </w:tc>
        <w:tc>
          <w:tcPr>
            <w:tcW w:w="4885" w:type="dxa"/>
          </w:tcPr>
          <w:p w14:paraId="6969449F" w14:textId="77777777" w:rsidR="00D251BA" w:rsidRDefault="0056430A">
            <w:pPr>
              <w:pStyle w:val="14"/>
              <w:widowControl w:val="0"/>
              <w:spacing w:before="0" w:after="0"/>
              <w:ind w:firstLine="19"/>
              <w:jc w:val="both"/>
            </w:pPr>
            <w:r>
              <w:rPr>
                <w:rStyle w:val="ac"/>
                <w:b w:val="0"/>
                <w:bCs w:val="0"/>
              </w:rPr>
              <w:t>Информационно-аналитическая, управляющая</w:t>
            </w:r>
          </w:p>
        </w:tc>
      </w:tr>
      <w:tr w:rsidR="00D251BA" w14:paraId="5AA01D9C" w14:textId="77777777" w:rsidTr="0081246D">
        <w:trPr>
          <w:trHeight w:val="600"/>
        </w:trPr>
        <w:tc>
          <w:tcPr>
            <w:tcW w:w="492" w:type="dxa"/>
          </w:tcPr>
          <w:p w14:paraId="243AD1DD" w14:textId="77777777" w:rsidR="00D251BA" w:rsidRDefault="0056430A">
            <w:pPr>
              <w:pStyle w:val="14"/>
              <w:keepNext w:val="0"/>
              <w:widowControl w:val="0"/>
              <w:suppressAutoHyphens w:val="0"/>
              <w:spacing w:before="0" w:after="0"/>
              <w:ind w:firstLine="0"/>
            </w:pPr>
            <w:r>
              <w:rPr>
                <w:rStyle w:val="ac"/>
                <w:b w:val="0"/>
                <w:bCs w:val="0"/>
              </w:rPr>
              <w:t>3</w:t>
            </w:r>
          </w:p>
        </w:tc>
        <w:tc>
          <w:tcPr>
            <w:tcW w:w="4528" w:type="dxa"/>
          </w:tcPr>
          <w:p w14:paraId="7F91D190" w14:textId="77777777" w:rsidR="00D251BA" w:rsidRDefault="0056430A">
            <w:pPr>
              <w:pStyle w:val="14"/>
              <w:widowControl w:val="0"/>
              <w:spacing w:before="0" w:after="0"/>
              <w:ind w:firstLine="19"/>
              <w:jc w:val="both"/>
            </w:pPr>
            <w:r>
              <w:rPr>
                <w:rStyle w:val="ac"/>
                <w:b w:val="0"/>
                <w:bCs w:val="0"/>
              </w:rPr>
              <w:t>Подсистема визуального представления данных</w:t>
            </w:r>
          </w:p>
        </w:tc>
        <w:tc>
          <w:tcPr>
            <w:tcW w:w="4885" w:type="dxa"/>
          </w:tcPr>
          <w:p w14:paraId="1821900E" w14:textId="77777777" w:rsidR="00D251BA" w:rsidRDefault="0056430A">
            <w:pPr>
              <w:pStyle w:val="14"/>
              <w:widowControl w:val="0"/>
              <w:spacing w:before="0" w:after="0"/>
              <w:ind w:firstLine="19"/>
              <w:jc w:val="both"/>
            </w:pPr>
            <w:r>
              <w:rPr>
                <w:rStyle w:val="ac"/>
                <w:b w:val="0"/>
                <w:bCs w:val="0"/>
              </w:rPr>
              <w:t>Информационно-аналитическая, управляющая</w:t>
            </w:r>
          </w:p>
        </w:tc>
      </w:tr>
      <w:tr w:rsidR="00D251BA" w14:paraId="3F55576D" w14:textId="77777777" w:rsidTr="0081246D">
        <w:trPr>
          <w:trHeight w:val="440"/>
        </w:trPr>
        <w:tc>
          <w:tcPr>
            <w:tcW w:w="492" w:type="dxa"/>
          </w:tcPr>
          <w:p w14:paraId="4B9CD02C" w14:textId="77777777" w:rsidR="00D251BA" w:rsidRDefault="0056430A">
            <w:pPr>
              <w:pStyle w:val="14"/>
              <w:keepNext w:val="0"/>
              <w:widowControl w:val="0"/>
              <w:suppressAutoHyphens w:val="0"/>
              <w:spacing w:before="0" w:after="0"/>
              <w:ind w:firstLine="0"/>
            </w:pPr>
            <w:r>
              <w:rPr>
                <w:rStyle w:val="ac"/>
                <w:b w:val="0"/>
                <w:bCs w:val="0"/>
              </w:rPr>
              <w:t>4</w:t>
            </w:r>
          </w:p>
        </w:tc>
        <w:tc>
          <w:tcPr>
            <w:tcW w:w="4528" w:type="dxa"/>
          </w:tcPr>
          <w:p w14:paraId="59EB1468" w14:textId="77777777" w:rsidR="00D251BA" w:rsidRDefault="0056430A">
            <w:pPr>
              <w:pStyle w:val="14"/>
              <w:widowControl w:val="0"/>
              <w:spacing w:before="0" w:after="0"/>
              <w:ind w:firstLine="19"/>
              <w:jc w:val="both"/>
            </w:pPr>
            <w:r>
              <w:rPr>
                <w:rStyle w:val="ac"/>
                <w:b w:val="0"/>
                <w:bCs w:val="0"/>
              </w:rPr>
              <w:t>Каталог данных Системы</w:t>
            </w:r>
          </w:p>
        </w:tc>
        <w:tc>
          <w:tcPr>
            <w:tcW w:w="4885" w:type="dxa"/>
          </w:tcPr>
          <w:p w14:paraId="2A7AAD41" w14:textId="77777777" w:rsidR="00D251BA" w:rsidRDefault="0056430A">
            <w:pPr>
              <w:pStyle w:val="14"/>
              <w:widowControl w:val="0"/>
              <w:spacing w:before="0" w:after="0"/>
              <w:ind w:firstLine="19"/>
              <w:jc w:val="both"/>
            </w:pPr>
            <w:r>
              <w:rPr>
                <w:rStyle w:val="ac"/>
                <w:b w:val="0"/>
                <w:bCs w:val="0"/>
              </w:rPr>
              <w:t>Обеспечения деятельности</w:t>
            </w:r>
          </w:p>
        </w:tc>
      </w:tr>
      <w:tr w:rsidR="00D251BA" w14:paraId="37FACC4F" w14:textId="77777777" w:rsidTr="0081246D">
        <w:trPr>
          <w:trHeight w:val="900"/>
        </w:trPr>
        <w:tc>
          <w:tcPr>
            <w:tcW w:w="492" w:type="dxa"/>
          </w:tcPr>
          <w:p w14:paraId="4807CF02" w14:textId="77777777" w:rsidR="00D251BA" w:rsidRDefault="0056430A">
            <w:pPr>
              <w:pStyle w:val="14"/>
              <w:keepNext w:val="0"/>
              <w:widowControl w:val="0"/>
              <w:suppressAutoHyphens w:val="0"/>
              <w:spacing w:before="0" w:after="0"/>
              <w:ind w:firstLine="0"/>
            </w:pPr>
            <w:r>
              <w:rPr>
                <w:rStyle w:val="ac"/>
                <w:b w:val="0"/>
                <w:bCs w:val="0"/>
              </w:rPr>
              <w:t>5</w:t>
            </w:r>
          </w:p>
        </w:tc>
        <w:tc>
          <w:tcPr>
            <w:tcW w:w="4528" w:type="dxa"/>
          </w:tcPr>
          <w:p w14:paraId="6E9D5478" w14:textId="77777777" w:rsidR="00D251BA" w:rsidRDefault="0056430A">
            <w:pPr>
              <w:pStyle w:val="14"/>
              <w:widowControl w:val="0"/>
              <w:spacing w:before="0" w:after="0"/>
              <w:ind w:firstLine="19"/>
              <w:jc w:val="both"/>
            </w:pPr>
            <w:r>
              <w:rPr>
                <w:rStyle w:val="ac"/>
                <w:b w:val="0"/>
                <w:bCs w:val="0"/>
              </w:rPr>
              <w:t>Подсистема унифицированного информационного обмена с внешними потребителями</w:t>
            </w:r>
          </w:p>
        </w:tc>
        <w:tc>
          <w:tcPr>
            <w:tcW w:w="4885" w:type="dxa"/>
          </w:tcPr>
          <w:p w14:paraId="24BE6A25" w14:textId="77777777" w:rsidR="00D251BA" w:rsidRDefault="0056430A">
            <w:pPr>
              <w:pStyle w:val="14"/>
              <w:widowControl w:val="0"/>
              <w:spacing w:before="0" w:after="0"/>
              <w:ind w:firstLine="0"/>
              <w:jc w:val="both"/>
            </w:pPr>
            <w:r>
              <w:rPr>
                <w:rStyle w:val="ac"/>
                <w:b w:val="0"/>
                <w:bCs w:val="0"/>
              </w:rPr>
              <w:t>Обеспечения деятельности</w:t>
            </w:r>
          </w:p>
        </w:tc>
      </w:tr>
      <w:tr w:rsidR="00D251BA" w14:paraId="420A3BA4" w14:textId="77777777" w:rsidTr="0081246D">
        <w:trPr>
          <w:trHeight w:val="740"/>
        </w:trPr>
        <w:tc>
          <w:tcPr>
            <w:tcW w:w="492" w:type="dxa"/>
          </w:tcPr>
          <w:p w14:paraId="2B7CB563" w14:textId="77777777" w:rsidR="00D251BA" w:rsidRDefault="0056430A">
            <w:pPr>
              <w:pStyle w:val="14"/>
              <w:keepNext w:val="0"/>
              <w:widowControl w:val="0"/>
              <w:suppressAutoHyphens w:val="0"/>
              <w:spacing w:before="0" w:after="0"/>
              <w:ind w:firstLine="0"/>
            </w:pPr>
            <w:r>
              <w:rPr>
                <w:rStyle w:val="ac"/>
                <w:b w:val="0"/>
                <w:bCs w:val="0"/>
              </w:rPr>
              <w:t>6</w:t>
            </w:r>
          </w:p>
        </w:tc>
        <w:tc>
          <w:tcPr>
            <w:tcW w:w="4528" w:type="dxa"/>
          </w:tcPr>
          <w:p w14:paraId="6A4763C4" w14:textId="77777777" w:rsidR="00D251BA" w:rsidRDefault="0056430A">
            <w:pPr>
              <w:pStyle w:val="14"/>
              <w:widowControl w:val="0"/>
              <w:spacing w:before="0" w:after="0"/>
              <w:ind w:firstLine="19"/>
              <w:jc w:val="both"/>
            </w:pPr>
            <w:r>
              <w:rPr>
                <w:rStyle w:val="ac"/>
                <w:b w:val="0"/>
                <w:bCs w:val="0"/>
              </w:rPr>
              <w:t>Оперативное хранилище данных</w:t>
            </w:r>
          </w:p>
        </w:tc>
        <w:tc>
          <w:tcPr>
            <w:tcW w:w="4885" w:type="dxa"/>
          </w:tcPr>
          <w:p w14:paraId="4FCB3703" w14:textId="77777777" w:rsidR="00D251BA" w:rsidRDefault="0056430A">
            <w:pPr>
              <w:pStyle w:val="14"/>
              <w:widowControl w:val="0"/>
              <w:spacing w:before="0" w:after="0"/>
              <w:ind w:firstLine="0"/>
              <w:jc w:val="both"/>
            </w:pPr>
            <w:r>
              <w:rPr>
                <w:rStyle w:val="ac"/>
                <w:b w:val="0"/>
                <w:bCs w:val="0"/>
              </w:rPr>
              <w:t>Информационно-аналитическая, управляющая</w:t>
            </w:r>
          </w:p>
        </w:tc>
      </w:tr>
      <w:tr w:rsidR="00D251BA" w14:paraId="335FD17D" w14:textId="77777777" w:rsidTr="0081246D">
        <w:trPr>
          <w:trHeight w:val="900"/>
        </w:trPr>
        <w:tc>
          <w:tcPr>
            <w:tcW w:w="492" w:type="dxa"/>
          </w:tcPr>
          <w:p w14:paraId="1D9EDC58" w14:textId="77777777" w:rsidR="00D251BA" w:rsidRDefault="0056430A">
            <w:pPr>
              <w:pStyle w:val="14"/>
              <w:keepNext w:val="0"/>
              <w:widowControl w:val="0"/>
              <w:suppressAutoHyphens w:val="0"/>
              <w:spacing w:before="0" w:after="0"/>
              <w:ind w:firstLine="0"/>
            </w:pPr>
            <w:r>
              <w:rPr>
                <w:rStyle w:val="ac"/>
                <w:b w:val="0"/>
                <w:bCs w:val="0"/>
              </w:rPr>
              <w:t>7</w:t>
            </w:r>
          </w:p>
        </w:tc>
        <w:tc>
          <w:tcPr>
            <w:tcW w:w="4528" w:type="dxa"/>
          </w:tcPr>
          <w:p w14:paraId="7277E6AB" w14:textId="77777777" w:rsidR="00D251BA" w:rsidRDefault="0056430A">
            <w:pPr>
              <w:pStyle w:val="14"/>
              <w:widowControl w:val="0"/>
              <w:spacing w:before="0" w:after="0"/>
              <w:ind w:firstLine="19"/>
              <w:jc w:val="both"/>
            </w:pPr>
            <w:r>
              <w:rPr>
                <w:rStyle w:val="ac"/>
                <w:b w:val="0"/>
                <w:bCs w:val="0"/>
              </w:rPr>
              <w:t>Подсистема мониторинга администрирования и информационной безопасности</w:t>
            </w:r>
          </w:p>
        </w:tc>
        <w:tc>
          <w:tcPr>
            <w:tcW w:w="4885" w:type="dxa"/>
          </w:tcPr>
          <w:p w14:paraId="7CD931FE" w14:textId="77777777" w:rsidR="00D251BA" w:rsidRDefault="0056430A">
            <w:pPr>
              <w:pStyle w:val="14"/>
              <w:widowControl w:val="0"/>
              <w:spacing w:before="0" w:after="0"/>
              <w:ind w:firstLine="0"/>
              <w:jc w:val="both"/>
            </w:pPr>
            <w:r>
              <w:rPr>
                <w:rStyle w:val="ac"/>
                <w:b w:val="0"/>
                <w:bCs w:val="0"/>
              </w:rPr>
              <w:t>Обеспечения деятельности</w:t>
            </w:r>
          </w:p>
        </w:tc>
      </w:tr>
    </w:tbl>
    <w:p w14:paraId="7DF477C1" w14:textId="77777777" w:rsidR="00D251BA" w:rsidRDefault="00D251BA">
      <w:pPr>
        <w:widowControl w:val="0"/>
        <w:ind w:firstLine="709"/>
        <w:rPr>
          <w:rStyle w:val="ac"/>
        </w:rPr>
      </w:pPr>
    </w:p>
    <w:p w14:paraId="26A33508" w14:textId="77777777" w:rsidR="00D251BA" w:rsidRDefault="0056430A">
      <w:pPr>
        <w:widowControl w:val="0"/>
        <w:ind w:firstLine="709"/>
        <w:rPr>
          <w:rStyle w:val="ac"/>
        </w:rPr>
      </w:pPr>
      <w:r>
        <w:rPr>
          <w:rStyle w:val="ac"/>
        </w:rPr>
        <w:t>Подрядчик на этапе технического проектирования должен актуализировать и согласовать с Заказчиком Описание архитектуры. Описание архитектуры должно отвечать, в том числе, нефункциональным требованиям, предъявляемым к Системе.</w:t>
      </w:r>
    </w:p>
    <w:p w14:paraId="5E362894" w14:textId="77777777" w:rsidR="00D251BA" w:rsidRDefault="00D251BA">
      <w:pPr>
        <w:widowControl w:val="0"/>
        <w:ind w:firstLine="709"/>
        <w:rPr>
          <w:rStyle w:val="ac"/>
        </w:rPr>
      </w:pPr>
    </w:p>
    <w:p w14:paraId="5EBFAA34" w14:textId="77777777" w:rsidR="00D251BA" w:rsidRDefault="0056430A">
      <w:pPr>
        <w:pStyle w:val="4"/>
        <w:widowControl w:val="0"/>
        <w:numPr>
          <w:ilvl w:val="3"/>
          <w:numId w:val="62"/>
        </w:numPr>
        <w:spacing w:before="0"/>
        <w:rPr>
          <w:sz w:val="24"/>
          <w:szCs w:val="24"/>
        </w:rPr>
      </w:pPr>
      <w:r>
        <w:rPr>
          <w:rStyle w:val="ac"/>
          <w:sz w:val="24"/>
          <w:szCs w:val="24"/>
        </w:rPr>
        <w:t>Требования к способам и средствам связи для информационного обмена между компонентами Системы</w:t>
      </w:r>
    </w:p>
    <w:p w14:paraId="79F17111" w14:textId="77777777" w:rsidR="00D251BA" w:rsidRDefault="0056430A">
      <w:pPr>
        <w:widowControl w:val="0"/>
        <w:ind w:firstLine="709"/>
        <w:rPr>
          <w:rStyle w:val="ac"/>
        </w:rPr>
      </w:pPr>
      <w:r>
        <w:rPr>
          <w:rStyle w:val="ac"/>
        </w:rPr>
        <w:t>В качестве протокола взаимодействия между разрабатываемыми подсистемами и компонентами подсистем ИС УДРВС на транспортно-сетевом уровне необходимо использовать протокол TCP/IP.</w:t>
      </w:r>
    </w:p>
    <w:p w14:paraId="3E8B93C2" w14:textId="77777777" w:rsidR="00D251BA" w:rsidRDefault="0056430A">
      <w:pPr>
        <w:widowControl w:val="0"/>
        <w:ind w:firstLine="709"/>
        <w:rPr>
          <w:rStyle w:val="ac"/>
        </w:rPr>
      </w:pPr>
      <w:r>
        <w:rPr>
          <w:rStyle w:val="ac"/>
        </w:rPr>
        <w:t>Для организации информационного обмена между разрабатываемыми подсистемами и компонентами подсистем ИС УДРВС должны использоваться специальные протоколы прикладного уровня. Информационное взаимодействие между разрабатываемыми подсистемами и компонентами подсистем ИС УДРВС должно осуществляться посредством доступа к единому программному интерфейсу (API).</w:t>
      </w:r>
    </w:p>
    <w:p w14:paraId="0BB0599D" w14:textId="77777777" w:rsidR="00D251BA" w:rsidRDefault="0056430A">
      <w:pPr>
        <w:widowControl w:val="0"/>
        <w:ind w:firstLine="709"/>
        <w:rPr>
          <w:rStyle w:val="ac"/>
        </w:rPr>
      </w:pPr>
      <w:r>
        <w:rPr>
          <w:rStyle w:val="ac"/>
        </w:rPr>
        <w:t>API должны быть построены на следующих принципах:</w:t>
      </w:r>
    </w:p>
    <w:p w14:paraId="076A913D" w14:textId="77777777" w:rsidR="00D251BA" w:rsidRDefault="0056430A">
      <w:pPr>
        <w:pStyle w:val="-"/>
        <w:numPr>
          <w:ilvl w:val="0"/>
          <w:numId w:val="49"/>
        </w:numPr>
        <w:spacing w:before="0" w:after="0" w:line="240" w:lineRule="auto"/>
      </w:pPr>
      <w:r>
        <w:rPr>
          <w:rStyle w:val="ac"/>
        </w:rPr>
        <w:t>архитектурный стиль API – REST, транспортный протокол HTTP или HTTPS;</w:t>
      </w:r>
    </w:p>
    <w:p w14:paraId="1E52834A" w14:textId="77777777" w:rsidR="00D251BA" w:rsidRDefault="0056430A">
      <w:pPr>
        <w:pStyle w:val="-"/>
        <w:numPr>
          <w:ilvl w:val="0"/>
          <w:numId w:val="49"/>
        </w:numPr>
        <w:spacing w:before="0" w:after="0" w:line="240" w:lineRule="auto"/>
      </w:pPr>
      <w:r>
        <w:rPr>
          <w:rStyle w:val="ac"/>
        </w:rPr>
        <w:t>конечные имена (endpoints) – существительные во множественном числе (plural);</w:t>
      </w:r>
    </w:p>
    <w:p w14:paraId="5E837537" w14:textId="77777777" w:rsidR="00D251BA" w:rsidRDefault="0056430A">
      <w:pPr>
        <w:pStyle w:val="-"/>
        <w:numPr>
          <w:ilvl w:val="0"/>
          <w:numId w:val="49"/>
        </w:numPr>
        <w:spacing w:before="0" w:after="0" w:line="240" w:lineRule="auto"/>
      </w:pPr>
      <w:r>
        <w:rPr>
          <w:rStyle w:val="ac"/>
        </w:rPr>
        <w:t>конечные имена содержат указание на версию API;</w:t>
      </w:r>
    </w:p>
    <w:p w14:paraId="743495D2" w14:textId="77777777" w:rsidR="00D251BA" w:rsidRDefault="0056430A">
      <w:pPr>
        <w:pStyle w:val="-"/>
        <w:numPr>
          <w:ilvl w:val="0"/>
          <w:numId w:val="49"/>
        </w:numPr>
        <w:spacing w:before="0" w:after="0" w:line="240" w:lineRule="auto"/>
      </w:pPr>
      <w:r>
        <w:rPr>
          <w:rStyle w:val="ac"/>
        </w:rPr>
        <w:t>выполняемые действия основаны (там, где это возможно) на методах HTTP;</w:t>
      </w:r>
    </w:p>
    <w:p w14:paraId="20648723" w14:textId="77777777" w:rsidR="00D251BA" w:rsidRDefault="0056430A">
      <w:pPr>
        <w:pStyle w:val="-"/>
        <w:numPr>
          <w:ilvl w:val="0"/>
          <w:numId w:val="49"/>
        </w:numPr>
        <w:spacing w:before="0" w:after="0" w:line="240" w:lineRule="auto"/>
      </w:pPr>
      <w:r>
        <w:rPr>
          <w:rStyle w:val="ac"/>
        </w:rPr>
        <w:t>ответы Системы определяются кодами ответов HTTP;</w:t>
      </w:r>
    </w:p>
    <w:p w14:paraId="4BA10848" w14:textId="77777777" w:rsidR="00D251BA" w:rsidRDefault="0056430A">
      <w:pPr>
        <w:pStyle w:val="-"/>
        <w:numPr>
          <w:ilvl w:val="0"/>
          <w:numId w:val="49"/>
        </w:numPr>
        <w:spacing w:before="0" w:after="0" w:line="240" w:lineRule="auto"/>
      </w:pPr>
      <w:r>
        <w:rPr>
          <w:rStyle w:val="ac"/>
        </w:rPr>
        <w:t>Безопасность API обеспечивается с помощью механизмов аутентификации (basic authentication).</w:t>
      </w:r>
    </w:p>
    <w:p w14:paraId="7BC77F54" w14:textId="77777777" w:rsidR="00D251BA" w:rsidRDefault="0056430A">
      <w:pPr>
        <w:widowControl w:val="0"/>
        <w:ind w:firstLine="709"/>
        <w:rPr>
          <w:rStyle w:val="ac"/>
        </w:rPr>
      </w:pPr>
      <w:r>
        <w:rPr>
          <w:rStyle w:val="ac"/>
        </w:rPr>
        <w:t>Методы API должны работать с универсальными сущностями, в которых набор бизнес-полей будет представляться в виде динамического списка.</w:t>
      </w:r>
    </w:p>
    <w:p w14:paraId="2F6CBD2A" w14:textId="77777777" w:rsidR="00D251BA" w:rsidRDefault="0056430A">
      <w:pPr>
        <w:widowControl w:val="0"/>
        <w:ind w:firstLine="709"/>
        <w:rPr>
          <w:rStyle w:val="ac"/>
        </w:rPr>
      </w:pPr>
      <w:r>
        <w:rPr>
          <w:rStyle w:val="ac"/>
        </w:rPr>
        <w:t>Описание конкретных методов API должно быть сформировано на этапе технического проектирования.</w:t>
      </w:r>
    </w:p>
    <w:p w14:paraId="79A1D3A3" w14:textId="77777777" w:rsidR="00D251BA" w:rsidRDefault="0056430A">
      <w:pPr>
        <w:widowControl w:val="0"/>
        <w:ind w:firstLine="709"/>
        <w:rPr>
          <w:rStyle w:val="ac"/>
        </w:rPr>
      </w:pPr>
      <w:r>
        <w:rPr>
          <w:rStyle w:val="ac"/>
        </w:rPr>
        <w:t xml:space="preserve">При использовании в процессах </w:t>
      </w:r>
      <w:r>
        <w:rPr>
          <w:rStyle w:val="ac"/>
          <w:lang w:val="en-US"/>
        </w:rPr>
        <w:t>ETL</w:t>
      </w:r>
      <w:r>
        <w:rPr>
          <w:rStyle w:val="ac"/>
        </w:rPr>
        <w:t xml:space="preserve">-обработки и импорта данных файлов формата </w:t>
      </w:r>
      <w:r>
        <w:rPr>
          <w:rStyle w:val="ac"/>
          <w:lang w:val="en-US"/>
        </w:rPr>
        <w:t>Apache</w:t>
      </w:r>
      <w:r>
        <w:rPr>
          <w:rStyle w:val="ac"/>
        </w:rPr>
        <w:t xml:space="preserve"> </w:t>
      </w:r>
      <w:r>
        <w:rPr>
          <w:rStyle w:val="ac"/>
          <w:lang w:val="en-US"/>
        </w:rPr>
        <w:t>Avro</w:t>
      </w:r>
      <w:r>
        <w:rPr>
          <w:rStyle w:val="ac"/>
        </w:rPr>
        <w:t xml:space="preserve"> или </w:t>
      </w:r>
      <w:r>
        <w:rPr>
          <w:rStyle w:val="ac"/>
          <w:lang w:val="en-US"/>
        </w:rPr>
        <w:t>Apache</w:t>
      </w:r>
      <w:r>
        <w:rPr>
          <w:rStyle w:val="ac"/>
        </w:rPr>
        <w:t xml:space="preserve"> </w:t>
      </w:r>
      <w:r>
        <w:rPr>
          <w:rStyle w:val="ac"/>
          <w:lang w:val="en-US"/>
        </w:rPr>
        <w:t>Parquet</w:t>
      </w:r>
      <w:r>
        <w:rPr>
          <w:rStyle w:val="ac"/>
        </w:rPr>
        <w:t xml:space="preserve"> размер таких файлов должен составлять не менее 128 Мб.</w:t>
      </w:r>
    </w:p>
    <w:p w14:paraId="50411D2F" w14:textId="77777777" w:rsidR="00D251BA" w:rsidRDefault="00D251BA">
      <w:pPr>
        <w:widowControl w:val="0"/>
        <w:ind w:firstLine="709"/>
        <w:rPr>
          <w:rStyle w:val="ac"/>
        </w:rPr>
      </w:pPr>
    </w:p>
    <w:p w14:paraId="6D096F69" w14:textId="77777777" w:rsidR="00D251BA" w:rsidRDefault="0056430A">
      <w:pPr>
        <w:pStyle w:val="4"/>
        <w:widowControl w:val="0"/>
        <w:numPr>
          <w:ilvl w:val="3"/>
          <w:numId w:val="63"/>
        </w:numPr>
        <w:spacing w:before="0"/>
        <w:rPr>
          <w:sz w:val="24"/>
          <w:szCs w:val="24"/>
        </w:rPr>
      </w:pPr>
      <w:r>
        <w:rPr>
          <w:rStyle w:val="ac"/>
          <w:sz w:val="24"/>
          <w:szCs w:val="24"/>
        </w:rPr>
        <w:t>Требования по взаимосвязям Системы с внешними и со смежными системами, обеспечению ее совместимости</w:t>
      </w:r>
    </w:p>
    <w:p w14:paraId="1E03F918" w14:textId="77777777" w:rsidR="00D251BA" w:rsidRDefault="0056430A">
      <w:pPr>
        <w:widowControl w:val="0"/>
        <w:ind w:firstLine="709"/>
        <w:rPr>
          <w:rStyle w:val="ac"/>
        </w:rPr>
      </w:pPr>
      <w:r>
        <w:rPr>
          <w:rStyle w:val="ac"/>
        </w:rPr>
        <w:t>Взаимодействие ИС УДРВС с системами-источниками данных должно осуществляться путем информационного обмена по защищенным телекоммуникационным каналам в соответствии с регламентом подключения систем-источников. При информационном обмене должен использоваться один из следующих способов:</w:t>
      </w:r>
    </w:p>
    <w:p w14:paraId="1977E191" w14:textId="77777777" w:rsidR="00D251BA" w:rsidRDefault="0056430A">
      <w:pPr>
        <w:pStyle w:val="-"/>
        <w:numPr>
          <w:ilvl w:val="0"/>
          <w:numId w:val="49"/>
        </w:numPr>
        <w:spacing w:before="0" w:after="0" w:line="240" w:lineRule="auto"/>
      </w:pPr>
      <w:r>
        <w:rPr>
          <w:rStyle w:val="ac"/>
        </w:rPr>
        <w:t>прямой доступ к БД систем-источников путем формирования БД-представлений (интерфейсный слой на основе таблиц, DBView, хранимых процедур - прямой доступ к транзакционным таблицам не допускается);</w:t>
      </w:r>
    </w:p>
    <w:p w14:paraId="271534F8" w14:textId="77777777" w:rsidR="00D251BA" w:rsidRDefault="0056430A">
      <w:pPr>
        <w:pStyle w:val="-"/>
        <w:numPr>
          <w:ilvl w:val="0"/>
          <w:numId w:val="49"/>
        </w:numPr>
        <w:spacing w:before="0" w:after="0" w:line="240" w:lineRule="auto"/>
      </w:pPr>
      <w:r>
        <w:rPr>
          <w:rStyle w:val="ac"/>
        </w:rPr>
        <w:t>обмен структурированными файлам;</w:t>
      </w:r>
    </w:p>
    <w:p w14:paraId="739DD7E5" w14:textId="77777777" w:rsidR="00D251BA" w:rsidRDefault="0056430A">
      <w:pPr>
        <w:pStyle w:val="-"/>
        <w:numPr>
          <w:ilvl w:val="0"/>
          <w:numId w:val="49"/>
        </w:numPr>
        <w:spacing w:before="0" w:after="0" w:line="240" w:lineRule="auto"/>
      </w:pPr>
      <w:r>
        <w:rPr>
          <w:rStyle w:val="ac"/>
        </w:rPr>
        <w:t>веб-сервисы;</w:t>
      </w:r>
    </w:p>
    <w:p w14:paraId="0970692D" w14:textId="77777777" w:rsidR="00D251BA" w:rsidRDefault="0056430A">
      <w:pPr>
        <w:pStyle w:val="-"/>
        <w:numPr>
          <w:ilvl w:val="0"/>
          <w:numId w:val="49"/>
        </w:numPr>
        <w:spacing w:before="0" w:after="0" w:line="240" w:lineRule="auto"/>
      </w:pPr>
      <w:r>
        <w:rPr>
          <w:rStyle w:val="ac"/>
        </w:rPr>
        <w:t>REST сервисы.</w:t>
      </w:r>
    </w:p>
    <w:p w14:paraId="387F95ED" w14:textId="77777777" w:rsidR="00D251BA" w:rsidRDefault="0056430A">
      <w:pPr>
        <w:widowControl w:val="0"/>
        <w:ind w:firstLine="709"/>
        <w:rPr>
          <w:rStyle w:val="ac"/>
        </w:rPr>
      </w:pPr>
      <w:r>
        <w:rPr>
          <w:rStyle w:val="ac"/>
        </w:rPr>
        <w:t>Должны быть сохранены имеющиеся интеграции ИС УДРВС с внешними системами, перечисленными в п.3.4. ТЗ.</w:t>
      </w:r>
    </w:p>
    <w:p w14:paraId="11A76FE1" w14:textId="77777777" w:rsidR="00D251BA" w:rsidRDefault="00D251BA">
      <w:pPr>
        <w:widowControl w:val="0"/>
        <w:ind w:firstLine="709"/>
        <w:rPr>
          <w:rStyle w:val="ac"/>
        </w:rPr>
      </w:pPr>
    </w:p>
    <w:p w14:paraId="5F7BC8DA" w14:textId="77777777" w:rsidR="00D251BA" w:rsidRDefault="0056430A">
      <w:pPr>
        <w:pStyle w:val="4"/>
        <w:widowControl w:val="0"/>
        <w:numPr>
          <w:ilvl w:val="3"/>
          <w:numId w:val="64"/>
        </w:numPr>
        <w:spacing w:before="0"/>
        <w:rPr>
          <w:sz w:val="24"/>
          <w:szCs w:val="24"/>
        </w:rPr>
      </w:pPr>
      <w:r>
        <w:rPr>
          <w:rStyle w:val="ac"/>
          <w:sz w:val="24"/>
          <w:szCs w:val="24"/>
        </w:rPr>
        <w:t>Требования к режимам функционирования Системы</w:t>
      </w:r>
    </w:p>
    <w:p w14:paraId="2AD5434A" w14:textId="77777777" w:rsidR="00D251BA" w:rsidRDefault="0056430A">
      <w:pPr>
        <w:widowControl w:val="0"/>
        <w:ind w:firstLine="709"/>
        <w:rPr>
          <w:rStyle w:val="ac"/>
        </w:rPr>
      </w:pPr>
      <w:r>
        <w:rPr>
          <w:rStyle w:val="ac"/>
        </w:rPr>
        <w:t>По итогам развития Система должна продолжать функционировать в следующих режимах:</w:t>
      </w:r>
    </w:p>
    <w:p w14:paraId="52833D88" w14:textId="77777777" w:rsidR="00D251BA" w:rsidRDefault="0056430A">
      <w:pPr>
        <w:pStyle w:val="-"/>
        <w:numPr>
          <w:ilvl w:val="0"/>
          <w:numId w:val="49"/>
        </w:numPr>
        <w:spacing w:before="0" w:after="0" w:line="240" w:lineRule="auto"/>
      </w:pPr>
      <w:r>
        <w:rPr>
          <w:rStyle w:val="ac"/>
        </w:rPr>
        <w:t>штатный режим, при котором обеспечивается выполнение задач в объеме функций, предусмотренных ТЗ;</w:t>
      </w:r>
    </w:p>
    <w:p w14:paraId="0FDC6778" w14:textId="77777777" w:rsidR="00D251BA" w:rsidRDefault="0056430A">
      <w:pPr>
        <w:pStyle w:val="-"/>
        <w:numPr>
          <w:ilvl w:val="0"/>
          <w:numId w:val="49"/>
        </w:numPr>
        <w:spacing w:before="0" w:after="0" w:line="240" w:lineRule="auto"/>
      </w:pPr>
      <w:r>
        <w:rPr>
          <w:rStyle w:val="ac"/>
        </w:rPr>
        <w:t>сервисный режим, необходимый для проведения обслуживания, реконфигурации и пополнения технических и программных средств Системы новыми компонентами;</w:t>
      </w:r>
    </w:p>
    <w:p w14:paraId="157A3100" w14:textId="77777777" w:rsidR="00D251BA" w:rsidRDefault="0056430A">
      <w:pPr>
        <w:pStyle w:val="-"/>
        <w:numPr>
          <w:ilvl w:val="0"/>
          <w:numId w:val="49"/>
        </w:numPr>
        <w:spacing w:before="0" w:after="0" w:line="240" w:lineRule="auto"/>
      </w:pPr>
      <w:r>
        <w:rPr>
          <w:rStyle w:val="ac"/>
        </w:rPr>
        <w:t>аварийный режим работы.</w:t>
      </w:r>
    </w:p>
    <w:p w14:paraId="0BB68EA4" w14:textId="77777777" w:rsidR="00D251BA" w:rsidRDefault="0056430A">
      <w:pPr>
        <w:widowControl w:val="0"/>
        <w:ind w:firstLine="709"/>
        <w:rPr>
          <w:rStyle w:val="ac"/>
        </w:rPr>
      </w:pPr>
      <w:r>
        <w:rPr>
          <w:rStyle w:val="ac"/>
        </w:rPr>
        <w:t>Пускового режима не предусмотрено.</w:t>
      </w:r>
    </w:p>
    <w:p w14:paraId="758AE18C" w14:textId="77777777" w:rsidR="00D251BA" w:rsidRDefault="0056430A">
      <w:pPr>
        <w:widowControl w:val="0"/>
        <w:ind w:firstLine="709"/>
        <w:rPr>
          <w:rStyle w:val="ac"/>
        </w:rPr>
      </w:pPr>
      <w:r>
        <w:rPr>
          <w:rStyle w:val="ac"/>
        </w:rPr>
        <w:t>В штатном режиме функционирования Система должна обеспечивать следующий режим работы: доступность функций Системы, составляющая не менее 95% (девяноста пяти процентов) в год.</w:t>
      </w:r>
    </w:p>
    <w:p w14:paraId="6BFBABFF" w14:textId="77777777" w:rsidR="00D251BA" w:rsidRDefault="0056430A">
      <w:pPr>
        <w:widowControl w:val="0"/>
        <w:ind w:firstLine="709"/>
        <w:rPr>
          <w:rStyle w:val="ac"/>
        </w:rPr>
      </w:pPr>
      <w:r>
        <w:rPr>
          <w:rStyle w:val="ac"/>
        </w:rPr>
        <w:t>В сервисном режиме Система должна обеспечивать возможность проведения следующих работ:</w:t>
      </w:r>
    </w:p>
    <w:p w14:paraId="31024475" w14:textId="77777777" w:rsidR="00D251BA" w:rsidRDefault="0056430A">
      <w:pPr>
        <w:pStyle w:val="-"/>
        <w:numPr>
          <w:ilvl w:val="0"/>
          <w:numId w:val="49"/>
        </w:numPr>
        <w:spacing w:before="0" w:after="0" w:line="240" w:lineRule="auto"/>
      </w:pPr>
      <w:r>
        <w:rPr>
          <w:rStyle w:val="ac"/>
        </w:rPr>
        <w:t>техническое обслуживание;</w:t>
      </w:r>
    </w:p>
    <w:p w14:paraId="3F0908DB" w14:textId="77777777" w:rsidR="00D251BA" w:rsidRDefault="0056430A">
      <w:pPr>
        <w:pStyle w:val="-"/>
        <w:numPr>
          <w:ilvl w:val="0"/>
          <w:numId w:val="49"/>
        </w:numPr>
        <w:spacing w:before="0" w:after="0" w:line="240" w:lineRule="auto"/>
      </w:pPr>
      <w:r>
        <w:rPr>
          <w:rStyle w:val="ac"/>
        </w:rPr>
        <w:t>развитие аппаратно-программного комплекса;</w:t>
      </w:r>
    </w:p>
    <w:p w14:paraId="58A596EB" w14:textId="77777777" w:rsidR="00D251BA" w:rsidRDefault="0056430A">
      <w:pPr>
        <w:pStyle w:val="-"/>
        <w:numPr>
          <w:ilvl w:val="0"/>
          <w:numId w:val="49"/>
        </w:numPr>
        <w:spacing w:before="0" w:after="0" w:line="240" w:lineRule="auto"/>
      </w:pPr>
      <w:r>
        <w:rPr>
          <w:rStyle w:val="ac"/>
        </w:rPr>
        <w:t>устранение аварийных ситуаций.</w:t>
      </w:r>
    </w:p>
    <w:p w14:paraId="639B9BA5" w14:textId="77777777" w:rsidR="00D251BA" w:rsidRDefault="0056430A">
      <w:pPr>
        <w:widowControl w:val="0"/>
        <w:ind w:firstLine="709"/>
        <w:rPr>
          <w:rStyle w:val="ac"/>
        </w:rPr>
      </w:pPr>
      <w:r>
        <w:rPr>
          <w:rStyle w:val="ac"/>
        </w:rPr>
        <w:t>Регламентные работы должны производиться с учётом требований о доступности Системы.</w:t>
      </w:r>
    </w:p>
    <w:p w14:paraId="63AF06D2" w14:textId="77777777" w:rsidR="00D251BA" w:rsidRDefault="0056430A">
      <w:pPr>
        <w:widowControl w:val="0"/>
        <w:ind w:firstLine="709"/>
        <w:rPr>
          <w:rStyle w:val="ac"/>
        </w:rPr>
      </w:pPr>
      <w:r>
        <w:rPr>
          <w:rStyle w:val="ac"/>
        </w:rPr>
        <w:t>Функционирование Системы при отказах и сбоях серверного общесистемного и специального программного обеспечения, и оборудования, в том числе структурных узлов Системы, не предусматривается.</w:t>
      </w:r>
    </w:p>
    <w:p w14:paraId="4CA5861F" w14:textId="77777777" w:rsidR="00D251BA" w:rsidRDefault="00D251BA">
      <w:pPr>
        <w:widowControl w:val="0"/>
        <w:ind w:firstLine="709"/>
        <w:rPr>
          <w:rStyle w:val="ac"/>
        </w:rPr>
      </w:pPr>
    </w:p>
    <w:p w14:paraId="05173951" w14:textId="77777777" w:rsidR="00D251BA" w:rsidRDefault="0056430A">
      <w:pPr>
        <w:pStyle w:val="4"/>
        <w:widowControl w:val="0"/>
        <w:numPr>
          <w:ilvl w:val="3"/>
          <w:numId w:val="65"/>
        </w:numPr>
        <w:spacing w:before="0"/>
        <w:rPr>
          <w:sz w:val="24"/>
          <w:szCs w:val="24"/>
        </w:rPr>
      </w:pPr>
      <w:r>
        <w:rPr>
          <w:rStyle w:val="ac"/>
          <w:sz w:val="24"/>
          <w:szCs w:val="24"/>
        </w:rPr>
        <w:t>Требования по диагностированию Системы</w:t>
      </w:r>
    </w:p>
    <w:p w14:paraId="66FE9B09" w14:textId="77777777" w:rsidR="00D251BA" w:rsidRDefault="0056430A">
      <w:pPr>
        <w:widowControl w:val="0"/>
        <w:ind w:firstLine="709"/>
        <w:rPr>
          <w:rStyle w:val="ac"/>
        </w:rPr>
      </w:pPr>
      <w:r>
        <w:rPr>
          <w:rStyle w:val="ac"/>
        </w:rPr>
        <w:t>Система должна предоставлять инструменты диагностирования и мониторинга процессов выполнения основных функций подсистем, входящих в ее состав.</w:t>
      </w:r>
    </w:p>
    <w:p w14:paraId="508E9477" w14:textId="77777777" w:rsidR="00D251BA" w:rsidRDefault="0056430A">
      <w:pPr>
        <w:widowControl w:val="0"/>
        <w:ind w:firstLine="709"/>
        <w:rPr>
          <w:rStyle w:val="ac"/>
        </w:rPr>
      </w:pPr>
      <w:r>
        <w:rPr>
          <w:rStyle w:val="ac"/>
        </w:rPr>
        <w:t>Данные инструменты должны обеспечивать ведение журналов диагностических событий, в которых должны автоматически фиксироваться возникающие нештатные ситуации и ошибки. Данные журналы должны позволять сохранять набор информации, необходимой для идентификации и решения проблемы.</w:t>
      </w:r>
    </w:p>
    <w:p w14:paraId="08E27E2A" w14:textId="77777777" w:rsidR="00D251BA" w:rsidRDefault="0056430A">
      <w:pPr>
        <w:widowControl w:val="0"/>
        <w:ind w:firstLine="709"/>
        <w:rPr>
          <w:rStyle w:val="ac"/>
        </w:rPr>
      </w:pPr>
      <w:r>
        <w:rPr>
          <w:rStyle w:val="ac"/>
        </w:rPr>
        <w:t>Подрядчиком должна быть реализована функциональность, позволяющая информировать заинтересованных лиц о выходе параметров работы Системы за установленные пределы.</w:t>
      </w:r>
    </w:p>
    <w:p w14:paraId="740EB811" w14:textId="77777777" w:rsidR="00D251BA" w:rsidRDefault="00D251BA">
      <w:pPr>
        <w:widowControl w:val="0"/>
        <w:ind w:firstLine="709"/>
        <w:rPr>
          <w:rStyle w:val="ac"/>
        </w:rPr>
      </w:pPr>
    </w:p>
    <w:p w14:paraId="73B867D2" w14:textId="77777777" w:rsidR="00D251BA" w:rsidRDefault="0056430A">
      <w:pPr>
        <w:pStyle w:val="4"/>
        <w:widowControl w:val="0"/>
        <w:numPr>
          <w:ilvl w:val="3"/>
          <w:numId w:val="62"/>
        </w:numPr>
        <w:spacing w:before="0"/>
        <w:rPr>
          <w:sz w:val="24"/>
          <w:szCs w:val="24"/>
        </w:rPr>
      </w:pPr>
      <w:r>
        <w:rPr>
          <w:rStyle w:val="ac"/>
          <w:sz w:val="24"/>
          <w:szCs w:val="24"/>
        </w:rPr>
        <w:t>Перспективы развития Системы</w:t>
      </w:r>
    </w:p>
    <w:p w14:paraId="0473E90A" w14:textId="77777777" w:rsidR="00D251BA" w:rsidRDefault="0056430A">
      <w:pPr>
        <w:widowControl w:val="0"/>
        <w:ind w:firstLine="709"/>
        <w:rPr>
          <w:rStyle w:val="ac"/>
        </w:rPr>
      </w:pPr>
      <w:r>
        <w:rPr>
          <w:rStyle w:val="ac"/>
        </w:rPr>
        <w:t>Технические решения, применяемые на этапах проектирования и реализации должны позволять минимизировать трудозатраты на выполнение работ по развитию, требуемых в связи с изданием новых нормативных актов, приводящих к изменению технологического процесса.</w:t>
      </w:r>
    </w:p>
    <w:p w14:paraId="6DBFE0F3" w14:textId="77777777" w:rsidR="00D251BA" w:rsidRDefault="0056430A">
      <w:pPr>
        <w:widowControl w:val="0"/>
        <w:ind w:firstLine="709"/>
        <w:rPr>
          <w:rStyle w:val="ac"/>
        </w:rPr>
      </w:pPr>
      <w:r>
        <w:rPr>
          <w:rStyle w:val="ac"/>
        </w:rPr>
        <w:t>Проектные решения должны обеспечивать возможность развития по следующим направлениям:</w:t>
      </w:r>
    </w:p>
    <w:p w14:paraId="7525AC95" w14:textId="77777777" w:rsidR="00D251BA" w:rsidRDefault="0056430A">
      <w:pPr>
        <w:pStyle w:val="-"/>
        <w:numPr>
          <w:ilvl w:val="0"/>
          <w:numId w:val="49"/>
        </w:numPr>
        <w:spacing w:before="0" w:after="0" w:line="240" w:lineRule="auto"/>
      </w:pPr>
      <w:r>
        <w:rPr>
          <w:rStyle w:val="ac"/>
        </w:rPr>
        <w:t>увеличение количества одновременно работающих пользователей Системы без ущерба для надежности и скорости работы Системы, за счет увеличения мощностных показателей аппаратного обеспечения;</w:t>
      </w:r>
    </w:p>
    <w:p w14:paraId="415AB5F5" w14:textId="77777777" w:rsidR="00D251BA" w:rsidRDefault="0056430A">
      <w:pPr>
        <w:pStyle w:val="-"/>
        <w:numPr>
          <w:ilvl w:val="0"/>
          <w:numId w:val="49"/>
        </w:numPr>
        <w:spacing w:before="0" w:after="0" w:line="240" w:lineRule="auto"/>
      </w:pPr>
      <w:r>
        <w:rPr>
          <w:rStyle w:val="ac"/>
        </w:rPr>
        <w:t>тиражирование проектных решений подсистем, входящих в состав Системы, на всех потенциальных объектах внедрения;</w:t>
      </w:r>
    </w:p>
    <w:p w14:paraId="50034C26" w14:textId="77777777" w:rsidR="00D251BA" w:rsidRDefault="0056430A">
      <w:pPr>
        <w:pStyle w:val="-"/>
        <w:numPr>
          <w:ilvl w:val="0"/>
          <w:numId w:val="49"/>
        </w:numPr>
        <w:spacing w:before="0" w:after="0" w:line="240" w:lineRule="auto"/>
      </w:pPr>
      <w:r>
        <w:rPr>
          <w:rStyle w:val="ac"/>
        </w:rPr>
        <w:t>поэтапное наращивание, как производительности, так и функциональных возможностей Системы;</w:t>
      </w:r>
    </w:p>
    <w:p w14:paraId="298D26F9" w14:textId="77777777" w:rsidR="00D251BA" w:rsidRDefault="0056430A">
      <w:pPr>
        <w:pStyle w:val="-"/>
        <w:numPr>
          <w:ilvl w:val="0"/>
          <w:numId w:val="49"/>
        </w:numPr>
        <w:spacing w:before="0" w:after="0" w:line="240" w:lineRule="auto"/>
      </w:pPr>
      <w:r>
        <w:rPr>
          <w:rStyle w:val="ac"/>
        </w:rPr>
        <w:t>расширение функциональности просмотра списка исходных сущностей, входящих в состав объединенных сущностей, и функциональности управления объединениями записей исходных сущностей компонента поиска и навигации подсистемы визуального представления в части функций сопоставления пар исходных сущностей.</w:t>
      </w:r>
    </w:p>
    <w:p w14:paraId="271CD7C7" w14:textId="77777777" w:rsidR="00D251BA" w:rsidRDefault="0056430A">
      <w:pPr>
        <w:widowControl w:val="0"/>
        <w:ind w:firstLine="709"/>
        <w:rPr>
          <w:rStyle w:val="ac"/>
        </w:rPr>
      </w:pPr>
      <w:r>
        <w:rPr>
          <w:rStyle w:val="ac"/>
        </w:rPr>
        <w:t>При развитии клиент-серверная архитектура компонентов Системы не должна изменяться.</w:t>
      </w:r>
    </w:p>
    <w:p w14:paraId="188EC569" w14:textId="77777777" w:rsidR="00D251BA" w:rsidRDefault="00D251BA">
      <w:pPr>
        <w:widowControl w:val="0"/>
        <w:ind w:firstLine="709"/>
        <w:rPr>
          <w:rStyle w:val="ac"/>
        </w:rPr>
      </w:pPr>
    </w:p>
    <w:p w14:paraId="38381800" w14:textId="77777777" w:rsidR="00D251BA" w:rsidRDefault="0056430A">
      <w:pPr>
        <w:pStyle w:val="30"/>
        <w:widowControl w:val="0"/>
        <w:numPr>
          <w:ilvl w:val="2"/>
          <w:numId w:val="66"/>
        </w:numPr>
        <w:spacing w:before="0"/>
        <w:rPr>
          <w:sz w:val="24"/>
          <w:szCs w:val="24"/>
        </w:rPr>
      </w:pPr>
      <w:bookmarkStart w:id="74" w:name="_Ref377986193"/>
      <w:bookmarkStart w:id="75" w:name="_Toc31"/>
      <w:bookmarkStart w:id="76" w:name="_Toc58236529"/>
      <w:r>
        <w:rPr>
          <w:rStyle w:val="ac"/>
          <w:sz w:val="24"/>
          <w:szCs w:val="24"/>
        </w:rPr>
        <w:t>Т</w:t>
      </w:r>
      <w:bookmarkStart w:id="77" w:name="_Ref4169000"/>
      <w:bookmarkEnd w:id="74"/>
      <w:r>
        <w:rPr>
          <w:rStyle w:val="ac"/>
          <w:sz w:val="24"/>
          <w:szCs w:val="24"/>
        </w:rPr>
        <w:t>ребования к численности и квалификации персонала Системы и режиму его работы, требования к квалификации пользователей Системы и режиму их работ</w:t>
      </w:r>
      <w:bookmarkEnd w:id="77"/>
      <w:r>
        <w:rPr>
          <w:rStyle w:val="ac"/>
          <w:sz w:val="24"/>
          <w:szCs w:val="24"/>
        </w:rPr>
        <w:t>ы</w:t>
      </w:r>
      <w:bookmarkEnd w:id="75"/>
      <w:bookmarkEnd w:id="76"/>
    </w:p>
    <w:p w14:paraId="5AFD7D15" w14:textId="77777777" w:rsidR="00D251BA" w:rsidRDefault="0056430A">
      <w:pPr>
        <w:pStyle w:val="4"/>
        <w:widowControl w:val="0"/>
        <w:numPr>
          <w:ilvl w:val="3"/>
          <w:numId w:val="66"/>
        </w:numPr>
        <w:spacing w:before="0"/>
        <w:rPr>
          <w:sz w:val="24"/>
          <w:szCs w:val="24"/>
        </w:rPr>
      </w:pPr>
      <w:r>
        <w:rPr>
          <w:rStyle w:val="ac"/>
          <w:sz w:val="24"/>
          <w:szCs w:val="24"/>
        </w:rPr>
        <w:t>Требования к численности персонала и пользователей Системы</w:t>
      </w:r>
    </w:p>
    <w:p w14:paraId="49B47A9A" w14:textId="77777777" w:rsidR="00D251BA" w:rsidRDefault="0056430A">
      <w:pPr>
        <w:widowControl w:val="0"/>
        <w:ind w:firstLine="709"/>
        <w:rPr>
          <w:rStyle w:val="ac"/>
        </w:rPr>
      </w:pPr>
      <w:r>
        <w:rPr>
          <w:rStyle w:val="ac"/>
        </w:rPr>
        <w:t>Персонал и пользователи Системы должен состоять из следующих категорий:</w:t>
      </w:r>
    </w:p>
    <w:p w14:paraId="2BD035F8" w14:textId="77777777" w:rsidR="00D251BA" w:rsidRDefault="0056430A">
      <w:pPr>
        <w:pStyle w:val="-"/>
        <w:numPr>
          <w:ilvl w:val="0"/>
          <w:numId w:val="49"/>
        </w:numPr>
        <w:spacing w:before="0" w:after="0" w:line="240" w:lineRule="auto"/>
      </w:pPr>
      <w:r>
        <w:rPr>
          <w:rStyle w:val="ac"/>
        </w:rPr>
        <w:t>обслуживающий персонал:</w:t>
      </w:r>
    </w:p>
    <w:p w14:paraId="6DB344A1" w14:textId="77777777" w:rsidR="00D251BA" w:rsidRDefault="0056430A">
      <w:pPr>
        <w:pStyle w:val="23"/>
        <w:numPr>
          <w:ilvl w:val="3"/>
          <w:numId w:val="68"/>
        </w:numPr>
        <w:spacing w:after="0" w:line="240" w:lineRule="auto"/>
      </w:pPr>
      <w:r>
        <w:rPr>
          <w:rStyle w:val="ac"/>
        </w:rPr>
        <w:t>системный администратор;</w:t>
      </w:r>
    </w:p>
    <w:p w14:paraId="115CD704" w14:textId="77777777" w:rsidR="00D251BA" w:rsidRDefault="0056430A">
      <w:pPr>
        <w:pStyle w:val="23"/>
        <w:numPr>
          <w:ilvl w:val="3"/>
          <w:numId w:val="68"/>
        </w:numPr>
        <w:spacing w:after="0" w:line="240" w:lineRule="auto"/>
      </w:pPr>
      <w:r>
        <w:rPr>
          <w:rStyle w:val="ac"/>
        </w:rPr>
        <w:t>администратор баз данных;</w:t>
      </w:r>
    </w:p>
    <w:p w14:paraId="31B1781D" w14:textId="77777777" w:rsidR="00D251BA" w:rsidRDefault="0056430A">
      <w:pPr>
        <w:pStyle w:val="23"/>
        <w:numPr>
          <w:ilvl w:val="3"/>
          <w:numId w:val="68"/>
        </w:numPr>
        <w:spacing w:after="0" w:line="240" w:lineRule="auto"/>
      </w:pPr>
      <w:r>
        <w:rPr>
          <w:rStyle w:val="ac"/>
        </w:rPr>
        <w:t>специалист по технической поддержке;</w:t>
      </w:r>
    </w:p>
    <w:p w14:paraId="0059CB34" w14:textId="77777777" w:rsidR="00D251BA" w:rsidRDefault="0056430A">
      <w:pPr>
        <w:pStyle w:val="23"/>
        <w:numPr>
          <w:ilvl w:val="3"/>
          <w:numId w:val="68"/>
        </w:numPr>
        <w:spacing w:after="0" w:line="240" w:lineRule="auto"/>
      </w:pPr>
      <w:r>
        <w:rPr>
          <w:rStyle w:val="ac"/>
        </w:rPr>
        <w:t>администратор информационной безопасности;</w:t>
      </w:r>
    </w:p>
    <w:p w14:paraId="0FD53521" w14:textId="77777777" w:rsidR="00D251BA" w:rsidRDefault="0056430A">
      <w:pPr>
        <w:pStyle w:val="-"/>
        <w:numPr>
          <w:ilvl w:val="0"/>
          <w:numId w:val="49"/>
        </w:numPr>
        <w:spacing w:before="0" w:after="0" w:line="240" w:lineRule="auto"/>
      </w:pPr>
      <w:r>
        <w:rPr>
          <w:rStyle w:val="ac"/>
        </w:rPr>
        <w:t>пользователи Системы.</w:t>
      </w:r>
    </w:p>
    <w:p w14:paraId="0163DF0D" w14:textId="77777777" w:rsidR="00D251BA" w:rsidRDefault="0056430A">
      <w:pPr>
        <w:widowControl w:val="0"/>
        <w:ind w:firstLine="709"/>
        <w:rPr>
          <w:rStyle w:val="ac"/>
        </w:rPr>
      </w:pPr>
      <w:r>
        <w:rPr>
          <w:rStyle w:val="ac"/>
        </w:rPr>
        <w:t>Роли системного администратора и администратора баз данных могут быть совмещены в одну роль.</w:t>
      </w:r>
    </w:p>
    <w:p w14:paraId="511F9756" w14:textId="6E000E26" w:rsidR="00D251BA" w:rsidRDefault="00E24F0E" w:rsidP="00517551">
      <w:pPr>
        <w:widowControl w:val="0"/>
        <w:ind w:firstLine="709"/>
        <w:rPr>
          <w:rStyle w:val="ac"/>
        </w:rPr>
      </w:pPr>
      <w:r w:rsidRPr="00E24F0E">
        <w:rPr>
          <w:rStyle w:val="ac"/>
        </w:rPr>
        <w:t>Необходимая численность персонала должна быть уточнена на этапе технического проектирования</w:t>
      </w:r>
      <w:r>
        <w:rPr>
          <w:rStyle w:val="ac"/>
        </w:rPr>
        <w:t>.</w:t>
      </w:r>
    </w:p>
    <w:p w14:paraId="074F79B3" w14:textId="77777777" w:rsidR="00C11131" w:rsidRDefault="00C11131">
      <w:pPr>
        <w:widowControl w:val="0"/>
        <w:ind w:firstLine="0"/>
        <w:rPr>
          <w:rStyle w:val="ac"/>
        </w:rPr>
      </w:pPr>
    </w:p>
    <w:p w14:paraId="43FD8BF1" w14:textId="77777777" w:rsidR="00D251BA" w:rsidRDefault="0056430A">
      <w:pPr>
        <w:pStyle w:val="4"/>
        <w:widowControl w:val="0"/>
        <w:numPr>
          <w:ilvl w:val="3"/>
          <w:numId w:val="69"/>
        </w:numPr>
        <w:spacing w:before="0"/>
        <w:rPr>
          <w:sz w:val="24"/>
          <w:szCs w:val="24"/>
        </w:rPr>
      </w:pPr>
      <w:r>
        <w:rPr>
          <w:rStyle w:val="ac"/>
          <w:sz w:val="24"/>
          <w:szCs w:val="24"/>
        </w:rPr>
        <w:t>Требования к квалификации персонала, порядку его подготовки и контроля знаний и навыков</w:t>
      </w:r>
    </w:p>
    <w:p w14:paraId="70EE8440" w14:textId="77777777" w:rsidR="00D251BA" w:rsidRPr="00C11131" w:rsidRDefault="0056430A">
      <w:pPr>
        <w:widowControl w:val="0"/>
        <w:ind w:firstLine="709"/>
        <w:rPr>
          <w:rStyle w:val="ac"/>
        </w:rPr>
      </w:pPr>
      <w:r>
        <w:rPr>
          <w:rStyle w:val="ac"/>
        </w:rPr>
        <w:t>Персонал, допущенный к эксплуатации и обслуживанию Системы, должен иметь подготовку и квалификацию, необходимую для обеспечения функционирования Системы, а также выполнения требований, определенных в руководстве администратора и руководстве пользователя Системы.</w:t>
      </w:r>
    </w:p>
    <w:p w14:paraId="09547414" w14:textId="77777777" w:rsidR="00D251BA" w:rsidRDefault="0056430A">
      <w:pPr>
        <w:widowControl w:val="0"/>
        <w:ind w:firstLine="709"/>
        <w:rPr>
          <w:rStyle w:val="ac"/>
        </w:rPr>
      </w:pPr>
      <w:r>
        <w:rPr>
          <w:rStyle w:val="ac"/>
        </w:rPr>
        <w:t>Обслуживающий персонал Системы должен иметь навыки и знания по администрированию прикладного программного обеспечения Системы и техническому обслуживанию средств вычислительной техники, на которых оно устанавливается, в объеме навыков, определенном в руководстве администратора.</w:t>
      </w:r>
    </w:p>
    <w:p w14:paraId="07F5DB3E" w14:textId="77777777" w:rsidR="00D251BA" w:rsidRDefault="0056430A">
      <w:pPr>
        <w:widowControl w:val="0"/>
        <w:ind w:firstLine="709"/>
        <w:rPr>
          <w:rStyle w:val="ac"/>
        </w:rPr>
      </w:pPr>
      <w:r>
        <w:rPr>
          <w:rStyle w:val="ac"/>
        </w:rPr>
        <w:t>Персонал Системы должен иметь общую подготовку для работы с прикладным программным обеспечением Системы, а также знания и навыки на уровне пользователя общераспространенного программного обеспечения (операционная система и офисное программное обеспечение) в объеме навыков, определенных руководством администратора и руководством пользователя Системы.</w:t>
      </w:r>
    </w:p>
    <w:p w14:paraId="7DE880EF" w14:textId="77777777" w:rsidR="00D251BA" w:rsidRDefault="00D251BA">
      <w:pPr>
        <w:widowControl w:val="0"/>
        <w:ind w:firstLine="709"/>
        <w:rPr>
          <w:rStyle w:val="ac"/>
        </w:rPr>
      </w:pPr>
    </w:p>
    <w:p w14:paraId="5BA73F7E" w14:textId="77777777" w:rsidR="00D251BA" w:rsidRDefault="0056430A">
      <w:pPr>
        <w:pStyle w:val="4"/>
        <w:widowControl w:val="0"/>
        <w:numPr>
          <w:ilvl w:val="3"/>
          <w:numId w:val="69"/>
        </w:numPr>
        <w:spacing w:before="0"/>
        <w:rPr>
          <w:sz w:val="24"/>
          <w:szCs w:val="24"/>
        </w:rPr>
      </w:pPr>
      <w:r>
        <w:rPr>
          <w:rStyle w:val="ac"/>
          <w:sz w:val="24"/>
          <w:szCs w:val="24"/>
        </w:rPr>
        <w:t>Требуемый режим работы персонала Системы</w:t>
      </w:r>
    </w:p>
    <w:p w14:paraId="3A3BA98D" w14:textId="77777777" w:rsidR="00D251BA" w:rsidRDefault="0056430A">
      <w:pPr>
        <w:widowControl w:val="0"/>
        <w:ind w:firstLine="709"/>
        <w:rPr>
          <w:rStyle w:val="ac"/>
        </w:rPr>
      </w:pPr>
      <w:r>
        <w:rPr>
          <w:rStyle w:val="ac"/>
        </w:rPr>
        <w:t>Режим работы персонала Системы должен регулироваться должностными инструкциями.</w:t>
      </w:r>
    </w:p>
    <w:p w14:paraId="1DE46BD4" w14:textId="77777777" w:rsidR="00D251BA" w:rsidRDefault="00D251BA">
      <w:pPr>
        <w:widowControl w:val="0"/>
        <w:ind w:firstLine="709"/>
        <w:rPr>
          <w:rStyle w:val="ac"/>
        </w:rPr>
      </w:pPr>
    </w:p>
    <w:p w14:paraId="5F09632E" w14:textId="77777777" w:rsidR="00D251BA" w:rsidRDefault="0056430A">
      <w:pPr>
        <w:pStyle w:val="4"/>
        <w:widowControl w:val="0"/>
        <w:numPr>
          <w:ilvl w:val="3"/>
          <w:numId w:val="69"/>
        </w:numPr>
        <w:spacing w:before="0"/>
        <w:rPr>
          <w:sz w:val="24"/>
          <w:szCs w:val="24"/>
        </w:rPr>
      </w:pPr>
      <w:r>
        <w:rPr>
          <w:rStyle w:val="ac"/>
          <w:sz w:val="24"/>
          <w:szCs w:val="24"/>
        </w:rPr>
        <w:t>Требования к квалификации пользователей Системы</w:t>
      </w:r>
    </w:p>
    <w:p w14:paraId="062EBA46" w14:textId="77777777" w:rsidR="00D251BA" w:rsidRDefault="0056430A">
      <w:pPr>
        <w:widowControl w:val="0"/>
        <w:ind w:firstLine="709"/>
        <w:rPr>
          <w:rStyle w:val="ac"/>
        </w:rPr>
      </w:pPr>
      <w:r>
        <w:rPr>
          <w:rStyle w:val="ac"/>
        </w:rPr>
        <w:t>Пользователи Системы должны обладать квалификацией, обеспечивающей, как минимум:</w:t>
      </w:r>
    </w:p>
    <w:p w14:paraId="49ACCBBF" w14:textId="05EC0153" w:rsidR="00D251BA" w:rsidRDefault="0056430A">
      <w:pPr>
        <w:pStyle w:val="-"/>
        <w:numPr>
          <w:ilvl w:val="0"/>
          <w:numId w:val="49"/>
        </w:numPr>
        <w:spacing w:before="0" w:after="0" w:line="240" w:lineRule="auto"/>
      </w:pPr>
      <w:r>
        <w:rPr>
          <w:rStyle w:val="ac"/>
        </w:rPr>
        <w:t xml:space="preserve">базовые навыки работы на персональном компьютере с операционными системами </w:t>
      </w:r>
      <w:r w:rsidR="003A5366">
        <w:rPr>
          <w:rStyle w:val="ac"/>
        </w:rPr>
        <w:t xml:space="preserve">релевантной версии </w:t>
      </w:r>
      <w:r>
        <w:rPr>
          <w:rStyle w:val="ac"/>
        </w:rPr>
        <w:t>(клавиатура, мышь, управление окнами и приложениями, файловая система);</w:t>
      </w:r>
    </w:p>
    <w:p w14:paraId="051140B2" w14:textId="77777777" w:rsidR="00D251BA" w:rsidRDefault="0056430A">
      <w:pPr>
        <w:pStyle w:val="-"/>
        <w:numPr>
          <w:ilvl w:val="0"/>
          <w:numId w:val="49"/>
        </w:numPr>
        <w:spacing w:before="0" w:after="0" w:line="240" w:lineRule="auto"/>
      </w:pPr>
      <w:r>
        <w:rPr>
          <w:rStyle w:val="ac"/>
        </w:rPr>
        <w:t>базовые навыки использования интернет-браузера (настройка типовых конфигураций, установка подключений, доступ к web-сайтам, навигация, формы и другие типовые интерактивные элементы web-интерфейса);</w:t>
      </w:r>
    </w:p>
    <w:p w14:paraId="01EBAC22" w14:textId="77777777" w:rsidR="00D251BA" w:rsidRDefault="0056430A">
      <w:pPr>
        <w:pStyle w:val="-"/>
        <w:numPr>
          <w:ilvl w:val="0"/>
          <w:numId w:val="49"/>
        </w:numPr>
        <w:spacing w:before="0" w:after="0" w:line="240" w:lineRule="auto"/>
      </w:pPr>
      <w:r>
        <w:rPr>
          <w:rStyle w:val="ac"/>
        </w:rPr>
        <w:t>знание основ информационной безопасности.</w:t>
      </w:r>
    </w:p>
    <w:p w14:paraId="4937420F" w14:textId="77777777" w:rsidR="00D251BA" w:rsidRDefault="0056430A">
      <w:pPr>
        <w:widowControl w:val="0"/>
        <w:ind w:firstLine="709"/>
        <w:rPr>
          <w:rStyle w:val="ac"/>
        </w:rPr>
      </w:pPr>
      <w:r>
        <w:rPr>
          <w:rStyle w:val="ac"/>
        </w:rPr>
        <w:t>Пользователи Системы должны обладать базовыми знаниями в предметной области, для использования результатов отчетов.</w:t>
      </w:r>
    </w:p>
    <w:p w14:paraId="67EE0BA5" w14:textId="77777777" w:rsidR="00D251BA" w:rsidRDefault="0056430A">
      <w:pPr>
        <w:widowControl w:val="0"/>
        <w:ind w:firstLine="709"/>
        <w:rPr>
          <w:rStyle w:val="ac"/>
        </w:rPr>
      </w:pPr>
      <w:r>
        <w:rPr>
          <w:rStyle w:val="ac"/>
        </w:rPr>
        <w:t>Пользователи Системы, выполняющие произвольные запросы, должны владеть основами языков запросов SQL.</w:t>
      </w:r>
    </w:p>
    <w:p w14:paraId="3241B3C0" w14:textId="77777777" w:rsidR="00D251BA" w:rsidRDefault="0056430A">
      <w:pPr>
        <w:widowControl w:val="0"/>
        <w:ind w:firstLine="709"/>
        <w:rPr>
          <w:rStyle w:val="ac"/>
        </w:rPr>
      </w:pPr>
      <w:r>
        <w:rPr>
          <w:rStyle w:val="ac"/>
        </w:rPr>
        <w:t>Пользователи Системы, занятые выявлением трендов, закономерностей и аномалий в данных, должны обладать необходимыми знаниями в области математического анализа, линейной алгебры, математической статистики и теории вероятности.</w:t>
      </w:r>
    </w:p>
    <w:p w14:paraId="1D999B6D" w14:textId="77777777" w:rsidR="00D251BA" w:rsidRDefault="00D251BA">
      <w:pPr>
        <w:widowControl w:val="0"/>
        <w:ind w:firstLine="709"/>
        <w:rPr>
          <w:rStyle w:val="ac"/>
        </w:rPr>
      </w:pPr>
    </w:p>
    <w:p w14:paraId="28EC73CC" w14:textId="77777777" w:rsidR="00D251BA" w:rsidRDefault="0056430A">
      <w:pPr>
        <w:pStyle w:val="4"/>
        <w:widowControl w:val="0"/>
        <w:numPr>
          <w:ilvl w:val="3"/>
          <w:numId w:val="70"/>
        </w:numPr>
        <w:spacing w:before="0"/>
        <w:rPr>
          <w:sz w:val="24"/>
          <w:szCs w:val="24"/>
        </w:rPr>
      </w:pPr>
      <w:r>
        <w:rPr>
          <w:rStyle w:val="ac"/>
          <w:sz w:val="24"/>
          <w:szCs w:val="24"/>
        </w:rPr>
        <w:t>Требуемый режим работы пользователей Системы</w:t>
      </w:r>
    </w:p>
    <w:p w14:paraId="122332BA" w14:textId="77777777" w:rsidR="00D251BA" w:rsidRDefault="0056430A">
      <w:pPr>
        <w:widowControl w:val="0"/>
        <w:ind w:firstLine="709"/>
        <w:rPr>
          <w:rStyle w:val="ac"/>
        </w:rPr>
      </w:pPr>
      <w:r>
        <w:rPr>
          <w:rStyle w:val="ac"/>
        </w:rPr>
        <w:t>Программное обеспечение должно обеспечивать обработку не менее 200 (двухсот) запросов в час на предоставление регулярных (типовых) отчетов.</w:t>
      </w:r>
    </w:p>
    <w:p w14:paraId="6B5DC656" w14:textId="77777777" w:rsidR="00D251BA" w:rsidRDefault="0056430A">
      <w:pPr>
        <w:widowControl w:val="0"/>
        <w:ind w:firstLine="709"/>
        <w:rPr>
          <w:rStyle w:val="ac"/>
        </w:rPr>
      </w:pPr>
      <w:r>
        <w:rPr>
          <w:rStyle w:val="ac"/>
        </w:rPr>
        <w:t>Система должна обеспечивать комфортное время реакции на действия пользователя Системы:</w:t>
      </w:r>
    </w:p>
    <w:p w14:paraId="078EB700" w14:textId="77777777" w:rsidR="00D251BA" w:rsidRDefault="0056430A">
      <w:pPr>
        <w:pStyle w:val="-"/>
        <w:numPr>
          <w:ilvl w:val="0"/>
          <w:numId w:val="49"/>
        </w:numPr>
        <w:spacing w:before="0" w:after="0" w:line="240" w:lineRule="auto"/>
      </w:pPr>
      <w:r>
        <w:rPr>
          <w:rStyle w:val="ac"/>
        </w:rPr>
        <w:t>для процессов формирования аналитической отчетности – не более 5 минут.</w:t>
      </w:r>
    </w:p>
    <w:p w14:paraId="090F21E4" w14:textId="77777777" w:rsidR="00D251BA" w:rsidRDefault="0056430A">
      <w:pPr>
        <w:widowControl w:val="0"/>
        <w:ind w:firstLine="709"/>
        <w:rPr>
          <w:rStyle w:val="ac"/>
        </w:rPr>
      </w:pPr>
      <w:r>
        <w:rPr>
          <w:rStyle w:val="ac"/>
        </w:rPr>
        <w:t>Нерегламентированные запросы могут потребовать значительно большего времени выполнения. Для исключения негативного влияния нерегламентированных запросов на функционирование системы в целом необходимо контролировать квоты на ресурсы, используемые конкретным пользователем Системы и при необходимости прекращать выполнение излишне ресурсоемких запросов. Пользователи Системы должны быть осведомлены об этом.</w:t>
      </w:r>
    </w:p>
    <w:p w14:paraId="2493E5B9" w14:textId="77777777" w:rsidR="00D251BA" w:rsidRDefault="00D251BA">
      <w:pPr>
        <w:widowControl w:val="0"/>
        <w:ind w:firstLine="709"/>
        <w:rPr>
          <w:rStyle w:val="ac"/>
        </w:rPr>
      </w:pPr>
    </w:p>
    <w:p w14:paraId="58E09F08" w14:textId="77777777" w:rsidR="00D251BA" w:rsidRDefault="0056430A">
      <w:pPr>
        <w:pStyle w:val="30"/>
        <w:widowControl w:val="0"/>
        <w:numPr>
          <w:ilvl w:val="2"/>
          <w:numId w:val="71"/>
        </w:numPr>
        <w:spacing w:before="0"/>
        <w:rPr>
          <w:sz w:val="24"/>
          <w:szCs w:val="24"/>
        </w:rPr>
      </w:pPr>
      <w:bookmarkStart w:id="78" w:name="_Ref391324113"/>
      <w:bookmarkStart w:id="79" w:name="_Toc32"/>
      <w:bookmarkStart w:id="80" w:name="_Toc58236530"/>
      <w:r>
        <w:rPr>
          <w:rStyle w:val="ac"/>
          <w:sz w:val="24"/>
          <w:szCs w:val="24"/>
        </w:rPr>
        <w:t>П</w:t>
      </w:r>
      <w:bookmarkStart w:id="81" w:name="_Ref391324145"/>
      <w:bookmarkEnd w:id="78"/>
      <w:r>
        <w:rPr>
          <w:rStyle w:val="ac"/>
          <w:sz w:val="24"/>
          <w:szCs w:val="24"/>
        </w:rPr>
        <w:t>оказатели назначени</w:t>
      </w:r>
      <w:bookmarkEnd w:id="81"/>
      <w:r>
        <w:rPr>
          <w:rStyle w:val="ac"/>
          <w:sz w:val="24"/>
          <w:szCs w:val="24"/>
        </w:rPr>
        <w:t>я</w:t>
      </w:r>
      <w:bookmarkEnd w:id="79"/>
      <w:bookmarkEnd w:id="80"/>
    </w:p>
    <w:p w14:paraId="3C41D1EB" w14:textId="77777777" w:rsidR="00D251BA" w:rsidRDefault="0056430A">
      <w:pPr>
        <w:pStyle w:val="4"/>
        <w:widowControl w:val="0"/>
        <w:numPr>
          <w:ilvl w:val="3"/>
          <w:numId w:val="44"/>
        </w:numPr>
        <w:spacing w:before="0"/>
        <w:rPr>
          <w:sz w:val="24"/>
          <w:szCs w:val="24"/>
        </w:rPr>
      </w:pPr>
      <w:r>
        <w:rPr>
          <w:rStyle w:val="ac"/>
          <w:sz w:val="24"/>
          <w:szCs w:val="24"/>
        </w:rPr>
        <w:t>Количество пользователей Системы</w:t>
      </w:r>
    </w:p>
    <w:p w14:paraId="441F004F" w14:textId="77777777" w:rsidR="00D251BA" w:rsidRDefault="0056430A">
      <w:pPr>
        <w:widowControl w:val="0"/>
        <w:ind w:firstLine="709"/>
        <w:rPr>
          <w:rStyle w:val="ac"/>
        </w:rPr>
      </w:pPr>
      <w:r>
        <w:rPr>
          <w:rStyle w:val="ac"/>
        </w:rPr>
        <w:t>К показателям количества пользователей Системы относятся:</w:t>
      </w:r>
    </w:p>
    <w:p w14:paraId="745BABAA" w14:textId="77777777" w:rsidR="00D251BA" w:rsidRDefault="0056430A" w:rsidP="000504D8">
      <w:pPr>
        <w:pStyle w:val="-"/>
        <w:numPr>
          <w:ilvl w:val="0"/>
          <w:numId w:val="49"/>
        </w:numPr>
        <w:spacing w:before="0" w:after="0" w:line="240" w:lineRule="auto"/>
      </w:pPr>
      <w:r>
        <w:rPr>
          <w:rStyle w:val="ac"/>
        </w:rPr>
        <w:t>расчетное количество пользователей Системы;</w:t>
      </w:r>
    </w:p>
    <w:p w14:paraId="7BD59835" w14:textId="77777777" w:rsidR="00D251BA" w:rsidRDefault="0056430A" w:rsidP="000504D8">
      <w:pPr>
        <w:pStyle w:val="-"/>
        <w:numPr>
          <w:ilvl w:val="0"/>
          <w:numId w:val="49"/>
        </w:numPr>
        <w:spacing w:before="0" w:after="0" w:line="240" w:lineRule="auto"/>
      </w:pPr>
      <w:r>
        <w:rPr>
          <w:rStyle w:val="ac"/>
        </w:rPr>
        <w:t>расчетное количество одновременно работающих пользователей Системы.</w:t>
      </w:r>
    </w:p>
    <w:p w14:paraId="4C3D2868" w14:textId="77777777" w:rsidR="00D251BA" w:rsidRDefault="0056430A">
      <w:pPr>
        <w:widowControl w:val="0"/>
        <w:ind w:firstLine="709"/>
        <w:rPr>
          <w:rStyle w:val="ac"/>
        </w:rPr>
      </w:pPr>
      <w:r>
        <w:rPr>
          <w:rStyle w:val="ac"/>
        </w:rPr>
        <w:t>Пояснения по показателям, связанным с количеством пользователей Системы, приведены в таблице 2.</w:t>
      </w:r>
    </w:p>
    <w:p w14:paraId="6144010F" w14:textId="77777777" w:rsidR="00D251BA" w:rsidRDefault="0056430A">
      <w:pPr>
        <w:pStyle w:val="ae"/>
        <w:widowControl w:val="0"/>
        <w:spacing w:before="0" w:after="0"/>
        <w:jc w:val="right"/>
        <w:rPr>
          <w:rStyle w:val="ac"/>
          <w:sz w:val="20"/>
          <w:szCs w:val="20"/>
        </w:rPr>
      </w:pPr>
      <w:bookmarkStart w:id="82" w:name="_Ref448441670"/>
      <w:r>
        <w:rPr>
          <w:rStyle w:val="ac"/>
          <w:b/>
          <w:bCs/>
          <w:sz w:val="20"/>
          <w:szCs w:val="20"/>
        </w:rPr>
        <w:t>Таблица </w:t>
      </w:r>
      <w:bookmarkEnd w:id="82"/>
      <w:r>
        <w:rPr>
          <w:rStyle w:val="ac"/>
          <w:b/>
          <w:bCs/>
          <w:sz w:val="20"/>
          <w:szCs w:val="20"/>
        </w:rPr>
        <w:t>2. Определения показателей, связанных с количеством пользователей в Системе</w:t>
      </w:r>
    </w:p>
    <w:tbl>
      <w:tblPr>
        <w:tblStyle w:val="TableNormal"/>
        <w:tblW w:w="9768"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2"/>
        <w:gridCol w:w="2877"/>
        <w:gridCol w:w="6329"/>
      </w:tblGrid>
      <w:tr w:rsidR="00D251BA" w14:paraId="4FFC7100" w14:textId="77777777" w:rsidTr="003A7EAF">
        <w:trPr>
          <w:trHeight w:val="300"/>
          <w:jc w:val="right"/>
        </w:trPr>
        <w:tc>
          <w:tcPr>
            <w:tcW w:w="56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8E99024" w14:textId="77777777" w:rsidR="00D251BA" w:rsidRDefault="0056430A">
            <w:pPr>
              <w:widowControl w:val="0"/>
              <w:ind w:firstLine="0"/>
              <w:jc w:val="center"/>
            </w:pPr>
            <w:r>
              <w:rPr>
                <w:rStyle w:val="ac"/>
                <w:b/>
                <w:bCs/>
              </w:rPr>
              <w:t>№</w:t>
            </w:r>
          </w:p>
        </w:tc>
        <w:tc>
          <w:tcPr>
            <w:tcW w:w="287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34B79F1" w14:textId="77777777" w:rsidR="00D251BA" w:rsidRDefault="0056430A">
            <w:pPr>
              <w:widowControl w:val="0"/>
              <w:ind w:firstLine="0"/>
              <w:jc w:val="center"/>
            </w:pPr>
            <w:r>
              <w:rPr>
                <w:rStyle w:val="ac"/>
                <w:b/>
                <w:bCs/>
              </w:rPr>
              <w:t>Показатель</w:t>
            </w:r>
          </w:p>
        </w:tc>
        <w:tc>
          <w:tcPr>
            <w:tcW w:w="632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191C342" w14:textId="77777777" w:rsidR="00D251BA" w:rsidRDefault="0056430A">
            <w:pPr>
              <w:widowControl w:val="0"/>
              <w:ind w:firstLine="0"/>
              <w:jc w:val="center"/>
            </w:pPr>
            <w:r>
              <w:rPr>
                <w:rStyle w:val="ac"/>
                <w:b/>
                <w:bCs/>
              </w:rPr>
              <w:t>Определение</w:t>
            </w:r>
          </w:p>
        </w:tc>
      </w:tr>
      <w:tr w:rsidR="00D251BA" w14:paraId="5744AE0E" w14:textId="77777777" w:rsidTr="005B3269">
        <w:trPr>
          <w:trHeight w:val="686"/>
          <w:jc w:val="right"/>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7FC6A" w14:textId="77777777" w:rsidR="00D251BA" w:rsidRDefault="003A7EAF" w:rsidP="005B3269">
            <w:pPr>
              <w:ind w:firstLine="0"/>
              <w:jc w:val="center"/>
            </w:pPr>
            <w:r>
              <w:t>1</w:t>
            </w:r>
          </w:p>
        </w:tc>
        <w:tc>
          <w:tcPr>
            <w:tcW w:w="2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EB390F" w14:textId="77777777" w:rsidR="00D251BA" w:rsidRDefault="0056430A">
            <w:pPr>
              <w:widowControl w:val="0"/>
              <w:ind w:firstLine="0"/>
            </w:pPr>
            <w:r>
              <w:rPr>
                <w:rStyle w:val="Hyperlink0"/>
                <w:rFonts w:eastAsia="Arial Unicode MS"/>
              </w:rPr>
              <w:t>Расчетное количество пользователей Системы</w:t>
            </w:r>
          </w:p>
        </w:tc>
        <w:tc>
          <w:tcPr>
            <w:tcW w:w="6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F8EA63" w14:textId="77777777" w:rsidR="00D251BA" w:rsidRDefault="0056430A">
            <w:pPr>
              <w:widowControl w:val="0"/>
              <w:ind w:firstLine="0"/>
            </w:pPr>
            <w:r>
              <w:rPr>
                <w:rStyle w:val="Hyperlink0"/>
                <w:rFonts w:eastAsia="Arial Unicode MS"/>
              </w:rPr>
              <w:t>Количество пользователей Системы, работу которых должно обеспечить приложение к моменту сдачи Контракта с учетом достижения всех показателей назначения</w:t>
            </w:r>
          </w:p>
        </w:tc>
      </w:tr>
      <w:tr w:rsidR="00D251BA" w14:paraId="284954E5" w14:textId="77777777" w:rsidTr="005B3269">
        <w:trPr>
          <w:trHeight w:val="970"/>
          <w:jc w:val="right"/>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643FA" w14:textId="77777777" w:rsidR="00D251BA" w:rsidRDefault="003A7EAF" w:rsidP="005B3269">
            <w:pPr>
              <w:ind w:firstLine="0"/>
              <w:jc w:val="center"/>
            </w:pPr>
            <w:r>
              <w:t>2</w:t>
            </w:r>
          </w:p>
        </w:tc>
        <w:tc>
          <w:tcPr>
            <w:tcW w:w="2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FA8F15" w14:textId="77777777" w:rsidR="00D251BA" w:rsidRDefault="0056430A">
            <w:pPr>
              <w:widowControl w:val="0"/>
              <w:ind w:firstLine="0"/>
            </w:pPr>
            <w:r>
              <w:rPr>
                <w:rStyle w:val="Hyperlink0"/>
                <w:rFonts w:eastAsia="Arial Unicode MS"/>
              </w:rPr>
              <w:t>Расчетное количество одновременно работающих пользователей Системы</w:t>
            </w:r>
          </w:p>
        </w:tc>
        <w:tc>
          <w:tcPr>
            <w:tcW w:w="6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4FFA7D" w14:textId="77777777" w:rsidR="00D251BA" w:rsidRDefault="0056430A">
            <w:pPr>
              <w:widowControl w:val="0"/>
              <w:ind w:firstLine="0"/>
            </w:pPr>
            <w:r>
              <w:rPr>
                <w:rStyle w:val="Hyperlink0"/>
                <w:rFonts w:eastAsia="Arial Unicode MS"/>
              </w:rPr>
              <w:t>Количество одновременно работающих пользователей Системы, работу которых должно обеспечить приложение к моменту сдачи Контракта с учетом достижения всех показателей назначения</w:t>
            </w:r>
          </w:p>
        </w:tc>
      </w:tr>
    </w:tbl>
    <w:p w14:paraId="204A939C" w14:textId="77777777" w:rsidR="00D251BA" w:rsidRDefault="0056430A">
      <w:pPr>
        <w:widowControl w:val="0"/>
        <w:ind w:firstLine="709"/>
        <w:rPr>
          <w:rStyle w:val="ac"/>
        </w:rPr>
      </w:pPr>
      <w:r>
        <w:rPr>
          <w:rStyle w:val="ac"/>
        </w:rPr>
        <w:t>Значения показателей количества пользователей Системы, достижение которых необходимо обеспечить, представлено в таблице 3.</w:t>
      </w:r>
    </w:p>
    <w:p w14:paraId="680D86E9" w14:textId="77777777" w:rsidR="00D251BA" w:rsidRDefault="0056430A">
      <w:pPr>
        <w:pStyle w:val="ae"/>
        <w:widowControl w:val="0"/>
        <w:spacing w:before="0" w:after="0"/>
        <w:jc w:val="right"/>
        <w:rPr>
          <w:rStyle w:val="ac"/>
          <w:b/>
          <w:bCs/>
          <w:sz w:val="20"/>
          <w:szCs w:val="20"/>
        </w:rPr>
      </w:pPr>
      <w:bookmarkStart w:id="83" w:name="_Ref397436884"/>
      <w:r>
        <w:rPr>
          <w:rStyle w:val="ac"/>
          <w:b/>
          <w:bCs/>
          <w:sz w:val="20"/>
          <w:szCs w:val="20"/>
        </w:rPr>
        <w:t>Таблица </w:t>
      </w:r>
      <w:bookmarkEnd w:id="83"/>
      <w:r>
        <w:rPr>
          <w:rStyle w:val="ac"/>
          <w:b/>
          <w:bCs/>
          <w:sz w:val="20"/>
          <w:szCs w:val="20"/>
        </w:rPr>
        <w:t>3. Значения показателей количества пользователей Системы</w:t>
      </w:r>
    </w:p>
    <w:tbl>
      <w:tblPr>
        <w:tblStyle w:val="TableNormal"/>
        <w:tblW w:w="990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699"/>
        <w:gridCol w:w="7592"/>
        <w:gridCol w:w="1614"/>
      </w:tblGrid>
      <w:tr w:rsidR="00D251BA" w14:paraId="184637A8" w14:textId="77777777" w:rsidTr="005B3269">
        <w:trPr>
          <w:trHeight w:val="114"/>
          <w:tblHeader/>
          <w:jc w:val="right"/>
        </w:trPr>
        <w:tc>
          <w:tcPr>
            <w:tcW w:w="69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9FD7E2C" w14:textId="77777777" w:rsidR="00D251BA" w:rsidRDefault="0056430A">
            <w:pPr>
              <w:widowControl w:val="0"/>
              <w:ind w:firstLine="0"/>
              <w:jc w:val="center"/>
            </w:pPr>
            <w:r>
              <w:rPr>
                <w:rStyle w:val="ac"/>
                <w:b/>
                <w:bCs/>
              </w:rPr>
              <w:t>№</w:t>
            </w:r>
          </w:p>
        </w:tc>
        <w:tc>
          <w:tcPr>
            <w:tcW w:w="759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CDE3C8B" w14:textId="77777777" w:rsidR="00D251BA" w:rsidRDefault="0056430A">
            <w:pPr>
              <w:widowControl w:val="0"/>
              <w:ind w:firstLine="0"/>
              <w:jc w:val="center"/>
            </w:pPr>
            <w:r>
              <w:rPr>
                <w:rStyle w:val="ac"/>
                <w:b/>
                <w:bCs/>
              </w:rPr>
              <w:t>Показатель</w:t>
            </w:r>
          </w:p>
        </w:tc>
        <w:tc>
          <w:tcPr>
            <w:tcW w:w="161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4C5832D" w14:textId="77777777" w:rsidR="00D251BA" w:rsidRDefault="0056430A">
            <w:pPr>
              <w:widowControl w:val="0"/>
              <w:ind w:firstLine="0"/>
              <w:jc w:val="center"/>
            </w:pPr>
            <w:r>
              <w:rPr>
                <w:rStyle w:val="ac"/>
                <w:b/>
                <w:bCs/>
              </w:rPr>
              <w:t>Значение</w:t>
            </w:r>
          </w:p>
        </w:tc>
      </w:tr>
      <w:tr w:rsidR="00D251BA" w14:paraId="199C3596" w14:textId="77777777">
        <w:tblPrEx>
          <w:shd w:val="clear" w:color="auto" w:fill="CED7E7"/>
        </w:tblPrEx>
        <w:trPr>
          <w:trHeight w:val="300"/>
          <w:jc w:val="right"/>
        </w:trPr>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D1E77F" w14:textId="77777777" w:rsidR="00D251BA" w:rsidRDefault="003A7EAF" w:rsidP="005B3269">
            <w:pPr>
              <w:ind w:firstLine="0"/>
              <w:jc w:val="center"/>
            </w:pPr>
            <w:r>
              <w:t>1</w:t>
            </w:r>
          </w:p>
        </w:tc>
        <w:tc>
          <w:tcPr>
            <w:tcW w:w="7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AAC736" w14:textId="77777777" w:rsidR="00D251BA" w:rsidRDefault="0056430A">
            <w:pPr>
              <w:widowControl w:val="0"/>
              <w:ind w:firstLine="0"/>
            </w:pPr>
            <w:r>
              <w:rPr>
                <w:rStyle w:val="Hyperlink0"/>
                <w:rFonts w:eastAsia="Arial Unicode MS"/>
              </w:rPr>
              <w:t xml:space="preserve">Расчетное количество пользователей Системы </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A90E73" w14:textId="77777777" w:rsidR="00D251BA" w:rsidRDefault="0056430A">
            <w:pPr>
              <w:pStyle w:val="a5"/>
              <w:widowControl w:val="0"/>
              <w:ind w:firstLine="0"/>
              <w:jc w:val="center"/>
            </w:pPr>
            <w:r>
              <w:rPr>
                <w:rStyle w:val="Hyperlink0"/>
              </w:rPr>
              <w:t>160</w:t>
            </w:r>
          </w:p>
        </w:tc>
      </w:tr>
      <w:tr w:rsidR="00D251BA" w14:paraId="62B060C4" w14:textId="77777777" w:rsidTr="00A5290D">
        <w:tblPrEx>
          <w:shd w:val="clear" w:color="auto" w:fill="CED7E7"/>
        </w:tblPrEx>
        <w:trPr>
          <w:trHeight w:val="397"/>
          <w:jc w:val="right"/>
        </w:trPr>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C06CDF" w14:textId="77777777" w:rsidR="00D251BA" w:rsidRDefault="003A7EAF" w:rsidP="005B3269">
            <w:pPr>
              <w:ind w:firstLine="0"/>
              <w:jc w:val="center"/>
            </w:pPr>
            <w:r>
              <w:t>2</w:t>
            </w:r>
          </w:p>
        </w:tc>
        <w:tc>
          <w:tcPr>
            <w:tcW w:w="7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D7563" w14:textId="77777777" w:rsidR="00D251BA" w:rsidRDefault="0056430A">
            <w:pPr>
              <w:widowControl w:val="0"/>
              <w:ind w:firstLine="0"/>
            </w:pPr>
            <w:r>
              <w:rPr>
                <w:rStyle w:val="Hyperlink0"/>
                <w:rFonts w:eastAsia="Arial Unicode MS"/>
              </w:rPr>
              <w:t>Расчетное количество одновременно работающих пользователей Системы</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2D30A7" w14:textId="77777777" w:rsidR="00D251BA" w:rsidRDefault="0056430A">
            <w:pPr>
              <w:pStyle w:val="a5"/>
              <w:widowControl w:val="0"/>
              <w:ind w:firstLine="0"/>
              <w:jc w:val="center"/>
            </w:pPr>
            <w:r>
              <w:rPr>
                <w:rStyle w:val="Hyperlink0"/>
              </w:rPr>
              <w:t>110</w:t>
            </w:r>
          </w:p>
        </w:tc>
      </w:tr>
    </w:tbl>
    <w:p w14:paraId="237D20D6" w14:textId="77777777" w:rsidR="00D251BA" w:rsidRDefault="00D251BA">
      <w:pPr>
        <w:pStyle w:val="ae"/>
        <w:widowControl w:val="0"/>
        <w:spacing w:before="0" w:after="0"/>
        <w:ind w:firstLine="0"/>
        <w:jc w:val="right"/>
        <w:rPr>
          <w:rStyle w:val="ac"/>
          <w:b/>
          <w:bCs/>
          <w:sz w:val="20"/>
          <w:szCs w:val="20"/>
        </w:rPr>
      </w:pPr>
    </w:p>
    <w:p w14:paraId="12617F39" w14:textId="77777777" w:rsidR="00D251BA" w:rsidRDefault="00D251BA">
      <w:pPr>
        <w:widowControl w:val="0"/>
        <w:ind w:firstLine="709"/>
        <w:rPr>
          <w:rStyle w:val="ac"/>
        </w:rPr>
      </w:pPr>
    </w:p>
    <w:p w14:paraId="415A5A24" w14:textId="77777777" w:rsidR="00D251BA" w:rsidRDefault="0056430A">
      <w:pPr>
        <w:pStyle w:val="4"/>
        <w:widowControl w:val="0"/>
        <w:numPr>
          <w:ilvl w:val="3"/>
          <w:numId w:val="72"/>
        </w:numPr>
        <w:spacing w:before="0"/>
        <w:rPr>
          <w:sz w:val="24"/>
          <w:szCs w:val="24"/>
        </w:rPr>
      </w:pPr>
      <w:r>
        <w:rPr>
          <w:rStyle w:val="ac"/>
          <w:sz w:val="24"/>
          <w:szCs w:val="24"/>
        </w:rPr>
        <w:t>Число обрабатываемых объектов</w:t>
      </w:r>
    </w:p>
    <w:p w14:paraId="4240E5E7" w14:textId="77777777" w:rsidR="00D251BA" w:rsidRDefault="0056430A">
      <w:pPr>
        <w:widowControl w:val="0"/>
        <w:ind w:firstLine="709"/>
        <w:rPr>
          <w:rStyle w:val="ac"/>
        </w:rPr>
      </w:pPr>
      <w:r>
        <w:rPr>
          <w:rStyle w:val="ac"/>
        </w:rPr>
        <w:t>В рамках выполнения работ по развитию Системы, предусмотренных ТЗ, значение показателя назначения «Число обрабатываемых объектов» должно соответствовать значениям, заданным в ТЗ на создание Системы, приведенным ниже.</w:t>
      </w:r>
    </w:p>
    <w:p w14:paraId="4EC0AC0E" w14:textId="77777777" w:rsidR="00D251BA" w:rsidRDefault="0056430A">
      <w:pPr>
        <w:widowControl w:val="0"/>
        <w:ind w:firstLine="709"/>
        <w:rPr>
          <w:rStyle w:val="ac"/>
        </w:rPr>
      </w:pPr>
      <w:r>
        <w:rPr>
          <w:rStyle w:val="ac"/>
        </w:rPr>
        <w:t>К показателям числа обрабатываемых объектов относятся:</w:t>
      </w:r>
    </w:p>
    <w:p w14:paraId="50956675" w14:textId="77777777" w:rsidR="00D251BA" w:rsidRDefault="0056430A">
      <w:pPr>
        <w:pStyle w:val="-"/>
        <w:numPr>
          <w:ilvl w:val="0"/>
          <w:numId w:val="49"/>
        </w:numPr>
        <w:spacing w:before="0" w:after="0" w:line="240" w:lineRule="auto"/>
      </w:pPr>
      <w:r>
        <w:rPr>
          <w:rStyle w:val="ac"/>
        </w:rPr>
        <w:t>расчетное количество основных объектов предметной области обрабатываемых за час (по каждому типу обрабатываемого объекта);</w:t>
      </w:r>
    </w:p>
    <w:p w14:paraId="0E887A63" w14:textId="77777777" w:rsidR="00D251BA" w:rsidRDefault="0056430A">
      <w:pPr>
        <w:pStyle w:val="-"/>
        <w:numPr>
          <w:ilvl w:val="0"/>
          <w:numId w:val="49"/>
        </w:numPr>
        <w:spacing w:before="0" w:after="0" w:line="240" w:lineRule="auto"/>
      </w:pPr>
      <w:r>
        <w:rPr>
          <w:rStyle w:val="ac"/>
        </w:rPr>
        <w:t>расчетное количество основных объектов предметной области обрабатываемых за год (по каждому типу обрабатываемого объекта);</w:t>
      </w:r>
    </w:p>
    <w:p w14:paraId="24CBE050" w14:textId="77777777" w:rsidR="00D251BA" w:rsidRDefault="0056430A">
      <w:pPr>
        <w:pStyle w:val="-"/>
        <w:numPr>
          <w:ilvl w:val="0"/>
          <w:numId w:val="49"/>
        </w:numPr>
        <w:spacing w:before="0" w:after="0" w:line="240" w:lineRule="auto"/>
      </w:pPr>
      <w:r>
        <w:rPr>
          <w:rStyle w:val="ac"/>
        </w:rPr>
        <w:t>максимальное количество основных объектов предметной области обрабатываемых за час (по каждому типу обрабатываемого объекта);</w:t>
      </w:r>
    </w:p>
    <w:p w14:paraId="3C692751" w14:textId="77777777" w:rsidR="00D251BA" w:rsidRDefault="0056430A">
      <w:pPr>
        <w:pStyle w:val="-"/>
        <w:numPr>
          <w:ilvl w:val="0"/>
          <w:numId w:val="49"/>
        </w:numPr>
        <w:spacing w:before="0" w:after="0" w:line="240" w:lineRule="auto"/>
      </w:pPr>
      <w:r>
        <w:rPr>
          <w:rStyle w:val="ac"/>
        </w:rPr>
        <w:t>максимальное количество основных объектов предметной области обрабатываемых за год (по каждому типу обрабатываемого объекта).</w:t>
      </w:r>
    </w:p>
    <w:p w14:paraId="2916287E" w14:textId="77777777" w:rsidR="00D251BA" w:rsidRDefault="0056430A">
      <w:pPr>
        <w:widowControl w:val="0"/>
        <w:ind w:firstLine="709"/>
        <w:rPr>
          <w:rStyle w:val="ac"/>
        </w:rPr>
      </w:pPr>
      <w:r>
        <w:rPr>
          <w:rStyle w:val="ac"/>
        </w:rPr>
        <w:t>Перечень объектов, в отношении которых применяется данный показатель, приведен в таблице 4.</w:t>
      </w:r>
    </w:p>
    <w:p w14:paraId="521C29FC" w14:textId="77777777" w:rsidR="00D251BA" w:rsidRDefault="0056430A">
      <w:pPr>
        <w:pStyle w:val="ae"/>
        <w:widowControl w:val="0"/>
        <w:spacing w:before="0" w:after="0"/>
        <w:jc w:val="right"/>
        <w:rPr>
          <w:rStyle w:val="ac"/>
          <w:b/>
          <w:bCs/>
          <w:sz w:val="20"/>
          <w:szCs w:val="20"/>
        </w:rPr>
      </w:pPr>
      <w:bookmarkStart w:id="84" w:name="_Ref398740831"/>
      <w:r>
        <w:rPr>
          <w:rStyle w:val="ac"/>
          <w:b/>
          <w:bCs/>
          <w:sz w:val="20"/>
          <w:szCs w:val="20"/>
        </w:rPr>
        <w:t>Таблица </w:t>
      </w:r>
      <w:bookmarkEnd w:id="84"/>
      <w:r>
        <w:rPr>
          <w:rStyle w:val="ac"/>
          <w:b/>
          <w:bCs/>
          <w:sz w:val="20"/>
          <w:szCs w:val="20"/>
        </w:rPr>
        <w:t>4. Перечень типов объектов, в отношении которых применяется показатель</w:t>
      </w:r>
    </w:p>
    <w:tbl>
      <w:tblPr>
        <w:tblStyle w:val="TableNormal"/>
        <w:tblW w:w="990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4"/>
        <w:gridCol w:w="3950"/>
        <w:gridCol w:w="5251"/>
      </w:tblGrid>
      <w:tr w:rsidR="00D251BA" w14:paraId="27DBF4AE" w14:textId="77777777" w:rsidTr="003A7EAF">
        <w:trPr>
          <w:trHeight w:val="300"/>
          <w:jc w:val="right"/>
        </w:trPr>
        <w:tc>
          <w:tcPr>
            <w:tcW w:w="70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D839BF0" w14:textId="77777777" w:rsidR="00D251BA" w:rsidRDefault="0056430A">
            <w:pPr>
              <w:widowControl w:val="0"/>
              <w:ind w:firstLine="0"/>
              <w:jc w:val="center"/>
            </w:pPr>
            <w:r>
              <w:rPr>
                <w:rStyle w:val="ac"/>
                <w:b/>
                <w:bCs/>
              </w:rPr>
              <w:t>№</w:t>
            </w:r>
          </w:p>
        </w:tc>
        <w:tc>
          <w:tcPr>
            <w:tcW w:w="395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D021589" w14:textId="77777777" w:rsidR="00D251BA" w:rsidRDefault="0056430A">
            <w:pPr>
              <w:widowControl w:val="0"/>
              <w:ind w:firstLine="0"/>
              <w:jc w:val="center"/>
            </w:pPr>
            <w:r>
              <w:rPr>
                <w:rStyle w:val="ac"/>
                <w:b/>
                <w:bCs/>
              </w:rPr>
              <w:t>Объект</w:t>
            </w:r>
          </w:p>
        </w:tc>
        <w:tc>
          <w:tcPr>
            <w:tcW w:w="525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4011052" w14:textId="77777777" w:rsidR="00D251BA" w:rsidRDefault="0056430A">
            <w:pPr>
              <w:widowControl w:val="0"/>
              <w:ind w:firstLine="0"/>
              <w:jc w:val="center"/>
            </w:pPr>
            <w:r>
              <w:rPr>
                <w:rStyle w:val="ac"/>
                <w:b/>
                <w:bCs/>
              </w:rPr>
              <w:t>Краткое описание</w:t>
            </w:r>
          </w:p>
        </w:tc>
      </w:tr>
      <w:tr w:rsidR="00D251BA" w14:paraId="6357C374" w14:textId="77777777" w:rsidTr="003A7EAF">
        <w:trPr>
          <w:trHeight w:val="300"/>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46775A" w14:textId="77777777" w:rsidR="00D251BA" w:rsidRDefault="003A7EAF" w:rsidP="005B3269">
            <w:pPr>
              <w:ind w:firstLine="0"/>
              <w:jc w:val="center"/>
            </w:pPr>
            <w:r>
              <w:t>1</w:t>
            </w:r>
          </w:p>
        </w:tc>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5D7DC0" w14:textId="77777777" w:rsidR="00D251BA" w:rsidRDefault="0056430A">
            <w:pPr>
              <w:widowControl w:val="0"/>
              <w:ind w:firstLine="0"/>
              <w:jc w:val="left"/>
            </w:pPr>
            <w:r>
              <w:rPr>
                <w:rStyle w:val="Hyperlink0"/>
                <w:rFonts w:eastAsia="Arial Unicode MS"/>
              </w:rPr>
              <w:t>Гражданин</w:t>
            </w:r>
          </w:p>
        </w:tc>
        <w:tc>
          <w:tcPr>
            <w:tcW w:w="5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AE2895" w14:textId="77777777" w:rsidR="00D251BA" w:rsidRDefault="0056430A">
            <w:pPr>
              <w:widowControl w:val="0"/>
              <w:ind w:firstLine="0"/>
            </w:pPr>
            <w:r>
              <w:rPr>
                <w:rStyle w:val="Hyperlink0"/>
                <w:rFonts w:eastAsia="Arial Unicode MS"/>
              </w:rPr>
              <w:t xml:space="preserve">Основные события, связанные с гражданином </w:t>
            </w:r>
          </w:p>
        </w:tc>
      </w:tr>
      <w:tr w:rsidR="00D251BA" w14:paraId="2C8A64CA" w14:textId="77777777" w:rsidTr="003A7EAF">
        <w:trPr>
          <w:trHeight w:val="300"/>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F22590" w14:textId="77777777" w:rsidR="00D251BA" w:rsidRDefault="003A7EAF" w:rsidP="005B3269">
            <w:pPr>
              <w:ind w:firstLine="0"/>
              <w:jc w:val="center"/>
            </w:pPr>
            <w:r>
              <w:t>2</w:t>
            </w:r>
          </w:p>
        </w:tc>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97D8C8" w14:textId="77777777" w:rsidR="00D251BA" w:rsidRDefault="0056430A">
            <w:pPr>
              <w:widowControl w:val="0"/>
              <w:ind w:firstLine="0"/>
              <w:jc w:val="left"/>
            </w:pPr>
            <w:r>
              <w:rPr>
                <w:rStyle w:val="Hyperlink0"/>
                <w:rFonts w:eastAsia="Arial Unicode MS"/>
              </w:rPr>
              <w:t>Адреса</w:t>
            </w:r>
          </w:p>
        </w:tc>
        <w:tc>
          <w:tcPr>
            <w:tcW w:w="5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6457D6" w14:textId="77777777" w:rsidR="00D251BA" w:rsidRDefault="0056430A">
            <w:pPr>
              <w:widowControl w:val="0"/>
              <w:ind w:firstLine="0"/>
            </w:pPr>
            <w:r>
              <w:rPr>
                <w:rStyle w:val="Hyperlink0"/>
                <w:rFonts w:eastAsia="Arial Unicode MS"/>
              </w:rPr>
              <w:t>Адреса объектов недвижимости</w:t>
            </w:r>
          </w:p>
        </w:tc>
      </w:tr>
      <w:tr w:rsidR="00D251BA" w14:paraId="2156B5ED" w14:textId="77777777" w:rsidTr="003A7EAF">
        <w:trPr>
          <w:trHeight w:val="300"/>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496E20" w14:textId="77777777" w:rsidR="00D251BA" w:rsidRDefault="003A7EAF" w:rsidP="005B3269">
            <w:pPr>
              <w:ind w:firstLine="0"/>
              <w:jc w:val="center"/>
            </w:pPr>
            <w:r>
              <w:t>3</w:t>
            </w:r>
          </w:p>
        </w:tc>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12AC2D" w14:textId="77777777" w:rsidR="00D251BA" w:rsidRDefault="0056430A">
            <w:pPr>
              <w:widowControl w:val="0"/>
              <w:ind w:firstLine="0"/>
              <w:jc w:val="left"/>
            </w:pPr>
            <w:r>
              <w:rPr>
                <w:rStyle w:val="Hyperlink0"/>
                <w:rFonts w:eastAsia="Arial Unicode MS"/>
              </w:rPr>
              <w:t>Объекты недвижимости</w:t>
            </w:r>
          </w:p>
        </w:tc>
        <w:tc>
          <w:tcPr>
            <w:tcW w:w="5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3F911" w14:textId="77777777" w:rsidR="00D251BA" w:rsidRDefault="0056430A">
            <w:pPr>
              <w:widowControl w:val="0"/>
              <w:ind w:firstLine="0"/>
            </w:pPr>
            <w:r>
              <w:rPr>
                <w:rStyle w:val="Hyperlink0"/>
                <w:rFonts w:eastAsia="Arial Unicode MS"/>
              </w:rPr>
              <w:t xml:space="preserve">Параметры объектов недвижимости </w:t>
            </w:r>
          </w:p>
        </w:tc>
      </w:tr>
      <w:tr w:rsidR="00D251BA" w14:paraId="3BDB4950" w14:textId="77777777" w:rsidTr="003A7EAF">
        <w:trPr>
          <w:trHeight w:val="300"/>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8E1A25" w14:textId="77777777" w:rsidR="00D251BA" w:rsidRDefault="003A7EAF" w:rsidP="005B3269">
            <w:pPr>
              <w:ind w:firstLine="0"/>
              <w:jc w:val="center"/>
            </w:pPr>
            <w:r>
              <w:t>4</w:t>
            </w:r>
          </w:p>
        </w:tc>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8DB722" w14:textId="77777777" w:rsidR="00D251BA" w:rsidRDefault="0056430A">
            <w:pPr>
              <w:widowControl w:val="0"/>
              <w:ind w:firstLine="0"/>
              <w:jc w:val="left"/>
            </w:pPr>
            <w:r>
              <w:rPr>
                <w:rStyle w:val="Hyperlink0"/>
                <w:rFonts w:eastAsia="Arial Unicode MS"/>
              </w:rPr>
              <w:t>Движимое имущество</w:t>
            </w:r>
          </w:p>
        </w:tc>
        <w:tc>
          <w:tcPr>
            <w:tcW w:w="5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B78E4F" w14:textId="77777777" w:rsidR="00D251BA" w:rsidRDefault="0056430A">
            <w:pPr>
              <w:widowControl w:val="0"/>
              <w:ind w:firstLine="0"/>
            </w:pPr>
            <w:r>
              <w:rPr>
                <w:rStyle w:val="Hyperlink0"/>
                <w:rFonts w:eastAsia="Arial Unicode MS"/>
              </w:rPr>
              <w:t>Транспортные средства и их характеристики</w:t>
            </w:r>
          </w:p>
        </w:tc>
      </w:tr>
      <w:tr w:rsidR="00D251BA" w14:paraId="33398C17" w14:textId="77777777" w:rsidTr="003A7EAF">
        <w:trPr>
          <w:trHeight w:val="600"/>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984904" w14:textId="77777777" w:rsidR="00D251BA" w:rsidRDefault="003A7EAF" w:rsidP="005B3269">
            <w:pPr>
              <w:ind w:firstLine="0"/>
              <w:jc w:val="center"/>
            </w:pPr>
            <w:r>
              <w:t>5</w:t>
            </w:r>
          </w:p>
        </w:tc>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361F2D" w14:textId="77777777" w:rsidR="00D251BA" w:rsidRDefault="0056430A">
            <w:pPr>
              <w:widowControl w:val="0"/>
              <w:ind w:firstLine="0"/>
              <w:jc w:val="left"/>
            </w:pPr>
            <w:r>
              <w:rPr>
                <w:rStyle w:val="Hyperlink0"/>
                <w:rFonts w:eastAsia="Arial Unicode MS"/>
              </w:rPr>
              <w:t>Коммунальные услуги</w:t>
            </w:r>
          </w:p>
        </w:tc>
        <w:tc>
          <w:tcPr>
            <w:tcW w:w="5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5703CC" w14:textId="77777777" w:rsidR="00D251BA" w:rsidRDefault="0056430A">
            <w:pPr>
              <w:widowControl w:val="0"/>
              <w:ind w:firstLine="0"/>
            </w:pPr>
            <w:r>
              <w:rPr>
                <w:rStyle w:val="Hyperlink0"/>
                <w:rFonts w:eastAsia="Arial Unicode MS"/>
              </w:rPr>
              <w:t>Счета за коммунальные услуги, факты оплаты, задолженность</w:t>
            </w:r>
          </w:p>
        </w:tc>
      </w:tr>
      <w:tr w:rsidR="00D251BA" w14:paraId="5E7E9F1A" w14:textId="77777777" w:rsidTr="005B3269">
        <w:trPr>
          <w:trHeight w:val="679"/>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C0262C" w14:textId="77777777" w:rsidR="00D251BA" w:rsidRDefault="003A7EAF" w:rsidP="005B3269">
            <w:pPr>
              <w:ind w:firstLine="0"/>
              <w:jc w:val="center"/>
            </w:pPr>
            <w:r>
              <w:t>6</w:t>
            </w:r>
          </w:p>
        </w:tc>
        <w:tc>
          <w:tcPr>
            <w:tcW w:w="3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853B55" w14:textId="77777777" w:rsidR="00D251BA" w:rsidRDefault="0056430A">
            <w:pPr>
              <w:widowControl w:val="0"/>
              <w:ind w:firstLine="0"/>
              <w:jc w:val="left"/>
            </w:pPr>
            <w:r>
              <w:rPr>
                <w:rStyle w:val="Hyperlink0"/>
                <w:rFonts w:eastAsia="Arial Unicode MS"/>
              </w:rPr>
              <w:t>Обучение в учебных заведениях</w:t>
            </w:r>
          </w:p>
        </w:tc>
        <w:tc>
          <w:tcPr>
            <w:tcW w:w="5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1DB16" w14:textId="77777777" w:rsidR="00D251BA" w:rsidRDefault="0056430A">
            <w:pPr>
              <w:widowControl w:val="0"/>
              <w:ind w:firstLine="0"/>
            </w:pPr>
            <w:r>
              <w:rPr>
                <w:rStyle w:val="Hyperlink0"/>
                <w:rFonts w:eastAsia="Arial Unicode MS"/>
              </w:rPr>
              <w:t>Атрибуты учебных заведений (тип учебного заведения, адрес)</w:t>
            </w:r>
          </w:p>
        </w:tc>
      </w:tr>
    </w:tbl>
    <w:p w14:paraId="5F63FF67" w14:textId="77777777" w:rsidR="00D251BA" w:rsidRPr="0029491D" w:rsidRDefault="00D251BA">
      <w:pPr>
        <w:widowControl w:val="0"/>
        <w:ind w:firstLine="709"/>
        <w:rPr>
          <w:rStyle w:val="ac"/>
        </w:rPr>
      </w:pPr>
    </w:p>
    <w:p w14:paraId="1A49F421" w14:textId="77777777" w:rsidR="00D251BA" w:rsidRDefault="0056430A">
      <w:pPr>
        <w:widowControl w:val="0"/>
        <w:ind w:firstLine="709"/>
        <w:rPr>
          <w:rStyle w:val="ac"/>
        </w:rPr>
      </w:pPr>
      <w:r>
        <w:rPr>
          <w:rStyle w:val="ac"/>
        </w:rPr>
        <w:t>Пояснения по показателям, связанным с расчетным количеством объектов в Системе, приведены в таблице 5.</w:t>
      </w:r>
    </w:p>
    <w:p w14:paraId="22274412" w14:textId="77777777" w:rsidR="00D251BA" w:rsidRDefault="0056430A">
      <w:pPr>
        <w:pStyle w:val="ae"/>
        <w:widowControl w:val="0"/>
        <w:spacing w:before="0" w:after="0"/>
        <w:jc w:val="right"/>
        <w:rPr>
          <w:rStyle w:val="ac"/>
          <w:b/>
          <w:bCs/>
          <w:sz w:val="20"/>
          <w:szCs w:val="20"/>
        </w:rPr>
      </w:pPr>
      <w:bookmarkStart w:id="85" w:name="_Ref397437273"/>
      <w:r>
        <w:rPr>
          <w:rStyle w:val="ac"/>
          <w:b/>
          <w:bCs/>
          <w:sz w:val="20"/>
          <w:szCs w:val="20"/>
        </w:rPr>
        <w:t>Таблица </w:t>
      </w:r>
      <w:bookmarkEnd w:id="85"/>
      <w:r>
        <w:rPr>
          <w:rStyle w:val="ac"/>
          <w:b/>
          <w:bCs/>
          <w:sz w:val="20"/>
          <w:szCs w:val="20"/>
        </w:rPr>
        <w:t>5. Определения показателей, связанных с расчетным числом обрабатываемых объектов</w:t>
      </w:r>
    </w:p>
    <w:tbl>
      <w:tblPr>
        <w:tblStyle w:val="af9"/>
        <w:tblW w:w="5000" w:type="pct"/>
        <w:tblLayout w:type="fixed"/>
        <w:tblLook w:val="04A0" w:firstRow="1" w:lastRow="0" w:firstColumn="1" w:lastColumn="0" w:noHBand="0" w:noVBand="1"/>
      </w:tblPr>
      <w:tblGrid>
        <w:gridCol w:w="697"/>
        <w:gridCol w:w="3957"/>
        <w:gridCol w:w="5251"/>
      </w:tblGrid>
      <w:tr w:rsidR="00D251BA" w14:paraId="06199749" w14:textId="77777777" w:rsidTr="00FC40C2">
        <w:trPr>
          <w:trHeight w:val="397"/>
          <w:tblHeader/>
        </w:trPr>
        <w:tc>
          <w:tcPr>
            <w:tcW w:w="697" w:type="dxa"/>
            <w:shd w:val="clear" w:color="auto" w:fill="D9D9D9" w:themeFill="background1" w:themeFillShade="D9"/>
          </w:tcPr>
          <w:p w14:paraId="576B3536" w14:textId="77777777" w:rsidR="00D251BA" w:rsidRDefault="0056430A">
            <w:pPr>
              <w:widowControl w:val="0"/>
              <w:ind w:firstLine="0"/>
              <w:jc w:val="center"/>
            </w:pPr>
            <w:r>
              <w:rPr>
                <w:rStyle w:val="ac"/>
                <w:b/>
                <w:bCs/>
              </w:rPr>
              <w:t>№</w:t>
            </w:r>
          </w:p>
        </w:tc>
        <w:tc>
          <w:tcPr>
            <w:tcW w:w="3957" w:type="dxa"/>
            <w:shd w:val="clear" w:color="auto" w:fill="D9D9D9" w:themeFill="background1" w:themeFillShade="D9"/>
          </w:tcPr>
          <w:p w14:paraId="46E54E2E" w14:textId="77777777" w:rsidR="00D251BA" w:rsidRDefault="0056430A">
            <w:pPr>
              <w:widowControl w:val="0"/>
              <w:ind w:firstLine="0"/>
              <w:jc w:val="center"/>
            </w:pPr>
            <w:r>
              <w:rPr>
                <w:rStyle w:val="ac"/>
                <w:b/>
                <w:bCs/>
              </w:rPr>
              <w:t>Показатель</w:t>
            </w:r>
          </w:p>
        </w:tc>
        <w:tc>
          <w:tcPr>
            <w:tcW w:w="5251" w:type="dxa"/>
            <w:shd w:val="clear" w:color="auto" w:fill="D9D9D9" w:themeFill="background1" w:themeFillShade="D9"/>
          </w:tcPr>
          <w:p w14:paraId="65F51453" w14:textId="77777777" w:rsidR="00D251BA" w:rsidRDefault="0056430A">
            <w:pPr>
              <w:widowControl w:val="0"/>
              <w:ind w:firstLine="0"/>
              <w:jc w:val="center"/>
            </w:pPr>
            <w:r>
              <w:rPr>
                <w:rStyle w:val="ac"/>
                <w:b/>
                <w:bCs/>
              </w:rPr>
              <w:t>Определение</w:t>
            </w:r>
          </w:p>
        </w:tc>
      </w:tr>
      <w:tr w:rsidR="00D251BA" w14:paraId="27FABED3" w14:textId="77777777" w:rsidTr="00FC40C2">
        <w:trPr>
          <w:trHeight w:val="300"/>
        </w:trPr>
        <w:tc>
          <w:tcPr>
            <w:tcW w:w="697" w:type="dxa"/>
          </w:tcPr>
          <w:p w14:paraId="1ECD8AE9" w14:textId="77777777" w:rsidR="00D251BA" w:rsidRDefault="003A7EAF" w:rsidP="005B3269">
            <w:pPr>
              <w:ind w:firstLine="0"/>
              <w:jc w:val="center"/>
            </w:pPr>
            <w:r>
              <w:t>1</w:t>
            </w:r>
          </w:p>
        </w:tc>
        <w:tc>
          <w:tcPr>
            <w:tcW w:w="3957" w:type="dxa"/>
          </w:tcPr>
          <w:p w14:paraId="4E56D9BF" w14:textId="77777777" w:rsidR="00D251BA" w:rsidRDefault="0056430A">
            <w:pPr>
              <w:widowControl w:val="0"/>
              <w:ind w:firstLine="0"/>
              <w:jc w:val="left"/>
            </w:pPr>
            <w:r>
              <w:rPr>
                <w:rStyle w:val="Hyperlink0"/>
                <w:rFonts w:eastAsia="Arial Unicode MS"/>
              </w:rPr>
              <w:t>Гражданин</w:t>
            </w:r>
          </w:p>
        </w:tc>
        <w:tc>
          <w:tcPr>
            <w:tcW w:w="5251" w:type="dxa"/>
          </w:tcPr>
          <w:p w14:paraId="74EC4AB4" w14:textId="77777777" w:rsidR="00D251BA" w:rsidRDefault="0056430A">
            <w:pPr>
              <w:widowControl w:val="0"/>
              <w:ind w:firstLine="0"/>
              <w:jc w:val="center"/>
            </w:pPr>
            <w:r>
              <w:rPr>
                <w:rStyle w:val="Hyperlink0"/>
                <w:rFonts w:eastAsia="Arial Unicode MS"/>
              </w:rPr>
              <w:t>2 млн./час</w:t>
            </w:r>
          </w:p>
        </w:tc>
      </w:tr>
      <w:tr w:rsidR="00D251BA" w14:paraId="4385004D" w14:textId="77777777" w:rsidTr="00FC40C2">
        <w:trPr>
          <w:trHeight w:val="300"/>
        </w:trPr>
        <w:tc>
          <w:tcPr>
            <w:tcW w:w="697" w:type="dxa"/>
          </w:tcPr>
          <w:p w14:paraId="597759A0" w14:textId="77777777" w:rsidR="00D251BA" w:rsidRDefault="003A7EAF" w:rsidP="005B3269">
            <w:pPr>
              <w:ind w:firstLine="0"/>
              <w:jc w:val="center"/>
            </w:pPr>
            <w:r>
              <w:t>2</w:t>
            </w:r>
          </w:p>
        </w:tc>
        <w:tc>
          <w:tcPr>
            <w:tcW w:w="3957" w:type="dxa"/>
          </w:tcPr>
          <w:p w14:paraId="52B63913" w14:textId="77777777" w:rsidR="00D251BA" w:rsidRDefault="0056430A">
            <w:pPr>
              <w:widowControl w:val="0"/>
              <w:ind w:firstLine="0"/>
              <w:jc w:val="left"/>
            </w:pPr>
            <w:r>
              <w:rPr>
                <w:rStyle w:val="Hyperlink0"/>
                <w:rFonts w:eastAsia="Arial Unicode MS"/>
              </w:rPr>
              <w:t>Адреса</w:t>
            </w:r>
          </w:p>
        </w:tc>
        <w:tc>
          <w:tcPr>
            <w:tcW w:w="5251" w:type="dxa"/>
          </w:tcPr>
          <w:p w14:paraId="33B86199" w14:textId="77777777" w:rsidR="00D251BA" w:rsidRDefault="0056430A">
            <w:pPr>
              <w:widowControl w:val="0"/>
              <w:ind w:firstLine="0"/>
              <w:jc w:val="center"/>
            </w:pPr>
            <w:r>
              <w:rPr>
                <w:rStyle w:val="Hyperlink0"/>
                <w:rFonts w:eastAsia="Arial Unicode MS"/>
              </w:rPr>
              <w:t>40 тыс./час</w:t>
            </w:r>
          </w:p>
        </w:tc>
      </w:tr>
      <w:tr w:rsidR="00D251BA" w14:paraId="3BA61993" w14:textId="77777777" w:rsidTr="00FC40C2">
        <w:trPr>
          <w:trHeight w:val="300"/>
        </w:trPr>
        <w:tc>
          <w:tcPr>
            <w:tcW w:w="697" w:type="dxa"/>
          </w:tcPr>
          <w:p w14:paraId="60695C04" w14:textId="77777777" w:rsidR="00D251BA" w:rsidRDefault="003A7EAF" w:rsidP="005B3269">
            <w:pPr>
              <w:ind w:firstLine="0"/>
              <w:jc w:val="center"/>
            </w:pPr>
            <w:r>
              <w:t>3</w:t>
            </w:r>
          </w:p>
        </w:tc>
        <w:tc>
          <w:tcPr>
            <w:tcW w:w="3957" w:type="dxa"/>
          </w:tcPr>
          <w:p w14:paraId="44FC01AF" w14:textId="77777777" w:rsidR="00D251BA" w:rsidRDefault="0056430A">
            <w:pPr>
              <w:widowControl w:val="0"/>
              <w:ind w:firstLine="0"/>
              <w:jc w:val="left"/>
            </w:pPr>
            <w:r>
              <w:rPr>
                <w:rStyle w:val="Hyperlink0"/>
                <w:rFonts w:eastAsia="Arial Unicode MS"/>
              </w:rPr>
              <w:t>Объекты недвижимости</w:t>
            </w:r>
          </w:p>
        </w:tc>
        <w:tc>
          <w:tcPr>
            <w:tcW w:w="5251" w:type="dxa"/>
          </w:tcPr>
          <w:p w14:paraId="12D9768F" w14:textId="77777777" w:rsidR="00D251BA" w:rsidRDefault="0056430A">
            <w:pPr>
              <w:widowControl w:val="0"/>
              <w:ind w:firstLine="0"/>
              <w:jc w:val="center"/>
            </w:pPr>
            <w:r>
              <w:rPr>
                <w:rStyle w:val="Hyperlink0"/>
                <w:rFonts w:eastAsia="Arial Unicode MS"/>
              </w:rPr>
              <w:t>40 тыс./час</w:t>
            </w:r>
          </w:p>
        </w:tc>
      </w:tr>
      <w:tr w:rsidR="00D251BA" w14:paraId="020A0D36" w14:textId="77777777" w:rsidTr="00FC40C2">
        <w:trPr>
          <w:trHeight w:val="300"/>
        </w:trPr>
        <w:tc>
          <w:tcPr>
            <w:tcW w:w="697" w:type="dxa"/>
          </w:tcPr>
          <w:p w14:paraId="6E2FFD22" w14:textId="77777777" w:rsidR="00D251BA" w:rsidRDefault="003A7EAF" w:rsidP="005B3269">
            <w:pPr>
              <w:ind w:firstLine="0"/>
              <w:jc w:val="center"/>
            </w:pPr>
            <w:r>
              <w:t>4</w:t>
            </w:r>
          </w:p>
        </w:tc>
        <w:tc>
          <w:tcPr>
            <w:tcW w:w="3957" w:type="dxa"/>
          </w:tcPr>
          <w:p w14:paraId="420EEE4C" w14:textId="77777777" w:rsidR="00D251BA" w:rsidRDefault="0056430A">
            <w:pPr>
              <w:widowControl w:val="0"/>
              <w:ind w:firstLine="0"/>
              <w:jc w:val="left"/>
            </w:pPr>
            <w:r>
              <w:rPr>
                <w:rStyle w:val="Hyperlink0"/>
                <w:rFonts w:eastAsia="Arial Unicode MS"/>
              </w:rPr>
              <w:t xml:space="preserve">Движимое имущество </w:t>
            </w:r>
          </w:p>
        </w:tc>
        <w:tc>
          <w:tcPr>
            <w:tcW w:w="5251" w:type="dxa"/>
          </w:tcPr>
          <w:p w14:paraId="51D8B7A5" w14:textId="77777777" w:rsidR="00D251BA" w:rsidRDefault="0056430A">
            <w:pPr>
              <w:widowControl w:val="0"/>
              <w:ind w:firstLine="0"/>
              <w:jc w:val="center"/>
            </w:pPr>
            <w:r>
              <w:rPr>
                <w:rStyle w:val="Hyperlink0"/>
                <w:rFonts w:eastAsia="Arial Unicode MS"/>
              </w:rPr>
              <w:t>1 млн./час</w:t>
            </w:r>
          </w:p>
        </w:tc>
      </w:tr>
      <w:tr w:rsidR="00D251BA" w14:paraId="4BBDA587" w14:textId="77777777" w:rsidTr="00FC40C2">
        <w:trPr>
          <w:trHeight w:val="300"/>
        </w:trPr>
        <w:tc>
          <w:tcPr>
            <w:tcW w:w="697" w:type="dxa"/>
          </w:tcPr>
          <w:p w14:paraId="56A9830B" w14:textId="77777777" w:rsidR="00D251BA" w:rsidRDefault="003A7EAF" w:rsidP="005B3269">
            <w:pPr>
              <w:ind w:firstLine="0"/>
              <w:jc w:val="center"/>
            </w:pPr>
            <w:r>
              <w:t>5</w:t>
            </w:r>
          </w:p>
        </w:tc>
        <w:tc>
          <w:tcPr>
            <w:tcW w:w="3957" w:type="dxa"/>
          </w:tcPr>
          <w:p w14:paraId="40152034" w14:textId="77777777" w:rsidR="00D251BA" w:rsidRDefault="0056430A">
            <w:pPr>
              <w:widowControl w:val="0"/>
              <w:ind w:firstLine="0"/>
              <w:jc w:val="left"/>
            </w:pPr>
            <w:r>
              <w:rPr>
                <w:rStyle w:val="Hyperlink0"/>
                <w:rFonts w:eastAsia="Arial Unicode MS"/>
              </w:rPr>
              <w:t>Коммунальные услуги</w:t>
            </w:r>
          </w:p>
        </w:tc>
        <w:tc>
          <w:tcPr>
            <w:tcW w:w="5251" w:type="dxa"/>
          </w:tcPr>
          <w:p w14:paraId="05814841" w14:textId="77777777" w:rsidR="00D251BA" w:rsidRDefault="0056430A">
            <w:pPr>
              <w:widowControl w:val="0"/>
              <w:ind w:firstLine="0"/>
              <w:jc w:val="center"/>
            </w:pPr>
            <w:r>
              <w:rPr>
                <w:rStyle w:val="Hyperlink0"/>
                <w:rFonts w:eastAsia="Arial Unicode MS"/>
              </w:rPr>
              <w:t>0,5 млн.</w:t>
            </w:r>
            <w:r>
              <w:rPr>
                <w:rStyle w:val="Hyperlink1"/>
                <w:rFonts w:eastAsia="Arial Unicode MS"/>
              </w:rPr>
              <w:t>/</w:t>
            </w:r>
            <w:r>
              <w:rPr>
                <w:rStyle w:val="Hyperlink0"/>
                <w:rFonts w:eastAsia="Arial Unicode MS"/>
              </w:rPr>
              <w:t>час</w:t>
            </w:r>
          </w:p>
        </w:tc>
      </w:tr>
      <w:tr w:rsidR="00D251BA" w14:paraId="616232E0" w14:textId="77777777" w:rsidTr="00FC40C2">
        <w:trPr>
          <w:trHeight w:val="300"/>
        </w:trPr>
        <w:tc>
          <w:tcPr>
            <w:tcW w:w="697" w:type="dxa"/>
          </w:tcPr>
          <w:p w14:paraId="4584038F" w14:textId="77777777" w:rsidR="00D251BA" w:rsidRDefault="003A7EAF" w:rsidP="005B3269">
            <w:pPr>
              <w:ind w:firstLine="0"/>
              <w:jc w:val="center"/>
            </w:pPr>
            <w:r>
              <w:t>6</w:t>
            </w:r>
          </w:p>
        </w:tc>
        <w:tc>
          <w:tcPr>
            <w:tcW w:w="3957" w:type="dxa"/>
          </w:tcPr>
          <w:p w14:paraId="748964C8" w14:textId="77777777" w:rsidR="00D251BA" w:rsidRDefault="0056430A">
            <w:pPr>
              <w:widowControl w:val="0"/>
              <w:ind w:firstLine="0"/>
              <w:jc w:val="left"/>
            </w:pPr>
            <w:r>
              <w:rPr>
                <w:rStyle w:val="Hyperlink0"/>
                <w:rFonts w:eastAsia="Arial Unicode MS"/>
              </w:rPr>
              <w:t>Обучение в учебных заведениях</w:t>
            </w:r>
          </w:p>
        </w:tc>
        <w:tc>
          <w:tcPr>
            <w:tcW w:w="5251" w:type="dxa"/>
          </w:tcPr>
          <w:p w14:paraId="55EC32B5" w14:textId="77777777" w:rsidR="00D251BA" w:rsidRDefault="0056430A">
            <w:pPr>
              <w:widowControl w:val="0"/>
              <w:ind w:firstLine="0"/>
              <w:jc w:val="center"/>
            </w:pPr>
            <w:r>
              <w:rPr>
                <w:rStyle w:val="Hyperlink0"/>
                <w:rFonts w:eastAsia="Arial Unicode MS"/>
              </w:rPr>
              <w:t>0,5 млн.</w:t>
            </w:r>
            <w:r>
              <w:rPr>
                <w:rStyle w:val="Hyperlink1"/>
                <w:rFonts w:eastAsia="Arial Unicode MS"/>
              </w:rPr>
              <w:t>/</w:t>
            </w:r>
            <w:r>
              <w:rPr>
                <w:rStyle w:val="Hyperlink0"/>
                <w:rFonts w:eastAsia="Arial Unicode MS"/>
              </w:rPr>
              <w:t>час</w:t>
            </w:r>
          </w:p>
        </w:tc>
      </w:tr>
    </w:tbl>
    <w:p w14:paraId="1227D9B7" w14:textId="77777777" w:rsidR="00D251BA" w:rsidRPr="00FC40C2" w:rsidRDefault="00D251BA" w:rsidP="00FC40C2">
      <w:pPr>
        <w:widowControl w:val="0"/>
        <w:ind w:firstLine="0"/>
        <w:rPr>
          <w:rStyle w:val="ac"/>
          <w:bCs/>
        </w:rPr>
      </w:pPr>
    </w:p>
    <w:p w14:paraId="1DD80179" w14:textId="77777777" w:rsidR="00D251BA" w:rsidRDefault="0056430A">
      <w:pPr>
        <w:pStyle w:val="30"/>
        <w:widowControl w:val="0"/>
        <w:numPr>
          <w:ilvl w:val="2"/>
          <w:numId w:val="73"/>
        </w:numPr>
        <w:spacing w:before="0"/>
        <w:rPr>
          <w:sz w:val="24"/>
          <w:szCs w:val="24"/>
        </w:rPr>
      </w:pPr>
      <w:bookmarkStart w:id="86" w:name="_Toc33"/>
      <w:bookmarkStart w:id="87" w:name="_Toc58236531"/>
      <w:r>
        <w:rPr>
          <w:rStyle w:val="ac"/>
          <w:sz w:val="24"/>
          <w:szCs w:val="24"/>
        </w:rPr>
        <w:t>Требования к надежности</w:t>
      </w:r>
      <w:bookmarkEnd w:id="86"/>
      <w:bookmarkEnd w:id="87"/>
    </w:p>
    <w:p w14:paraId="02BD3715" w14:textId="77777777" w:rsidR="00D251BA" w:rsidRDefault="0056430A">
      <w:pPr>
        <w:pStyle w:val="4"/>
        <w:widowControl w:val="0"/>
        <w:numPr>
          <w:ilvl w:val="3"/>
          <w:numId w:val="44"/>
        </w:numPr>
        <w:spacing w:before="0"/>
        <w:rPr>
          <w:sz w:val="24"/>
          <w:szCs w:val="24"/>
        </w:rPr>
      </w:pPr>
      <w:r>
        <w:rPr>
          <w:rStyle w:val="ac"/>
          <w:sz w:val="24"/>
          <w:szCs w:val="24"/>
        </w:rPr>
        <w:t>Показатели доступности/надежности</w:t>
      </w:r>
    </w:p>
    <w:p w14:paraId="2FF6D5FB" w14:textId="77777777" w:rsidR="00D251BA" w:rsidRDefault="0056430A">
      <w:pPr>
        <w:widowControl w:val="0"/>
        <w:ind w:firstLine="709"/>
        <w:rPr>
          <w:rStyle w:val="ac"/>
        </w:rPr>
      </w:pPr>
      <w:r>
        <w:rPr>
          <w:rStyle w:val="ac"/>
        </w:rPr>
        <w:t>К показателям доступности/ надежности относятся:</w:t>
      </w:r>
    </w:p>
    <w:p w14:paraId="2B7BBE40" w14:textId="77777777" w:rsidR="00D251BA" w:rsidRDefault="0056430A">
      <w:pPr>
        <w:pStyle w:val="-"/>
        <w:numPr>
          <w:ilvl w:val="0"/>
          <w:numId w:val="49"/>
        </w:numPr>
        <w:spacing w:before="0" w:after="0" w:line="240" w:lineRule="auto"/>
      </w:pPr>
      <w:r>
        <w:rPr>
          <w:rStyle w:val="ac"/>
        </w:rPr>
        <w:t>доступность;</w:t>
      </w:r>
    </w:p>
    <w:p w14:paraId="453E7358" w14:textId="77777777" w:rsidR="00D251BA" w:rsidRDefault="0056430A">
      <w:pPr>
        <w:pStyle w:val="-"/>
        <w:numPr>
          <w:ilvl w:val="0"/>
          <w:numId w:val="49"/>
        </w:numPr>
        <w:spacing w:before="0" w:after="0" w:line="240" w:lineRule="auto"/>
      </w:pPr>
      <w:r>
        <w:rPr>
          <w:rStyle w:val="ac"/>
        </w:rPr>
        <w:t>надежность;</w:t>
      </w:r>
    </w:p>
    <w:p w14:paraId="07DBC57F" w14:textId="77777777" w:rsidR="00D251BA" w:rsidRDefault="0056430A">
      <w:pPr>
        <w:pStyle w:val="-"/>
        <w:numPr>
          <w:ilvl w:val="0"/>
          <w:numId w:val="49"/>
        </w:numPr>
        <w:spacing w:before="0" w:after="0" w:line="240" w:lineRule="auto"/>
      </w:pPr>
      <w:r>
        <w:rPr>
          <w:rStyle w:val="ac"/>
        </w:rPr>
        <w:t>время восстановления после сбоя.</w:t>
      </w:r>
    </w:p>
    <w:p w14:paraId="15345A67" w14:textId="77777777" w:rsidR="00D251BA" w:rsidRDefault="0056430A">
      <w:pPr>
        <w:widowControl w:val="0"/>
        <w:ind w:firstLine="709"/>
        <w:rPr>
          <w:rStyle w:val="ac"/>
        </w:rPr>
      </w:pPr>
      <w:r>
        <w:rPr>
          <w:rStyle w:val="ac"/>
        </w:rPr>
        <w:t>Пояснения по показателям, связанным с доступностью/надежностью, приведены в таблице 6.</w:t>
      </w:r>
    </w:p>
    <w:p w14:paraId="147CDCEA" w14:textId="77777777" w:rsidR="00D251BA" w:rsidRDefault="0056430A">
      <w:pPr>
        <w:pStyle w:val="ae"/>
        <w:widowControl w:val="0"/>
        <w:spacing w:before="0" w:after="0"/>
        <w:jc w:val="right"/>
        <w:rPr>
          <w:rStyle w:val="ac"/>
          <w:b/>
          <w:bCs/>
          <w:sz w:val="20"/>
          <w:szCs w:val="20"/>
        </w:rPr>
      </w:pPr>
      <w:bookmarkStart w:id="88" w:name="_Ref400023284"/>
      <w:r>
        <w:rPr>
          <w:rStyle w:val="ac"/>
          <w:b/>
          <w:bCs/>
          <w:sz w:val="20"/>
          <w:szCs w:val="20"/>
        </w:rPr>
        <w:t>Таблица </w:t>
      </w:r>
      <w:bookmarkEnd w:id="88"/>
      <w:r>
        <w:rPr>
          <w:rStyle w:val="ac"/>
          <w:b/>
          <w:bCs/>
          <w:sz w:val="20"/>
          <w:szCs w:val="20"/>
        </w:rPr>
        <w:t>6. Определения показателей, связанных с доступностью/надежностью</w:t>
      </w:r>
    </w:p>
    <w:tbl>
      <w:tblPr>
        <w:tblStyle w:val="af9"/>
        <w:tblW w:w="5000" w:type="pct"/>
        <w:tblLayout w:type="fixed"/>
        <w:tblLook w:val="04A0" w:firstRow="1" w:lastRow="0" w:firstColumn="1" w:lastColumn="0" w:noHBand="0" w:noVBand="1"/>
      </w:tblPr>
      <w:tblGrid>
        <w:gridCol w:w="721"/>
        <w:gridCol w:w="3585"/>
        <w:gridCol w:w="5599"/>
      </w:tblGrid>
      <w:tr w:rsidR="00D251BA" w14:paraId="60404536" w14:textId="77777777" w:rsidTr="00FC40C2">
        <w:trPr>
          <w:trHeight w:val="397"/>
        </w:trPr>
        <w:tc>
          <w:tcPr>
            <w:tcW w:w="721" w:type="dxa"/>
            <w:shd w:val="clear" w:color="auto" w:fill="D9D9D9" w:themeFill="background1" w:themeFillShade="D9"/>
          </w:tcPr>
          <w:p w14:paraId="1533B907" w14:textId="77777777" w:rsidR="00D251BA" w:rsidRDefault="0056430A">
            <w:pPr>
              <w:widowControl w:val="0"/>
              <w:ind w:firstLine="0"/>
              <w:jc w:val="center"/>
            </w:pPr>
            <w:r>
              <w:rPr>
                <w:rStyle w:val="ac"/>
                <w:b/>
                <w:bCs/>
              </w:rPr>
              <w:t>№</w:t>
            </w:r>
          </w:p>
        </w:tc>
        <w:tc>
          <w:tcPr>
            <w:tcW w:w="3585" w:type="dxa"/>
            <w:shd w:val="clear" w:color="auto" w:fill="D9D9D9" w:themeFill="background1" w:themeFillShade="D9"/>
          </w:tcPr>
          <w:p w14:paraId="7C4E07F9" w14:textId="77777777" w:rsidR="00D251BA" w:rsidRDefault="0056430A">
            <w:pPr>
              <w:widowControl w:val="0"/>
              <w:ind w:firstLine="0"/>
              <w:jc w:val="center"/>
            </w:pPr>
            <w:r>
              <w:rPr>
                <w:rStyle w:val="ac"/>
                <w:b/>
                <w:bCs/>
              </w:rPr>
              <w:t>Показатель</w:t>
            </w:r>
          </w:p>
        </w:tc>
        <w:tc>
          <w:tcPr>
            <w:tcW w:w="5599" w:type="dxa"/>
            <w:shd w:val="clear" w:color="auto" w:fill="D9D9D9" w:themeFill="background1" w:themeFillShade="D9"/>
          </w:tcPr>
          <w:p w14:paraId="5894D1C5" w14:textId="77777777" w:rsidR="00D251BA" w:rsidRDefault="0056430A">
            <w:pPr>
              <w:widowControl w:val="0"/>
              <w:ind w:firstLine="0"/>
              <w:jc w:val="center"/>
            </w:pPr>
            <w:r>
              <w:rPr>
                <w:rStyle w:val="ac"/>
                <w:b/>
                <w:bCs/>
              </w:rPr>
              <w:t>Определение</w:t>
            </w:r>
          </w:p>
        </w:tc>
      </w:tr>
      <w:tr w:rsidR="00D251BA" w14:paraId="183FC42F" w14:textId="77777777" w:rsidTr="00FC40C2">
        <w:trPr>
          <w:trHeight w:val="397"/>
        </w:trPr>
        <w:tc>
          <w:tcPr>
            <w:tcW w:w="721" w:type="dxa"/>
          </w:tcPr>
          <w:p w14:paraId="1CAC0FDF" w14:textId="77777777" w:rsidR="00D251BA" w:rsidRDefault="003A7EAF" w:rsidP="005B3269">
            <w:pPr>
              <w:ind w:firstLine="0"/>
              <w:jc w:val="center"/>
            </w:pPr>
            <w:r>
              <w:t>1</w:t>
            </w:r>
          </w:p>
        </w:tc>
        <w:tc>
          <w:tcPr>
            <w:tcW w:w="3585" w:type="dxa"/>
          </w:tcPr>
          <w:p w14:paraId="0FE99D08" w14:textId="77777777" w:rsidR="00D251BA" w:rsidRDefault="0056430A">
            <w:pPr>
              <w:widowControl w:val="0"/>
              <w:ind w:firstLine="0"/>
            </w:pPr>
            <w:r>
              <w:rPr>
                <w:rStyle w:val="Hyperlink0"/>
                <w:rFonts w:eastAsia="Arial Unicode MS"/>
              </w:rPr>
              <w:t>Надежность, измеряется в часах</w:t>
            </w:r>
          </w:p>
        </w:tc>
        <w:tc>
          <w:tcPr>
            <w:tcW w:w="5599" w:type="dxa"/>
          </w:tcPr>
          <w:p w14:paraId="1039E62B" w14:textId="77777777" w:rsidR="00D251BA" w:rsidRDefault="0056430A">
            <w:pPr>
              <w:widowControl w:val="0"/>
              <w:ind w:firstLine="0"/>
            </w:pPr>
            <w:r>
              <w:rPr>
                <w:rStyle w:val="Hyperlink0"/>
                <w:rFonts w:eastAsia="Arial Unicode MS"/>
              </w:rPr>
              <w:t>Надежность - мера того, как долго Система может сохранять непрерывную работоспособность в рамках выполнения согласованных функций</w:t>
            </w:r>
          </w:p>
        </w:tc>
      </w:tr>
      <w:tr w:rsidR="00D251BA" w14:paraId="3C44653D" w14:textId="77777777" w:rsidTr="00FC40C2">
        <w:trPr>
          <w:trHeight w:val="397"/>
        </w:trPr>
        <w:tc>
          <w:tcPr>
            <w:tcW w:w="721" w:type="dxa"/>
          </w:tcPr>
          <w:p w14:paraId="6155FA44" w14:textId="77777777" w:rsidR="00D251BA" w:rsidRDefault="003A7EAF" w:rsidP="005B3269">
            <w:pPr>
              <w:ind w:firstLine="0"/>
              <w:jc w:val="center"/>
            </w:pPr>
            <w:r>
              <w:t>2</w:t>
            </w:r>
          </w:p>
        </w:tc>
        <w:tc>
          <w:tcPr>
            <w:tcW w:w="3585" w:type="dxa"/>
          </w:tcPr>
          <w:p w14:paraId="3A6EEF93" w14:textId="77777777" w:rsidR="00D251BA" w:rsidRDefault="0056430A">
            <w:pPr>
              <w:widowControl w:val="0"/>
              <w:ind w:firstLine="0"/>
            </w:pPr>
            <w:r>
              <w:rPr>
                <w:rStyle w:val="Hyperlink0"/>
                <w:rFonts w:eastAsia="Arial Unicode MS"/>
              </w:rPr>
              <w:t>Доступность, измеряется в процентах</w:t>
            </w:r>
          </w:p>
        </w:tc>
        <w:tc>
          <w:tcPr>
            <w:tcW w:w="5599" w:type="dxa"/>
          </w:tcPr>
          <w:p w14:paraId="4CE9B152" w14:textId="77777777" w:rsidR="00D251BA" w:rsidRDefault="0056430A">
            <w:pPr>
              <w:widowControl w:val="0"/>
              <w:ind w:firstLine="0"/>
            </w:pPr>
            <w:r>
              <w:rPr>
                <w:rStyle w:val="Hyperlink0"/>
                <w:rFonts w:eastAsia="Arial Unicode MS"/>
              </w:rPr>
              <w:t>Доступность - способность Системы выполнять согласованную функцию в течение оговоренного времени ((время работы ИС - время простоя)/время работы ИС * 100)</w:t>
            </w:r>
          </w:p>
        </w:tc>
      </w:tr>
      <w:tr w:rsidR="00D251BA" w14:paraId="6AA5290D" w14:textId="77777777" w:rsidTr="00FC40C2">
        <w:trPr>
          <w:trHeight w:val="397"/>
        </w:trPr>
        <w:tc>
          <w:tcPr>
            <w:tcW w:w="721" w:type="dxa"/>
          </w:tcPr>
          <w:p w14:paraId="26ECB5D2" w14:textId="77777777" w:rsidR="00D251BA" w:rsidRDefault="003A7EAF" w:rsidP="005B3269">
            <w:pPr>
              <w:ind w:firstLine="0"/>
              <w:jc w:val="center"/>
            </w:pPr>
            <w:r>
              <w:t>3</w:t>
            </w:r>
          </w:p>
        </w:tc>
        <w:tc>
          <w:tcPr>
            <w:tcW w:w="3585" w:type="dxa"/>
          </w:tcPr>
          <w:p w14:paraId="6207F8E7" w14:textId="77777777" w:rsidR="00D251BA" w:rsidRDefault="0056430A">
            <w:pPr>
              <w:widowControl w:val="0"/>
              <w:ind w:firstLine="0"/>
            </w:pPr>
            <w:r>
              <w:rPr>
                <w:rStyle w:val="Hyperlink0"/>
                <w:rFonts w:eastAsia="Arial Unicode MS"/>
              </w:rPr>
              <w:t>Время восстановления после сбоя (Recovery Time Objective - RTO), измеряется в часах</w:t>
            </w:r>
          </w:p>
        </w:tc>
        <w:tc>
          <w:tcPr>
            <w:tcW w:w="5599" w:type="dxa"/>
          </w:tcPr>
          <w:p w14:paraId="66E497EC" w14:textId="77777777" w:rsidR="00D251BA" w:rsidRDefault="0056430A">
            <w:pPr>
              <w:widowControl w:val="0"/>
              <w:ind w:firstLine="0"/>
            </w:pPr>
            <w:r>
              <w:rPr>
                <w:rStyle w:val="Hyperlink0"/>
                <w:rFonts w:eastAsia="Arial Unicode MS"/>
              </w:rPr>
              <w:t>Время восстановления после сбоя - допустимое время восстановления работоспособности</w:t>
            </w:r>
          </w:p>
        </w:tc>
      </w:tr>
    </w:tbl>
    <w:p w14:paraId="5D24BC46" w14:textId="77777777" w:rsidR="00D251BA" w:rsidRPr="00FC40C2" w:rsidRDefault="00D251BA" w:rsidP="00FC40C2">
      <w:pPr>
        <w:widowControl w:val="0"/>
        <w:ind w:firstLine="0"/>
        <w:rPr>
          <w:rStyle w:val="ac"/>
          <w:bCs/>
        </w:rPr>
      </w:pPr>
    </w:p>
    <w:p w14:paraId="6557C07D" w14:textId="77777777" w:rsidR="00D251BA" w:rsidRPr="00FC40C2" w:rsidRDefault="0056430A">
      <w:pPr>
        <w:widowControl w:val="0"/>
        <w:ind w:firstLine="709"/>
        <w:rPr>
          <w:rStyle w:val="ac"/>
        </w:rPr>
      </w:pPr>
      <w:r w:rsidRPr="00FC40C2">
        <w:rPr>
          <w:rStyle w:val="ac"/>
        </w:rPr>
        <w:t>Значения показателей доступности/надежности, достижение которых необходимо обеспечить, представлено в таблице 7.</w:t>
      </w:r>
    </w:p>
    <w:p w14:paraId="72806D4C" w14:textId="77777777" w:rsidR="00D251BA" w:rsidRPr="00FC40C2" w:rsidRDefault="0056430A">
      <w:pPr>
        <w:pStyle w:val="ae"/>
        <w:widowControl w:val="0"/>
        <w:spacing w:before="0" w:after="0"/>
        <w:jc w:val="right"/>
        <w:rPr>
          <w:rStyle w:val="ac"/>
          <w:b/>
          <w:bCs/>
        </w:rPr>
      </w:pPr>
      <w:bookmarkStart w:id="89" w:name="_Ref400023610"/>
      <w:r w:rsidRPr="00FC40C2">
        <w:rPr>
          <w:rStyle w:val="ac"/>
          <w:b/>
          <w:bCs/>
        </w:rPr>
        <w:t>Таблица </w:t>
      </w:r>
      <w:bookmarkEnd w:id="89"/>
      <w:r w:rsidRPr="00FC40C2">
        <w:rPr>
          <w:rStyle w:val="ac"/>
          <w:b/>
          <w:bCs/>
        </w:rPr>
        <w:t>7. Значения показателей доступности/надежности</w:t>
      </w:r>
    </w:p>
    <w:tbl>
      <w:tblPr>
        <w:tblStyle w:val="af9"/>
        <w:tblW w:w="9905" w:type="dxa"/>
        <w:tblLayout w:type="fixed"/>
        <w:tblLook w:val="04A0" w:firstRow="1" w:lastRow="0" w:firstColumn="1" w:lastColumn="0" w:noHBand="0" w:noVBand="1"/>
      </w:tblPr>
      <w:tblGrid>
        <w:gridCol w:w="719"/>
        <w:gridCol w:w="6175"/>
        <w:gridCol w:w="3011"/>
      </w:tblGrid>
      <w:tr w:rsidR="00D251BA" w:rsidRPr="00FC40C2" w14:paraId="435B1F49" w14:textId="77777777" w:rsidTr="00FC40C2">
        <w:trPr>
          <w:trHeight w:val="300"/>
        </w:trPr>
        <w:tc>
          <w:tcPr>
            <w:tcW w:w="719" w:type="dxa"/>
            <w:shd w:val="clear" w:color="auto" w:fill="D9D9D9" w:themeFill="background1" w:themeFillShade="D9"/>
          </w:tcPr>
          <w:p w14:paraId="43EE0069" w14:textId="77777777" w:rsidR="00D251BA" w:rsidRPr="00FC40C2" w:rsidRDefault="0056430A">
            <w:pPr>
              <w:widowControl w:val="0"/>
              <w:ind w:firstLine="34"/>
              <w:jc w:val="center"/>
            </w:pPr>
            <w:r w:rsidRPr="00FC40C2">
              <w:rPr>
                <w:rStyle w:val="ac"/>
                <w:b/>
                <w:bCs/>
              </w:rPr>
              <w:t>№</w:t>
            </w:r>
          </w:p>
        </w:tc>
        <w:tc>
          <w:tcPr>
            <w:tcW w:w="6175" w:type="dxa"/>
            <w:shd w:val="clear" w:color="auto" w:fill="D9D9D9" w:themeFill="background1" w:themeFillShade="D9"/>
          </w:tcPr>
          <w:p w14:paraId="1C92831B" w14:textId="77777777" w:rsidR="00D251BA" w:rsidRPr="00FC40C2" w:rsidRDefault="0056430A">
            <w:pPr>
              <w:widowControl w:val="0"/>
              <w:ind w:firstLine="34"/>
              <w:jc w:val="center"/>
            </w:pPr>
            <w:r w:rsidRPr="00FC40C2">
              <w:rPr>
                <w:rStyle w:val="ac"/>
                <w:b/>
                <w:bCs/>
              </w:rPr>
              <w:t>Показатель</w:t>
            </w:r>
          </w:p>
        </w:tc>
        <w:tc>
          <w:tcPr>
            <w:tcW w:w="3011" w:type="dxa"/>
            <w:shd w:val="clear" w:color="auto" w:fill="D9D9D9" w:themeFill="background1" w:themeFillShade="D9"/>
          </w:tcPr>
          <w:p w14:paraId="3BBC56CF" w14:textId="77777777" w:rsidR="00D251BA" w:rsidRPr="00FC40C2" w:rsidRDefault="0056430A">
            <w:pPr>
              <w:widowControl w:val="0"/>
              <w:ind w:firstLine="34"/>
              <w:jc w:val="center"/>
            </w:pPr>
            <w:r w:rsidRPr="00FC40C2">
              <w:rPr>
                <w:rStyle w:val="ac"/>
                <w:b/>
                <w:bCs/>
              </w:rPr>
              <w:t>Значение</w:t>
            </w:r>
          </w:p>
        </w:tc>
      </w:tr>
      <w:tr w:rsidR="00D251BA" w:rsidRPr="00FC40C2" w14:paraId="237F46EF" w14:textId="77777777" w:rsidTr="00FC40C2">
        <w:trPr>
          <w:trHeight w:val="300"/>
        </w:trPr>
        <w:tc>
          <w:tcPr>
            <w:tcW w:w="719" w:type="dxa"/>
          </w:tcPr>
          <w:p w14:paraId="19CC166D" w14:textId="77777777" w:rsidR="00D251BA" w:rsidRPr="00FC40C2" w:rsidRDefault="003A7EAF" w:rsidP="005B3269">
            <w:pPr>
              <w:ind w:firstLine="0"/>
              <w:jc w:val="center"/>
            </w:pPr>
            <w:r w:rsidRPr="00FC40C2">
              <w:t>1</w:t>
            </w:r>
          </w:p>
        </w:tc>
        <w:tc>
          <w:tcPr>
            <w:tcW w:w="6175" w:type="dxa"/>
          </w:tcPr>
          <w:p w14:paraId="45852472" w14:textId="77777777" w:rsidR="00D251BA" w:rsidRPr="00FC40C2" w:rsidRDefault="0056430A">
            <w:pPr>
              <w:widowControl w:val="0"/>
              <w:ind w:firstLine="34"/>
            </w:pPr>
            <w:r w:rsidRPr="00FC40C2">
              <w:rPr>
                <w:rStyle w:val="Hyperlink0"/>
                <w:rFonts w:eastAsia="Arial Unicode MS"/>
              </w:rPr>
              <w:t>Надежность, измеряется в часах</w:t>
            </w:r>
          </w:p>
        </w:tc>
        <w:tc>
          <w:tcPr>
            <w:tcW w:w="3011" w:type="dxa"/>
          </w:tcPr>
          <w:p w14:paraId="1FD402E1" w14:textId="77777777" w:rsidR="00D251BA" w:rsidRPr="00FC40C2" w:rsidRDefault="0056430A">
            <w:pPr>
              <w:widowControl w:val="0"/>
              <w:ind w:firstLine="34"/>
              <w:jc w:val="center"/>
            </w:pPr>
            <w:r w:rsidRPr="00FC40C2">
              <w:rPr>
                <w:rStyle w:val="Hyperlink0"/>
                <w:rFonts w:eastAsia="Arial Unicode MS"/>
              </w:rPr>
              <w:t>Не менее 2 200 часов</w:t>
            </w:r>
          </w:p>
        </w:tc>
      </w:tr>
      <w:tr w:rsidR="00D251BA" w:rsidRPr="00FC40C2" w14:paraId="543565A6" w14:textId="77777777" w:rsidTr="00FC40C2">
        <w:trPr>
          <w:trHeight w:val="300"/>
        </w:trPr>
        <w:tc>
          <w:tcPr>
            <w:tcW w:w="719" w:type="dxa"/>
          </w:tcPr>
          <w:p w14:paraId="64D10674" w14:textId="77777777" w:rsidR="00D251BA" w:rsidRPr="00FC40C2" w:rsidRDefault="003A7EAF" w:rsidP="005B3269">
            <w:pPr>
              <w:ind w:firstLine="0"/>
              <w:jc w:val="center"/>
            </w:pPr>
            <w:r w:rsidRPr="00FC40C2">
              <w:t>2</w:t>
            </w:r>
          </w:p>
        </w:tc>
        <w:tc>
          <w:tcPr>
            <w:tcW w:w="6175" w:type="dxa"/>
          </w:tcPr>
          <w:p w14:paraId="41F182DB" w14:textId="77777777" w:rsidR="00D251BA" w:rsidRPr="00FC40C2" w:rsidRDefault="0056430A">
            <w:pPr>
              <w:widowControl w:val="0"/>
              <w:ind w:firstLine="34"/>
            </w:pPr>
            <w:r w:rsidRPr="00FC40C2">
              <w:rPr>
                <w:rStyle w:val="Hyperlink0"/>
                <w:rFonts w:eastAsia="Arial Unicode MS"/>
              </w:rPr>
              <w:t>Доступность, измеряется в процентах</w:t>
            </w:r>
          </w:p>
        </w:tc>
        <w:tc>
          <w:tcPr>
            <w:tcW w:w="3011" w:type="dxa"/>
          </w:tcPr>
          <w:p w14:paraId="6935E8EB" w14:textId="77777777" w:rsidR="00D251BA" w:rsidRPr="00FC40C2" w:rsidRDefault="0056430A">
            <w:pPr>
              <w:widowControl w:val="0"/>
              <w:ind w:firstLine="34"/>
              <w:jc w:val="center"/>
            </w:pPr>
            <w:r w:rsidRPr="00FC40C2">
              <w:rPr>
                <w:rStyle w:val="Hyperlink0"/>
                <w:rFonts w:eastAsia="Arial Unicode MS"/>
              </w:rPr>
              <w:t>Не менее 95%</w:t>
            </w:r>
          </w:p>
        </w:tc>
      </w:tr>
      <w:tr w:rsidR="00D251BA" w:rsidRPr="00FC40C2" w14:paraId="74D2852F" w14:textId="77777777" w:rsidTr="00FC40C2">
        <w:trPr>
          <w:trHeight w:val="600"/>
        </w:trPr>
        <w:tc>
          <w:tcPr>
            <w:tcW w:w="719" w:type="dxa"/>
          </w:tcPr>
          <w:p w14:paraId="1F8968D3" w14:textId="77777777" w:rsidR="00D251BA" w:rsidRPr="00FC40C2" w:rsidRDefault="003A7EAF" w:rsidP="005B3269">
            <w:pPr>
              <w:ind w:firstLine="0"/>
              <w:jc w:val="center"/>
            </w:pPr>
            <w:r w:rsidRPr="00FC40C2">
              <w:t>3</w:t>
            </w:r>
          </w:p>
        </w:tc>
        <w:tc>
          <w:tcPr>
            <w:tcW w:w="6175" w:type="dxa"/>
          </w:tcPr>
          <w:p w14:paraId="7587201F" w14:textId="77777777" w:rsidR="00D251BA" w:rsidRPr="00FC40C2" w:rsidRDefault="0056430A">
            <w:pPr>
              <w:widowControl w:val="0"/>
              <w:ind w:firstLine="34"/>
            </w:pPr>
            <w:r w:rsidRPr="00FC40C2">
              <w:rPr>
                <w:rStyle w:val="Hyperlink0"/>
                <w:rFonts w:eastAsia="Arial Unicode MS"/>
              </w:rPr>
              <w:t>Время восстановления после сбоя (</w:t>
            </w:r>
            <w:r w:rsidRPr="00FC40C2">
              <w:rPr>
                <w:rStyle w:val="Hyperlink1"/>
                <w:rFonts w:eastAsia="Arial Unicode MS"/>
              </w:rPr>
              <w:t>Recovery</w:t>
            </w:r>
            <w:r w:rsidRPr="00FC40C2">
              <w:rPr>
                <w:rStyle w:val="Hyperlink0"/>
                <w:rFonts w:eastAsia="Arial Unicode MS"/>
              </w:rPr>
              <w:t xml:space="preserve"> </w:t>
            </w:r>
            <w:r w:rsidRPr="00FC40C2">
              <w:rPr>
                <w:rStyle w:val="Hyperlink1"/>
                <w:rFonts w:eastAsia="Arial Unicode MS"/>
              </w:rPr>
              <w:t>Time</w:t>
            </w:r>
            <w:r w:rsidRPr="00FC40C2">
              <w:rPr>
                <w:rStyle w:val="Hyperlink0"/>
                <w:rFonts w:eastAsia="Arial Unicode MS"/>
              </w:rPr>
              <w:t xml:space="preserve"> </w:t>
            </w:r>
            <w:r w:rsidRPr="00FC40C2">
              <w:rPr>
                <w:rStyle w:val="Hyperlink1"/>
                <w:rFonts w:eastAsia="Arial Unicode MS"/>
              </w:rPr>
              <w:t>Objective</w:t>
            </w:r>
            <w:r w:rsidRPr="00FC40C2">
              <w:rPr>
                <w:rStyle w:val="Hyperlink0"/>
                <w:rFonts w:eastAsia="Arial Unicode MS"/>
              </w:rPr>
              <w:t xml:space="preserve"> - </w:t>
            </w:r>
            <w:r w:rsidRPr="00FC40C2">
              <w:rPr>
                <w:rStyle w:val="Hyperlink1"/>
                <w:rFonts w:eastAsia="Arial Unicode MS"/>
              </w:rPr>
              <w:t>RTO</w:t>
            </w:r>
            <w:r w:rsidRPr="00FC40C2">
              <w:rPr>
                <w:rStyle w:val="Hyperlink0"/>
                <w:rFonts w:eastAsia="Arial Unicode MS"/>
              </w:rPr>
              <w:t>), измеряется в часах</w:t>
            </w:r>
          </w:p>
        </w:tc>
        <w:tc>
          <w:tcPr>
            <w:tcW w:w="3011" w:type="dxa"/>
          </w:tcPr>
          <w:p w14:paraId="5BE82B50" w14:textId="77777777" w:rsidR="00D251BA" w:rsidRPr="00FC40C2" w:rsidRDefault="0056430A">
            <w:pPr>
              <w:widowControl w:val="0"/>
              <w:ind w:firstLine="34"/>
              <w:jc w:val="center"/>
            </w:pPr>
            <w:r w:rsidRPr="00FC40C2">
              <w:rPr>
                <w:rStyle w:val="Hyperlink0"/>
                <w:rFonts w:eastAsia="Arial Unicode MS"/>
              </w:rPr>
              <w:t>Не менее 12 часов</w:t>
            </w:r>
          </w:p>
        </w:tc>
      </w:tr>
    </w:tbl>
    <w:p w14:paraId="4B4C5635" w14:textId="77777777" w:rsidR="00D251BA" w:rsidRPr="00FC40C2" w:rsidRDefault="00D251BA">
      <w:pPr>
        <w:widowControl w:val="0"/>
        <w:ind w:firstLine="0"/>
        <w:rPr>
          <w:rStyle w:val="ac"/>
        </w:rPr>
      </w:pPr>
      <w:bookmarkStart w:id="90" w:name="_Ref377853136"/>
    </w:p>
    <w:p w14:paraId="4A940C17" w14:textId="77777777" w:rsidR="00D251BA" w:rsidRPr="00FC40C2" w:rsidRDefault="0056430A">
      <w:pPr>
        <w:pStyle w:val="4"/>
        <w:widowControl w:val="0"/>
        <w:numPr>
          <w:ilvl w:val="3"/>
          <w:numId w:val="74"/>
        </w:numPr>
        <w:spacing w:before="0"/>
        <w:rPr>
          <w:sz w:val="24"/>
          <w:szCs w:val="24"/>
        </w:rPr>
      </w:pPr>
      <w:r w:rsidRPr="00FC40C2">
        <w:rPr>
          <w:rStyle w:val="ac"/>
          <w:sz w:val="24"/>
          <w:szCs w:val="24"/>
        </w:rPr>
        <w:t>Требования к программным мероприятиям по обеспечению надежности</w:t>
      </w:r>
      <w:bookmarkEnd w:id="90"/>
    </w:p>
    <w:p w14:paraId="2CA0AA38" w14:textId="77777777" w:rsidR="00D251BA" w:rsidRDefault="0056430A">
      <w:pPr>
        <w:widowControl w:val="0"/>
        <w:ind w:firstLine="709"/>
        <w:rPr>
          <w:rStyle w:val="ac"/>
        </w:rPr>
      </w:pPr>
      <w:r w:rsidRPr="00FC40C2">
        <w:rPr>
          <w:rStyle w:val="ac"/>
        </w:rPr>
        <w:t>Надежность Системы должна достигаться комплексом организационных и технических мер, обеспечивающих требуемые уровни безотказности, ремонтопригодности, долговечности и сохранения ресурсов</w:t>
      </w:r>
      <w:r>
        <w:rPr>
          <w:rStyle w:val="ac"/>
        </w:rPr>
        <w:t xml:space="preserve"> Системы.</w:t>
      </w:r>
    </w:p>
    <w:p w14:paraId="2AAEF459" w14:textId="77777777" w:rsidR="00D251BA" w:rsidRDefault="0056430A">
      <w:pPr>
        <w:widowControl w:val="0"/>
        <w:ind w:firstLine="709"/>
        <w:rPr>
          <w:rStyle w:val="ac"/>
        </w:rPr>
      </w:pPr>
      <w:r>
        <w:rPr>
          <w:rStyle w:val="ac"/>
        </w:rPr>
        <w:t>Технические меры по обеспечению надежности должны предусматривать:</w:t>
      </w:r>
      <w:r>
        <w:rPr>
          <w:rStyle w:val="ac"/>
        </w:rPr>
        <w:br/>
        <w:t>резервирование критически важных компонентов и данных Системы и отсутствие единой точки отказа;</w:t>
      </w:r>
    </w:p>
    <w:p w14:paraId="14E0B12F" w14:textId="77777777" w:rsidR="00D251BA" w:rsidRDefault="0056430A">
      <w:pPr>
        <w:pStyle w:val="-"/>
        <w:numPr>
          <w:ilvl w:val="0"/>
          <w:numId w:val="49"/>
        </w:numPr>
        <w:spacing w:before="0" w:after="0" w:line="240" w:lineRule="auto"/>
      </w:pPr>
      <w:r>
        <w:rPr>
          <w:rStyle w:val="ac"/>
        </w:rPr>
        <w:t>минимизацию зависимости компонентов Системы друг от друга, позволяющую при выходе из строя одного из них сохранить работоспособность остальных;</w:t>
      </w:r>
    </w:p>
    <w:p w14:paraId="0AFA0A0E" w14:textId="77777777" w:rsidR="00D251BA" w:rsidRDefault="0056430A">
      <w:pPr>
        <w:pStyle w:val="-"/>
        <w:numPr>
          <w:ilvl w:val="0"/>
          <w:numId w:val="49"/>
        </w:numPr>
        <w:spacing w:before="0" w:after="0" w:line="240" w:lineRule="auto"/>
      </w:pPr>
      <w:r>
        <w:rPr>
          <w:rStyle w:val="ac"/>
        </w:rPr>
        <w:t>использование технических средств с избыточными компонентами и возможностью их «горячей» замены;</w:t>
      </w:r>
    </w:p>
    <w:p w14:paraId="3560747B" w14:textId="77777777" w:rsidR="00D251BA" w:rsidRDefault="0056430A">
      <w:pPr>
        <w:pStyle w:val="-"/>
        <w:numPr>
          <w:ilvl w:val="0"/>
          <w:numId w:val="49"/>
        </w:numPr>
        <w:spacing w:before="0" w:after="0" w:line="240" w:lineRule="auto"/>
      </w:pPr>
      <w:r>
        <w:rPr>
          <w:rStyle w:val="ac"/>
        </w:rPr>
        <w:t>использование программного резервирования (программной избыточности);</w:t>
      </w:r>
    </w:p>
    <w:p w14:paraId="506171C4" w14:textId="77777777" w:rsidR="00D251BA" w:rsidRDefault="0056430A">
      <w:pPr>
        <w:pStyle w:val="-"/>
        <w:numPr>
          <w:ilvl w:val="0"/>
          <w:numId w:val="49"/>
        </w:numPr>
        <w:spacing w:before="0" w:after="0" w:line="240" w:lineRule="auto"/>
      </w:pPr>
      <w:r>
        <w:rPr>
          <w:rStyle w:val="ac"/>
        </w:rPr>
        <w:t>конфигурирование используемых средств и применение специализированного ПО, обеспечивающего высокую надёжность.</w:t>
      </w:r>
    </w:p>
    <w:p w14:paraId="4556594C" w14:textId="77777777" w:rsidR="00D251BA" w:rsidRDefault="0056430A">
      <w:pPr>
        <w:widowControl w:val="0"/>
        <w:ind w:firstLine="709"/>
        <w:rPr>
          <w:rStyle w:val="ac"/>
        </w:rPr>
      </w:pPr>
      <w:r>
        <w:rPr>
          <w:rStyle w:val="ac"/>
        </w:rPr>
        <w:t>Организационные меры по обеспечению надежности должны быть направлены на минимизацию ошибок пользователей Системы (а также обслуживающего персонала при эксплуатации и проведении работ по обслуживанию), минимизацию времени ремонта или замены вышедших из строя компонентов за счёт:</w:t>
      </w:r>
    </w:p>
    <w:p w14:paraId="1CACA46F" w14:textId="77777777" w:rsidR="00D251BA" w:rsidRDefault="0056430A">
      <w:pPr>
        <w:pStyle w:val="-"/>
        <w:numPr>
          <w:ilvl w:val="0"/>
          <w:numId w:val="49"/>
        </w:numPr>
        <w:spacing w:before="0" w:after="0" w:line="240" w:lineRule="auto"/>
      </w:pPr>
      <w:r>
        <w:rPr>
          <w:rStyle w:val="ac"/>
        </w:rPr>
        <w:t>обеспечения требуемого уровня квалификации пользователей Системы;</w:t>
      </w:r>
    </w:p>
    <w:p w14:paraId="262CF86A" w14:textId="77777777" w:rsidR="00D251BA" w:rsidRDefault="0056430A">
      <w:pPr>
        <w:pStyle w:val="-"/>
        <w:numPr>
          <w:ilvl w:val="0"/>
          <w:numId w:val="49"/>
        </w:numPr>
        <w:spacing w:before="0" w:after="0" w:line="240" w:lineRule="auto"/>
      </w:pPr>
      <w:r>
        <w:rPr>
          <w:rStyle w:val="ac"/>
        </w:rPr>
        <w:t>обеспечения требуемого уровня квалификации обслуживающего персонала;</w:t>
      </w:r>
    </w:p>
    <w:p w14:paraId="2642B5EE" w14:textId="77777777" w:rsidR="00D251BA" w:rsidRDefault="0056430A">
      <w:pPr>
        <w:pStyle w:val="-"/>
        <w:numPr>
          <w:ilvl w:val="0"/>
          <w:numId w:val="49"/>
        </w:numPr>
        <w:spacing w:before="0" w:after="0" w:line="240" w:lineRule="auto"/>
      </w:pPr>
      <w:r>
        <w:rPr>
          <w:rStyle w:val="ac"/>
        </w:rPr>
        <w:t>регламентации и нормативного обеспечения выполнения работ обслуживающего персонала и пользователей Системы;</w:t>
      </w:r>
    </w:p>
    <w:p w14:paraId="684A2082" w14:textId="77777777" w:rsidR="00D251BA" w:rsidRDefault="0056430A">
      <w:pPr>
        <w:pStyle w:val="-"/>
        <w:numPr>
          <w:ilvl w:val="0"/>
          <w:numId w:val="49"/>
        </w:numPr>
        <w:spacing w:before="0" w:after="0" w:line="240" w:lineRule="auto"/>
      </w:pPr>
      <w:r>
        <w:rPr>
          <w:rStyle w:val="ac"/>
        </w:rPr>
        <w:t>оповещения пользователей Системы о случаях нештатной работы компонентов Системы;</w:t>
      </w:r>
    </w:p>
    <w:p w14:paraId="7ECE0C24" w14:textId="77777777" w:rsidR="00D251BA" w:rsidRDefault="0056430A">
      <w:pPr>
        <w:pStyle w:val="-"/>
        <w:numPr>
          <w:ilvl w:val="0"/>
          <w:numId w:val="49"/>
        </w:numPr>
        <w:spacing w:before="0" w:after="0" w:line="240" w:lineRule="auto"/>
      </w:pPr>
      <w:r>
        <w:rPr>
          <w:rStyle w:val="ac"/>
        </w:rPr>
        <w:t>диагностики неисправностей;</w:t>
      </w:r>
    </w:p>
    <w:p w14:paraId="41B4B704" w14:textId="77777777" w:rsidR="00D251BA" w:rsidRDefault="0056430A">
      <w:pPr>
        <w:pStyle w:val="-"/>
        <w:numPr>
          <w:ilvl w:val="0"/>
          <w:numId w:val="49"/>
        </w:numPr>
        <w:spacing w:before="0" w:after="0" w:line="240" w:lineRule="auto"/>
      </w:pPr>
      <w:r>
        <w:rPr>
          <w:rStyle w:val="ac"/>
        </w:rPr>
        <w:t>наличия запасных изделий;</w:t>
      </w:r>
    </w:p>
    <w:p w14:paraId="4CDDEAB2" w14:textId="77777777" w:rsidR="00D251BA" w:rsidRDefault="0056430A">
      <w:pPr>
        <w:pStyle w:val="-"/>
        <w:numPr>
          <w:ilvl w:val="0"/>
          <w:numId w:val="49"/>
        </w:numPr>
        <w:spacing w:before="0" w:after="0" w:line="240" w:lineRule="auto"/>
      </w:pPr>
      <w:r>
        <w:rPr>
          <w:rStyle w:val="ac"/>
        </w:rPr>
        <w:t>наличия договоров на сервисное обслуживание и поддержку компонентов комплекса технических средств (КТС).</w:t>
      </w:r>
    </w:p>
    <w:p w14:paraId="78818B1F" w14:textId="77777777" w:rsidR="00D251BA" w:rsidRDefault="00D251BA">
      <w:pPr>
        <w:pStyle w:val="-"/>
        <w:spacing w:before="0" w:after="0" w:line="240" w:lineRule="auto"/>
        <w:ind w:left="709" w:firstLine="0"/>
        <w:rPr>
          <w:rStyle w:val="ac"/>
        </w:rPr>
      </w:pPr>
    </w:p>
    <w:p w14:paraId="1CC32A03" w14:textId="77777777" w:rsidR="00D251BA" w:rsidRDefault="0056430A">
      <w:pPr>
        <w:pStyle w:val="30"/>
        <w:widowControl w:val="0"/>
        <w:numPr>
          <w:ilvl w:val="2"/>
          <w:numId w:val="75"/>
        </w:numPr>
        <w:spacing w:before="0"/>
        <w:rPr>
          <w:sz w:val="24"/>
          <w:szCs w:val="24"/>
        </w:rPr>
      </w:pPr>
      <w:bookmarkStart w:id="91" w:name="_Toc34"/>
      <w:bookmarkStart w:id="92" w:name="_Toc58236532"/>
      <w:r>
        <w:rPr>
          <w:rStyle w:val="ac"/>
          <w:sz w:val="24"/>
          <w:szCs w:val="24"/>
        </w:rPr>
        <w:t>Требования к безопасности</w:t>
      </w:r>
      <w:bookmarkEnd w:id="91"/>
      <w:bookmarkEnd w:id="92"/>
    </w:p>
    <w:p w14:paraId="062F7169" w14:textId="77777777" w:rsidR="00D251BA" w:rsidRDefault="0056430A">
      <w:pPr>
        <w:keepNext/>
        <w:widowControl w:val="0"/>
        <w:ind w:firstLine="709"/>
        <w:rPr>
          <w:rStyle w:val="ac"/>
        </w:rPr>
      </w:pPr>
      <w:r>
        <w:rPr>
          <w:rStyle w:val="ac"/>
        </w:rPr>
        <w:t>Конструкция комплекса технических средств ИС должна обеспечивать безопасность обслуживающего персонала при эксплуатации, техническом обслуживании и ремонте.</w:t>
      </w:r>
    </w:p>
    <w:p w14:paraId="651E8516" w14:textId="77777777" w:rsidR="00D251BA" w:rsidRDefault="0056430A">
      <w:pPr>
        <w:widowControl w:val="0"/>
        <w:ind w:firstLine="709"/>
        <w:rPr>
          <w:rStyle w:val="ac"/>
        </w:rPr>
      </w:pPr>
      <w:r>
        <w:rPr>
          <w:rStyle w:val="ac"/>
        </w:rPr>
        <w:t>В помещениях должны поддерживаться параметры микроклимата в соответствии с требованиями, предъявляемыми поставщиками размещаемого там оборудования.</w:t>
      </w:r>
    </w:p>
    <w:p w14:paraId="5EE482D1" w14:textId="77777777" w:rsidR="00D251BA" w:rsidRDefault="00D251BA">
      <w:pPr>
        <w:widowControl w:val="0"/>
        <w:ind w:firstLine="709"/>
        <w:rPr>
          <w:rStyle w:val="ac"/>
        </w:rPr>
      </w:pPr>
    </w:p>
    <w:p w14:paraId="7F7B865B" w14:textId="77777777" w:rsidR="00D251BA" w:rsidRDefault="0056430A">
      <w:pPr>
        <w:pStyle w:val="30"/>
        <w:widowControl w:val="0"/>
        <w:numPr>
          <w:ilvl w:val="2"/>
          <w:numId w:val="44"/>
        </w:numPr>
        <w:spacing w:before="0"/>
        <w:rPr>
          <w:sz w:val="24"/>
          <w:szCs w:val="24"/>
        </w:rPr>
      </w:pPr>
      <w:bookmarkStart w:id="93" w:name="_Toc35"/>
      <w:bookmarkStart w:id="94" w:name="_Toc58236533"/>
      <w:r>
        <w:rPr>
          <w:rStyle w:val="ac"/>
          <w:sz w:val="24"/>
          <w:szCs w:val="24"/>
        </w:rPr>
        <w:t>Требования к эргономике и технической эстетике</w:t>
      </w:r>
      <w:bookmarkEnd w:id="93"/>
      <w:bookmarkEnd w:id="94"/>
    </w:p>
    <w:p w14:paraId="40DE499E" w14:textId="5A54F179" w:rsidR="00D251BA" w:rsidRDefault="0056430A">
      <w:pPr>
        <w:widowControl w:val="0"/>
        <w:ind w:firstLine="709"/>
        <w:rPr>
          <w:rStyle w:val="ac"/>
        </w:rPr>
      </w:pPr>
      <w:r>
        <w:rPr>
          <w:rStyle w:val="ac"/>
        </w:rPr>
        <w:t xml:space="preserve">Взаимодействие пользователей Системы с прикладным программным обеспечением, входящим в состав Системы, должно осуществляться посредством визуального графического интерфейса (GUI). Интерфейс Системы должен быть понятным и удобным, не должен быть перегружен графическими элементами. Навигационные элементы должны быть выполнены в удобной для пользователя Системы форме. Ввод-вывод данных, прием управляющих команд и отображение результатов их исполнения должны выполняться в интерактивном режиме. Интерфейс должен соответствовать </w:t>
      </w:r>
      <w:r w:rsidR="003A5366">
        <w:rPr>
          <w:rStyle w:val="ac"/>
        </w:rPr>
        <w:t xml:space="preserve">требованиям к эргономике </w:t>
      </w:r>
      <w:r>
        <w:rPr>
          <w:rStyle w:val="ac"/>
        </w:rPr>
        <w:t>и обеспечивать удобный доступ к основным функциям и операциям Системы.</w:t>
      </w:r>
    </w:p>
    <w:p w14:paraId="2ABB1648" w14:textId="77777777" w:rsidR="00D251BA" w:rsidRDefault="0056430A">
      <w:pPr>
        <w:widowControl w:val="0"/>
        <w:ind w:firstLine="709"/>
        <w:rPr>
          <w:rStyle w:val="ac"/>
        </w:rPr>
      </w:pPr>
      <w:r>
        <w:rPr>
          <w:rStyle w:val="ac"/>
        </w:rPr>
        <w:t>Интерфейс должен быть рассчитан на преимущественное использование манипулятора типа «мышь», то есть управление Системой должно осуществляться с помощью набора экранных меню, кнопок, значков и т. п. элементов. Клавиатурный режим ввода должен использоваться главным образом при заполнении и/или редактировании текстовых и числовых полей экранных форм.</w:t>
      </w:r>
    </w:p>
    <w:p w14:paraId="66528080" w14:textId="77777777" w:rsidR="00D251BA" w:rsidRDefault="0056430A">
      <w:pPr>
        <w:widowControl w:val="0"/>
        <w:ind w:firstLine="709"/>
        <w:rPr>
          <w:rStyle w:val="ac"/>
        </w:rPr>
      </w:pPr>
      <w:r>
        <w:rPr>
          <w:rStyle w:val="ac"/>
        </w:rPr>
        <w:t>Разрабатываемые экранные формы должны проектироваться с учетом требований унификации:</w:t>
      </w:r>
    </w:p>
    <w:p w14:paraId="06189F1F" w14:textId="77777777" w:rsidR="00D251BA" w:rsidRDefault="0056430A">
      <w:pPr>
        <w:pStyle w:val="-"/>
        <w:numPr>
          <w:ilvl w:val="0"/>
          <w:numId w:val="49"/>
        </w:numPr>
        <w:spacing w:before="0" w:after="0" w:line="240" w:lineRule="auto"/>
      </w:pPr>
      <w:r>
        <w:rPr>
          <w:rStyle w:val="ac"/>
        </w:rPr>
        <w:t>все экранные формы пользовательского интерфейса должны быть выполнены в едином графическом дизайне, с одинаковым расположением основных элементов управления и навигации;</w:t>
      </w:r>
    </w:p>
    <w:p w14:paraId="799D1BF6" w14:textId="77777777" w:rsidR="00D251BA" w:rsidRDefault="0056430A">
      <w:pPr>
        <w:pStyle w:val="-"/>
        <w:numPr>
          <w:ilvl w:val="0"/>
          <w:numId w:val="49"/>
        </w:numPr>
        <w:spacing w:before="0" w:after="0" w:line="240" w:lineRule="auto"/>
      </w:pPr>
      <w:r>
        <w:rPr>
          <w:rStyle w:val="ac"/>
        </w:rPr>
        <w:t>для обозначения сходных операций должны использоваться сходные графические значки, кнопки и другие управляющие (навигационные) элементы. Термины, используемые для обозначения типовых операций, а также последовательности действий пользователя Системы при их выполнении, должны быть унифицированы.</w:t>
      </w:r>
    </w:p>
    <w:p w14:paraId="1B4692F2" w14:textId="77777777" w:rsidR="00D251BA" w:rsidRDefault="0056430A">
      <w:pPr>
        <w:widowControl w:val="0"/>
        <w:ind w:firstLine="709"/>
        <w:rPr>
          <w:rStyle w:val="ac"/>
        </w:rPr>
      </w:pPr>
      <w:r>
        <w:rPr>
          <w:rStyle w:val="ac"/>
        </w:rPr>
        <w:t>Подрядчик на этапе технического проектирования должен разработать и согласовать с Заказчиком макет визуального графического интерфейса.</w:t>
      </w:r>
    </w:p>
    <w:p w14:paraId="7D801B03" w14:textId="77777777" w:rsidR="00D251BA" w:rsidRDefault="00D251BA">
      <w:pPr>
        <w:widowControl w:val="0"/>
        <w:ind w:firstLine="709"/>
        <w:rPr>
          <w:rStyle w:val="ac"/>
        </w:rPr>
      </w:pPr>
    </w:p>
    <w:p w14:paraId="36993EC5" w14:textId="77777777" w:rsidR="00D251BA" w:rsidRDefault="0056430A">
      <w:pPr>
        <w:pStyle w:val="30"/>
        <w:widowControl w:val="0"/>
        <w:numPr>
          <w:ilvl w:val="2"/>
          <w:numId w:val="76"/>
        </w:numPr>
        <w:spacing w:before="0"/>
        <w:rPr>
          <w:sz w:val="24"/>
          <w:szCs w:val="24"/>
        </w:rPr>
      </w:pPr>
      <w:bookmarkStart w:id="95" w:name="_Toc36"/>
      <w:bookmarkStart w:id="96" w:name="_Toc58236534"/>
      <w:r>
        <w:rPr>
          <w:rStyle w:val="ac"/>
          <w:sz w:val="24"/>
          <w:szCs w:val="24"/>
        </w:rPr>
        <w:t>Требования к транспортабельности для подвижных АС</w:t>
      </w:r>
      <w:bookmarkEnd w:id="95"/>
      <w:bookmarkEnd w:id="96"/>
    </w:p>
    <w:p w14:paraId="3009EEFF" w14:textId="77777777" w:rsidR="00D251BA" w:rsidRDefault="0056430A">
      <w:pPr>
        <w:widowControl w:val="0"/>
        <w:ind w:firstLine="709"/>
        <w:rPr>
          <w:rStyle w:val="ac"/>
        </w:rPr>
      </w:pPr>
      <w:r>
        <w:rPr>
          <w:rStyle w:val="ac"/>
        </w:rPr>
        <w:t>Требования к транспортабельности не предъявляются.</w:t>
      </w:r>
    </w:p>
    <w:p w14:paraId="082287E7" w14:textId="77777777" w:rsidR="00D251BA" w:rsidRDefault="00D251BA">
      <w:pPr>
        <w:widowControl w:val="0"/>
        <w:ind w:firstLine="709"/>
        <w:rPr>
          <w:rStyle w:val="ac"/>
        </w:rPr>
      </w:pPr>
    </w:p>
    <w:p w14:paraId="2FC46589" w14:textId="77777777" w:rsidR="00D251BA" w:rsidRDefault="0056430A">
      <w:pPr>
        <w:pStyle w:val="30"/>
        <w:widowControl w:val="0"/>
        <w:numPr>
          <w:ilvl w:val="2"/>
          <w:numId w:val="44"/>
        </w:numPr>
        <w:spacing w:before="0"/>
        <w:rPr>
          <w:sz w:val="24"/>
          <w:szCs w:val="24"/>
        </w:rPr>
      </w:pPr>
      <w:bookmarkStart w:id="97" w:name="_Toc37"/>
      <w:bookmarkStart w:id="98" w:name="_Toc58236535"/>
      <w:r>
        <w:rPr>
          <w:rStyle w:val="ac"/>
          <w:sz w:val="24"/>
          <w:szCs w:val="24"/>
        </w:rPr>
        <w:t>Требования к эксплуатации, техническому обслуживанию, ремонту и хранению компонентов Системы</w:t>
      </w:r>
      <w:bookmarkEnd w:id="97"/>
      <w:bookmarkEnd w:id="98"/>
    </w:p>
    <w:p w14:paraId="1C781097" w14:textId="77777777" w:rsidR="00D251BA" w:rsidRDefault="0056430A">
      <w:pPr>
        <w:widowControl w:val="0"/>
        <w:ind w:firstLine="709"/>
        <w:rPr>
          <w:rStyle w:val="ac"/>
        </w:rPr>
      </w:pPr>
      <w:r>
        <w:rPr>
          <w:rStyle w:val="ac"/>
        </w:rPr>
        <w:t>Обслуживание Системы должно производиться обслуживающим персоналом.</w:t>
      </w:r>
    </w:p>
    <w:p w14:paraId="45211FD6" w14:textId="77777777" w:rsidR="00D251BA" w:rsidRDefault="0056430A">
      <w:pPr>
        <w:widowControl w:val="0"/>
        <w:ind w:firstLine="709"/>
        <w:rPr>
          <w:rStyle w:val="ac"/>
        </w:rPr>
      </w:pPr>
      <w:r>
        <w:rPr>
          <w:rStyle w:val="ac"/>
        </w:rPr>
        <w:t>Допускается использование специализированных служб или подразделений на объектах внедрения для обслуживания и ремонта оборудования.</w:t>
      </w:r>
    </w:p>
    <w:p w14:paraId="22CF2A50" w14:textId="77777777" w:rsidR="00D251BA" w:rsidRDefault="00D251BA">
      <w:pPr>
        <w:widowControl w:val="0"/>
        <w:ind w:firstLine="709"/>
        <w:rPr>
          <w:rStyle w:val="ac"/>
        </w:rPr>
      </w:pPr>
    </w:p>
    <w:p w14:paraId="0097032D" w14:textId="77777777" w:rsidR="00D251BA" w:rsidRDefault="0056430A">
      <w:pPr>
        <w:pStyle w:val="4"/>
        <w:numPr>
          <w:ilvl w:val="3"/>
          <w:numId w:val="44"/>
        </w:numPr>
        <w:spacing w:before="0"/>
        <w:rPr>
          <w:sz w:val="24"/>
          <w:szCs w:val="24"/>
        </w:rPr>
      </w:pPr>
      <w:r>
        <w:rPr>
          <w:rStyle w:val="ac"/>
          <w:sz w:val="24"/>
          <w:szCs w:val="24"/>
        </w:rPr>
        <w:t>Условия и регламент (режим) эксплуатации</w:t>
      </w:r>
    </w:p>
    <w:p w14:paraId="3C618D18" w14:textId="77777777" w:rsidR="00D251BA" w:rsidRDefault="0056430A">
      <w:pPr>
        <w:widowControl w:val="0"/>
        <w:ind w:firstLine="709"/>
        <w:rPr>
          <w:rStyle w:val="ac"/>
        </w:rPr>
      </w:pPr>
      <w:r>
        <w:rPr>
          <w:rStyle w:val="ac"/>
        </w:rPr>
        <w:t>При эксплуатации Системы должны использоваться штатные методы защиты от механических, тепловых, электромагнитных и других воздействий, защиты данных, в том числе от несанкционированного доступа к ним, применяемые у Заказчика.</w:t>
      </w:r>
    </w:p>
    <w:p w14:paraId="056EB0F5" w14:textId="77777777" w:rsidR="00D251BA" w:rsidRDefault="0056430A">
      <w:pPr>
        <w:widowControl w:val="0"/>
        <w:ind w:firstLine="709"/>
        <w:rPr>
          <w:rStyle w:val="ac"/>
        </w:rPr>
      </w:pPr>
      <w:r>
        <w:rPr>
          <w:rStyle w:val="ac"/>
        </w:rPr>
        <w:t>Должно быть предусмотрено ежедневное/еженедельное техническое обслуживание Системы. При возникновении неисправностей должно осуществляться оперативное обслуживание.</w:t>
      </w:r>
    </w:p>
    <w:p w14:paraId="028760C7" w14:textId="77777777" w:rsidR="00D251BA" w:rsidRDefault="0056430A">
      <w:pPr>
        <w:widowControl w:val="0"/>
        <w:ind w:firstLine="709"/>
        <w:rPr>
          <w:rStyle w:val="ac"/>
        </w:rPr>
      </w:pPr>
      <w:r>
        <w:rPr>
          <w:rStyle w:val="ac"/>
        </w:rPr>
        <w:t>Требования к срокам и периодичности проведения работ по техническому обслуживанию для каждой подсистемы определяются в графике проведения работ по техническому обслуживанию.</w:t>
      </w:r>
    </w:p>
    <w:p w14:paraId="1E98677F" w14:textId="77777777" w:rsidR="00D251BA" w:rsidRDefault="00D251BA">
      <w:pPr>
        <w:widowControl w:val="0"/>
        <w:ind w:firstLine="709"/>
        <w:rPr>
          <w:rStyle w:val="ac"/>
        </w:rPr>
      </w:pPr>
    </w:p>
    <w:p w14:paraId="57C72544" w14:textId="77777777" w:rsidR="00D251BA" w:rsidRDefault="0056430A">
      <w:pPr>
        <w:pStyle w:val="4"/>
        <w:widowControl w:val="0"/>
        <w:numPr>
          <w:ilvl w:val="3"/>
          <w:numId w:val="62"/>
        </w:numPr>
        <w:spacing w:before="0"/>
        <w:rPr>
          <w:sz w:val="24"/>
          <w:szCs w:val="24"/>
        </w:rPr>
      </w:pPr>
      <w:r>
        <w:rPr>
          <w:rStyle w:val="ac"/>
          <w:sz w:val="24"/>
          <w:szCs w:val="24"/>
        </w:rPr>
        <w:t>Требования по количеству, квалификации обслуживающего персонала Системы и режимам его работы</w:t>
      </w:r>
    </w:p>
    <w:p w14:paraId="0DED800B" w14:textId="77777777" w:rsidR="00D251BA" w:rsidRDefault="0056430A">
      <w:pPr>
        <w:widowControl w:val="0"/>
        <w:ind w:firstLine="709"/>
        <w:rPr>
          <w:rStyle w:val="ac"/>
        </w:rPr>
      </w:pPr>
      <w:r>
        <w:rPr>
          <w:rStyle w:val="ac"/>
        </w:rPr>
        <w:t>Требования определены п. 4.1.2 ТЗ.</w:t>
      </w:r>
    </w:p>
    <w:p w14:paraId="6B55CD68" w14:textId="77777777" w:rsidR="00D251BA" w:rsidRDefault="00D251BA">
      <w:pPr>
        <w:widowControl w:val="0"/>
        <w:ind w:firstLine="709"/>
        <w:rPr>
          <w:rStyle w:val="ac"/>
        </w:rPr>
      </w:pPr>
    </w:p>
    <w:p w14:paraId="55B5FD73" w14:textId="77777777" w:rsidR="00D251BA" w:rsidRDefault="0056430A">
      <w:pPr>
        <w:pStyle w:val="4"/>
        <w:widowControl w:val="0"/>
        <w:numPr>
          <w:ilvl w:val="3"/>
          <w:numId w:val="62"/>
        </w:numPr>
        <w:spacing w:before="0"/>
        <w:rPr>
          <w:sz w:val="24"/>
          <w:szCs w:val="24"/>
        </w:rPr>
      </w:pPr>
      <w:r>
        <w:rPr>
          <w:rStyle w:val="ac"/>
          <w:sz w:val="24"/>
          <w:szCs w:val="24"/>
        </w:rPr>
        <w:t>Требования к составу, размещению и условиям хранения комплекта запасных изделий и приборов</w:t>
      </w:r>
    </w:p>
    <w:p w14:paraId="41C9098E" w14:textId="77777777" w:rsidR="00D251BA" w:rsidRDefault="0056430A">
      <w:pPr>
        <w:widowControl w:val="0"/>
        <w:ind w:firstLine="709"/>
        <w:rPr>
          <w:rStyle w:val="ac"/>
        </w:rPr>
      </w:pPr>
      <w:r>
        <w:rPr>
          <w:rStyle w:val="ac"/>
        </w:rPr>
        <w:t>Организационные меры по обеспечению надежности должны быть направлены на минимизацию времени ремонта или замены вышедших из строя компонентов за счёт наличия запасных изделий и приборов.</w:t>
      </w:r>
    </w:p>
    <w:p w14:paraId="58807230" w14:textId="77777777" w:rsidR="00D251BA" w:rsidRDefault="0056430A">
      <w:pPr>
        <w:widowControl w:val="0"/>
        <w:ind w:firstLine="709"/>
        <w:rPr>
          <w:rStyle w:val="ac"/>
        </w:rPr>
      </w:pPr>
      <w:r>
        <w:rPr>
          <w:rStyle w:val="ac"/>
        </w:rPr>
        <w:t>Состав запасных изделий и приборов и время доступа к ним должен обеспечить восстановление работоспособности системы в согласованные сроки.</w:t>
      </w:r>
    </w:p>
    <w:p w14:paraId="52A980F7" w14:textId="77777777" w:rsidR="00D251BA" w:rsidRDefault="00D251BA">
      <w:pPr>
        <w:widowControl w:val="0"/>
        <w:ind w:firstLine="709"/>
        <w:rPr>
          <w:rStyle w:val="ac"/>
        </w:rPr>
      </w:pPr>
    </w:p>
    <w:p w14:paraId="4BC5624A" w14:textId="77777777" w:rsidR="00D251BA" w:rsidRDefault="0056430A">
      <w:pPr>
        <w:pStyle w:val="4"/>
        <w:widowControl w:val="0"/>
        <w:numPr>
          <w:ilvl w:val="3"/>
          <w:numId w:val="62"/>
        </w:numPr>
        <w:spacing w:before="0"/>
        <w:rPr>
          <w:sz w:val="24"/>
          <w:szCs w:val="24"/>
        </w:rPr>
      </w:pPr>
      <w:r>
        <w:rPr>
          <w:rStyle w:val="ac"/>
          <w:sz w:val="24"/>
          <w:szCs w:val="24"/>
        </w:rPr>
        <w:t>Требования к регламенту обслуживания</w:t>
      </w:r>
    </w:p>
    <w:p w14:paraId="6E589390" w14:textId="77777777" w:rsidR="00D251BA" w:rsidRDefault="0056430A">
      <w:pPr>
        <w:widowControl w:val="0"/>
        <w:ind w:firstLine="709"/>
        <w:rPr>
          <w:rStyle w:val="ac"/>
        </w:rPr>
      </w:pPr>
      <w:r>
        <w:rPr>
          <w:rStyle w:val="ac"/>
        </w:rPr>
        <w:t>При эксплуатации Системы входящее в ее состав системное программное и аппаратное обеспечение должно соответствовать рекомендациям производителя.</w:t>
      </w:r>
    </w:p>
    <w:p w14:paraId="5721DD9E" w14:textId="77777777" w:rsidR="00D251BA" w:rsidRDefault="0056430A">
      <w:pPr>
        <w:widowControl w:val="0"/>
        <w:ind w:firstLine="709"/>
        <w:rPr>
          <w:rStyle w:val="ac"/>
        </w:rPr>
      </w:pPr>
      <w:r>
        <w:rPr>
          <w:rStyle w:val="ac"/>
        </w:rPr>
        <w:t>Должны соблюдаться правила эксплуатации компонентов Системы, а также производиться установка обновлений программного обеспечения, рекомендованных производителями.</w:t>
      </w:r>
    </w:p>
    <w:p w14:paraId="493FDC3A" w14:textId="77777777" w:rsidR="00D251BA" w:rsidRDefault="0056430A">
      <w:pPr>
        <w:widowControl w:val="0"/>
        <w:ind w:firstLine="709"/>
        <w:rPr>
          <w:rStyle w:val="ac"/>
        </w:rPr>
      </w:pPr>
      <w:r>
        <w:rPr>
          <w:rStyle w:val="ac"/>
        </w:rPr>
        <w:t>В обслуживание входят работы:</w:t>
      </w:r>
    </w:p>
    <w:p w14:paraId="31F07124" w14:textId="77777777" w:rsidR="00D251BA" w:rsidRDefault="0056430A">
      <w:pPr>
        <w:pStyle w:val="-"/>
        <w:numPr>
          <w:ilvl w:val="0"/>
          <w:numId w:val="49"/>
        </w:numPr>
        <w:spacing w:before="0" w:after="0" w:line="240" w:lineRule="auto"/>
      </w:pPr>
      <w:r>
        <w:rPr>
          <w:rStyle w:val="ac"/>
        </w:rPr>
        <w:t>по сохранению (копированию) журналов изменений баз данных и резервных копий баз данных;</w:t>
      </w:r>
    </w:p>
    <w:p w14:paraId="70314446" w14:textId="77777777" w:rsidR="00D251BA" w:rsidRDefault="0056430A">
      <w:pPr>
        <w:pStyle w:val="-"/>
        <w:numPr>
          <w:ilvl w:val="0"/>
          <w:numId w:val="49"/>
        </w:numPr>
        <w:spacing w:before="0" w:after="0" w:line="240" w:lineRule="auto"/>
      </w:pPr>
      <w:r>
        <w:rPr>
          <w:rStyle w:val="ac"/>
        </w:rPr>
        <w:t>по восстановлению баз данных при порче или разрушении данных;</w:t>
      </w:r>
    </w:p>
    <w:p w14:paraId="2D15153C" w14:textId="77777777" w:rsidR="00D251BA" w:rsidRDefault="0056430A">
      <w:pPr>
        <w:pStyle w:val="-"/>
        <w:numPr>
          <w:ilvl w:val="0"/>
          <w:numId w:val="49"/>
        </w:numPr>
        <w:spacing w:before="0" w:after="0" w:line="240" w:lineRule="auto"/>
      </w:pPr>
      <w:r>
        <w:rPr>
          <w:rStyle w:val="ac"/>
        </w:rPr>
        <w:t>по профилактическому контролю состояния дисковых запоминающих устройств и данных на них.</w:t>
      </w:r>
    </w:p>
    <w:p w14:paraId="1CDC768A" w14:textId="77777777" w:rsidR="00D251BA" w:rsidRDefault="0056430A">
      <w:pPr>
        <w:widowControl w:val="0"/>
        <w:ind w:firstLine="709"/>
        <w:rPr>
          <w:rStyle w:val="ac"/>
        </w:rPr>
      </w:pPr>
      <w:r>
        <w:rPr>
          <w:rStyle w:val="ac"/>
        </w:rPr>
        <w:t>Выполнение указанных требований должно обеспечивать непрерывную работу комплекса. При этом резервное копирование информации может осуществляться в 2 (двух) режимах:</w:t>
      </w:r>
    </w:p>
    <w:p w14:paraId="50BC5A82" w14:textId="77777777" w:rsidR="00D251BA" w:rsidRDefault="0056430A">
      <w:pPr>
        <w:pStyle w:val="-"/>
        <w:numPr>
          <w:ilvl w:val="0"/>
          <w:numId w:val="49"/>
        </w:numPr>
        <w:spacing w:before="0" w:after="0" w:line="240" w:lineRule="auto"/>
      </w:pPr>
      <w:r>
        <w:rPr>
          <w:rStyle w:val="ac"/>
        </w:rPr>
        <w:t>создание полной копии БД подсистемы управления метаданными ядра хранилища;</w:t>
      </w:r>
    </w:p>
    <w:p w14:paraId="64E906EA" w14:textId="77777777" w:rsidR="00D251BA" w:rsidRDefault="0056430A">
      <w:pPr>
        <w:pStyle w:val="-"/>
        <w:numPr>
          <w:ilvl w:val="0"/>
          <w:numId w:val="49"/>
        </w:numPr>
        <w:spacing w:before="0" w:after="0" w:line="240" w:lineRule="auto"/>
      </w:pPr>
      <w:r>
        <w:rPr>
          <w:rStyle w:val="ac"/>
        </w:rPr>
        <w:t>создание полной копии наборов данных из всех источников.</w:t>
      </w:r>
    </w:p>
    <w:p w14:paraId="5ABB291B" w14:textId="77777777" w:rsidR="00D251BA" w:rsidRDefault="0056430A">
      <w:pPr>
        <w:widowControl w:val="0"/>
        <w:ind w:firstLine="709"/>
        <w:rPr>
          <w:rStyle w:val="ac"/>
        </w:rPr>
      </w:pPr>
      <w:r>
        <w:rPr>
          <w:rStyle w:val="ac"/>
        </w:rPr>
        <w:t>Периодичность и очередность этих операций определяются оператором Системы.</w:t>
      </w:r>
    </w:p>
    <w:p w14:paraId="5924D270" w14:textId="77777777" w:rsidR="00D251BA" w:rsidRDefault="0056430A">
      <w:pPr>
        <w:widowControl w:val="0"/>
        <w:ind w:firstLine="709"/>
        <w:rPr>
          <w:rStyle w:val="ac"/>
        </w:rPr>
      </w:pPr>
      <w:r>
        <w:rPr>
          <w:rStyle w:val="ac"/>
        </w:rPr>
        <w:t xml:space="preserve">Создание полной копии базы данных осуществляется полным копированием всех файлов указанной базы на внешние носители. </w:t>
      </w:r>
    </w:p>
    <w:p w14:paraId="74AA0686" w14:textId="77777777" w:rsidR="00D251BA" w:rsidRDefault="0056430A">
      <w:pPr>
        <w:widowControl w:val="0"/>
        <w:ind w:firstLine="709"/>
        <w:rPr>
          <w:rStyle w:val="ac"/>
        </w:rPr>
      </w:pPr>
      <w:r>
        <w:rPr>
          <w:rStyle w:val="ac"/>
        </w:rPr>
        <w:t xml:space="preserve">При сохранении изменений, внесенных со времени создания последней архивной копии, на внешние носители переносятся только те изменения базы данных, которые были сделаны со времени или после последней операции архивирования (полного или частичного). </w:t>
      </w:r>
    </w:p>
    <w:p w14:paraId="39C93BD7" w14:textId="77777777" w:rsidR="00D251BA" w:rsidRDefault="0056430A">
      <w:pPr>
        <w:widowControl w:val="0"/>
        <w:ind w:firstLine="709"/>
        <w:rPr>
          <w:rStyle w:val="ac"/>
        </w:rPr>
      </w:pPr>
      <w:r>
        <w:rPr>
          <w:rStyle w:val="ac"/>
        </w:rPr>
        <w:t>При восстановлении информации с архивных копий сначала с архивных носителей восстанавливается состояние базы данных на момент последней операции полного резервного копирования, затем в базу поочередно вносятся изменения со всех частичных архивов, созданных после полного резервирования.</w:t>
      </w:r>
    </w:p>
    <w:p w14:paraId="78097600" w14:textId="634E8A76" w:rsidR="00D251BA" w:rsidRDefault="00E24F0E">
      <w:pPr>
        <w:widowControl w:val="0"/>
        <w:ind w:firstLine="709"/>
        <w:rPr>
          <w:rStyle w:val="ac"/>
        </w:rPr>
      </w:pPr>
      <w:r>
        <w:rPr>
          <w:rStyle w:val="ac"/>
        </w:rPr>
        <w:t>И</w:t>
      </w:r>
      <w:r w:rsidR="0056430A">
        <w:rPr>
          <w:rStyle w:val="ac"/>
        </w:rPr>
        <w:t>нтервал для технического обслуживания Системы в нерабочие дни с 23:00 до 07:00.</w:t>
      </w:r>
    </w:p>
    <w:p w14:paraId="1E00E878" w14:textId="77777777" w:rsidR="00D251BA" w:rsidRDefault="00D251BA">
      <w:pPr>
        <w:widowControl w:val="0"/>
        <w:ind w:firstLine="709"/>
        <w:rPr>
          <w:rStyle w:val="ac"/>
        </w:rPr>
      </w:pPr>
    </w:p>
    <w:p w14:paraId="23E310D9" w14:textId="77777777" w:rsidR="00D251BA" w:rsidRDefault="0056430A">
      <w:pPr>
        <w:pStyle w:val="30"/>
        <w:widowControl w:val="0"/>
        <w:numPr>
          <w:ilvl w:val="2"/>
          <w:numId w:val="77"/>
        </w:numPr>
        <w:spacing w:before="0"/>
        <w:rPr>
          <w:sz w:val="24"/>
          <w:szCs w:val="24"/>
        </w:rPr>
      </w:pPr>
      <w:bookmarkStart w:id="99" w:name="_Toc38"/>
      <w:bookmarkStart w:id="100" w:name="_Toc58236536"/>
      <w:r>
        <w:rPr>
          <w:rStyle w:val="ac"/>
          <w:sz w:val="24"/>
          <w:szCs w:val="24"/>
        </w:rPr>
        <w:t>Требования к защите информации от несанкционированного доступа</w:t>
      </w:r>
      <w:bookmarkEnd w:id="99"/>
      <w:bookmarkEnd w:id="100"/>
    </w:p>
    <w:p w14:paraId="590A12B9" w14:textId="77777777" w:rsidR="00D251BA" w:rsidRDefault="0056430A">
      <w:pPr>
        <w:widowControl w:val="0"/>
        <w:ind w:firstLine="709"/>
        <w:rPr>
          <w:rStyle w:val="ac"/>
        </w:rPr>
      </w:pPr>
      <w:r>
        <w:rPr>
          <w:rStyle w:val="ac"/>
        </w:rPr>
        <w:t>В результате выполнения работ по развитию Системы - подсистемы, модули и иные компоненты не должны создавать конфликты подсистем, модулей или иных компонентов с модернизированными единицами, в том числе приводящих к сбою, некорректной работе или выходу из строя подсистем, модулей или иных компонентов Системы, отвечающих за защиту информации Системы от несанкционированного доступа.</w:t>
      </w:r>
    </w:p>
    <w:p w14:paraId="727D1E64" w14:textId="77777777" w:rsidR="00D251BA" w:rsidRDefault="0056430A">
      <w:pPr>
        <w:widowControl w:val="0"/>
        <w:ind w:firstLine="709"/>
        <w:rPr>
          <w:rStyle w:val="ac"/>
        </w:rPr>
      </w:pPr>
      <w:r>
        <w:rPr>
          <w:rStyle w:val="ac"/>
        </w:rPr>
        <w:t>При выполнении работ по модернизации СЗИ, Подрядчик должен обеспечить выполнение требований действующего законодательства и внутренних документов Заказчика по защите информации, в том числе обеспечение безопасности персональных данных.</w:t>
      </w:r>
    </w:p>
    <w:p w14:paraId="4503E4B4" w14:textId="77777777" w:rsidR="00D251BA" w:rsidRDefault="0056430A">
      <w:pPr>
        <w:widowControl w:val="0"/>
        <w:ind w:firstLine="709"/>
        <w:rPr>
          <w:rStyle w:val="ac"/>
        </w:rPr>
      </w:pPr>
      <w:bookmarkStart w:id="101" w:name="_Hlk48666915"/>
      <w:r>
        <w:rPr>
          <w:rStyle w:val="ac"/>
        </w:rPr>
        <w:t xml:space="preserve">Защита информации в ИС УДРВС должна </w:t>
      </w:r>
      <w:bookmarkEnd w:id="101"/>
      <w:r>
        <w:rPr>
          <w:rStyle w:val="ac"/>
        </w:rPr>
        <w:t>быть реализована с учетом требований Приказов ФСТЭК России от 11 февраля 2013 г. № 17 «Об утверждении требований о защите информации, не составляющей государственную тайну, содержащейся в государственных информационных системах» и от 18 февраля 2013 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14:paraId="4169A954" w14:textId="77777777" w:rsidR="00D251BA" w:rsidRDefault="0056430A">
      <w:pPr>
        <w:widowControl w:val="0"/>
        <w:ind w:firstLine="708"/>
        <w:rPr>
          <w:rStyle w:val="ac"/>
        </w:rPr>
      </w:pPr>
      <w:r>
        <w:rPr>
          <w:rStyle w:val="ac"/>
        </w:rPr>
        <w:t>Реализуемые мероприятия по защите информации, технические и организационные мероприятия по подготовке ИС УДРВС к сертификации на соответствие техническим условиям и на соответствие требованиям по безопасности информации по 6-му уровню доверия (приказ ФСТЭК России от 30 июля 2018 г. № 131 «Требования по безопасности информации, устанавливающие уровни доверия к средствам технической защиты информации и средствам обеспечения безопасности информационных технологий») и последующей аттестации на соответствие требованиям информационной безопасности уточняются на этапе технического проектирования и согласуются с Заказчиком.</w:t>
      </w:r>
    </w:p>
    <w:p w14:paraId="0D91D07D" w14:textId="77777777" w:rsidR="00D251BA" w:rsidRDefault="0056430A">
      <w:pPr>
        <w:widowControl w:val="0"/>
        <w:ind w:firstLine="708"/>
        <w:rPr>
          <w:rStyle w:val="ac"/>
        </w:rPr>
      </w:pPr>
      <w:r>
        <w:rPr>
          <w:rStyle w:val="ac"/>
        </w:rPr>
        <w:t>Работы по обеспечению информационной безопасности ИС УДРВС должны включать:</w:t>
      </w:r>
    </w:p>
    <w:p w14:paraId="2DF7FE23" w14:textId="77777777" w:rsidR="00D251BA" w:rsidRDefault="0056430A">
      <w:pPr>
        <w:pStyle w:val="-"/>
        <w:numPr>
          <w:ilvl w:val="0"/>
          <w:numId w:val="49"/>
        </w:numPr>
        <w:spacing w:before="0" w:after="0" w:line="240" w:lineRule="auto"/>
      </w:pPr>
      <w:r>
        <w:rPr>
          <w:rStyle w:val="Af"/>
        </w:rPr>
        <w:t>формирование требований к модернизации СЗИ;</w:t>
      </w:r>
    </w:p>
    <w:p w14:paraId="1DDD5D6F" w14:textId="77777777" w:rsidR="00D251BA" w:rsidRDefault="0056430A">
      <w:pPr>
        <w:pStyle w:val="-"/>
        <w:numPr>
          <w:ilvl w:val="0"/>
          <w:numId w:val="49"/>
        </w:numPr>
        <w:spacing w:before="0" w:after="0" w:line="240" w:lineRule="auto"/>
      </w:pPr>
      <w:r>
        <w:rPr>
          <w:rStyle w:val="Af"/>
        </w:rPr>
        <w:t xml:space="preserve">актуализация проектной и организационно-распорядительной документации на СЗИ; </w:t>
      </w:r>
    </w:p>
    <w:p w14:paraId="50562132" w14:textId="77777777" w:rsidR="00D251BA" w:rsidRDefault="0056430A">
      <w:pPr>
        <w:pStyle w:val="-"/>
        <w:numPr>
          <w:ilvl w:val="0"/>
          <w:numId w:val="49"/>
        </w:numPr>
        <w:spacing w:before="0" w:after="0" w:line="240" w:lineRule="auto"/>
      </w:pPr>
      <w:r>
        <w:rPr>
          <w:rStyle w:val="Af"/>
        </w:rPr>
        <w:t>внесение изменений в сертифицированное средство защиты информации (сертификационные испытания);</w:t>
      </w:r>
    </w:p>
    <w:p w14:paraId="13446C02" w14:textId="77777777" w:rsidR="00D251BA" w:rsidRDefault="0056430A">
      <w:pPr>
        <w:pStyle w:val="-"/>
        <w:numPr>
          <w:ilvl w:val="0"/>
          <w:numId w:val="49"/>
        </w:numPr>
        <w:spacing w:before="0" w:after="0" w:line="240" w:lineRule="auto"/>
      </w:pPr>
      <w:r>
        <w:rPr>
          <w:rStyle w:val="Af"/>
        </w:rPr>
        <w:t>проведение аттестационных испытаний.</w:t>
      </w:r>
    </w:p>
    <w:p w14:paraId="42F05155" w14:textId="77777777" w:rsidR="00D251BA" w:rsidRDefault="0056430A">
      <w:pPr>
        <w:widowControl w:val="0"/>
        <w:ind w:firstLine="709"/>
        <w:rPr>
          <w:rStyle w:val="ac"/>
        </w:rPr>
      </w:pPr>
      <w:r>
        <w:rPr>
          <w:rStyle w:val="ac"/>
        </w:rPr>
        <w:t>При разработке программного кода Подрядчик должен применять методы безопасного программирования, включающие:</w:t>
      </w:r>
    </w:p>
    <w:p w14:paraId="186D0418" w14:textId="77777777" w:rsidR="00D251BA" w:rsidRDefault="0056430A">
      <w:pPr>
        <w:pStyle w:val="-"/>
        <w:numPr>
          <w:ilvl w:val="0"/>
          <w:numId w:val="49"/>
        </w:numPr>
        <w:spacing w:before="0" w:after="0" w:line="240" w:lineRule="auto"/>
      </w:pPr>
      <w:r>
        <w:rPr>
          <w:rStyle w:val="Af"/>
        </w:rPr>
        <w:t>ручную и автоматизированную проверку кода на предмет НДВ;</w:t>
      </w:r>
    </w:p>
    <w:p w14:paraId="2942DADF" w14:textId="77777777" w:rsidR="00D251BA" w:rsidRDefault="0056430A">
      <w:pPr>
        <w:pStyle w:val="-"/>
        <w:numPr>
          <w:ilvl w:val="0"/>
          <w:numId w:val="49"/>
        </w:numPr>
        <w:spacing w:before="0" w:after="0" w:line="240" w:lineRule="auto"/>
      </w:pPr>
      <w:r>
        <w:rPr>
          <w:rStyle w:val="Af"/>
        </w:rPr>
        <w:t>контроль версионности исходного кода;</w:t>
      </w:r>
    </w:p>
    <w:p w14:paraId="04D361CD" w14:textId="77777777" w:rsidR="00D251BA" w:rsidRDefault="0056430A">
      <w:pPr>
        <w:pStyle w:val="-"/>
        <w:numPr>
          <w:ilvl w:val="0"/>
          <w:numId w:val="49"/>
        </w:numPr>
        <w:spacing w:before="0" w:after="0" w:line="240" w:lineRule="auto"/>
      </w:pPr>
      <w:r>
        <w:rPr>
          <w:rStyle w:val="Af"/>
        </w:rPr>
        <w:t>устранение уязвимостей.</w:t>
      </w:r>
    </w:p>
    <w:p w14:paraId="3C5B9F35" w14:textId="77777777" w:rsidR="00D251BA" w:rsidRDefault="00D251BA">
      <w:pPr>
        <w:widowControl w:val="0"/>
        <w:ind w:firstLine="709"/>
        <w:rPr>
          <w:rStyle w:val="ac"/>
        </w:rPr>
      </w:pPr>
    </w:p>
    <w:p w14:paraId="21F794C4" w14:textId="77777777" w:rsidR="00D251BA" w:rsidRDefault="0056430A">
      <w:pPr>
        <w:pStyle w:val="30"/>
        <w:widowControl w:val="0"/>
        <w:numPr>
          <w:ilvl w:val="2"/>
          <w:numId w:val="78"/>
        </w:numPr>
        <w:spacing w:before="0"/>
        <w:rPr>
          <w:sz w:val="24"/>
          <w:szCs w:val="24"/>
        </w:rPr>
      </w:pPr>
      <w:bookmarkStart w:id="102" w:name="_Toc39"/>
      <w:bookmarkStart w:id="103" w:name="_Toc58236537"/>
      <w:r>
        <w:rPr>
          <w:rStyle w:val="ac"/>
          <w:sz w:val="24"/>
          <w:szCs w:val="24"/>
        </w:rPr>
        <w:t>Требования по сохранности информации при авариях</w:t>
      </w:r>
      <w:bookmarkEnd w:id="102"/>
      <w:bookmarkEnd w:id="103"/>
    </w:p>
    <w:p w14:paraId="3212D4E2" w14:textId="77777777" w:rsidR="00D251BA" w:rsidRDefault="0056430A">
      <w:pPr>
        <w:widowControl w:val="0"/>
        <w:ind w:firstLine="709"/>
        <w:rPr>
          <w:rStyle w:val="ac"/>
        </w:rPr>
      </w:pPr>
      <w:r>
        <w:rPr>
          <w:rStyle w:val="ac"/>
        </w:rPr>
        <w:t>Сохранность информации в Системе должна обеспечиваться при разрушении данных при механических и электронных сбоях и отказах в работе компьютеров: на основе программных процедур восстановления информации с использованием хранимых копий баз данных, файлов журналов изменений в базах данных, копий программного обеспечения.</w:t>
      </w:r>
    </w:p>
    <w:p w14:paraId="177DA5FD" w14:textId="77777777" w:rsidR="00D251BA" w:rsidRDefault="0056430A">
      <w:pPr>
        <w:widowControl w:val="0"/>
        <w:ind w:firstLine="709"/>
        <w:rPr>
          <w:rStyle w:val="ac"/>
        </w:rPr>
      </w:pPr>
      <w:r>
        <w:rPr>
          <w:rStyle w:val="ac"/>
        </w:rPr>
        <w:t>Для обеспечения сохранности информации в Системе должны быть включены следующие функции:</w:t>
      </w:r>
    </w:p>
    <w:p w14:paraId="4A55A41D" w14:textId="77777777" w:rsidR="00D251BA" w:rsidRDefault="0056430A">
      <w:pPr>
        <w:pStyle w:val="-"/>
        <w:numPr>
          <w:ilvl w:val="0"/>
          <w:numId w:val="49"/>
        </w:numPr>
        <w:spacing w:before="0" w:after="0" w:line="240" w:lineRule="auto"/>
      </w:pPr>
      <w:r>
        <w:rPr>
          <w:rStyle w:val="ac"/>
        </w:rPr>
        <w:t>резервное копирование баз данных Системы;</w:t>
      </w:r>
    </w:p>
    <w:p w14:paraId="5285D822" w14:textId="77777777" w:rsidR="00D251BA" w:rsidRDefault="0056430A">
      <w:pPr>
        <w:pStyle w:val="-"/>
        <w:numPr>
          <w:ilvl w:val="0"/>
          <w:numId w:val="49"/>
        </w:numPr>
        <w:spacing w:before="0" w:after="0" w:line="240" w:lineRule="auto"/>
      </w:pPr>
      <w:r>
        <w:rPr>
          <w:rStyle w:val="ac"/>
        </w:rPr>
        <w:t>восстановление данных в непротиворечивое состояние при программно-аппаратных сбоях (отключение электрического питания, сбоях операционной Системы и других) вычислительно-операционной среды функционирования;</w:t>
      </w:r>
    </w:p>
    <w:p w14:paraId="73C163E5" w14:textId="77777777" w:rsidR="00D251BA" w:rsidRDefault="0056430A">
      <w:pPr>
        <w:pStyle w:val="-"/>
        <w:numPr>
          <w:ilvl w:val="0"/>
          <w:numId w:val="49"/>
        </w:numPr>
        <w:spacing w:before="0" w:after="0" w:line="240" w:lineRule="auto"/>
      </w:pPr>
      <w:r>
        <w:rPr>
          <w:rStyle w:val="ac"/>
        </w:rPr>
        <w:t>восстановление данных в непротиворечивое состояние при сбоях в работе сетевого программного и аппаратного обеспечения.</w:t>
      </w:r>
    </w:p>
    <w:p w14:paraId="5D223656" w14:textId="77777777" w:rsidR="00D251BA" w:rsidRDefault="0056430A">
      <w:pPr>
        <w:pStyle w:val="4"/>
        <w:widowControl w:val="0"/>
        <w:numPr>
          <w:ilvl w:val="3"/>
          <w:numId w:val="78"/>
        </w:numPr>
        <w:spacing w:before="0"/>
        <w:rPr>
          <w:sz w:val="24"/>
          <w:szCs w:val="24"/>
        </w:rPr>
      </w:pPr>
      <w:bookmarkStart w:id="104" w:name="_Ref4166664"/>
      <w:r>
        <w:rPr>
          <w:rStyle w:val="ac"/>
          <w:sz w:val="24"/>
          <w:szCs w:val="24"/>
        </w:rPr>
        <w:t>Перечень событий, при которых должна быть обеспечена сохранность информации в Системе</w:t>
      </w:r>
      <w:bookmarkEnd w:id="104"/>
    </w:p>
    <w:p w14:paraId="048B5BAF" w14:textId="77777777" w:rsidR="00D251BA" w:rsidRDefault="0056430A">
      <w:pPr>
        <w:widowControl w:val="0"/>
        <w:ind w:firstLine="709"/>
        <w:rPr>
          <w:rStyle w:val="ac"/>
        </w:rPr>
      </w:pPr>
      <w:r>
        <w:rPr>
          <w:rStyle w:val="ac"/>
        </w:rPr>
        <w:t>В Системе должно предусматриваться автоматическое восстановление обрабатываемой информации в следующих аварийных ситуациях:</w:t>
      </w:r>
    </w:p>
    <w:p w14:paraId="71490543" w14:textId="77777777" w:rsidR="00D251BA" w:rsidRDefault="0056430A">
      <w:pPr>
        <w:pStyle w:val="-"/>
        <w:numPr>
          <w:ilvl w:val="0"/>
          <w:numId w:val="49"/>
        </w:numPr>
        <w:spacing w:before="0" w:after="0" w:line="240" w:lineRule="auto"/>
      </w:pPr>
      <w:r>
        <w:rPr>
          <w:rStyle w:val="ac"/>
        </w:rPr>
        <w:t>программный сбой при операциях записи/чтения;</w:t>
      </w:r>
    </w:p>
    <w:p w14:paraId="195BE07D" w14:textId="77777777" w:rsidR="00D251BA" w:rsidRDefault="0056430A">
      <w:pPr>
        <w:pStyle w:val="-"/>
        <w:numPr>
          <w:ilvl w:val="0"/>
          <w:numId w:val="49"/>
        </w:numPr>
        <w:spacing w:before="0" w:after="0" w:line="240" w:lineRule="auto"/>
      </w:pPr>
      <w:r>
        <w:rPr>
          <w:rStyle w:val="ac"/>
        </w:rPr>
        <w:t>разрыв связи с клиентской программой (терминальным устройством) в ходе редактирования/обновления информации;</w:t>
      </w:r>
    </w:p>
    <w:p w14:paraId="74BFECB4" w14:textId="29A4BB1C" w:rsidR="00D251BA" w:rsidRDefault="0056430A">
      <w:pPr>
        <w:pStyle w:val="-"/>
        <w:numPr>
          <w:ilvl w:val="0"/>
          <w:numId w:val="49"/>
        </w:numPr>
        <w:spacing w:before="0" w:after="0" w:line="240" w:lineRule="auto"/>
      </w:pPr>
      <w:r>
        <w:rPr>
          <w:rStyle w:val="ac"/>
        </w:rPr>
        <w:t>выход из строя одной и более нод вычислительного кластера (допустимое количество одновременно вышедших из строя нод определяется конфигурационными настройками кластера и коэффициентом избыточности при хранении данных).</w:t>
      </w:r>
    </w:p>
    <w:p w14:paraId="01E8B8AB" w14:textId="77777777" w:rsidR="00D251BA" w:rsidRDefault="0056430A">
      <w:pPr>
        <w:widowControl w:val="0"/>
        <w:ind w:firstLine="709"/>
        <w:rPr>
          <w:rStyle w:val="ac"/>
        </w:rPr>
      </w:pPr>
      <w:r>
        <w:rPr>
          <w:rStyle w:val="ac"/>
        </w:rPr>
        <w:t>В Системе должна предусматриваться возможность ручного восстановления обрабатываемой информации из резервной копии в следующих аварийных ситуациях:</w:t>
      </w:r>
    </w:p>
    <w:p w14:paraId="58013496" w14:textId="77777777" w:rsidR="00D251BA" w:rsidRDefault="0056430A">
      <w:pPr>
        <w:pStyle w:val="-"/>
        <w:numPr>
          <w:ilvl w:val="0"/>
          <w:numId w:val="49"/>
        </w:numPr>
        <w:spacing w:before="0" w:after="0" w:line="240" w:lineRule="auto"/>
      </w:pPr>
      <w:r>
        <w:rPr>
          <w:rStyle w:val="ac"/>
        </w:rPr>
        <w:t>ошибочные действия обслуживающего персонала.</w:t>
      </w:r>
    </w:p>
    <w:p w14:paraId="414B4EBD" w14:textId="77777777" w:rsidR="00D251BA" w:rsidRDefault="0056430A">
      <w:pPr>
        <w:widowControl w:val="0"/>
        <w:ind w:firstLine="709"/>
        <w:rPr>
          <w:rStyle w:val="ac"/>
        </w:rPr>
      </w:pPr>
      <w:r>
        <w:rPr>
          <w:rStyle w:val="ac"/>
        </w:rPr>
        <w:t>В Системе должно предусматриваться автоматическое восстановление работоспособности серверной части Системы в следующих ситуациях:</w:t>
      </w:r>
    </w:p>
    <w:p w14:paraId="011876E4" w14:textId="77777777" w:rsidR="00D251BA" w:rsidRDefault="0056430A">
      <w:pPr>
        <w:pStyle w:val="-"/>
        <w:numPr>
          <w:ilvl w:val="0"/>
          <w:numId w:val="49"/>
        </w:numPr>
        <w:spacing w:before="0" w:after="0" w:line="240" w:lineRule="auto"/>
      </w:pPr>
      <w:r>
        <w:rPr>
          <w:rStyle w:val="ac"/>
        </w:rPr>
        <w:t>штатное и аварийное отключение электропитания серверной части;</w:t>
      </w:r>
    </w:p>
    <w:p w14:paraId="2295AE38" w14:textId="77777777" w:rsidR="00D251BA" w:rsidRDefault="0056430A">
      <w:pPr>
        <w:pStyle w:val="-"/>
        <w:numPr>
          <w:ilvl w:val="0"/>
          <w:numId w:val="49"/>
        </w:numPr>
        <w:spacing w:before="0" w:after="0" w:line="240" w:lineRule="auto"/>
      </w:pPr>
      <w:r>
        <w:rPr>
          <w:rStyle w:val="ac"/>
        </w:rPr>
        <w:t>штатная перезагрузка Системы и загрузка после отключения;</w:t>
      </w:r>
    </w:p>
    <w:p w14:paraId="63496652" w14:textId="77777777" w:rsidR="00D251BA" w:rsidRDefault="0056430A">
      <w:pPr>
        <w:pStyle w:val="-"/>
        <w:numPr>
          <w:ilvl w:val="0"/>
          <w:numId w:val="49"/>
        </w:numPr>
        <w:spacing w:before="0" w:after="0" w:line="240" w:lineRule="auto"/>
      </w:pPr>
      <w:r>
        <w:rPr>
          <w:rStyle w:val="ac"/>
        </w:rPr>
        <w:t>программный сбой общесистемного программного обеспечения, приведший к перезагрузке Системы.</w:t>
      </w:r>
    </w:p>
    <w:p w14:paraId="11E7442D" w14:textId="77777777" w:rsidR="00D251BA" w:rsidRDefault="0056430A">
      <w:pPr>
        <w:widowControl w:val="0"/>
        <w:ind w:firstLine="709"/>
        <w:rPr>
          <w:rStyle w:val="ac"/>
        </w:rPr>
      </w:pPr>
      <w:r>
        <w:rPr>
          <w:rStyle w:val="ac"/>
        </w:rPr>
        <w:t>В Системе должно предусматриваться полуавтоматическое восстановление работоспособности серверной части Системы в следующих аварийных ситуациях:</w:t>
      </w:r>
    </w:p>
    <w:p w14:paraId="702F2F30" w14:textId="77777777" w:rsidR="00D251BA" w:rsidRDefault="0056430A">
      <w:pPr>
        <w:pStyle w:val="-"/>
        <w:numPr>
          <w:ilvl w:val="0"/>
          <w:numId w:val="49"/>
        </w:numPr>
        <w:spacing w:before="0" w:after="0" w:line="240" w:lineRule="auto"/>
      </w:pPr>
      <w:r>
        <w:rPr>
          <w:rStyle w:val="ac"/>
        </w:rPr>
        <w:t>физический выход из строя любого аппаратного компонента – после замены компонента и восстановления конфигурации общесистемного программного обеспечения;</w:t>
      </w:r>
    </w:p>
    <w:p w14:paraId="5D323128" w14:textId="77777777" w:rsidR="00D251BA" w:rsidRDefault="0056430A">
      <w:pPr>
        <w:pStyle w:val="-"/>
        <w:numPr>
          <w:ilvl w:val="0"/>
          <w:numId w:val="49"/>
        </w:numPr>
        <w:spacing w:before="0" w:after="0" w:line="240" w:lineRule="auto"/>
      </w:pPr>
      <w:r>
        <w:rPr>
          <w:rStyle w:val="ac"/>
        </w:rPr>
        <w:t>аварийная перезагрузка Системы, приведшая к нефатальному нарушению целостности файловой системы – после восстановления файловой системы.</w:t>
      </w:r>
    </w:p>
    <w:p w14:paraId="6994BAF3" w14:textId="77777777" w:rsidR="00D251BA" w:rsidRDefault="00D251BA">
      <w:pPr>
        <w:pStyle w:val="-"/>
        <w:spacing w:before="0" w:after="0" w:line="240" w:lineRule="auto"/>
        <w:ind w:left="709" w:firstLine="0"/>
        <w:rPr>
          <w:rStyle w:val="ac"/>
        </w:rPr>
      </w:pPr>
    </w:p>
    <w:p w14:paraId="09D4D9F1" w14:textId="77777777" w:rsidR="00D251BA" w:rsidRDefault="0056430A">
      <w:pPr>
        <w:pStyle w:val="4"/>
        <w:widowControl w:val="0"/>
        <w:numPr>
          <w:ilvl w:val="3"/>
          <w:numId w:val="79"/>
        </w:numPr>
        <w:spacing w:before="0"/>
        <w:rPr>
          <w:sz w:val="24"/>
          <w:szCs w:val="24"/>
        </w:rPr>
      </w:pPr>
      <w:r>
        <w:rPr>
          <w:rStyle w:val="ac"/>
          <w:sz w:val="24"/>
          <w:szCs w:val="24"/>
        </w:rPr>
        <w:t>Требования к регламентам и объемам резервного копирования и архивирования данных</w:t>
      </w:r>
    </w:p>
    <w:p w14:paraId="45B9A7FA" w14:textId="77777777" w:rsidR="00D251BA" w:rsidRDefault="0056430A">
      <w:pPr>
        <w:widowControl w:val="0"/>
        <w:ind w:firstLine="709"/>
        <w:rPr>
          <w:rStyle w:val="ac"/>
        </w:rPr>
      </w:pPr>
      <w:r>
        <w:rPr>
          <w:rStyle w:val="ac"/>
        </w:rPr>
        <w:t>Резервное копирование информации может осуществляться в двух режимах:</w:t>
      </w:r>
    </w:p>
    <w:p w14:paraId="7E6DE8D9" w14:textId="77777777" w:rsidR="00D251BA" w:rsidRDefault="0056430A">
      <w:pPr>
        <w:pStyle w:val="-"/>
        <w:numPr>
          <w:ilvl w:val="0"/>
          <w:numId w:val="49"/>
        </w:numPr>
        <w:spacing w:before="0" w:after="0" w:line="240" w:lineRule="auto"/>
      </w:pPr>
      <w:r>
        <w:rPr>
          <w:rStyle w:val="ac"/>
        </w:rPr>
        <w:t>создание полной копии базы данных;</w:t>
      </w:r>
    </w:p>
    <w:p w14:paraId="598AD487" w14:textId="77777777" w:rsidR="00D251BA" w:rsidRDefault="0056430A">
      <w:pPr>
        <w:pStyle w:val="-"/>
        <w:numPr>
          <w:ilvl w:val="0"/>
          <w:numId w:val="49"/>
        </w:numPr>
        <w:spacing w:before="0" w:after="0" w:line="240" w:lineRule="auto"/>
      </w:pPr>
      <w:r>
        <w:rPr>
          <w:rStyle w:val="ac"/>
        </w:rPr>
        <w:t>сохранение изменений, внесенных со времени создания последней архивной копии.</w:t>
      </w:r>
    </w:p>
    <w:p w14:paraId="3E081716" w14:textId="77777777" w:rsidR="00D251BA" w:rsidRDefault="0056430A">
      <w:pPr>
        <w:widowControl w:val="0"/>
        <w:ind w:firstLine="709"/>
        <w:rPr>
          <w:rStyle w:val="ac"/>
        </w:rPr>
      </w:pPr>
      <w:r>
        <w:rPr>
          <w:rStyle w:val="ac"/>
        </w:rPr>
        <w:t>Периодичность и очередность этих операций определяются отдельным распоряжением, а также политикой резервного копирования информации и положением по категоризации информационных ресурсов.</w:t>
      </w:r>
    </w:p>
    <w:p w14:paraId="576A6AE0" w14:textId="77777777" w:rsidR="00D251BA" w:rsidRDefault="00D251BA">
      <w:pPr>
        <w:widowControl w:val="0"/>
        <w:ind w:firstLine="709"/>
        <w:rPr>
          <w:rStyle w:val="ac"/>
        </w:rPr>
      </w:pPr>
    </w:p>
    <w:p w14:paraId="289302F2" w14:textId="77777777" w:rsidR="00D251BA" w:rsidRDefault="0056430A">
      <w:pPr>
        <w:pStyle w:val="30"/>
        <w:widowControl w:val="0"/>
        <w:numPr>
          <w:ilvl w:val="2"/>
          <w:numId w:val="80"/>
        </w:numPr>
        <w:spacing w:before="0"/>
        <w:rPr>
          <w:sz w:val="24"/>
          <w:szCs w:val="24"/>
        </w:rPr>
      </w:pPr>
      <w:bookmarkStart w:id="105" w:name="_Toc40"/>
      <w:bookmarkStart w:id="106" w:name="_Toc58236538"/>
      <w:r>
        <w:rPr>
          <w:rStyle w:val="ac"/>
          <w:sz w:val="24"/>
          <w:szCs w:val="24"/>
        </w:rPr>
        <w:t>Требования к патентной чистоте</w:t>
      </w:r>
      <w:bookmarkEnd w:id="105"/>
      <w:bookmarkEnd w:id="106"/>
    </w:p>
    <w:p w14:paraId="2AE4C326" w14:textId="77777777" w:rsidR="00D251BA" w:rsidRDefault="0056430A">
      <w:pPr>
        <w:pStyle w:val="4"/>
        <w:widowControl w:val="0"/>
        <w:numPr>
          <w:ilvl w:val="3"/>
          <w:numId w:val="62"/>
        </w:numPr>
        <w:spacing w:before="0"/>
        <w:rPr>
          <w:sz w:val="24"/>
          <w:szCs w:val="24"/>
        </w:rPr>
      </w:pPr>
      <w:r>
        <w:rPr>
          <w:rStyle w:val="ac"/>
          <w:sz w:val="24"/>
          <w:szCs w:val="24"/>
        </w:rPr>
        <w:t>Перечень стран, в отношении которых должна быть обеспечена патентная чистота Системы и ее частей</w:t>
      </w:r>
    </w:p>
    <w:p w14:paraId="251F5C5A" w14:textId="77777777" w:rsidR="00D251BA" w:rsidRDefault="0056430A">
      <w:pPr>
        <w:widowControl w:val="0"/>
        <w:ind w:firstLine="709"/>
        <w:rPr>
          <w:rStyle w:val="ac"/>
        </w:rPr>
      </w:pPr>
      <w:r>
        <w:rPr>
          <w:rStyle w:val="ac"/>
        </w:rPr>
        <w:t>Патентная чистота программного комплекса и его частей должна быть обеспечена в отношении патентов, действующих на территории Российской Федерации.</w:t>
      </w:r>
    </w:p>
    <w:p w14:paraId="3F26B07A" w14:textId="77777777" w:rsidR="00D251BA" w:rsidRDefault="0056430A" w:rsidP="00FC40C2">
      <w:pPr>
        <w:widowControl w:val="0"/>
        <w:ind w:firstLine="709"/>
        <w:rPr>
          <w:rStyle w:val="ac"/>
        </w:rPr>
      </w:pPr>
      <w:r>
        <w:rPr>
          <w:rStyle w:val="ac"/>
        </w:rPr>
        <w:t>Реализация технических, программных, организационных и иных решений, предусмотренных проектом Системы, не должна приводить к нарушению авторских и смежных прав третьих лиц.</w:t>
      </w:r>
    </w:p>
    <w:p w14:paraId="4A4D129C" w14:textId="77777777" w:rsidR="00FC40C2" w:rsidRDefault="00FC40C2" w:rsidP="00FC40C2">
      <w:pPr>
        <w:widowControl w:val="0"/>
        <w:ind w:firstLine="709"/>
        <w:rPr>
          <w:rStyle w:val="ac"/>
        </w:rPr>
      </w:pPr>
    </w:p>
    <w:p w14:paraId="09CFBFCB" w14:textId="77777777" w:rsidR="00D251BA" w:rsidRDefault="0056430A">
      <w:pPr>
        <w:pStyle w:val="4"/>
        <w:widowControl w:val="0"/>
        <w:numPr>
          <w:ilvl w:val="3"/>
          <w:numId w:val="62"/>
        </w:numPr>
        <w:spacing w:before="0"/>
        <w:rPr>
          <w:sz w:val="24"/>
          <w:szCs w:val="24"/>
        </w:rPr>
      </w:pPr>
      <w:r>
        <w:rPr>
          <w:rStyle w:val="ac"/>
          <w:sz w:val="24"/>
          <w:szCs w:val="24"/>
        </w:rPr>
        <w:t>Требования к использованию лицензионного программного обеспечения</w:t>
      </w:r>
    </w:p>
    <w:p w14:paraId="01FD8F6A" w14:textId="77777777" w:rsidR="00D251BA" w:rsidRDefault="0056430A">
      <w:pPr>
        <w:widowControl w:val="0"/>
        <w:ind w:firstLine="709"/>
        <w:rPr>
          <w:rStyle w:val="ac"/>
        </w:rPr>
      </w:pPr>
      <w:r>
        <w:rPr>
          <w:rStyle w:val="ac"/>
        </w:rPr>
        <w:t>При использовании в Системе программ (программных комплексов или компонентов), разработанных третьими лицами, условия, на которых передается право на использование (исполнение) этих программ, не должны накладывать ограничений, препятствующих использованию Системы по ее прямому назначению.</w:t>
      </w:r>
    </w:p>
    <w:p w14:paraId="77737F9D" w14:textId="77777777" w:rsidR="00D251BA" w:rsidRDefault="00D251BA">
      <w:pPr>
        <w:widowControl w:val="0"/>
        <w:ind w:firstLine="709"/>
        <w:rPr>
          <w:rStyle w:val="ac"/>
        </w:rPr>
      </w:pPr>
    </w:p>
    <w:p w14:paraId="24F3AD64" w14:textId="77777777" w:rsidR="00D251BA" w:rsidRDefault="0056430A">
      <w:pPr>
        <w:pStyle w:val="30"/>
        <w:widowControl w:val="0"/>
        <w:numPr>
          <w:ilvl w:val="2"/>
          <w:numId w:val="44"/>
        </w:numPr>
        <w:spacing w:before="0"/>
        <w:rPr>
          <w:sz w:val="24"/>
          <w:szCs w:val="24"/>
        </w:rPr>
      </w:pPr>
      <w:bookmarkStart w:id="107" w:name="_Toc41"/>
      <w:bookmarkStart w:id="108" w:name="_Toc58236539"/>
      <w:r>
        <w:rPr>
          <w:rStyle w:val="ac"/>
          <w:sz w:val="24"/>
          <w:szCs w:val="24"/>
        </w:rPr>
        <w:t>Требования по стандартизации и унификации</w:t>
      </w:r>
      <w:bookmarkEnd w:id="107"/>
      <w:bookmarkEnd w:id="108"/>
    </w:p>
    <w:p w14:paraId="334F8968" w14:textId="77777777" w:rsidR="00D251BA" w:rsidRDefault="0056430A">
      <w:pPr>
        <w:widowControl w:val="0"/>
        <w:ind w:firstLine="709"/>
        <w:rPr>
          <w:rStyle w:val="ac"/>
        </w:rPr>
      </w:pPr>
      <w:r>
        <w:rPr>
          <w:rStyle w:val="ac"/>
        </w:rPr>
        <w:t>Экранные формы должны проектироваться с учетом требований унификации:</w:t>
      </w:r>
    </w:p>
    <w:p w14:paraId="0D57177A" w14:textId="77777777" w:rsidR="00D251BA" w:rsidRDefault="0056430A">
      <w:pPr>
        <w:pStyle w:val="-"/>
        <w:numPr>
          <w:ilvl w:val="0"/>
          <w:numId w:val="49"/>
        </w:numPr>
        <w:spacing w:before="0" w:after="0" w:line="240" w:lineRule="auto"/>
      </w:pPr>
      <w:r>
        <w:rPr>
          <w:rStyle w:val="ac"/>
        </w:rPr>
        <w:t>все экранные формы пользовательского интерфейса должны быть выполнены в едином графическом дизайне, с одинаковым расположением основных элементов управления и навигации;</w:t>
      </w:r>
    </w:p>
    <w:p w14:paraId="612C5BBD" w14:textId="77777777" w:rsidR="00D251BA" w:rsidRDefault="0056430A">
      <w:pPr>
        <w:pStyle w:val="-"/>
        <w:numPr>
          <w:ilvl w:val="0"/>
          <w:numId w:val="49"/>
        </w:numPr>
        <w:spacing w:before="0" w:after="0" w:line="240" w:lineRule="auto"/>
      </w:pPr>
      <w:r>
        <w:rPr>
          <w:rStyle w:val="ac"/>
        </w:rPr>
        <w:t>для обозначения одних и тех же операций должны использоваться одинаковые графические значки, кнопки и другие управляющие (навигационные) элементы;</w:t>
      </w:r>
    </w:p>
    <w:p w14:paraId="7DC8593E" w14:textId="77777777" w:rsidR="00D251BA" w:rsidRDefault="0056430A">
      <w:pPr>
        <w:pStyle w:val="-"/>
        <w:numPr>
          <w:ilvl w:val="0"/>
          <w:numId w:val="49"/>
        </w:numPr>
        <w:spacing w:before="0" w:after="0" w:line="240" w:lineRule="auto"/>
      </w:pPr>
      <w:r>
        <w:rPr>
          <w:rStyle w:val="ac"/>
        </w:rPr>
        <w:t>должны быть унифицированы термины, используемые для описания идентичных понятий, операций и действий пользователя Системы;</w:t>
      </w:r>
    </w:p>
    <w:p w14:paraId="0A149BD5" w14:textId="77777777" w:rsidR="00D251BA" w:rsidRDefault="0056430A">
      <w:pPr>
        <w:pStyle w:val="-"/>
        <w:numPr>
          <w:ilvl w:val="0"/>
          <w:numId w:val="49"/>
        </w:numPr>
        <w:spacing w:before="0" w:after="0" w:line="240" w:lineRule="auto"/>
      </w:pPr>
      <w:r>
        <w:rPr>
          <w:rStyle w:val="ac"/>
        </w:rPr>
        <w:t>реакция системы на действия оператора (наведение указателя «мыши», переключение фокуса, нажатие кнопки) должна быть типовой для каждого действия над одними и теми же графическими элементами, независимо от их расположения на экране;</w:t>
      </w:r>
    </w:p>
    <w:p w14:paraId="53AAFB0B" w14:textId="77777777" w:rsidR="00D251BA" w:rsidRDefault="0056430A">
      <w:pPr>
        <w:pStyle w:val="-"/>
        <w:numPr>
          <w:ilvl w:val="0"/>
          <w:numId w:val="49"/>
        </w:numPr>
        <w:spacing w:before="0" w:after="0" w:line="240" w:lineRule="auto"/>
      </w:pPr>
      <w:r>
        <w:rPr>
          <w:rStyle w:val="ac"/>
        </w:rPr>
        <w:t>интерфейс должен быть рассчитан на преимущественное использование манипулятора типа мышь, то есть управление Системой должно осуществляться с помощью набора экранных меню, кнопок, значков и т. п. элементов. Клавиатурный режим ввода должен использоваться главным образом при заполнении и/или редактировании текстовых и числовых полей экранных форм;</w:t>
      </w:r>
    </w:p>
    <w:p w14:paraId="4671C994" w14:textId="46AD35CD" w:rsidR="00D251BA" w:rsidRDefault="0056430A" w:rsidP="00735864">
      <w:pPr>
        <w:pStyle w:val="-"/>
        <w:numPr>
          <w:ilvl w:val="0"/>
          <w:numId w:val="49"/>
        </w:numPr>
        <w:spacing w:before="0" w:after="0" w:line="240" w:lineRule="auto"/>
        <w:rPr>
          <w:rStyle w:val="ac"/>
        </w:rPr>
      </w:pPr>
      <w:r>
        <w:rPr>
          <w:rStyle w:val="ac"/>
        </w:rPr>
        <w:t>Система в полном объеме и с полным функциональным наполнением должна работать в браузерах: Mozilla Firefox 60 и выше, GoogleChrome 75</w:t>
      </w:r>
      <w:r w:rsidR="00735864">
        <w:rPr>
          <w:rStyle w:val="ac"/>
        </w:rPr>
        <w:t xml:space="preserve"> и выше, </w:t>
      </w:r>
      <w:r w:rsidR="00735864" w:rsidRPr="00735864">
        <w:rPr>
          <w:rStyle w:val="ac"/>
        </w:rPr>
        <w:t xml:space="preserve">Microsoft Edge 81 </w:t>
      </w:r>
      <w:r w:rsidR="00735864">
        <w:rPr>
          <w:rStyle w:val="ac"/>
        </w:rPr>
        <w:t>и выше.</w:t>
      </w:r>
    </w:p>
    <w:p w14:paraId="164F1C91" w14:textId="77777777" w:rsidR="00D251BA" w:rsidRDefault="0056430A">
      <w:pPr>
        <w:pStyle w:val="30"/>
        <w:widowControl w:val="0"/>
        <w:numPr>
          <w:ilvl w:val="2"/>
          <w:numId w:val="81"/>
        </w:numPr>
        <w:spacing w:before="0"/>
        <w:rPr>
          <w:sz w:val="24"/>
          <w:szCs w:val="24"/>
        </w:rPr>
      </w:pPr>
      <w:bookmarkStart w:id="109" w:name="_Toc42"/>
      <w:bookmarkStart w:id="110" w:name="_Toc58236540"/>
      <w:r>
        <w:rPr>
          <w:rStyle w:val="ac"/>
          <w:sz w:val="24"/>
          <w:szCs w:val="24"/>
        </w:rPr>
        <w:t>Дополнительные требования</w:t>
      </w:r>
      <w:bookmarkEnd w:id="109"/>
      <w:bookmarkEnd w:id="110"/>
    </w:p>
    <w:p w14:paraId="7407AC6E" w14:textId="77777777" w:rsidR="00D251BA" w:rsidRDefault="0056430A">
      <w:pPr>
        <w:pStyle w:val="4"/>
        <w:widowControl w:val="0"/>
        <w:numPr>
          <w:ilvl w:val="3"/>
          <w:numId w:val="69"/>
        </w:numPr>
        <w:spacing w:before="0"/>
        <w:rPr>
          <w:sz w:val="24"/>
          <w:szCs w:val="24"/>
        </w:rPr>
      </w:pPr>
      <w:r>
        <w:rPr>
          <w:rStyle w:val="ac"/>
          <w:sz w:val="24"/>
          <w:szCs w:val="24"/>
        </w:rPr>
        <w:t>Специальные требования</w:t>
      </w:r>
    </w:p>
    <w:p w14:paraId="656EFC48" w14:textId="77777777" w:rsidR="00D251BA" w:rsidRDefault="0056430A">
      <w:pPr>
        <w:widowControl w:val="0"/>
        <w:ind w:firstLine="709"/>
        <w:rPr>
          <w:rStyle w:val="ac"/>
        </w:rPr>
      </w:pPr>
      <w:r>
        <w:rPr>
          <w:rStyle w:val="ac"/>
        </w:rPr>
        <w:t>При развитии Системы должен применяться итерационный (модульный) подход в зависимости от длительности и сложности разработки.</w:t>
      </w:r>
    </w:p>
    <w:p w14:paraId="6DD14DF7" w14:textId="77777777" w:rsidR="00D251BA" w:rsidRDefault="0056430A">
      <w:pPr>
        <w:widowControl w:val="0"/>
        <w:ind w:firstLine="709"/>
        <w:rPr>
          <w:rStyle w:val="ac"/>
        </w:rPr>
      </w:pPr>
      <w:r>
        <w:rPr>
          <w:rStyle w:val="ac"/>
        </w:rPr>
        <w:t>Технические средства, необходимые для размещения разрабатываемого решения, предоставляются Заказчиком.</w:t>
      </w:r>
    </w:p>
    <w:p w14:paraId="11A8E795" w14:textId="77777777" w:rsidR="00D251BA" w:rsidRDefault="0056430A">
      <w:pPr>
        <w:widowControl w:val="0"/>
        <w:ind w:firstLine="709"/>
        <w:rPr>
          <w:rStyle w:val="ac"/>
        </w:rPr>
      </w:pPr>
      <w:r>
        <w:rPr>
          <w:rStyle w:val="ac"/>
        </w:rPr>
        <w:t>Подрядчик должен сформулировать предложение по размещению Системы, исходя из заданных параметров производительности, доступности и информационной безопасности. Предложение по размещению в части требуемых мощностей должно быть описано в документе «Описание архитектуры» и согласовано с Заказчиком.</w:t>
      </w:r>
    </w:p>
    <w:p w14:paraId="17C8F382" w14:textId="77777777" w:rsidR="00D251BA" w:rsidRDefault="00D251BA">
      <w:pPr>
        <w:widowControl w:val="0"/>
        <w:ind w:firstLine="709"/>
        <w:rPr>
          <w:rStyle w:val="ac"/>
        </w:rPr>
      </w:pPr>
    </w:p>
    <w:p w14:paraId="1332746E" w14:textId="77777777" w:rsidR="00D251BA" w:rsidRDefault="0056430A">
      <w:pPr>
        <w:pStyle w:val="ab"/>
        <w:widowControl w:val="0"/>
        <w:numPr>
          <w:ilvl w:val="2"/>
          <w:numId w:val="66"/>
        </w:numPr>
        <w:rPr>
          <w:b/>
          <w:bCs/>
          <w:color w:val="000000"/>
        </w:rPr>
      </w:pPr>
      <w:r>
        <w:rPr>
          <w:rStyle w:val="ac"/>
          <w:b/>
          <w:bCs/>
          <w:color w:val="000000"/>
          <w:u w:color="000000"/>
        </w:rPr>
        <w:t>Требования к согласованию уполномоченными органами власти</w:t>
      </w:r>
    </w:p>
    <w:p w14:paraId="11A96E44" w14:textId="77777777" w:rsidR="00D251BA" w:rsidRDefault="0056430A">
      <w:pPr>
        <w:widowControl w:val="0"/>
        <w:ind w:firstLine="708"/>
        <w:rPr>
          <w:rStyle w:val="ac"/>
        </w:rPr>
      </w:pPr>
      <w:r>
        <w:rPr>
          <w:rStyle w:val="ac"/>
        </w:rPr>
        <w:t>Представленный Подрядчиком актуализированный документ «Модель угроз безопасности информации (проект)» подлежит согласованию силами Заказчика с ФСБ России и ФСТЭК России (далее также – уполномоченные органы) в соответствии с требованиями постановления Правительства Российской Федерации от 6 июля 2015 г. № 676 «О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p w14:paraId="2BF7D310" w14:textId="77777777" w:rsidR="00D251BA" w:rsidRDefault="0056430A">
      <w:pPr>
        <w:ind w:firstLine="709"/>
        <w:rPr>
          <w:rStyle w:val="ac"/>
        </w:rPr>
      </w:pPr>
      <w:r>
        <w:rPr>
          <w:rStyle w:val="ac"/>
        </w:rPr>
        <w:t>В случае если по результатам указанного согласования потребуется доработка документа «Модель угроз безопасности информации (проект)», в соответствии с замечаниями уполномоченных органов, Подрядчик обязан в срок, установленный Заказчиком, провести доработку, а также при необходимости внести изменения в иные документы и результаты выполнения работ по ТЗ.</w:t>
      </w:r>
    </w:p>
    <w:p w14:paraId="5D68D4AB" w14:textId="77777777" w:rsidR="00D251BA" w:rsidRDefault="00D251BA">
      <w:pPr>
        <w:widowControl w:val="0"/>
        <w:ind w:firstLine="0"/>
        <w:rPr>
          <w:rStyle w:val="ac"/>
        </w:rPr>
      </w:pPr>
    </w:p>
    <w:p w14:paraId="19B38561" w14:textId="77777777" w:rsidR="00D251BA" w:rsidRDefault="0056430A" w:rsidP="00FC40C2">
      <w:pPr>
        <w:pStyle w:val="ab"/>
        <w:keepNext/>
        <w:keepLines/>
        <w:numPr>
          <w:ilvl w:val="2"/>
          <w:numId w:val="66"/>
        </w:numPr>
        <w:ind w:left="709" w:hanging="709"/>
        <w:rPr>
          <w:b/>
          <w:bCs/>
          <w:color w:val="000000"/>
        </w:rPr>
      </w:pPr>
      <w:r>
        <w:rPr>
          <w:rStyle w:val="ac"/>
          <w:b/>
          <w:bCs/>
          <w:color w:val="000000"/>
          <w:u w:color="000000"/>
        </w:rPr>
        <w:t>Требование о наличии лицензий</w:t>
      </w:r>
    </w:p>
    <w:p w14:paraId="1710AB3D" w14:textId="77777777" w:rsidR="00D251BA" w:rsidRDefault="0056430A">
      <w:pPr>
        <w:widowControl w:val="0"/>
        <w:ind w:firstLine="708"/>
        <w:rPr>
          <w:rStyle w:val="ac"/>
        </w:rPr>
      </w:pPr>
      <w:r>
        <w:rPr>
          <w:rStyle w:val="ac"/>
        </w:rPr>
        <w:t>Для выполнения работ, указанных в ТЗ в части актуализации модели угроз информационной безопасности, частного технического задания на модернизацию СЗИ, Подрядчик должен обладать действующими лицензиями ФСБ России на осуществление деятельности по разработке, производству, распространению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выполнению работ, оказанию услуг в области шифрования информации, техническому обслуживанию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 устанавливающими право выполнения следующих работ и услуг:</w:t>
      </w:r>
    </w:p>
    <w:p w14:paraId="75860432" w14:textId="77777777" w:rsidR="00D251BA" w:rsidRDefault="0056430A">
      <w:pPr>
        <w:pStyle w:val="ab"/>
        <w:widowControl w:val="0"/>
        <w:numPr>
          <w:ilvl w:val="0"/>
          <w:numId w:val="83"/>
        </w:numPr>
        <w:rPr>
          <w:color w:val="000000"/>
        </w:rPr>
      </w:pPr>
      <w:r>
        <w:rPr>
          <w:rStyle w:val="ac"/>
          <w:color w:val="000000"/>
          <w:u w:color="000000"/>
        </w:rPr>
        <w:t>разработка защищенных с использованием шифровальных (криптографических) средств информационных систем.</w:t>
      </w:r>
    </w:p>
    <w:p w14:paraId="315BE57B" w14:textId="77777777" w:rsidR="00D251BA" w:rsidRDefault="0056430A">
      <w:pPr>
        <w:widowControl w:val="0"/>
        <w:ind w:firstLine="708"/>
        <w:rPr>
          <w:rStyle w:val="ac"/>
        </w:rPr>
      </w:pPr>
      <w:r>
        <w:rPr>
          <w:rStyle w:val="ac"/>
        </w:rPr>
        <w:t>Для выполнения работ, указанных в ТЗ в части актуализации модели угроз информационной безопасности, частного технического задания на модернизацию СЗИ, технического проекта СЗИ ИС, Подрядчик должен обладать действующей лицензией ФСТЭК России, на деятельность по технической защите конфиденциальной информации, устанавливающей право выполнения следующих работ и услуг:</w:t>
      </w:r>
    </w:p>
    <w:p w14:paraId="2D7F6824" w14:textId="77777777" w:rsidR="00D251BA" w:rsidRDefault="0056430A">
      <w:pPr>
        <w:pStyle w:val="ab"/>
        <w:widowControl w:val="0"/>
        <w:numPr>
          <w:ilvl w:val="0"/>
          <w:numId w:val="83"/>
        </w:numPr>
        <w:rPr>
          <w:color w:val="000000"/>
        </w:rPr>
      </w:pPr>
      <w:r>
        <w:rPr>
          <w:rStyle w:val="ac"/>
          <w:color w:val="000000"/>
          <w:u w:color="000000"/>
        </w:rPr>
        <w:t>аттестационные испытания и аттестация на соответствие требованиям по защите информации средств и систем информатизации;</w:t>
      </w:r>
    </w:p>
    <w:p w14:paraId="0BCAF95C" w14:textId="77777777" w:rsidR="00D251BA" w:rsidRDefault="0056430A">
      <w:pPr>
        <w:pStyle w:val="ab"/>
        <w:widowControl w:val="0"/>
        <w:numPr>
          <w:ilvl w:val="0"/>
          <w:numId w:val="83"/>
        </w:numPr>
        <w:rPr>
          <w:color w:val="000000"/>
        </w:rPr>
      </w:pPr>
      <w:r>
        <w:rPr>
          <w:rStyle w:val="ac"/>
          <w:color w:val="000000"/>
          <w:u w:color="000000"/>
        </w:rPr>
        <w:t>проектирование в защищенном исполнении средств и систем информатизации.</w:t>
      </w:r>
    </w:p>
    <w:p w14:paraId="04CCEE74" w14:textId="77777777" w:rsidR="00D251BA" w:rsidRDefault="00D251BA">
      <w:pPr>
        <w:widowControl w:val="0"/>
        <w:ind w:firstLine="709"/>
        <w:rPr>
          <w:rStyle w:val="ac"/>
        </w:rPr>
      </w:pPr>
    </w:p>
    <w:p w14:paraId="44E49C2D" w14:textId="77777777" w:rsidR="00D251BA" w:rsidRDefault="0056430A">
      <w:pPr>
        <w:pStyle w:val="21"/>
        <w:widowControl w:val="0"/>
        <w:numPr>
          <w:ilvl w:val="1"/>
          <w:numId w:val="84"/>
        </w:numPr>
        <w:spacing w:before="0"/>
        <w:rPr>
          <w:sz w:val="24"/>
          <w:szCs w:val="24"/>
        </w:rPr>
      </w:pPr>
      <w:bookmarkStart w:id="111" w:name="_Ref351328344"/>
      <w:bookmarkStart w:id="112" w:name="_Toc43"/>
      <w:bookmarkStart w:id="113" w:name="_Toc58236541"/>
      <w:r>
        <w:rPr>
          <w:rStyle w:val="ac"/>
          <w:sz w:val="24"/>
          <w:szCs w:val="24"/>
        </w:rPr>
        <w:t>Т</w:t>
      </w:r>
      <w:bookmarkStart w:id="114" w:name="_Ref7520313"/>
      <w:bookmarkEnd w:id="111"/>
      <w:r>
        <w:rPr>
          <w:rStyle w:val="ac"/>
          <w:sz w:val="24"/>
          <w:szCs w:val="24"/>
        </w:rPr>
        <w:t>ребования к функциям (задачам), выполняемым Системо</w:t>
      </w:r>
      <w:bookmarkEnd w:id="114"/>
      <w:r>
        <w:rPr>
          <w:rStyle w:val="ac"/>
          <w:sz w:val="24"/>
          <w:szCs w:val="24"/>
        </w:rPr>
        <w:t>й</w:t>
      </w:r>
      <w:bookmarkEnd w:id="112"/>
      <w:bookmarkEnd w:id="113"/>
    </w:p>
    <w:p w14:paraId="1148417E" w14:textId="77777777" w:rsidR="00D251BA" w:rsidRDefault="0056430A">
      <w:pPr>
        <w:pStyle w:val="30"/>
        <w:widowControl w:val="0"/>
        <w:numPr>
          <w:ilvl w:val="2"/>
          <w:numId w:val="66"/>
        </w:numPr>
        <w:spacing w:before="0"/>
        <w:rPr>
          <w:sz w:val="24"/>
          <w:szCs w:val="24"/>
        </w:rPr>
      </w:pPr>
      <w:bookmarkStart w:id="115" w:name="_Toc44"/>
      <w:bookmarkStart w:id="116" w:name="_Toc58236542"/>
      <w:bookmarkStart w:id="117" w:name="_Ref5108740"/>
      <w:r>
        <w:rPr>
          <w:rStyle w:val="ac"/>
          <w:sz w:val="24"/>
          <w:szCs w:val="24"/>
        </w:rPr>
        <w:t>Требования к составу новых и модернизируемых компонентов Системы</w:t>
      </w:r>
      <w:bookmarkEnd w:id="115"/>
      <w:bookmarkEnd w:id="116"/>
    </w:p>
    <w:p w14:paraId="1C053BC5" w14:textId="77777777" w:rsidR="00D251BA" w:rsidRDefault="0056430A">
      <w:pPr>
        <w:widowControl w:val="0"/>
        <w:ind w:firstLine="709"/>
        <w:rPr>
          <w:rStyle w:val="ac"/>
        </w:rPr>
      </w:pPr>
      <w:r>
        <w:rPr>
          <w:rStyle w:val="ac"/>
        </w:rPr>
        <w:t>В рамках ТЗ должны быть модернизированы следующие подсистемы и компоненты Системы:</w:t>
      </w:r>
    </w:p>
    <w:p w14:paraId="0FD2A280" w14:textId="77777777" w:rsidR="00D251BA" w:rsidRDefault="0056430A">
      <w:pPr>
        <w:pStyle w:val="-"/>
        <w:numPr>
          <w:ilvl w:val="0"/>
          <w:numId w:val="49"/>
        </w:numPr>
        <w:spacing w:before="0" w:after="0" w:line="240" w:lineRule="auto"/>
      </w:pPr>
      <w:r>
        <w:rPr>
          <w:rStyle w:val="ac"/>
        </w:rPr>
        <w:t>модернизирована подсистема управления метаданными ядра хранилища;</w:t>
      </w:r>
    </w:p>
    <w:p w14:paraId="1EB0C93E" w14:textId="77777777" w:rsidR="00D251BA" w:rsidRDefault="0056430A">
      <w:pPr>
        <w:pStyle w:val="-"/>
        <w:numPr>
          <w:ilvl w:val="0"/>
          <w:numId w:val="49"/>
        </w:numPr>
        <w:spacing w:before="0" w:after="0" w:line="240" w:lineRule="auto"/>
      </w:pPr>
      <w:r>
        <w:rPr>
          <w:rStyle w:val="ac"/>
        </w:rPr>
        <w:t>модернизированы компоненты подсистемы очистки и преобразования данных;</w:t>
      </w:r>
    </w:p>
    <w:p w14:paraId="7F250099" w14:textId="77777777" w:rsidR="00D251BA" w:rsidRDefault="0056430A">
      <w:pPr>
        <w:pStyle w:val="-"/>
        <w:numPr>
          <w:ilvl w:val="0"/>
          <w:numId w:val="49"/>
        </w:numPr>
        <w:spacing w:before="0" w:after="0" w:line="240" w:lineRule="auto"/>
      </w:pPr>
      <w:r>
        <w:rPr>
          <w:rStyle w:val="ac"/>
        </w:rPr>
        <w:t>создан новый компонент управления регламентным исполнением процедур обработки данных в составе подсистемы очистки и преобразования данных;</w:t>
      </w:r>
    </w:p>
    <w:p w14:paraId="4994ECCF" w14:textId="77777777" w:rsidR="00D251BA" w:rsidRDefault="0056430A">
      <w:pPr>
        <w:pStyle w:val="-"/>
        <w:numPr>
          <w:ilvl w:val="0"/>
          <w:numId w:val="49"/>
        </w:numPr>
        <w:spacing w:before="0" w:after="0" w:line="240" w:lineRule="auto"/>
      </w:pPr>
      <w:r>
        <w:rPr>
          <w:rStyle w:val="ac"/>
        </w:rPr>
        <w:t>создано оперативное хранилище данных;</w:t>
      </w:r>
    </w:p>
    <w:p w14:paraId="714DAB85" w14:textId="77777777" w:rsidR="00D251BA" w:rsidRDefault="0056430A">
      <w:pPr>
        <w:pStyle w:val="-"/>
        <w:numPr>
          <w:ilvl w:val="0"/>
          <w:numId w:val="49"/>
        </w:numPr>
        <w:spacing w:before="0" w:after="0" w:line="240" w:lineRule="auto"/>
      </w:pPr>
      <w:r>
        <w:rPr>
          <w:rStyle w:val="ac"/>
        </w:rPr>
        <w:t>модернизированы компонентов подсистемы визуального представления данных;</w:t>
      </w:r>
    </w:p>
    <w:p w14:paraId="4BBA03DA" w14:textId="77777777" w:rsidR="00D251BA" w:rsidRDefault="0056430A">
      <w:pPr>
        <w:pStyle w:val="-"/>
        <w:numPr>
          <w:ilvl w:val="0"/>
          <w:numId w:val="49"/>
        </w:numPr>
        <w:spacing w:before="0" w:after="0" w:line="240" w:lineRule="auto"/>
      </w:pPr>
      <w:r>
        <w:rPr>
          <w:rStyle w:val="ac"/>
        </w:rPr>
        <w:t>создан компонент интерактивной визуализации в составе подсистемы визуального представления данных;</w:t>
      </w:r>
    </w:p>
    <w:p w14:paraId="3A32A9D2" w14:textId="77777777" w:rsidR="00D251BA" w:rsidRDefault="0056430A">
      <w:pPr>
        <w:pStyle w:val="-"/>
        <w:numPr>
          <w:ilvl w:val="0"/>
          <w:numId w:val="49"/>
        </w:numPr>
        <w:spacing w:before="0" w:after="0" w:line="240" w:lineRule="auto"/>
      </w:pPr>
      <w:r>
        <w:rPr>
          <w:rStyle w:val="ac"/>
        </w:rPr>
        <w:t>создан компонент аналитической обработки данных в составе подсистемы визуального представления данных;</w:t>
      </w:r>
    </w:p>
    <w:p w14:paraId="44A9BF25" w14:textId="77777777" w:rsidR="00D251BA" w:rsidRDefault="0056430A">
      <w:pPr>
        <w:pStyle w:val="-"/>
        <w:numPr>
          <w:ilvl w:val="0"/>
          <w:numId w:val="49"/>
        </w:numPr>
        <w:spacing w:before="0" w:after="0" w:line="240" w:lineRule="auto"/>
      </w:pPr>
      <w:r>
        <w:rPr>
          <w:rStyle w:val="ac"/>
        </w:rPr>
        <w:t>создан компонент формирования отчетности в составе подсистемы визуального представления данных;</w:t>
      </w:r>
    </w:p>
    <w:p w14:paraId="3F16D0D3" w14:textId="77777777" w:rsidR="00D251BA" w:rsidRDefault="0056430A">
      <w:pPr>
        <w:pStyle w:val="-"/>
        <w:numPr>
          <w:ilvl w:val="0"/>
          <w:numId w:val="49"/>
        </w:numPr>
        <w:spacing w:before="0" w:after="0" w:line="240" w:lineRule="auto"/>
      </w:pPr>
      <w:r>
        <w:rPr>
          <w:rStyle w:val="ac"/>
        </w:rPr>
        <w:t>модернизирована подсистема мониторинга администрирования и информационной безопасности;</w:t>
      </w:r>
    </w:p>
    <w:p w14:paraId="6955F515" w14:textId="77777777" w:rsidR="00D251BA" w:rsidRDefault="0056430A">
      <w:pPr>
        <w:pStyle w:val="-"/>
        <w:numPr>
          <w:ilvl w:val="0"/>
          <w:numId w:val="49"/>
        </w:numPr>
        <w:spacing w:before="0" w:after="0" w:line="240" w:lineRule="auto"/>
      </w:pPr>
      <w:r>
        <w:rPr>
          <w:rStyle w:val="ac"/>
        </w:rPr>
        <w:t>создан каталог данных Системы;</w:t>
      </w:r>
    </w:p>
    <w:p w14:paraId="21A81CF1" w14:textId="77777777" w:rsidR="00D251BA" w:rsidRDefault="0056430A">
      <w:pPr>
        <w:pStyle w:val="-"/>
        <w:numPr>
          <w:ilvl w:val="0"/>
          <w:numId w:val="49"/>
        </w:numPr>
        <w:spacing w:before="0" w:after="0" w:line="240" w:lineRule="auto"/>
      </w:pPr>
      <w:r>
        <w:rPr>
          <w:rStyle w:val="ac"/>
        </w:rPr>
        <w:t>создана подсистема унифицированного информационного обмена с внешними потребителями.</w:t>
      </w:r>
    </w:p>
    <w:p w14:paraId="496B1C1F" w14:textId="77777777" w:rsidR="00D251BA" w:rsidRDefault="0056430A">
      <w:pPr>
        <w:ind w:firstLine="709"/>
        <w:rPr>
          <w:rStyle w:val="ac"/>
        </w:rPr>
      </w:pPr>
      <w:r>
        <w:rPr>
          <w:rStyle w:val="ac"/>
        </w:rPr>
        <w:t>Модернизация подсистемы/компонента означает создание новых функций в ее/его составе с сохранением всех ранее существующих.</w:t>
      </w:r>
      <w:bookmarkEnd w:id="117"/>
    </w:p>
    <w:p w14:paraId="2D22B18C" w14:textId="77777777" w:rsidR="00D251BA" w:rsidRDefault="00D251BA">
      <w:pPr>
        <w:widowControl w:val="0"/>
        <w:ind w:firstLine="709"/>
        <w:rPr>
          <w:rStyle w:val="ac"/>
        </w:rPr>
      </w:pPr>
    </w:p>
    <w:p w14:paraId="27020AFF" w14:textId="77777777" w:rsidR="00D251BA" w:rsidRDefault="0056430A">
      <w:pPr>
        <w:pStyle w:val="30"/>
        <w:widowControl w:val="0"/>
        <w:numPr>
          <w:ilvl w:val="2"/>
          <w:numId w:val="85"/>
        </w:numPr>
        <w:spacing w:before="0"/>
        <w:rPr>
          <w:sz w:val="24"/>
          <w:szCs w:val="24"/>
        </w:rPr>
      </w:pPr>
      <w:bookmarkStart w:id="118" w:name="_Ref15575162"/>
      <w:bookmarkStart w:id="119" w:name="_Toc45"/>
      <w:bookmarkStart w:id="120" w:name="_Toc58236543"/>
      <w:r>
        <w:rPr>
          <w:rStyle w:val="ac"/>
          <w:sz w:val="24"/>
          <w:szCs w:val="24"/>
        </w:rPr>
        <w:t xml:space="preserve">Требования к новым функциям </w:t>
      </w:r>
      <w:bookmarkEnd w:id="118"/>
      <w:r>
        <w:rPr>
          <w:rStyle w:val="ac"/>
          <w:sz w:val="24"/>
          <w:szCs w:val="24"/>
        </w:rPr>
        <w:t>подсистемы управления метаданными ядра хранилища</w:t>
      </w:r>
      <w:bookmarkEnd w:id="119"/>
      <w:bookmarkEnd w:id="120"/>
    </w:p>
    <w:p w14:paraId="146CA8E3" w14:textId="77777777" w:rsidR="00D251BA" w:rsidRDefault="0056430A">
      <w:pPr>
        <w:widowControl w:val="0"/>
        <w:ind w:firstLine="709"/>
        <w:rPr>
          <w:rStyle w:val="ac"/>
        </w:rPr>
      </w:pPr>
      <w:r>
        <w:rPr>
          <w:rStyle w:val="ac"/>
        </w:rPr>
        <w:t>В составе подсистемы должны быть созданы следующие функции:</w:t>
      </w:r>
    </w:p>
    <w:p w14:paraId="2797D48C" w14:textId="77777777" w:rsidR="00D251BA" w:rsidRDefault="0056430A">
      <w:pPr>
        <w:pStyle w:val="-"/>
        <w:numPr>
          <w:ilvl w:val="0"/>
          <w:numId w:val="49"/>
        </w:numPr>
        <w:spacing w:before="0" w:after="0" w:line="240" w:lineRule="auto"/>
      </w:pPr>
      <w:r>
        <w:rPr>
          <w:rStyle w:val="ac"/>
        </w:rPr>
        <w:t>Управление импортом данных из источников по таблице соответствия полей и атрибутов в соответствии с таблицей 8;</w:t>
      </w:r>
    </w:p>
    <w:p w14:paraId="06C1CEA9" w14:textId="77777777" w:rsidR="00D251BA" w:rsidRDefault="0056430A">
      <w:pPr>
        <w:pStyle w:val="ae"/>
        <w:widowControl w:val="0"/>
        <w:spacing w:before="0" w:after="0"/>
        <w:jc w:val="right"/>
        <w:rPr>
          <w:rStyle w:val="ac"/>
          <w:b/>
          <w:bCs/>
          <w:sz w:val="20"/>
          <w:szCs w:val="20"/>
        </w:rPr>
      </w:pPr>
      <w:r>
        <w:rPr>
          <w:rStyle w:val="ac"/>
          <w:b/>
          <w:bCs/>
          <w:sz w:val="20"/>
          <w:szCs w:val="20"/>
        </w:rPr>
        <w:t>Таблица 8. Функциональные требования по управлению импортом данных из источников</w:t>
      </w:r>
    </w:p>
    <w:tbl>
      <w:tblPr>
        <w:tblStyle w:val="af9"/>
        <w:tblW w:w="9905" w:type="dxa"/>
        <w:tblLayout w:type="fixed"/>
        <w:tblLook w:val="04A0" w:firstRow="1" w:lastRow="0" w:firstColumn="1" w:lastColumn="0" w:noHBand="0" w:noVBand="1"/>
      </w:tblPr>
      <w:tblGrid>
        <w:gridCol w:w="858"/>
        <w:gridCol w:w="9047"/>
      </w:tblGrid>
      <w:tr w:rsidR="00D251BA" w14:paraId="2ED953ED" w14:textId="77777777" w:rsidTr="00FC40C2">
        <w:trPr>
          <w:trHeight w:val="300"/>
        </w:trPr>
        <w:tc>
          <w:tcPr>
            <w:tcW w:w="858" w:type="dxa"/>
            <w:shd w:val="clear" w:color="auto" w:fill="D9D9D9" w:themeFill="background1" w:themeFillShade="D9"/>
          </w:tcPr>
          <w:p w14:paraId="5421EE07"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34B56B12"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20F50D08" w14:textId="77777777" w:rsidTr="00FC40C2">
        <w:trPr>
          <w:trHeight w:val="600"/>
        </w:trPr>
        <w:tc>
          <w:tcPr>
            <w:tcW w:w="858" w:type="dxa"/>
          </w:tcPr>
          <w:p w14:paraId="62758263" w14:textId="77777777" w:rsidR="00D251BA" w:rsidRDefault="003A7EAF" w:rsidP="005B3269">
            <w:pPr>
              <w:ind w:firstLine="0"/>
              <w:jc w:val="center"/>
            </w:pPr>
            <w:r>
              <w:t>1</w:t>
            </w:r>
          </w:p>
        </w:tc>
        <w:tc>
          <w:tcPr>
            <w:tcW w:w="9047" w:type="dxa"/>
          </w:tcPr>
          <w:p w14:paraId="51180141"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 xml:space="preserve">Ведение таблицы соответствия полей </w:t>
            </w:r>
            <w:r w:rsidRPr="00290EF9">
              <w:rPr>
                <w:rStyle w:val="Hyperlink1"/>
                <w:rFonts w:eastAsia="Arial Unicode MS"/>
                <w:color w:val="auto"/>
              </w:rPr>
              <w:t>csv</w:t>
            </w:r>
            <w:r w:rsidRPr="00290EF9">
              <w:rPr>
                <w:rStyle w:val="Hyperlink0"/>
                <w:rFonts w:eastAsia="Arial Unicode MS"/>
                <w:color w:val="auto"/>
              </w:rPr>
              <w:t>-файла- источника данных и атрибутов сущности в хранилище – добавление записей</w:t>
            </w:r>
          </w:p>
        </w:tc>
      </w:tr>
      <w:tr w:rsidR="00D251BA" w14:paraId="7F536472" w14:textId="77777777" w:rsidTr="00FC40C2">
        <w:trPr>
          <w:trHeight w:val="600"/>
        </w:trPr>
        <w:tc>
          <w:tcPr>
            <w:tcW w:w="858" w:type="dxa"/>
          </w:tcPr>
          <w:p w14:paraId="7401AD64" w14:textId="77777777" w:rsidR="00D251BA" w:rsidRDefault="003A7EAF" w:rsidP="005B3269">
            <w:pPr>
              <w:ind w:firstLine="0"/>
              <w:jc w:val="center"/>
            </w:pPr>
            <w:r>
              <w:t>2</w:t>
            </w:r>
          </w:p>
        </w:tc>
        <w:tc>
          <w:tcPr>
            <w:tcW w:w="9047" w:type="dxa"/>
          </w:tcPr>
          <w:p w14:paraId="7F65CC16"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 xml:space="preserve">Ведение таблицы соответствия полей </w:t>
            </w:r>
            <w:r w:rsidRPr="00290EF9">
              <w:rPr>
                <w:rStyle w:val="Hyperlink1"/>
                <w:rFonts w:eastAsia="Arial Unicode MS"/>
                <w:color w:val="auto"/>
              </w:rPr>
              <w:t>csv</w:t>
            </w:r>
            <w:r w:rsidRPr="00290EF9">
              <w:rPr>
                <w:rStyle w:val="Hyperlink0"/>
                <w:rFonts w:eastAsia="Arial Unicode MS"/>
                <w:color w:val="auto"/>
              </w:rPr>
              <w:t>-файла- источника данных и атрибутов сущности в хранилище – редактирование, удаление записей</w:t>
            </w:r>
          </w:p>
        </w:tc>
      </w:tr>
      <w:tr w:rsidR="00D251BA" w14:paraId="7ECCF432" w14:textId="77777777" w:rsidTr="00FC40C2">
        <w:trPr>
          <w:trHeight w:val="600"/>
        </w:trPr>
        <w:tc>
          <w:tcPr>
            <w:tcW w:w="858" w:type="dxa"/>
          </w:tcPr>
          <w:p w14:paraId="3D415E61" w14:textId="77777777" w:rsidR="00D251BA" w:rsidRDefault="003A7EAF" w:rsidP="005B3269">
            <w:pPr>
              <w:ind w:firstLine="0"/>
              <w:jc w:val="center"/>
            </w:pPr>
            <w:r>
              <w:t>3</w:t>
            </w:r>
          </w:p>
        </w:tc>
        <w:tc>
          <w:tcPr>
            <w:tcW w:w="9047" w:type="dxa"/>
          </w:tcPr>
          <w:p w14:paraId="0FCE778C"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Загрузка данных из внешних источников по таблице соответствия</w:t>
            </w:r>
            <w:r w:rsidRPr="00290EF9">
              <w:rPr>
                <w:rStyle w:val="ac"/>
                <w:color w:val="auto"/>
                <w:u w:color="0070C0"/>
              </w:rPr>
              <w:t xml:space="preserve"> с сохранением результатов</w:t>
            </w:r>
          </w:p>
        </w:tc>
      </w:tr>
      <w:tr w:rsidR="00D251BA" w14:paraId="1E97478E" w14:textId="77777777" w:rsidTr="00FC40C2">
        <w:trPr>
          <w:trHeight w:val="300"/>
        </w:trPr>
        <w:tc>
          <w:tcPr>
            <w:tcW w:w="858" w:type="dxa"/>
          </w:tcPr>
          <w:p w14:paraId="17C1272A" w14:textId="77777777" w:rsidR="00D251BA" w:rsidRDefault="003A7EAF" w:rsidP="005B3269">
            <w:pPr>
              <w:ind w:firstLine="0"/>
              <w:jc w:val="center"/>
            </w:pPr>
            <w:r>
              <w:t>4</w:t>
            </w:r>
          </w:p>
        </w:tc>
        <w:tc>
          <w:tcPr>
            <w:tcW w:w="9047" w:type="dxa"/>
          </w:tcPr>
          <w:p w14:paraId="6808399E"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Журналирование операций загрузки данных</w:t>
            </w:r>
            <w:r w:rsidRPr="00290EF9">
              <w:rPr>
                <w:rStyle w:val="ac"/>
                <w:color w:val="auto"/>
                <w:u w:color="0070C0"/>
              </w:rPr>
              <w:t xml:space="preserve"> с сохранением</w:t>
            </w:r>
          </w:p>
        </w:tc>
      </w:tr>
      <w:tr w:rsidR="00D251BA" w14:paraId="0A7B5F6A" w14:textId="77777777" w:rsidTr="00FC40C2">
        <w:trPr>
          <w:trHeight w:val="600"/>
        </w:trPr>
        <w:tc>
          <w:tcPr>
            <w:tcW w:w="858" w:type="dxa"/>
          </w:tcPr>
          <w:p w14:paraId="2CA0CE4E" w14:textId="77777777" w:rsidR="00D251BA" w:rsidRDefault="003A7EAF" w:rsidP="005B3269">
            <w:pPr>
              <w:ind w:firstLine="0"/>
              <w:jc w:val="center"/>
            </w:pPr>
            <w:r>
              <w:t>5</w:t>
            </w:r>
          </w:p>
        </w:tc>
        <w:tc>
          <w:tcPr>
            <w:tcW w:w="9047" w:type="dxa"/>
          </w:tcPr>
          <w:p w14:paraId="30175743" w14:textId="77777777" w:rsidR="00D251BA" w:rsidRPr="00290EF9" w:rsidRDefault="0056430A">
            <w:pPr>
              <w:pStyle w:val="-"/>
              <w:suppressAutoHyphens w:val="0"/>
              <w:spacing w:before="0" w:after="0" w:line="240" w:lineRule="auto"/>
              <w:ind w:left="0" w:firstLine="0"/>
              <w:rPr>
                <w:color w:val="auto"/>
              </w:rPr>
            </w:pPr>
            <w:r w:rsidRPr="00290EF9">
              <w:rPr>
                <w:rStyle w:val="ac"/>
                <w:color w:val="auto"/>
              </w:rPr>
              <w:t>Обработка и визуализация несоответствий и ошибок при загрузке данных</w:t>
            </w:r>
            <w:r w:rsidRPr="00290EF9">
              <w:rPr>
                <w:rStyle w:val="Hyperlink0"/>
                <w:rFonts w:eastAsia="Arial Unicode MS"/>
                <w:color w:val="auto"/>
                <w:u w:color="0070C0"/>
              </w:rPr>
              <w:t xml:space="preserve"> с пользовательским интерфейсом</w:t>
            </w:r>
          </w:p>
        </w:tc>
      </w:tr>
      <w:tr w:rsidR="00D251BA" w14:paraId="0A77D187" w14:textId="77777777" w:rsidTr="00FC40C2">
        <w:trPr>
          <w:trHeight w:val="300"/>
        </w:trPr>
        <w:tc>
          <w:tcPr>
            <w:tcW w:w="858" w:type="dxa"/>
          </w:tcPr>
          <w:p w14:paraId="3A081038" w14:textId="77777777" w:rsidR="00D251BA" w:rsidRDefault="003A7EAF" w:rsidP="005B3269">
            <w:pPr>
              <w:ind w:firstLine="0"/>
              <w:jc w:val="center"/>
            </w:pPr>
            <w:r>
              <w:t>6</w:t>
            </w:r>
          </w:p>
        </w:tc>
        <w:tc>
          <w:tcPr>
            <w:tcW w:w="9047" w:type="dxa"/>
          </w:tcPr>
          <w:p w14:paraId="6262FC59"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признака наличия заголовков атрибутов</w:t>
            </w:r>
            <w:r w:rsidRPr="00290EF9">
              <w:rPr>
                <w:rStyle w:val="ac"/>
                <w:color w:val="auto"/>
                <w:u w:color="0070C0"/>
              </w:rPr>
              <w:t>: ввод и сохранение настройки</w:t>
            </w:r>
          </w:p>
        </w:tc>
      </w:tr>
    </w:tbl>
    <w:p w14:paraId="31ADF0CD" w14:textId="77777777" w:rsidR="00D251BA" w:rsidRPr="00FC40C2" w:rsidRDefault="00D251BA" w:rsidP="00FC40C2">
      <w:pPr>
        <w:widowControl w:val="0"/>
        <w:ind w:firstLine="709"/>
        <w:rPr>
          <w:rStyle w:val="ac"/>
        </w:rPr>
      </w:pPr>
    </w:p>
    <w:p w14:paraId="78FBAA42" w14:textId="77777777" w:rsidR="00D251BA" w:rsidRDefault="0056430A">
      <w:pPr>
        <w:pStyle w:val="-"/>
        <w:numPr>
          <w:ilvl w:val="0"/>
          <w:numId w:val="49"/>
        </w:numPr>
        <w:spacing w:before="0" w:after="0" w:line="240" w:lineRule="auto"/>
      </w:pPr>
      <w:r>
        <w:rPr>
          <w:rStyle w:val="ac"/>
        </w:rPr>
        <w:t>Добавление возможности использования таблицы соответствия полей и атрибутов на странице импорта и экспорта JSON в соответствии с таблицей 9;</w:t>
      </w:r>
    </w:p>
    <w:p w14:paraId="69BF923F" w14:textId="77777777" w:rsidR="00D251BA" w:rsidRDefault="0056430A">
      <w:pPr>
        <w:pStyle w:val="ae"/>
        <w:widowControl w:val="0"/>
        <w:spacing w:before="0" w:after="0"/>
        <w:ind w:left="1417" w:firstLine="707"/>
        <w:jc w:val="right"/>
        <w:rPr>
          <w:rStyle w:val="ac"/>
          <w:b/>
          <w:bCs/>
          <w:sz w:val="20"/>
          <w:szCs w:val="20"/>
        </w:rPr>
      </w:pPr>
      <w:r>
        <w:rPr>
          <w:rStyle w:val="ac"/>
          <w:b/>
          <w:bCs/>
          <w:sz w:val="20"/>
          <w:szCs w:val="20"/>
        </w:rPr>
        <w:t>Таблица 9. Функциональные требования по возможности использования таблицы соответствия полей и атрибутов</w:t>
      </w:r>
    </w:p>
    <w:tbl>
      <w:tblPr>
        <w:tblStyle w:val="af9"/>
        <w:tblW w:w="9905" w:type="dxa"/>
        <w:tblLayout w:type="fixed"/>
        <w:tblLook w:val="04A0" w:firstRow="1" w:lastRow="0" w:firstColumn="1" w:lastColumn="0" w:noHBand="0" w:noVBand="1"/>
      </w:tblPr>
      <w:tblGrid>
        <w:gridCol w:w="704"/>
        <w:gridCol w:w="9201"/>
      </w:tblGrid>
      <w:tr w:rsidR="00D251BA" w14:paraId="41A47E74" w14:textId="77777777" w:rsidTr="00FC40C2">
        <w:trPr>
          <w:trHeight w:val="300"/>
        </w:trPr>
        <w:tc>
          <w:tcPr>
            <w:tcW w:w="704" w:type="dxa"/>
            <w:shd w:val="clear" w:color="auto" w:fill="D9D9D9" w:themeFill="background1" w:themeFillShade="D9"/>
          </w:tcPr>
          <w:p w14:paraId="755A66DB" w14:textId="77777777" w:rsidR="00D251BA" w:rsidRDefault="0056430A">
            <w:pPr>
              <w:pStyle w:val="-"/>
              <w:suppressAutoHyphens w:val="0"/>
              <w:spacing w:before="0" w:after="0" w:line="240" w:lineRule="auto"/>
              <w:ind w:left="0" w:firstLine="0"/>
              <w:jc w:val="center"/>
            </w:pPr>
            <w:r>
              <w:rPr>
                <w:rStyle w:val="ac"/>
                <w:b/>
                <w:bCs/>
              </w:rPr>
              <w:t>№</w:t>
            </w:r>
          </w:p>
        </w:tc>
        <w:tc>
          <w:tcPr>
            <w:tcW w:w="9201" w:type="dxa"/>
            <w:shd w:val="clear" w:color="auto" w:fill="D9D9D9" w:themeFill="background1" w:themeFillShade="D9"/>
          </w:tcPr>
          <w:p w14:paraId="2828D5F2"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194C3C90" w14:textId="77777777" w:rsidTr="00FC40C2">
        <w:trPr>
          <w:trHeight w:val="300"/>
        </w:trPr>
        <w:tc>
          <w:tcPr>
            <w:tcW w:w="704" w:type="dxa"/>
          </w:tcPr>
          <w:p w14:paraId="5E94044D" w14:textId="77777777" w:rsidR="00D251BA" w:rsidRDefault="003A7EAF" w:rsidP="005B3269">
            <w:pPr>
              <w:ind w:firstLine="0"/>
              <w:jc w:val="center"/>
            </w:pPr>
            <w:r>
              <w:t>1</w:t>
            </w:r>
          </w:p>
        </w:tc>
        <w:tc>
          <w:tcPr>
            <w:tcW w:w="9201" w:type="dxa"/>
          </w:tcPr>
          <w:p w14:paraId="6F75E7D8" w14:textId="77777777" w:rsidR="00D251BA" w:rsidRDefault="0056430A">
            <w:pPr>
              <w:pStyle w:val="-"/>
              <w:suppressAutoHyphens w:val="0"/>
              <w:spacing w:before="0" w:after="0" w:line="240" w:lineRule="auto"/>
              <w:ind w:left="0" w:firstLine="0"/>
            </w:pPr>
            <w:r>
              <w:rPr>
                <w:rStyle w:val="Hyperlink0"/>
                <w:rFonts w:eastAsia="Arial Unicode MS"/>
              </w:rPr>
              <w:t xml:space="preserve">Реализация кнопки импорта </w:t>
            </w:r>
            <w:r>
              <w:rPr>
                <w:rStyle w:val="Hyperlink1"/>
                <w:rFonts w:eastAsia="Arial Unicode MS"/>
              </w:rPr>
              <w:t>JSON</w:t>
            </w:r>
          </w:p>
        </w:tc>
      </w:tr>
      <w:tr w:rsidR="00D251BA" w14:paraId="75D23879" w14:textId="77777777" w:rsidTr="00FC40C2">
        <w:trPr>
          <w:trHeight w:val="300"/>
        </w:trPr>
        <w:tc>
          <w:tcPr>
            <w:tcW w:w="704" w:type="dxa"/>
          </w:tcPr>
          <w:p w14:paraId="1CBC13CA" w14:textId="77777777" w:rsidR="00D251BA" w:rsidRDefault="003A7EAF" w:rsidP="005B3269">
            <w:pPr>
              <w:ind w:firstLine="0"/>
              <w:jc w:val="center"/>
            </w:pPr>
            <w:r>
              <w:t>2</w:t>
            </w:r>
          </w:p>
        </w:tc>
        <w:tc>
          <w:tcPr>
            <w:tcW w:w="9201" w:type="dxa"/>
          </w:tcPr>
          <w:p w14:paraId="764FFE0D" w14:textId="77777777" w:rsidR="00D251BA" w:rsidRDefault="0056430A">
            <w:pPr>
              <w:pStyle w:val="-"/>
              <w:suppressAutoHyphens w:val="0"/>
              <w:spacing w:before="0" w:after="0" w:line="240" w:lineRule="auto"/>
              <w:ind w:left="0" w:firstLine="0"/>
            </w:pPr>
            <w:r>
              <w:rPr>
                <w:rStyle w:val="Hyperlink0"/>
                <w:rFonts w:eastAsia="Arial Unicode MS"/>
              </w:rPr>
              <w:t xml:space="preserve">Импорт из </w:t>
            </w:r>
            <w:r>
              <w:rPr>
                <w:rStyle w:val="Hyperlink1"/>
                <w:rFonts w:eastAsia="Arial Unicode MS"/>
              </w:rPr>
              <w:t>JSON</w:t>
            </w:r>
            <w:r>
              <w:rPr>
                <w:rStyle w:val="Hyperlink0"/>
                <w:rFonts w:eastAsia="Arial Unicode MS"/>
              </w:rPr>
              <w:t>-файла таблицы соответствия</w:t>
            </w:r>
          </w:p>
        </w:tc>
      </w:tr>
      <w:tr w:rsidR="00D251BA" w14:paraId="4197E8C6" w14:textId="77777777" w:rsidTr="00FC40C2">
        <w:trPr>
          <w:trHeight w:val="300"/>
        </w:trPr>
        <w:tc>
          <w:tcPr>
            <w:tcW w:w="704" w:type="dxa"/>
          </w:tcPr>
          <w:p w14:paraId="1CCD6E9F" w14:textId="77777777" w:rsidR="00D251BA" w:rsidRDefault="003A7EAF" w:rsidP="005B3269">
            <w:pPr>
              <w:ind w:firstLine="0"/>
              <w:jc w:val="center"/>
            </w:pPr>
            <w:r>
              <w:t>3</w:t>
            </w:r>
          </w:p>
        </w:tc>
        <w:tc>
          <w:tcPr>
            <w:tcW w:w="9201" w:type="dxa"/>
          </w:tcPr>
          <w:p w14:paraId="10199C90"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Регистрация несоответствий и ошибок операции импорта</w:t>
            </w:r>
            <w:r w:rsidRPr="00290EF9">
              <w:rPr>
                <w:rStyle w:val="ac"/>
                <w:color w:val="auto"/>
                <w:u w:color="0070C0"/>
              </w:rPr>
              <w:t xml:space="preserve"> с сохранением результатов</w:t>
            </w:r>
          </w:p>
        </w:tc>
      </w:tr>
      <w:tr w:rsidR="00D251BA" w14:paraId="5746C0E3" w14:textId="77777777" w:rsidTr="00FC40C2">
        <w:trPr>
          <w:trHeight w:val="300"/>
        </w:trPr>
        <w:tc>
          <w:tcPr>
            <w:tcW w:w="704" w:type="dxa"/>
          </w:tcPr>
          <w:p w14:paraId="7BC9D110" w14:textId="77777777" w:rsidR="00D251BA" w:rsidRDefault="003A7EAF" w:rsidP="005B3269">
            <w:pPr>
              <w:ind w:firstLine="0"/>
              <w:jc w:val="center"/>
            </w:pPr>
            <w:r>
              <w:t>4</w:t>
            </w:r>
          </w:p>
        </w:tc>
        <w:tc>
          <w:tcPr>
            <w:tcW w:w="9201" w:type="dxa"/>
          </w:tcPr>
          <w:p w14:paraId="08664A8D"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 xml:space="preserve">Реализация кнопки экспорта </w:t>
            </w:r>
            <w:r w:rsidRPr="00290EF9">
              <w:rPr>
                <w:rStyle w:val="Hyperlink1"/>
                <w:rFonts w:eastAsia="Arial Unicode MS"/>
                <w:color w:val="auto"/>
              </w:rPr>
              <w:t>JSON</w:t>
            </w:r>
          </w:p>
        </w:tc>
      </w:tr>
      <w:tr w:rsidR="00D251BA" w14:paraId="035E40AD" w14:textId="77777777" w:rsidTr="00FC40C2">
        <w:trPr>
          <w:trHeight w:val="300"/>
        </w:trPr>
        <w:tc>
          <w:tcPr>
            <w:tcW w:w="704" w:type="dxa"/>
          </w:tcPr>
          <w:p w14:paraId="5062B11C" w14:textId="77777777" w:rsidR="00D251BA" w:rsidRDefault="003A7EAF" w:rsidP="005B3269">
            <w:pPr>
              <w:ind w:firstLine="0"/>
              <w:jc w:val="center"/>
            </w:pPr>
            <w:r>
              <w:t>5</w:t>
            </w:r>
          </w:p>
        </w:tc>
        <w:tc>
          <w:tcPr>
            <w:tcW w:w="9201" w:type="dxa"/>
          </w:tcPr>
          <w:p w14:paraId="7531678B"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 xml:space="preserve">Экспорт из </w:t>
            </w:r>
            <w:r w:rsidRPr="00290EF9">
              <w:rPr>
                <w:rStyle w:val="Hyperlink1"/>
                <w:rFonts w:eastAsia="Arial Unicode MS"/>
                <w:color w:val="auto"/>
              </w:rPr>
              <w:t>JSON</w:t>
            </w:r>
            <w:r w:rsidRPr="00290EF9">
              <w:rPr>
                <w:rStyle w:val="Hyperlink0"/>
                <w:rFonts w:eastAsia="Arial Unicode MS"/>
                <w:color w:val="auto"/>
              </w:rPr>
              <w:t>-файла таблицы соответствия</w:t>
            </w:r>
          </w:p>
        </w:tc>
      </w:tr>
      <w:tr w:rsidR="00D251BA" w14:paraId="183164BC" w14:textId="77777777" w:rsidTr="00FC40C2">
        <w:trPr>
          <w:trHeight w:val="300"/>
        </w:trPr>
        <w:tc>
          <w:tcPr>
            <w:tcW w:w="704" w:type="dxa"/>
          </w:tcPr>
          <w:p w14:paraId="51E3E604" w14:textId="77777777" w:rsidR="00D251BA" w:rsidRDefault="003A7EAF" w:rsidP="005B3269">
            <w:pPr>
              <w:ind w:firstLine="0"/>
              <w:jc w:val="center"/>
            </w:pPr>
            <w:r>
              <w:t>6</w:t>
            </w:r>
          </w:p>
        </w:tc>
        <w:tc>
          <w:tcPr>
            <w:tcW w:w="9201" w:type="dxa"/>
          </w:tcPr>
          <w:p w14:paraId="2EFC17FF"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Регистрация несоответствий и ошибок операции экспорта</w:t>
            </w:r>
            <w:r w:rsidRPr="00290EF9">
              <w:rPr>
                <w:rStyle w:val="ac"/>
                <w:color w:val="auto"/>
                <w:u w:color="0070C0"/>
              </w:rPr>
              <w:t xml:space="preserve"> с сохранением результатов</w:t>
            </w:r>
          </w:p>
        </w:tc>
      </w:tr>
    </w:tbl>
    <w:p w14:paraId="39F244A2" w14:textId="77777777" w:rsidR="00D251BA" w:rsidRPr="00FC40C2" w:rsidRDefault="00D251BA" w:rsidP="00FC40C2">
      <w:pPr>
        <w:widowControl w:val="0"/>
        <w:ind w:firstLine="709"/>
        <w:rPr>
          <w:rStyle w:val="ac"/>
        </w:rPr>
      </w:pPr>
    </w:p>
    <w:p w14:paraId="1E3FC781" w14:textId="77777777" w:rsidR="00D251BA" w:rsidRDefault="0056430A">
      <w:pPr>
        <w:pStyle w:val="-"/>
        <w:numPr>
          <w:ilvl w:val="0"/>
          <w:numId w:val="49"/>
        </w:numPr>
        <w:spacing w:before="0" w:after="0" w:line="240" w:lineRule="auto"/>
      </w:pPr>
      <w:r>
        <w:rPr>
          <w:rStyle w:val="ac"/>
        </w:rPr>
        <w:t>Управление записями шаблонов атрибутов в соответствии с таблицей 10;</w:t>
      </w:r>
    </w:p>
    <w:p w14:paraId="0FD572BD" w14:textId="77777777" w:rsidR="00D251BA" w:rsidRDefault="0056430A">
      <w:pPr>
        <w:pStyle w:val="ae"/>
        <w:widowControl w:val="0"/>
        <w:spacing w:before="0" w:after="0"/>
        <w:ind w:left="709" w:firstLine="0"/>
        <w:jc w:val="right"/>
        <w:rPr>
          <w:rStyle w:val="ac"/>
          <w:b/>
          <w:bCs/>
          <w:sz w:val="20"/>
          <w:szCs w:val="20"/>
        </w:rPr>
      </w:pPr>
      <w:r>
        <w:rPr>
          <w:rStyle w:val="ac"/>
          <w:b/>
          <w:bCs/>
          <w:sz w:val="20"/>
          <w:szCs w:val="20"/>
        </w:rPr>
        <w:t>Таблица 10. Функциональные требования по управлению записями шаблонов атрибутов</w:t>
      </w:r>
    </w:p>
    <w:tbl>
      <w:tblPr>
        <w:tblStyle w:val="TableNormal"/>
        <w:tblW w:w="990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8"/>
        <w:gridCol w:w="9047"/>
      </w:tblGrid>
      <w:tr w:rsidR="00D251BA" w14:paraId="79101941" w14:textId="77777777">
        <w:trPr>
          <w:trHeight w:val="300"/>
          <w:jc w:val="right"/>
        </w:trPr>
        <w:tc>
          <w:tcPr>
            <w:tcW w:w="85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9F6C18" w14:textId="77777777" w:rsidR="00D251BA" w:rsidRDefault="0056430A">
            <w:pPr>
              <w:pStyle w:val="-"/>
              <w:suppressAutoHyphens w:val="0"/>
              <w:spacing w:before="0" w:after="0" w:line="240" w:lineRule="auto"/>
              <w:ind w:left="0" w:firstLine="0"/>
              <w:jc w:val="center"/>
            </w:pPr>
            <w:r>
              <w:rPr>
                <w:rStyle w:val="ac"/>
                <w:b/>
                <w:bCs/>
              </w:rPr>
              <w:t>№</w:t>
            </w:r>
          </w:p>
        </w:tc>
        <w:tc>
          <w:tcPr>
            <w:tcW w:w="904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102875F"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1E8E1C47" w14:textId="77777777">
        <w:trPr>
          <w:trHeight w:val="600"/>
          <w:jc w:val="right"/>
        </w:trPr>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5D955" w14:textId="77777777" w:rsidR="00D251BA" w:rsidRDefault="003A7EAF" w:rsidP="005B3269">
            <w:pPr>
              <w:ind w:firstLine="0"/>
              <w:jc w:val="center"/>
            </w:pPr>
            <w:r>
              <w:t>1</w:t>
            </w:r>
          </w:p>
        </w:tc>
        <w:tc>
          <w:tcPr>
            <w:tcW w:w="9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F827E"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Ведение шаблонов атрибутов каждой сущности – добавление записей</w:t>
            </w:r>
            <w:r w:rsidRPr="00290EF9">
              <w:rPr>
                <w:rStyle w:val="ac"/>
                <w:color w:val="auto"/>
                <w:u w:color="0070C0"/>
              </w:rPr>
              <w:t xml:space="preserve"> с сохранением настроек</w:t>
            </w:r>
          </w:p>
        </w:tc>
      </w:tr>
      <w:tr w:rsidR="00D251BA" w14:paraId="490E584B" w14:textId="77777777">
        <w:trPr>
          <w:trHeight w:val="600"/>
          <w:jc w:val="right"/>
        </w:trPr>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F96F9" w14:textId="77777777" w:rsidR="00D251BA" w:rsidRDefault="003A7EAF" w:rsidP="005B3269">
            <w:pPr>
              <w:ind w:firstLine="0"/>
              <w:jc w:val="center"/>
            </w:pPr>
            <w:r>
              <w:t>2</w:t>
            </w:r>
          </w:p>
        </w:tc>
        <w:tc>
          <w:tcPr>
            <w:tcW w:w="9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FBDBA"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Ведение шаблонов атрибутов каждой сущности – редактирование записей</w:t>
            </w:r>
            <w:r w:rsidRPr="00290EF9">
              <w:rPr>
                <w:rStyle w:val="ac"/>
                <w:color w:val="auto"/>
                <w:u w:color="0070C0"/>
              </w:rPr>
              <w:t xml:space="preserve"> с сохранением настроек</w:t>
            </w:r>
          </w:p>
        </w:tc>
      </w:tr>
      <w:tr w:rsidR="00D251BA" w14:paraId="4BA3E447" w14:textId="77777777">
        <w:trPr>
          <w:trHeight w:val="300"/>
          <w:jc w:val="right"/>
        </w:trPr>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E1946" w14:textId="77777777" w:rsidR="00D251BA" w:rsidRDefault="003A7EAF" w:rsidP="005B3269">
            <w:pPr>
              <w:ind w:firstLine="0"/>
              <w:jc w:val="center"/>
            </w:pPr>
            <w:r>
              <w:t>3</w:t>
            </w:r>
          </w:p>
        </w:tc>
        <w:tc>
          <w:tcPr>
            <w:tcW w:w="9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C7F14"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 xml:space="preserve">Реализация </w:t>
            </w:r>
            <w:r w:rsidRPr="00290EF9">
              <w:rPr>
                <w:rStyle w:val="Hyperlink0"/>
                <w:rFonts w:eastAsia="Arial Unicode MS"/>
                <w:color w:val="auto"/>
              </w:rPr>
              <w:t>легенды описания шаблона</w:t>
            </w:r>
          </w:p>
        </w:tc>
      </w:tr>
      <w:tr w:rsidR="00D251BA" w14:paraId="62CB9FA5" w14:textId="77777777">
        <w:trPr>
          <w:trHeight w:val="300"/>
          <w:jc w:val="right"/>
        </w:trPr>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9529B" w14:textId="77777777" w:rsidR="00D251BA" w:rsidRDefault="003A7EAF" w:rsidP="005B3269">
            <w:pPr>
              <w:ind w:firstLine="0"/>
              <w:jc w:val="center"/>
            </w:pPr>
            <w:r>
              <w:t>4</w:t>
            </w:r>
          </w:p>
        </w:tc>
        <w:tc>
          <w:tcPr>
            <w:tcW w:w="9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2E3D7"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 xml:space="preserve">Реализация </w:t>
            </w:r>
            <w:r w:rsidRPr="00290EF9">
              <w:rPr>
                <w:rStyle w:val="Hyperlink0"/>
                <w:rFonts w:eastAsia="Arial Unicode MS"/>
                <w:color w:val="auto"/>
              </w:rPr>
              <w:t>вспомогательного окна с легендой описания шаблона</w:t>
            </w:r>
          </w:p>
        </w:tc>
      </w:tr>
      <w:tr w:rsidR="00D251BA" w14:paraId="4279B98C" w14:textId="77777777">
        <w:trPr>
          <w:trHeight w:val="300"/>
          <w:jc w:val="right"/>
        </w:trPr>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8768D" w14:textId="77777777" w:rsidR="00D251BA" w:rsidRDefault="003A7EAF" w:rsidP="005B3269">
            <w:pPr>
              <w:ind w:firstLine="0"/>
              <w:jc w:val="center"/>
            </w:pPr>
            <w:r>
              <w:t>5</w:t>
            </w:r>
          </w:p>
        </w:tc>
        <w:tc>
          <w:tcPr>
            <w:tcW w:w="9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8D17F"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Реализация проверки данных на соответствие шаблону</w:t>
            </w:r>
            <w:r w:rsidRPr="00290EF9">
              <w:rPr>
                <w:rStyle w:val="ac"/>
                <w:color w:val="auto"/>
                <w:u w:color="0070C0"/>
              </w:rPr>
              <w:t xml:space="preserve"> с сохранением результатов</w:t>
            </w:r>
          </w:p>
        </w:tc>
      </w:tr>
      <w:tr w:rsidR="00D251BA" w14:paraId="6D0DFC7D" w14:textId="77777777">
        <w:trPr>
          <w:trHeight w:val="300"/>
          <w:jc w:val="right"/>
        </w:trPr>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0037B" w14:textId="77777777" w:rsidR="00D251BA" w:rsidRDefault="003A7EAF" w:rsidP="005B3269">
            <w:pPr>
              <w:ind w:firstLine="0"/>
              <w:jc w:val="center"/>
            </w:pPr>
            <w:r>
              <w:t>6</w:t>
            </w:r>
          </w:p>
        </w:tc>
        <w:tc>
          <w:tcPr>
            <w:tcW w:w="9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25470"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Регистрация несоответствий шаблону при загрузке данных</w:t>
            </w:r>
            <w:r w:rsidRPr="00290EF9">
              <w:rPr>
                <w:rStyle w:val="ac"/>
                <w:color w:val="auto"/>
                <w:u w:color="0070C0"/>
              </w:rPr>
              <w:t xml:space="preserve"> с сохранением результатов</w:t>
            </w:r>
          </w:p>
        </w:tc>
      </w:tr>
      <w:tr w:rsidR="00D251BA" w14:paraId="6099925B" w14:textId="77777777">
        <w:trPr>
          <w:trHeight w:val="300"/>
          <w:jc w:val="right"/>
        </w:trPr>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C4344" w14:textId="77777777" w:rsidR="00D251BA" w:rsidRDefault="003A7EAF" w:rsidP="005B3269">
            <w:pPr>
              <w:ind w:firstLine="0"/>
              <w:jc w:val="center"/>
            </w:pPr>
            <w:r>
              <w:t>7</w:t>
            </w:r>
          </w:p>
        </w:tc>
        <w:tc>
          <w:tcPr>
            <w:tcW w:w="9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D6B49"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Поддержка версионности шаблонов атрибута</w:t>
            </w:r>
            <w:r w:rsidRPr="00290EF9">
              <w:rPr>
                <w:rStyle w:val="ac"/>
                <w:color w:val="auto"/>
                <w:u w:color="0070C0"/>
              </w:rPr>
              <w:t xml:space="preserve"> с сохранением версий</w:t>
            </w:r>
          </w:p>
        </w:tc>
      </w:tr>
    </w:tbl>
    <w:p w14:paraId="7E9087CB" w14:textId="77777777" w:rsidR="00D251BA" w:rsidRPr="00FC40C2" w:rsidRDefault="00D251BA" w:rsidP="00FC40C2">
      <w:pPr>
        <w:widowControl w:val="0"/>
        <w:ind w:firstLine="709"/>
        <w:rPr>
          <w:rStyle w:val="ac"/>
        </w:rPr>
      </w:pPr>
    </w:p>
    <w:p w14:paraId="09B675AE" w14:textId="77777777" w:rsidR="00D251BA" w:rsidRDefault="0056430A" w:rsidP="00FC40C2">
      <w:pPr>
        <w:widowControl w:val="0"/>
        <w:ind w:firstLine="709"/>
        <w:rPr>
          <w:rStyle w:val="ac"/>
        </w:rPr>
      </w:pPr>
      <w:r>
        <w:rPr>
          <w:rStyle w:val="ac"/>
        </w:rPr>
        <w:t>Требования к новым функциям подсистемы должны быть уточнены в Частном техническом задании на этапе 1.</w:t>
      </w:r>
    </w:p>
    <w:p w14:paraId="37CD3C4C" w14:textId="77777777" w:rsidR="00D251BA" w:rsidRDefault="0056430A">
      <w:pPr>
        <w:pStyle w:val="30"/>
        <w:widowControl w:val="0"/>
        <w:numPr>
          <w:ilvl w:val="2"/>
          <w:numId w:val="86"/>
        </w:numPr>
        <w:spacing w:before="0"/>
        <w:rPr>
          <w:sz w:val="24"/>
          <w:szCs w:val="24"/>
        </w:rPr>
      </w:pPr>
      <w:bookmarkStart w:id="121" w:name="_Toc46"/>
      <w:bookmarkStart w:id="122" w:name="_Toc58236544"/>
      <w:r>
        <w:rPr>
          <w:rStyle w:val="ac"/>
          <w:sz w:val="24"/>
          <w:szCs w:val="24"/>
        </w:rPr>
        <w:t>Требования к новым функциям подсистемы очистки и преобразования данных</w:t>
      </w:r>
      <w:bookmarkEnd w:id="121"/>
      <w:bookmarkEnd w:id="122"/>
    </w:p>
    <w:p w14:paraId="578F1044" w14:textId="77777777" w:rsidR="00D251BA" w:rsidRDefault="0056430A">
      <w:pPr>
        <w:pStyle w:val="4"/>
        <w:widowControl w:val="0"/>
        <w:numPr>
          <w:ilvl w:val="3"/>
          <w:numId w:val="69"/>
        </w:numPr>
        <w:spacing w:before="0"/>
        <w:rPr>
          <w:sz w:val="24"/>
          <w:szCs w:val="24"/>
        </w:rPr>
      </w:pPr>
      <w:r>
        <w:rPr>
          <w:rStyle w:val="ac"/>
          <w:sz w:val="24"/>
          <w:szCs w:val="24"/>
        </w:rPr>
        <w:t>Требования к новым функциям компонента подготовки оперативных данных</w:t>
      </w:r>
    </w:p>
    <w:p w14:paraId="266FE6AF" w14:textId="77777777" w:rsidR="00D251BA" w:rsidRDefault="0056430A">
      <w:pPr>
        <w:widowControl w:val="0"/>
        <w:ind w:firstLine="709"/>
        <w:rPr>
          <w:rStyle w:val="ac"/>
        </w:rPr>
      </w:pPr>
      <w:r>
        <w:rPr>
          <w:rStyle w:val="ac"/>
        </w:rPr>
        <w:t>В составе компонента должны быть созданы следующие функции:</w:t>
      </w:r>
    </w:p>
    <w:p w14:paraId="2DF18338" w14:textId="77777777" w:rsidR="00D251BA" w:rsidRDefault="0056430A">
      <w:pPr>
        <w:pStyle w:val="-"/>
        <w:numPr>
          <w:ilvl w:val="0"/>
          <w:numId w:val="49"/>
        </w:numPr>
        <w:spacing w:before="0" w:after="0" w:line="240" w:lineRule="auto"/>
      </w:pPr>
      <w:r>
        <w:rPr>
          <w:rStyle w:val="ac"/>
        </w:rPr>
        <w:t>Разработка возможности задания триггеров для запуска процессов: разово в конкретное время, периодически по расписанию или по событию (по запросу от внешней системы через сервис API или после появления/обновления файлов данных в определенной директории) в соответствии с таблицей 11;</w:t>
      </w:r>
    </w:p>
    <w:p w14:paraId="2543C54D" w14:textId="77777777" w:rsidR="00D251BA" w:rsidRDefault="0056430A">
      <w:pPr>
        <w:pStyle w:val="ae"/>
        <w:widowControl w:val="0"/>
        <w:spacing w:before="0" w:after="0"/>
        <w:jc w:val="right"/>
        <w:rPr>
          <w:rStyle w:val="ac"/>
          <w:b/>
          <w:bCs/>
          <w:sz w:val="20"/>
          <w:szCs w:val="20"/>
        </w:rPr>
      </w:pPr>
      <w:r>
        <w:rPr>
          <w:rStyle w:val="ac"/>
          <w:b/>
          <w:bCs/>
          <w:sz w:val="20"/>
          <w:szCs w:val="20"/>
        </w:rPr>
        <w:t>Таблица 11. Функциональные требования по возможности задания триггеров для запуска процессов при подготовке оперативных данных</w:t>
      </w:r>
    </w:p>
    <w:tbl>
      <w:tblPr>
        <w:tblStyle w:val="af9"/>
        <w:tblW w:w="9905" w:type="dxa"/>
        <w:tblLayout w:type="fixed"/>
        <w:tblLook w:val="04A0" w:firstRow="1" w:lastRow="0" w:firstColumn="1" w:lastColumn="0" w:noHBand="0" w:noVBand="1"/>
      </w:tblPr>
      <w:tblGrid>
        <w:gridCol w:w="858"/>
        <w:gridCol w:w="9047"/>
      </w:tblGrid>
      <w:tr w:rsidR="00D251BA" w14:paraId="3D97B288" w14:textId="77777777" w:rsidTr="00FC40C2">
        <w:trPr>
          <w:trHeight w:val="300"/>
        </w:trPr>
        <w:tc>
          <w:tcPr>
            <w:tcW w:w="858" w:type="dxa"/>
            <w:shd w:val="clear" w:color="auto" w:fill="D9D9D9" w:themeFill="background1" w:themeFillShade="D9"/>
          </w:tcPr>
          <w:p w14:paraId="33F4D92A"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533BF0F4"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34E4E93E" w14:textId="77777777" w:rsidTr="00FC40C2">
        <w:trPr>
          <w:trHeight w:val="600"/>
        </w:trPr>
        <w:tc>
          <w:tcPr>
            <w:tcW w:w="858" w:type="dxa"/>
          </w:tcPr>
          <w:p w14:paraId="7FA8E8D7" w14:textId="77777777" w:rsidR="00D251BA" w:rsidRDefault="003A7EAF" w:rsidP="005B3269">
            <w:pPr>
              <w:ind w:firstLine="0"/>
              <w:jc w:val="center"/>
            </w:pPr>
            <w:r>
              <w:t>1</w:t>
            </w:r>
          </w:p>
        </w:tc>
        <w:tc>
          <w:tcPr>
            <w:tcW w:w="9047" w:type="dxa"/>
          </w:tcPr>
          <w:p w14:paraId="0DF96D5B"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признаков типов процессов (загрузка, обработка, выгрузка) </w:t>
            </w:r>
            <w:r w:rsidRPr="00290EF9">
              <w:rPr>
                <w:rStyle w:val="ac"/>
                <w:color w:val="auto"/>
                <w:u w:color="0070C0"/>
              </w:rPr>
              <w:t>с сохранением значений</w:t>
            </w:r>
          </w:p>
        </w:tc>
      </w:tr>
      <w:tr w:rsidR="00D251BA" w14:paraId="7EA9A03D" w14:textId="77777777" w:rsidTr="00FC40C2">
        <w:trPr>
          <w:trHeight w:val="600"/>
        </w:trPr>
        <w:tc>
          <w:tcPr>
            <w:tcW w:w="858" w:type="dxa"/>
          </w:tcPr>
          <w:p w14:paraId="4CD4B74E" w14:textId="77777777" w:rsidR="00D251BA" w:rsidRDefault="003A7EAF" w:rsidP="005B3269">
            <w:pPr>
              <w:ind w:firstLine="0"/>
              <w:jc w:val="center"/>
            </w:pPr>
            <w:r>
              <w:t>2</w:t>
            </w:r>
          </w:p>
        </w:tc>
        <w:tc>
          <w:tcPr>
            <w:tcW w:w="9047" w:type="dxa"/>
          </w:tcPr>
          <w:p w14:paraId="178905A1"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признака запуска процесса  (расписание, событие)</w:t>
            </w:r>
            <w:r w:rsidRPr="00290EF9">
              <w:rPr>
                <w:rStyle w:val="ac"/>
                <w:color w:val="auto"/>
                <w:u w:color="0070C0"/>
              </w:rPr>
              <w:t xml:space="preserve"> с сохранением значений</w:t>
            </w:r>
          </w:p>
        </w:tc>
      </w:tr>
      <w:tr w:rsidR="00D251BA" w14:paraId="142E8F86" w14:textId="77777777" w:rsidTr="00FC40C2">
        <w:trPr>
          <w:trHeight w:val="300"/>
        </w:trPr>
        <w:tc>
          <w:tcPr>
            <w:tcW w:w="858" w:type="dxa"/>
          </w:tcPr>
          <w:p w14:paraId="4C75518D" w14:textId="77777777" w:rsidR="00D251BA" w:rsidRDefault="003A7EAF" w:rsidP="005B3269">
            <w:pPr>
              <w:ind w:firstLine="0"/>
              <w:jc w:val="center"/>
            </w:pPr>
            <w:r>
              <w:t>3</w:t>
            </w:r>
          </w:p>
        </w:tc>
        <w:tc>
          <w:tcPr>
            <w:tcW w:w="9047" w:type="dxa"/>
          </w:tcPr>
          <w:p w14:paraId="4BC65EC5"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версионности признаков запуска процесса</w:t>
            </w:r>
            <w:r w:rsidRPr="00290EF9">
              <w:rPr>
                <w:rStyle w:val="ac"/>
                <w:color w:val="auto"/>
                <w:u w:color="0070C0"/>
              </w:rPr>
              <w:t>: хранение версий</w:t>
            </w:r>
          </w:p>
        </w:tc>
      </w:tr>
      <w:tr w:rsidR="00D251BA" w14:paraId="25456202" w14:textId="77777777" w:rsidTr="00FC40C2">
        <w:trPr>
          <w:trHeight w:val="600"/>
        </w:trPr>
        <w:tc>
          <w:tcPr>
            <w:tcW w:w="858" w:type="dxa"/>
          </w:tcPr>
          <w:p w14:paraId="5944C6FE" w14:textId="77777777" w:rsidR="00D251BA" w:rsidRDefault="003A7EAF" w:rsidP="005B3269">
            <w:pPr>
              <w:ind w:firstLine="0"/>
              <w:jc w:val="center"/>
            </w:pPr>
            <w:r>
              <w:t>4</w:t>
            </w:r>
          </w:p>
        </w:tc>
        <w:tc>
          <w:tcPr>
            <w:tcW w:w="9047" w:type="dxa"/>
          </w:tcPr>
          <w:p w14:paraId="3E92EAC5"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расписаний запуска процесса – добавление</w:t>
            </w:r>
            <w:r w:rsidRPr="00290EF9">
              <w:rPr>
                <w:rStyle w:val="ac"/>
                <w:color w:val="auto"/>
                <w:u w:color="0070C0"/>
              </w:rPr>
              <w:t xml:space="preserve"> с сохранением настроек</w:t>
            </w:r>
          </w:p>
        </w:tc>
      </w:tr>
      <w:tr w:rsidR="00D251BA" w14:paraId="07BBE455" w14:textId="77777777" w:rsidTr="00FC40C2">
        <w:trPr>
          <w:trHeight w:val="600"/>
        </w:trPr>
        <w:tc>
          <w:tcPr>
            <w:tcW w:w="858" w:type="dxa"/>
          </w:tcPr>
          <w:p w14:paraId="71CDA36A" w14:textId="77777777" w:rsidR="00D251BA" w:rsidRDefault="003A7EAF" w:rsidP="005B3269">
            <w:pPr>
              <w:ind w:firstLine="0"/>
              <w:jc w:val="center"/>
            </w:pPr>
            <w:r>
              <w:t>5</w:t>
            </w:r>
          </w:p>
        </w:tc>
        <w:tc>
          <w:tcPr>
            <w:tcW w:w="9047" w:type="dxa"/>
          </w:tcPr>
          <w:p w14:paraId="79031EA7"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расписаний запуска процесса – редактирование</w:t>
            </w:r>
            <w:r w:rsidRPr="00290EF9">
              <w:rPr>
                <w:rStyle w:val="ac"/>
                <w:color w:val="auto"/>
                <w:u w:color="0070C0"/>
              </w:rPr>
              <w:t xml:space="preserve"> с сохранением настроек</w:t>
            </w:r>
          </w:p>
        </w:tc>
      </w:tr>
      <w:tr w:rsidR="00D251BA" w14:paraId="73FEC6BA" w14:textId="77777777" w:rsidTr="00FC40C2">
        <w:trPr>
          <w:trHeight w:val="300"/>
        </w:trPr>
        <w:tc>
          <w:tcPr>
            <w:tcW w:w="858" w:type="dxa"/>
          </w:tcPr>
          <w:p w14:paraId="4E334780" w14:textId="77777777" w:rsidR="00D251BA" w:rsidRDefault="003A7EAF" w:rsidP="005B3269">
            <w:pPr>
              <w:ind w:firstLine="0"/>
              <w:jc w:val="center"/>
            </w:pPr>
            <w:r>
              <w:t>6</w:t>
            </w:r>
          </w:p>
        </w:tc>
        <w:tc>
          <w:tcPr>
            <w:tcW w:w="9047" w:type="dxa"/>
          </w:tcPr>
          <w:p w14:paraId="204AE34D"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версионности расписаний</w:t>
            </w:r>
            <w:r w:rsidRPr="00290EF9">
              <w:rPr>
                <w:rStyle w:val="ac"/>
                <w:color w:val="auto"/>
                <w:u w:color="0070C0"/>
              </w:rPr>
              <w:t>: хранение версий</w:t>
            </w:r>
          </w:p>
        </w:tc>
      </w:tr>
      <w:tr w:rsidR="00D251BA" w14:paraId="5AABCB10" w14:textId="77777777" w:rsidTr="00FC40C2">
        <w:trPr>
          <w:trHeight w:val="600"/>
        </w:trPr>
        <w:tc>
          <w:tcPr>
            <w:tcW w:w="858" w:type="dxa"/>
          </w:tcPr>
          <w:p w14:paraId="101AD1E6" w14:textId="77777777" w:rsidR="00D251BA" w:rsidRDefault="003A7EAF" w:rsidP="005B3269">
            <w:pPr>
              <w:ind w:firstLine="0"/>
              <w:jc w:val="center"/>
            </w:pPr>
            <w:r>
              <w:t>7</w:t>
            </w:r>
          </w:p>
        </w:tc>
        <w:tc>
          <w:tcPr>
            <w:tcW w:w="9047" w:type="dxa"/>
          </w:tcPr>
          <w:p w14:paraId="6FF30FA3"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типов событий: запрос от внешней системы, изменения в источнике данных </w:t>
            </w:r>
            <w:r w:rsidRPr="00290EF9">
              <w:rPr>
                <w:rStyle w:val="ac"/>
                <w:color w:val="auto"/>
                <w:u w:color="0070C0"/>
              </w:rPr>
              <w:t>с сохранением значений</w:t>
            </w:r>
          </w:p>
        </w:tc>
      </w:tr>
    </w:tbl>
    <w:p w14:paraId="0B99FF8E" w14:textId="77777777" w:rsidR="00D251BA" w:rsidRPr="00FC40C2" w:rsidRDefault="00D251BA" w:rsidP="00FC40C2">
      <w:pPr>
        <w:widowControl w:val="0"/>
        <w:ind w:firstLine="709"/>
        <w:rPr>
          <w:rStyle w:val="ac"/>
        </w:rPr>
      </w:pPr>
    </w:p>
    <w:p w14:paraId="2DED9CCA" w14:textId="77777777" w:rsidR="00D251BA" w:rsidRDefault="0056430A">
      <w:pPr>
        <w:pStyle w:val="-"/>
        <w:numPr>
          <w:ilvl w:val="0"/>
          <w:numId w:val="49"/>
        </w:numPr>
        <w:spacing w:before="0" w:after="0" w:line="240" w:lineRule="auto"/>
      </w:pPr>
      <w:r>
        <w:rPr>
          <w:rStyle w:val="ac"/>
        </w:rPr>
        <w:t>Разработка возможности загрузки данных из различных форматов данных в соответствии с таблицей 12;</w:t>
      </w:r>
    </w:p>
    <w:p w14:paraId="0FA4BFB0" w14:textId="77777777" w:rsidR="00D251BA" w:rsidRDefault="0056430A">
      <w:pPr>
        <w:pStyle w:val="ae"/>
        <w:widowControl w:val="0"/>
        <w:spacing w:before="0" w:after="0"/>
        <w:ind w:left="709" w:firstLine="707"/>
        <w:jc w:val="right"/>
        <w:rPr>
          <w:rStyle w:val="ac"/>
          <w:b/>
          <w:bCs/>
          <w:sz w:val="20"/>
          <w:szCs w:val="20"/>
        </w:rPr>
      </w:pPr>
      <w:r>
        <w:rPr>
          <w:rStyle w:val="ac"/>
          <w:b/>
          <w:bCs/>
          <w:sz w:val="20"/>
          <w:szCs w:val="20"/>
        </w:rPr>
        <w:t>Таблица 12. Функциональные требования по возможности загрузки данных</w:t>
      </w:r>
    </w:p>
    <w:tbl>
      <w:tblPr>
        <w:tblStyle w:val="af9"/>
        <w:tblW w:w="9905" w:type="dxa"/>
        <w:tblLayout w:type="fixed"/>
        <w:tblLook w:val="04A0" w:firstRow="1" w:lastRow="0" w:firstColumn="1" w:lastColumn="0" w:noHBand="0" w:noVBand="1"/>
      </w:tblPr>
      <w:tblGrid>
        <w:gridCol w:w="858"/>
        <w:gridCol w:w="9047"/>
      </w:tblGrid>
      <w:tr w:rsidR="00D251BA" w14:paraId="133C7C7E" w14:textId="77777777" w:rsidTr="00FC40C2">
        <w:trPr>
          <w:trHeight w:val="300"/>
        </w:trPr>
        <w:tc>
          <w:tcPr>
            <w:tcW w:w="858" w:type="dxa"/>
            <w:shd w:val="clear" w:color="auto" w:fill="D9D9D9" w:themeFill="background1" w:themeFillShade="D9"/>
          </w:tcPr>
          <w:p w14:paraId="3E5A6F4C"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2E6C7E78"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0E2A9907" w14:textId="77777777" w:rsidTr="00FC40C2">
        <w:trPr>
          <w:trHeight w:val="300"/>
        </w:trPr>
        <w:tc>
          <w:tcPr>
            <w:tcW w:w="858" w:type="dxa"/>
          </w:tcPr>
          <w:p w14:paraId="12809869" w14:textId="77777777" w:rsidR="00D251BA" w:rsidRDefault="003A7EAF" w:rsidP="005B3269">
            <w:pPr>
              <w:ind w:firstLine="0"/>
              <w:jc w:val="center"/>
            </w:pPr>
            <w:r>
              <w:t>1</w:t>
            </w:r>
          </w:p>
        </w:tc>
        <w:tc>
          <w:tcPr>
            <w:tcW w:w="9047" w:type="dxa"/>
          </w:tcPr>
          <w:p w14:paraId="6A63B52E"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загрузки данных из формата </w:t>
            </w:r>
            <w:r w:rsidRPr="00290EF9">
              <w:rPr>
                <w:rStyle w:val="Hyperlink1"/>
                <w:rFonts w:eastAsia="Arial Unicode MS"/>
                <w:color w:val="auto"/>
              </w:rPr>
              <w:t>csv</w:t>
            </w:r>
          </w:p>
        </w:tc>
      </w:tr>
      <w:tr w:rsidR="00D251BA" w14:paraId="6F39664B" w14:textId="77777777" w:rsidTr="00FC40C2">
        <w:trPr>
          <w:trHeight w:val="300"/>
        </w:trPr>
        <w:tc>
          <w:tcPr>
            <w:tcW w:w="858" w:type="dxa"/>
          </w:tcPr>
          <w:p w14:paraId="133D69ED" w14:textId="77777777" w:rsidR="00D251BA" w:rsidRDefault="003A7EAF" w:rsidP="005B3269">
            <w:pPr>
              <w:ind w:firstLine="0"/>
              <w:jc w:val="center"/>
            </w:pPr>
            <w:r>
              <w:t>2</w:t>
            </w:r>
          </w:p>
        </w:tc>
        <w:tc>
          <w:tcPr>
            <w:tcW w:w="9047" w:type="dxa"/>
          </w:tcPr>
          <w:p w14:paraId="36156E68"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загрузки данных из формата </w:t>
            </w:r>
            <w:r w:rsidRPr="00290EF9">
              <w:rPr>
                <w:rStyle w:val="Hyperlink1"/>
                <w:rFonts w:eastAsia="Arial Unicode MS"/>
                <w:color w:val="auto"/>
              </w:rPr>
              <w:t>xlsx</w:t>
            </w:r>
            <w:r w:rsidRPr="00290EF9">
              <w:rPr>
                <w:rStyle w:val="Hyperlink0"/>
                <w:rFonts w:eastAsia="Arial Unicode MS"/>
                <w:color w:val="auto"/>
              </w:rPr>
              <w:t>/</w:t>
            </w:r>
            <w:r w:rsidRPr="00290EF9">
              <w:rPr>
                <w:rStyle w:val="Hyperlink1"/>
                <w:rFonts w:eastAsia="Arial Unicode MS"/>
                <w:color w:val="auto"/>
              </w:rPr>
              <w:t>xls</w:t>
            </w:r>
          </w:p>
        </w:tc>
      </w:tr>
      <w:tr w:rsidR="00D251BA" w14:paraId="2D6F2167" w14:textId="77777777" w:rsidTr="00FC40C2">
        <w:trPr>
          <w:trHeight w:val="300"/>
        </w:trPr>
        <w:tc>
          <w:tcPr>
            <w:tcW w:w="858" w:type="dxa"/>
          </w:tcPr>
          <w:p w14:paraId="08163546" w14:textId="77777777" w:rsidR="00D251BA" w:rsidRDefault="003A7EAF" w:rsidP="005B3269">
            <w:pPr>
              <w:ind w:firstLine="0"/>
              <w:jc w:val="center"/>
            </w:pPr>
            <w:r>
              <w:t>3</w:t>
            </w:r>
          </w:p>
        </w:tc>
        <w:tc>
          <w:tcPr>
            <w:tcW w:w="9047" w:type="dxa"/>
          </w:tcPr>
          <w:p w14:paraId="570672CE"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загрузки данных из формата </w:t>
            </w:r>
            <w:r w:rsidRPr="00290EF9">
              <w:rPr>
                <w:rStyle w:val="Hyperlink1"/>
                <w:rFonts w:eastAsia="Arial Unicode MS"/>
                <w:color w:val="auto"/>
              </w:rPr>
              <w:t>parquet</w:t>
            </w:r>
          </w:p>
        </w:tc>
      </w:tr>
      <w:tr w:rsidR="00D251BA" w14:paraId="04F5BD89" w14:textId="77777777" w:rsidTr="00FC40C2">
        <w:trPr>
          <w:trHeight w:val="300"/>
        </w:trPr>
        <w:tc>
          <w:tcPr>
            <w:tcW w:w="858" w:type="dxa"/>
          </w:tcPr>
          <w:p w14:paraId="1B613AB8" w14:textId="77777777" w:rsidR="00D251BA" w:rsidRDefault="003A7EAF" w:rsidP="005B3269">
            <w:pPr>
              <w:ind w:firstLine="0"/>
              <w:jc w:val="center"/>
            </w:pPr>
            <w:r>
              <w:t>4</w:t>
            </w:r>
          </w:p>
        </w:tc>
        <w:tc>
          <w:tcPr>
            <w:tcW w:w="9047" w:type="dxa"/>
          </w:tcPr>
          <w:p w14:paraId="7C167790"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загрузки данных по </w:t>
            </w:r>
            <w:r w:rsidRPr="00290EF9">
              <w:rPr>
                <w:rStyle w:val="Hyperlink1"/>
                <w:rFonts w:eastAsia="Arial Unicode MS"/>
                <w:color w:val="auto"/>
              </w:rPr>
              <w:t>JDBC</w:t>
            </w:r>
            <w:r w:rsidRPr="00290EF9">
              <w:rPr>
                <w:rStyle w:val="Hyperlink0"/>
                <w:rFonts w:eastAsia="Arial Unicode MS"/>
                <w:color w:val="auto"/>
              </w:rPr>
              <w:t>-подключению</w:t>
            </w:r>
          </w:p>
        </w:tc>
      </w:tr>
      <w:tr w:rsidR="00D251BA" w14:paraId="09A0A269" w14:textId="77777777" w:rsidTr="00FC40C2">
        <w:trPr>
          <w:trHeight w:val="600"/>
        </w:trPr>
        <w:tc>
          <w:tcPr>
            <w:tcW w:w="858" w:type="dxa"/>
          </w:tcPr>
          <w:p w14:paraId="6274EBBC" w14:textId="77777777" w:rsidR="00D251BA" w:rsidRDefault="003A7EAF" w:rsidP="005B3269">
            <w:pPr>
              <w:ind w:firstLine="0"/>
              <w:jc w:val="center"/>
            </w:pPr>
            <w:r>
              <w:t>5</w:t>
            </w:r>
          </w:p>
        </w:tc>
        <w:tc>
          <w:tcPr>
            <w:tcW w:w="9047" w:type="dxa"/>
          </w:tcPr>
          <w:p w14:paraId="3A8489A0"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выбора форматов данных для каждого процесса загрузки/выгрузки</w:t>
            </w:r>
            <w:r w:rsidRPr="00290EF9">
              <w:rPr>
                <w:rStyle w:val="ac"/>
                <w:color w:val="auto"/>
                <w:u w:color="0070C0"/>
              </w:rPr>
              <w:t>: ввод и сохранение настройки</w:t>
            </w:r>
          </w:p>
        </w:tc>
      </w:tr>
      <w:tr w:rsidR="00D251BA" w14:paraId="44F5AA0C" w14:textId="77777777" w:rsidTr="00FC40C2">
        <w:trPr>
          <w:trHeight w:val="300"/>
        </w:trPr>
        <w:tc>
          <w:tcPr>
            <w:tcW w:w="858" w:type="dxa"/>
          </w:tcPr>
          <w:p w14:paraId="72833D1B" w14:textId="77777777" w:rsidR="00D251BA" w:rsidRDefault="003A7EAF" w:rsidP="005B3269">
            <w:pPr>
              <w:ind w:firstLine="0"/>
              <w:jc w:val="center"/>
            </w:pPr>
            <w:r>
              <w:t>6</w:t>
            </w:r>
          </w:p>
        </w:tc>
        <w:tc>
          <w:tcPr>
            <w:tcW w:w="9047" w:type="dxa"/>
          </w:tcPr>
          <w:p w14:paraId="2FCC2008"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Поддержка версионности выбора форматов данных</w:t>
            </w:r>
            <w:r w:rsidRPr="00290EF9">
              <w:rPr>
                <w:rStyle w:val="ac"/>
                <w:color w:val="auto"/>
                <w:u w:color="0070C0"/>
              </w:rPr>
              <w:t>: хранение версий</w:t>
            </w:r>
          </w:p>
        </w:tc>
      </w:tr>
    </w:tbl>
    <w:p w14:paraId="1F8971B7" w14:textId="77777777" w:rsidR="00D251BA" w:rsidRPr="00FC40C2" w:rsidRDefault="00D251BA" w:rsidP="00FC40C2">
      <w:pPr>
        <w:widowControl w:val="0"/>
        <w:ind w:firstLine="709"/>
        <w:rPr>
          <w:rStyle w:val="ac"/>
        </w:rPr>
      </w:pPr>
    </w:p>
    <w:p w14:paraId="76DC4DC6" w14:textId="77777777" w:rsidR="00D251BA" w:rsidRDefault="0056430A">
      <w:pPr>
        <w:pStyle w:val="-"/>
        <w:numPr>
          <w:ilvl w:val="0"/>
          <w:numId w:val="49"/>
        </w:numPr>
        <w:spacing w:before="0" w:after="0" w:line="240" w:lineRule="auto"/>
      </w:pPr>
      <w:r>
        <w:rPr>
          <w:rStyle w:val="ac"/>
        </w:rPr>
        <w:t>Разработка возможности использования редактируемых запросов для обработки данных перед загрузкой: выбор произвольного скрипта (задание его пути) или с учетом таблицы соответствия исходных данных (из форматов соответствующих атрибутов справочника атрибутов, где могут быть заданы адреса скриптов) подсистемы управления метаданными ядра хранилища в соответствии с таблицей 13.</w:t>
      </w:r>
    </w:p>
    <w:p w14:paraId="7CA08C07" w14:textId="77777777" w:rsidR="00D251BA" w:rsidRDefault="0056430A">
      <w:pPr>
        <w:pStyle w:val="ae"/>
        <w:widowControl w:val="0"/>
        <w:spacing w:before="0" w:after="0"/>
        <w:jc w:val="right"/>
        <w:rPr>
          <w:rStyle w:val="ac"/>
          <w:b/>
          <w:bCs/>
          <w:sz w:val="20"/>
          <w:szCs w:val="20"/>
        </w:rPr>
      </w:pPr>
      <w:r>
        <w:rPr>
          <w:rStyle w:val="ac"/>
          <w:b/>
          <w:bCs/>
          <w:sz w:val="20"/>
          <w:szCs w:val="20"/>
        </w:rPr>
        <w:t>Таблица 13. Функциональные требования по возможности использования редактируемых запросов для обработки данных</w:t>
      </w:r>
    </w:p>
    <w:tbl>
      <w:tblPr>
        <w:tblStyle w:val="af9"/>
        <w:tblW w:w="9905" w:type="dxa"/>
        <w:tblLayout w:type="fixed"/>
        <w:tblLook w:val="04A0" w:firstRow="1" w:lastRow="0" w:firstColumn="1" w:lastColumn="0" w:noHBand="0" w:noVBand="1"/>
      </w:tblPr>
      <w:tblGrid>
        <w:gridCol w:w="858"/>
        <w:gridCol w:w="9047"/>
      </w:tblGrid>
      <w:tr w:rsidR="00D251BA" w14:paraId="287EF136" w14:textId="77777777" w:rsidTr="00D637FA">
        <w:trPr>
          <w:trHeight w:val="300"/>
          <w:tblHeader/>
        </w:trPr>
        <w:tc>
          <w:tcPr>
            <w:tcW w:w="858" w:type="dxa"/>
            <w:shd w:val="clear" w:color="auto" w:fill="D9D9D9" w:themeFill="background1" w:themeFillShade="D9"/>
          </w:tcPr>
          <w:p w14:paraId="3628E659"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5A19BD45"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36D22C31" w14:textId="77777777" w:rsidTr="00D637FA">
        <w:trPr>
          <w:trHeight w:val="600"/>
        </w:trPr>
        <w:tc>
          <w:tcPr>
            <w:tcW w:w="858" w:type="dxa"/>
          </w:tcPr>
          <w:p w14:paraId="28F862BC" w14:textId="77777777" w:rsidR="00D251BA" w:rsidRDefault="003A7EAF" w:rsidP="005B3269">
            <w:pPr>
              <w:ind w:firstLine="0"/>
              <w:jc w:val="center"/>
            </w:pPr>
            <w:r>
              <w:t>1</w:t>
            </w:r>
          </w:p>
        </w:tc>
        <w:tc>
          <w:tcPr>
            <w:tcW w:w="9047" w:type="dxa"/>
          </w:tcPr>
          <w:p w14:paraId="5BF09006"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возможности выполнения</w:t>
            </w:r>
            <w:r w:rsidRPr="00290EF9">
              <w:rPr>
                <w:rStyle w:val="Hyperlink0"/>
                <w:rFonts w:eastAsia="Arial Unicode MS"/>
                <w:color w:val="auto"/>
              </w:rPr>
              <w:t xml:space="preserve"> запросов обработки данных по умолчанию для каждого процесса</w:t>
            </w:r>
          </w:p>
        </w:tc>
      </w:tr>
      <w:tr w:rsidR="00D251BA" w14:paraId="4D003FF0" w14:textId="77777777" w:rsidTr="00D637FA">
        <w:trPr>
          <w:trHeight w:val="600"/>
        </w:trPr>
        <w:tc>
          <w:tcPr>
            <w:tcW w:w="858" w:type="dxa"/>
          </w:tcPr>
          <w:p w14:paraId="37F630DD" w14:textId="77777777" w:rsidR="00D251BA" w:rsidRDefault="003A7EAF" w:rsidP="005B3269">
            <w:pPr>
              <w:ind w:firstLine="0"/>
              <w:jc w:val="center"/>
            </w:pPr>
            <w:r>
              <w:t>2</w:t>
            </w:r>
          </w:p>
        </w:tc>
        <w:tc>
          <w:tcPr>
            <w:tcW w:w="9047" w:type="dxa"/>
          </w:tcPr>
          <w:p w14:paraId="7ABD58B0"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 xml:space="preserve">Возможность редактирования запроса перед запуском процесса обработки данных </w:t>
            </w:r>
            <w:r w:rsidRPr="00290EF9">
              <w:rPr>
                <w:rStyle w:val="ac"/>
                <w:color w:val="auto"/>
                <w:u w:color="0070C0"/>
              </w:rPr>
              <w:t>с</w:t>
            </w:r>
            <w:r w:rsidRPr="00290EF9">
              <w:rPr>
                <w:rStyle w:val="ac"/>
                <w:color w:val="auto"/>
                <w:u w:color="00B0F0"/>
              </w:rPr>
              <w:t xml:space="preserve"> </w:t>
            </w:r>
            <w:r w:rsidRPr="00290EF9">
              <w:rPr>
                <w:rStyle w:val="ac"/>
                <w:color w:val="auto"/>
                <w:u w:color="0070C0"/>
              </w:rPr>
              <w:t>сохранением</w:t>
            </w:r>
          </w:p>
        </w:tc>
      </w:tr>
      <w:tr w:rsidR="00D251BA" w14:paraId="486DE2CF" w14:textId="77777777" w:rsidTr="00D637FA">
        <w:trPr>
          <w:trHeight w:val="300"/>
        </w:trPr>
        <w:tc>
          <w:tcPr>
            <w:tcW w:w="858" w:type="dxa"/>
          </w:tcPr>
          <w:p w14:paraId="1DA1B886" w14:textId="77777777" w:rsidR="00D251BA" w:rsidRDefault="003A7EAF" w:rsidP="005B3269">
            <w:pPr>
              <w:ind w:firstLine="0"/>
              <w:jc w:val="center"/>
            </w:pPr>
            <w:r>
              <w:t>3</w:t>
            </w:r>
          </w:p>
        </w:tc>
        <w:tc>
          <w:tcPr>
            <w:tcW w:w="9047" w:type="dxa"/>
          </w:tcPr>
          <w:p w14:paraId="6030BA74"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Возможность запуска обработки данных по отредактированному запросу</w:t>
            </w:r>
          </w:p>
        </w:tc>
      </w:tr>
      <w:tr w:rsidR="00D251BA" w14:paraId="27FE71E0" w14:textId="77777777" w:rsidTr="00D637FA">
        <w:trPr>
          <w:trHeight w:val="600"/>
        </w:trPr>
        <w:tc>
          <w:tcPr>
            <w:tcW w:w="858" w:type="dxa"/>
          </w:tcPr>
          <w:p w14:paraId="3AA303E7" w14:textId="77777777" w:rsidR="00D251BA" w:rsidRDefault="003A7EAF" w:rsidP="005B3269">
            <w:pPr>
              <w:ind w:firstLine="0"/>
              <w:jc w:val="center"/>
            </w:pPr>
            <w:r>
              <w:t>4</w:t>
            </w:r>
          </w:p>
        </w:tc>
        <w:tc>
          <w:tcPr>
            <w:tcW w:w="9047" w:type="dxa"/>
          </w:tcPr>
          <w:p w14:paraId="1AD9938E"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Возможность выбора файла со скриптом обработки данных перед запуском процесса обработки данных</w:t>
            </w:r>
          </w:p>
        </w:tc>
      </w:tr>
      <w:tr w:rsidR="00D251BA" w14:paraId="25D7C0B3" w14:textId="77777777" w:rsidTr="00D637FA">
        <w:trPr>
          <w:trHeight w:val="300"/>
        </w:trPr>
        <w:tc>
          <w:tcPr>
            <w:tcW w:w="858" w:type="dxa"/>
          </w:tcPr>
          <w:p w14:paraId="67635632" w14:textId="77777777" w:rsidR="00D251BA" w:rsidRDefault="003A7EAF" w:rsidP="005B3269">
            <w:pPr>
              <w:ind w:firstLine="0"/>
              <w:jc w:val="center"/>
            </w:pPr>
            <w:r>
              <w:t>5</w:t>
            </w:r>
          </w:p>
        </w:tc>
        <w:tc>
          <w:tcPr>
            <w:tcW w:w="9047" w:type="dxa"/>
          </w:tcPr>
          <w:p w14:paraId="68EEA25D"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Возможность запуска обработки данных по скрипту в выбранном файле</w:t>
            </w:r>
          </w:p>
        </w:tc>
      </w:tr>
      <w:tr w:rsidR="00D251BA" w14:paraId="67C1FC65" w14:textId="77777777" w:rsidTr="00D637FA">
        <w:trPr>
          <w:trHeight w:val="600"/>
        </w:trPr>
        <w:tc>
          <w:tcPr>
            <w:tcW w:w="858" w:type="dxa"/>
          </w:tcPr>
          <w:p w14:paraId="6108509E" w14:textId="77777777" w:rsidR="00D251BA" w:rsidRDefault="003A7EAF" w:rsidP="005B3269">
            <w:pPr>
              <w:ind w:firstLine="0"/>
              <w:jc w:val="center"/>
            </w:pPr>
            <w:r>
              <w:t>6</w:t>
            </w:r>
          </w:p>
        </w:tc>
        <w:tc>
          <w:tcPr>
            <w:tcW w:w="9047" w:type="dxa"/>
          </w:tcPr>
          <w:p w14:paraId="1709A314"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 xml:space="preserve">Реализация </w:t>
            </w:r>
            <w:r w:rsidRPr="00290EF9">
              <w:rPr>
                <w:rStyle w:val="Hyperlink0"/>
                <w:rFonts w:eastAsia="Arial Unicode MS"/>
                <w:color w:val="auto"/>
              </w:rPr>
              <w:t xml:space="preserve">ссылочных указателей на скрипты в атрибутах </w:t>
            </w:r>
            <w:r w:rsidRPr="00290EF9">
              <w:rPr>
                <w:rStyle w:val="ac"/>
                <w:color w:val="auto"/>
                <w:u w:color="0070C0"/>
              </w:rPr>
              <w:t>с пользовательским интерфейсом</w:t>
            </w:r>
          </w:p>
        </w:tc>
      </w:tr>
      <w:tr w:rsidR="00D251BA" w14:paraId="20673ECD" w14:textId="77777777" w:rsidTr="00D637FA">
        <w:trPr>
          <w:trHeight w:val="300"/>
        </w:trPr>
        <w:tc>
          <w:tcPr>
            <w:tcW w:w="858" w:type="dxa"/>
          </w:tcPr>
          <w:p w14:paraId="17FCAF7F" w14:textId="77777777" w:rsidR="00D251BA" w:rsidRDefault="003A7EAF" w:rsidP="005B3269">
            <w:pPr>
              <w:ind w:firstLine="0"/>
              <w:jc w:val="center"/>
            </w:pPr>
            <w:r>
              <w:t>7</w:t>
            </w:r>
          </w:p>
        </w:tc>
        <w:tc>
          <w:tcPr>
            <w:tcW w:w="9047" w:type="dxa"/>
          </w:tcPr>
          <w:p w14:paraId="53E557D4" w14:textId="77777777" w:rsidR="00D251BA" w:rsidRDefault="0056430A">
            <w:pPr>
              <w:pStyle w:val="-"/>
              <w:suppressAutoHyphens w:val="0"/>
              <w:spacing w:before="0" w:after="0" w:line="240" w:lineRule="auto"/>
              <w:ind w:left="0" w:firstLine="0"/>
            </w:pPr>
            <w:r>
              <w:rPr>
                <w:rStyle w:val="Hyperlink0"/>
                <w:rFonts w:eastAsia="Arial Unicode MS"/>
              </w:rPr>
              <w:t>Возможность запуска обработки данных по ссылке в атрибутах</w:t>
            </w:r>
          </w:p>
        </w:tc>
      </w:tr>
    </w:tbl>
    <w:p w14:paraId="33E10FB2" w14:textId="77777777" w:rsidR="00D251BA" w:rsidRPr="00D637FA" w:rsidRDefault="00D251BA" w:rsidP="00D637FA">
      <w:pPr>
        <w:widowControl w:val="0"/>
        <w:ind w:firstLine="709"/>
        <w:rPr>
          <w:rStyle w:val="ac"/>
        </w:rPr>
      </w:pPr>
    </w:p>
    <w:p w14:paraId="5C23F59B" w14:textId="77777777" w:rsidR="00D251BA" w:rsidRDefault="0056430A">
      <w:pPr>
        <w:pStyle w:val="-"/>
        <w:numPr>
          <w:ilvl w:val="0"/>
          <w:numId w:val="49"/>
        </w:numPr>
        <w:spacing w:before="0" w:after="0" w:line="240" w:lineRule="auto"/>
      </w:pPr>
      <w:r>
        <w:rPr>
          <w:rStyle w:val="ac"/>
        </w:rPr>
        <w:t>Разработка возможности формирования этапов работ из последовательности процессов обработки и загрузки/выгрузки данных в соответствии с таблицей 14.</w:t>
      </w:r>
    </w:p>
    <w:p w14:paraId="6A922242" w14:textId="77777777" w:rsidR="00D251BA" w:rsidRDefault="0056430A">
      <w:pPr>
        <w:pStyle w:val="ae"/>
        <w:widowControl w:val="0"/>
        <w:spacing w:before="0" w:after="0"/>
        <w:ind w:left="709" w:firstLine="0"/>
        <w:jc w:val="right"/>
        <w:rPr>
          <w:rStyle w:val="ac"/>
        </w:rPr>
      </w:pPr>
      <w:r>
        <w:rPr>
          <w:rStyle w:val="ac"/>
          <w:b/>
          <w:bCs/>
          <w:sz w:val="20"/>
          <w:szCs w:val="20"/>
        </w:rPr>
        <w:t xml:space="preserve">Таблица 14. Функциональные требования по возможности формирования </w:t>
      </w:r>
      <w:r>
        <w:rPr>
          <w:rStyle w:val="ac"/>
          <w:b/>
          <w:bCs/>
          <w:sz w:val="20"/>
          <w:szCs w:val="20"/>
          <w:lang w:val="en-US"/>
        </w:rPr>
        <w:t>workflow</w:t>
      </w:r>
    </w:p>
    <w:tbl>
      <w:tblPr>
        <w:tblStyle w:val="af9"/>
        <w:tblW w:w="9905" w:type="dxa"/>
        <w:tblLayout w:type="fixed"/>
        <w:tblLook w:val="04A0" w:firstRow="1" w:lastRow="0" w:firstColumn="1" w:lastColumn="0" w:noHBand="0" w:noVBand="1"/>
      </w:tblPr>
      <w:tblGrid>
        <w:gridCol w:w="858"/>
        <w:gridCol w:w="9047"/>
      </w:tblGrid>
      <w:tr w:rsidR="00D251BA" w14:paraId="030A28D5" w14:textId="77777777" w:rsidTr="00D637FA">
        <w:trPr>
          <w:trHeight w:val="300"/>
        </w:trPr>
        <w:tc>
          <w:tcPr>
            <w:tcW w:w="858" w:type="dxa"/>
            <w:shd w:val="clear" w:color="auto" w:fill="D9D9D9" w:themeFill="background1" w:themeFillShade="D9"/>
          </w:tcPr>
          <w:p w14:paraId="03392DD9"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43A09893"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6BA4676C" w14:textId="77777777" w:rsidTr="00D637FA">
        <w:trPr>
          <w:trHeight w:val="300"/>
        </w:trPr>
        <w:tc>
          <w:tcPr>
            <w:tcW w:w="858" w:type="dxa"/>
          </w:tcPr>
          <w:p w14:paraId="37CD2D4D" w14:textId="77777777" w:rsidR="00D251BA" w:rsidRDefault="003A7EAF" w:rsidP="005B3269">
            <w:pPr>
              <w:ind w:firstLine="0"/>
              <w:jc w:val="center"/>
            </w:pPr>
            <w:r>
              <w:t>1</w:t>
            </w:r>
          </w:p>
        </w:tc>
        <w:tc>
          <w:tcPr>
            <w:tcW w:w="9047" w:type="dxa"/>
          </w:tcPr>
          <w:p w14:paraId="554FA61C" w14:textId="77777777" w:rsidR="00D251BA" w:rsidRPr="00290EF9" w:rsidRDefault="0056430A" w:rsidP="001F79AB">
            <w:pPr>
              <w:pStyle w:val="-"/>
              <w:suppressAutoHyphens w:val="0"/>
              <w:spacing w:before="0" w:after="0" w:line="240" w:lineRule="auto"/>
              <w:ind w:left="0" w:firstLine="0"/>
              <w:rPr>
                <w:color w:val="auto"/>
              </w:rPr>
            </w:pPr>
            <w:r w:rsidRPr="00290EF9">
              <w:rPr>
                <w:rStyle w:val="Hyperlink0"/>
                <w:rFonts w:eastAsia="Arial Unicode MS"/>
                <w:color w:val="auto"/>
              </w:rPr>
              <w:t>Настройка последовательности процессов загрузки данных – добавление записи</w:t>
            </w:r>
            <w:r w:rsidR="001F79AB" w:rsidRPr="00290EF9">
              <w:rPr>
                <w:rStyle w:val="ac"/>
                <w:color w:val="auto"/>
                <w:u w:color="0070C0"/>
              </w:rPr>
              <w:t xml:space="preserve"> с сохранением настройки</w:t>
            </w:r>
          </w:p>
        </w:tc>
      </w:tr>
      <w:tr w:rsidR="00D251BA" w14:paraId="798D49D2" w14:textId="77777777" w:rsidTr="00D637FA">
        <w:trPr>
          <w:trHeight w:val="600"/>
        </w:trPr>
        <w:tc>
          <w:tcPr>
            <w:tcW w:w="858" w:type="dxa"/>
          </w:tcPr>
          <w:p w14:paraId="1D207F9D" w14:textId="77777777" w:rsidR="00D251BA" w:rsidRDefault="003A7EAF" w:rsidP="005B3269">
            <w:pPr>
              <w:ind w:firstLine="0"/>
              <w:jc w:val="center"/>
            </w:pPr>
            <w:r>
              <w:t>2</w:t>
            </w:r>
          </w:p>
        </w:tc>
        <w:tc>
          <w:tcPr>
            <w:tcW w:w="9047" w:type="dxa"/>
          </w:tcPr>
          <w:p w14:paraId="02CC7ABD"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последовательности процессов загрузки данных – редактирование, удаление записи</w:t>
            </w:r>
            <w:r w:rsidR="001F79AB" w:rsidRPr="00290EF9">
              <w:rPr>
                <w:rStyle w:val="ac"/>
                <w:color w:val="auto"/>
                <w:u w:color="0070C0"/>
              </w:rPr>
              <w:t xml:space="preserve"> с сохранением настройки</w:t>
            </w:r>
          </w:p>
        </w:tc>
      </w:tr>
      <w:tr w:rsidR="00D251BA" w14:paraId="7926EDD9" w14:textId="77777777" w:rsidTr="00D637FA">
        <w:trPr>
          <w:trHeight w:val="300"/>
        </w:trPr>
        <w:tc>
          <w:tcPr>
            <w:tcW w:w="858" w:type="dxa"/>
          </w:tcPr>
          <w:p w14:paraId="3C560117" w14:textId="77777777" w:rsidR="00D251BA" w:rsidRDefault="003A7EAF" w:rsidP="005B3269">
            <w:pPr>
              <w:ind w:firstLine="0"/>
              <w:jc w:val="center"/>
            </w:pPr>
            <w:r>
              <w:t>3</w:t>
            </w:r>
          </w:p>
        </w:tc>
        <w:tc>
          <w:tcPr>
            <w:tcW w:w="9047" w:type="dxa"/>
          </w:tcPr>
          <w:p w14:paraId="4A74AD3E"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последовательности процессов обработки данных – добавление записи</w:t>
            </w:r>
            <w:r w:rsidR="001F79AB" w:rsidRPr="00290EF9">
              <w:rPr>
                <w:rStyle w:val="ac"/>
                <w:color w:val="auto"/>
                <w:u w:color="0070C0"/>
              </w:rPr>
              <w:t xml:space="preserve"> с сохранением настройки</w:t>
            </w:r>
          </w:p>
        </w:tc>
      </w:tr>
      <w:tr w:rsidR="00D251BA" w14:paraId="2ED5DC51" w14:textId="77777777" w:rsidTr="00D637FA">
        <w:trPr>
          <w:trHeight w:val="600"/>
        </w:trPr>
        <w:tc>
          <w:tcPr>
            <w:tcW w:w="858" w:type="dxa"/>
          </w:tcPr>
          <w:p w14:paraId="657FA53A" w14:textId="77777777" w:rsidR="00D251BA" w:rsidRDefault="003A7EAF" w:rsidP="005B3269">
            <w:pPr>
              <w:ind w:firstLine="0"/>
              <w:jc w:val="center"/>
            </w:pPr>
            <w:r>
              <w:t>4</w:t>
            </w:r>
          </w:p>
        </w:tc>
        <w:tc>
          <w:tcPr>
            <w:tcW w:w="9047" w:type="dxa"/>
          </w:tcPr>
          <w:p w14:paraId="6CF28499"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последовательности процессов обработки данных – редактирование, удаление записи</w:t>
            </w:r>
            <w:r w:rsidR="001F79AB" w:rsidRPr="00290EF9">
              <w:rPr>
                <w:rStyle w:val="ac"/>
                <w:color w:val="auto"/>
                <w:u w:color="0070C0"/>
              </w:rPr>
              <w:t xml:space="preserve"> с сохранением настройки</w:t>
            </w:r>
          </w:p>
        </w:tc>
      </w:tr>
      <w:tr w:rsidR="00D251BA" w14:paraId="4934A181" w14:textId="77777777" w:rsidTr="00D637FA">
        <w:trPr>
          <w:trHeight w:val="300"/>
        </w:trPr>
        <w:tc>
          <w:tcPr>
            <w:tcW w:w="858" w:type="dxa"/>
          </w:tcPr>
          <w:p w14:paraId="5D71D748" w14:textId="77777777" w:rsidR="00D251BA" w:rsidRDefault="003A7EAF" w:rsidP="005B3269">
            <w:pPr>
              <w:ind w:firstLine="0"/>
              <w:jc w:val="center"/>
            </w:pPr>
            <w:r>
              <w:t>5</w:t>
            </w:r>
          </w:p>
        </w:tc>
        <w:tc>
          <w:tcPr>
            <w:tcW w:w="9047" w:type="dxa"/>
          </w:tcPr>
          <w:p w14:paraId="735CC669"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последовательности процессов выгрузки данных – добавление записи</w:t>
            </w:r>
            <w:r w:rsidR="001F79AB" w:rsidRPr="00290EF9">
              <w:rPr>
                <w:rStyle w:val="ac"/>
                <w:color w:val="auto"/>
                <w:u w:color="0070C0"/>
              </w:rPr>
              <w:t xml:space="preserve"> с сохранением настройки</w:t>
            </w:r>
          </w:p>
        </w:tc>
      </w:tr>
      <w:tr w:rsidR="00D251BA" w14:paraId="65BE894E" w14:textId="77777777" w:rsidTr="00D637FA">
        <w:trPr>
          <w:trHeight w:val="600"/>
        </w:trPr>
        <w:tc>
          <w:tcPr>
            <w:tcW w:w="858" w:type="dxa"/>
          </w:tcPr>
          <w:p w14:paraId="0324B958" w14:textId="77777777" w:rsidR="00D251BA" w:rsidRDefault="003A7EAF" w:rsidP="005B3269">
            <w:pPr>
              <w:ind w:firstLine="0"/>
              <w:jc w:val="center"/>
            </w:pPr>
            <w:r>
              <w:t>6</w:t>
            </w:r>
          </w:p>
        </w:tc>
        <w:tc>
          <w:tcPr>
            <w:tcW w:w="9047" w:type="dxa"/>
          </w:tcPr>
          <w:p w14:paraId="32E71287"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последовательности процессов выгрузки данных – редактирование, удаление записи</w:t>
            </w:r>
            <w:r w:rsidR="001F79AB" w:rsidRPr="00290EF9">
              <w:rPr>
                <w:rStyle w:val="ac"/>
                <w:color w:val="auto"/>
                <w:u w:color="0070C0"/>
              </w:rPr>
              <w:t xml:space="preserve"> с сохранением настройки</w:t>
            </w:r>
          </w:p>
        </w:tc>
      </w:tr>
      <w:tr w:rsidR="00D251BA" w14:paraId="53E3A80D" w14:textId="77777777" w:rsidTr="00D637FA">
        <w:trPr>
          <w:trHeight w:val="300"/>
        </w:trPr>
        <w:tc>
          <w:tcPr>
            <w:tcW w:w="858" w:type="dxa"/>
          </w:tcPr>
          <w:p w14:paraId="59A65205" w14:textId="77777777" w:rsidR="00D251BA" w:rsidRDefault="003A7EAF" w:rsidP="005B3269">
            <w:pPr>
              <w:ind w:firstLine="0"/>
              <w:jc w:val="center"/>
            </w:pPr>
            <w:r>
              <w:t>7</w:t>
            </w:r>
          </w:p>
        </w:tc>
        <w:tc>
          <w:tcPr>
            <w:tcW w:w="9047" w:type="dxa"/>
          </w:tcPr>
          <w:p w14:paraId="5CA57E1B"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Поддержка версионности/сроков действия последовательностей</w:t>
            </w:r>
            <w:r w:rsidRPr="00290EF9">
              <w:rPr>
                <w:rStyle w:val="ac"/>
                <w:color w:val="auto"/>
                <w:u w:color="0070C0"/>
              </w:rPr>
              <w:t>: хранение версий</w:t>
            </w:r>
          </w:p>
        </w:tc>
      </w:tr>
      <w:tr w:rsidR="00D251BA" w14:paraId="7B3C3C1B" w14:textId="77777777" w:rsidTr="00D637FA">
        <w:trPr>
          <w:trHeight w:val="600"/>
        </w:trPr>
        <w:tc>
          <w:tcPr>
            <w:tcW w:w="858" w:type="dxa"/>
          </w:tcPr>
          <w:p w14:paraId="5FB2D72F" w14:textId="77777777" w:rsidR="00D251BA" w:rsidRDefault="003A7EAF" w:rsidP="005B3269">
            <w:pPr>
              <w:ind w:firstLine="0"/>
              <w:jc w:val="center"/>
            </w:pPr>
            <w:r>
              <w:t>8</w:t>
            </w:r>
          </w:p>
        </w:tc>
        <w:tc>
          <w:tcPr>
            <w:tcW w:w="9047" w:type="dxa"/>
          </w:tcPr>
          <w:p w14:paraId="6AF60575"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Контроль коллизий при старте запуска последовательности процессов</w:t>
            </w:r>
            <w:r w:rsidRPr="00290EF9">
              <w:rPr>
                <w:rStyle w:val="ac"/>
                <w:color w:val="auto"/>
                <w:u w:color="0070C0"/>
              </w:rPr>
              <w:t>: сохранение результатов контроля</w:t>
            </w:r>
          </w:p>
        </w:tc>
      </w:tr>
      <w:tr w:rsidR="00D251BA" w14:paraId="39E283EA" w14:textId="77777777" w:rsidTr="00D637FA">
        <w:trPr>
          <w:trHeight w:val="600"/>
        </w:trPr>
        <w:tc>
          <w:tcPr>
            <w:tcW w:w="858" w:type="dxa"/>
          </w:tcPr>
          <w:p w14:paraId="50DAD982" w14:textId="77777777" w:rsidR="00D251BA" w:rsidRDefault="003A7EAF" w:rsidP="005B3269">
            <w:pPr>
              <w:ind w:firstLine="0"/>
              <w:jc w:val="center"/>
            </w:pPr>
            <w:r>
              <w:t>9</w:t>
            </w:r>
          </w:p>
        </w:tc>
        <w:tc>
          <w:tcPr>
            <w:tcW w:w="9047" w:type="dxa"/>
          </w:tcPr>
          <w:p w14:paraId="76D73A3F"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 xml:space="preserve">Возможность задания интервалов времени между окончанием предыдущего и запуском следующего процесса </w:t>
            </w:r>
            <w:r w:rsidRPr="00290EF9">
              <w:rPr>
                <w:rStyle w:val="ac"/>
                <w:color w:val="auto"/>
                <w:u w:color="0070C0"/>
              </w:rPr>
              <w:t>с сохранением значений</w:t>
            </w:r>
          </w:p>
        </w:tc>
      </w:tr>
    </w:tbl>
    <w:p w14:paraId="41EB79C1" w14:textId="77777777" w:rsidR="00D251BA" w:rsidRDefault="00D251BA" w:rsidP="00D637FA">
      <w:pPr>
        <w:widowControl w:val="0"/>
        <w:ind w:firstLine="709"/>
        <w:rPr>
          <w:rStyle w:val="ac"/>
        </w:rPr>
      </w:pPr>
    </w:p>
    <w:p w14:paraId="01AAC17A" w14:textId="77777777" w:rsidR="00D251BA" w:rsidRDefault="0056430A">
      <w:pPr>
        <w:pStyle w:val="4"/>
        <w:widowControl w:val="0"/>
        <w:numPr>
          <w:ilvl w:val="3"/>
          <w:numId w:val="87"/>
        </w:numPr>
        <w:spacing w:before="0"/>
        <w:rPr>
          <w:sz w:val="24"/>
          <w:szCs w:val="24"/>
        </w:rPr>
      </w:pPr>
      <w:r>
        <w:rPr>
          <w:rStyle w:val="ac"/>
          <w:sz w:val="24"/>
          <w:szCs w:val="24"/>
        </w:rPr>
        <w:t>Требования к новым функциям компонента вероятностной унификации</w:t>
      </w:r>
    </w:p>
    <w:p w14:paraId="0ECD0910" w14:textId="77777777" w:rsidR="00D251BA" w:rsidRDefault="0056430A">
      <w:pPr>
        <w:widowControl w:val="0"/>
        <w:ind w:firstLine="709"/>
        <w:rPr>
          <w:rStyle w:val="ac"/>
        </w:rPr>
      </w:pPr>
      <w:r>
        <w:rPr>
          <w:rStyle w:val="ac"/>
        </w:rPr>
        <w:t>В составе компонента должны быть созданы следующие новые функции в соответствии с таблицей 15.</w:t>
      </w:r>
    </w:p>
    <w:p w14:paraId="6AE176F1" w14:textId="77777777" w:rsidR="00D251BA" w:rsidRDefault="0056430A">
      <w:pPr>
        <w:pStyle w:val="ae"/>
        <w:widowControl w:val="0"/>
        <w:spacing w:before="0" w:after="0"/>
        <w:ind w:left="709" w:firstLine="0"/>
        <w:jc w:val="right"/>
        <w:rPr>
          <w:rStyle w:val="ac"/>
        </w:rPr>
      </w:pPr>
      <w:r>
        <w:rPr>
          <w:rStyle w:val="ac"/>
          <w:b/>
          <w:bCs/>
          <w:sz w:val="20"/>
          <w:szCs w:val="20"/>
        </w:rPr>
        <w:t>Таблица 15. Функциональные требования к компоненту вероятностной унификации</w:t>
      </w:r>
    </w:p>
    <w:tbl>
      <w:tblPr>
        <w:tblStyle w:val="af9"/>
        <w:tblW w:w="9905" w:type="dxa"/>
        <w:tblLayout w:type="fixed"/>
        <w:tblLook w:val="04A0" w:firstRow="1" w:lastRow="0" w:firstColumn="1" w:lastColumn="0" w:noHBand="0" w:noVBand="1"/>
      </w:tblPr>
      <w:tblGrid>
        <w:gridCol w:w="858"/>
        <w:gridCol w:w="9047"/>
      </w:tblGrid>
      <w:tr w:rsidR="00D251BA" w14:paraId="28C5B1EF" w14:textId="77777777" w:rsidTr="00D637FA">
        <w:trPr>
          <w:trHeight w:val="300"/>
        </w:trPr>
        <w:tc>
          <w:tcPr>
            <w:tcW w:w="858" w:type="dxa"/>
            <w:shd w:val="clear" w:color="auto" w:fill="D9D9D9" w:themeFill="background1" w:themeFillShade="D9"/>
          </w:tcPr>
          <w:p w14:paraId="669CDB02"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2A8AC574"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3A723B4E" w14:textId="77777777" w:rsidTr="00D637FA">
        <w:trPr>
          <w:trHeight w:val="300"/>
        </w:trPr>
        <w:tc>
          <w:tcPr>
            <w:tcW w:w="858" w:type="dxa"/>
          </w:tcPr>
          <w:p w14:paraId="4347D98B" w14:textId="77777777" w:rsidR="00D251BA" w:rsidRDefault="003A7EAF" w:rsidP="005B3269">
            <w:pPr>
              <w:ind w:firstLine="0"/>
              <w:jc w:val="center"/>
            </w:pPr>
            <w:r>
              <w:t>1</w:t>
            </w:r>
          </w:p>
        </w:tc>
        <w:tc>
          <w:tcPr>
            <w:tcW w:w="9047" w:type="dxa"/>
          </w:tcPr>
          <w:p w14:paraId="36717A6B" w14:textId="77777777" w:rsidR="00D251BA" w:rsidRDefault="0056430A">
            <w:pPr>
              <w:pStyle w:val="-"/>
              <w:suppressAutoHyphens w:val="0"/>
              <w:spacing w:before="0" w:after="0" w:line="240" w:lineRule="auto"/>
              <w:ind w:left="0" w:firstLine="0"/>
            </w:pPr>
            <w:r>
              <w:rPr>
                <w:rStyle w:val="Hyperlink0"/>
                <w:rFonts w:eastAsia="Arial Unicode MS"/>
              </w:rPr>
              <w:t>Выбор списка сущностей, которые требуется унифицировать</w:t>
            </w:r>
          </w:p>
        </w:tc>
      </w:tr>
      <w:tr w:rsidR="00D251BA" w14:paraId="4FD404FF" w14:textId="77777777" w:rsidTr="00D637FA">
        <w:trPr>
          <w:trHeight w:val="600"/>
        </w:trPr>
        <w:tc>
          <w:tcPr>
            <w:tcW w:w="858" w:type="dxa"/>
          </w:tcPr>
          <w:p w14:paraId="4B59F068" w14:textId="77777777" w:rsidR="00D251BA" w:rsidRDefault="003A7EAF" w:rsidP="005B3269">
            <w:pPr>
              <w:ind w:firstLine="0"/>
              <w:jc w:val="center"/>
            </w:pPr>
            <w:r>
              <w:t>2</w:t>
            </w:r>
          </w:p>
        </w:tc>
        <w:tc>
          <w:tcPr>
            <w:tcW w:w="9047" w:type="dxa"/>
          </w:tcPr>
          <w:p w14:paraId="5468B426"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последовательности запуска скриптов унификации</w:t>
            </w:r>
            <w:r w:rsidRPr="00290EF9">
              <w:rPr>
                <w:rStyle w:val="ac"/>
                <w:color w:val="auto"/>
                <w:u w:color="0070C0"/>
              </w:rPr>
              <w:t>: ввод и сохранение настройки</w:t>
            </w:r>
          </w:p>
        </w:tc>
      </w:tr>
      <w:tr w:rsidR="00D251BA" w14:paraId="657E1B9C" w14:textId="77777777" w:rsidTr="00D637FA">
        <w:trPr>
          <w:trHeight w:val="600"/>
        </w:trPr>
        <w:tc>
          <w:tcPr>
            <w:tcW w:w="858" w:type="dxa"/>
          </w:tcPr>
          <w:p w14:paraId="13D099C2" w14:textId="77777777" w:rsidR="00D251BA" w:rsidRDefault="003A7EAF" w:rsidP="005B3269">
            <w:pPr>
              <w:ind w:firstLine="0"/>
              <w:jc w:val="center"/>
            </w:pPr>
            <w:r>
              <w:t>3</w:t>
            </w:r>
          </w:p>
        </w:tc>
        <w:tc>
          <w:tcPr>
            <w:tcW w:w="9047" w:type="dxa"/>
          </w:tcPr>
          <w:p w14:paraId="44A76943"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 xml:space="preserve">Реализация </w:t>
            </w:r>
            <w:r w:rsidRPr="00290EF9">
              <w:rPr>
                <w:rStyle w:val="Hyperlink0"/>
                <w:rFonts w:eastAsia="Arial Unicode MS"/>
                <w:color w:val="auto"/>
              </w:rPr>
              <w:t xml:space="preserve"> версионности настроек последовательности запуска скриптов унификации</w:t>
            </w:r>
            <w:r w:rsidRPr="00290EF9">
              <w:rPr>
                <w:rStyle w:val="ac"/>
                <w:color w:val="auto"/>
                <w:u w:color="0070C0"/>
              </w:rPr>
              <w:t>: хранение версий</w:t>
            </w:r>
          </w:p>
        </w:tc>
      </w:tr>
      <w:tr w:rsidR="00D251BA" w14:paraId="2D0E6B61" w14:textId="77777777" w:rsidTr="00D637FA">
        <w:trPr>
          <w:trHeight w:val="600"/>
        </w:trPr>
        <w:tc>
          <w:tcPr>
            <w:tcW w:w="858" w:type="dxa"/>
          </w:tcPr>
          <w:p w14:paraId="31F61B92" w14:textId="77777777" w:rsidR="00D251BA" w:rsidRDefault="003A7EAF" w:rsidP="005B3269">
            <w:pPr>
              <w:ind w:firstLine="0"/>
              <w:jc w:val="center"/>
            </w:pPr>
            <w:r>
              <w:t>4</w:t>
            </w:r>
          </w:p>
        </w:tc>
        <w:tc>
          <w:tcPr>
            <w:tcW w:w="9047" w:type="dxa"/>
          </w:tcPr>
          <w:p w14:paraId="498C7918"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последовательного запуска скриптов для сущностей </w:t>
            </w:r>
            <w:r w:rsidRPr="00290EF9">
              <w:rPr>
                <w:rStyle w:val="ac"/>
                <w:color w:val="auto"/>
                <w:u w:color="0070C0"/>
              </w:rPr>
              <w:t>с сохранением результатов процесса</w:t>
            </w:r>
          </w:p>
        </w:tc>
      </w:tr>
      <w:tr w:rsidR="00D251BA" w14:paraId="2F6DF3BC" w14:textId="77777777" w:rsidTr="00D637FA">
        <w:trPr>
          <w:trHeight w:val="600"/>
        </w:trPr>
        <w:tc>
          <w:tcPr>
            <w:tcW w:w="858" w:type="dxa"/>
          </w:tcPr>
          <w:p w14:paraId="1D3A4407" w14:textId="77777777" w:rsidR="00D251BA" w:rsidRDefault="003A7EAF" w:rsidP="005B3269">
            <w:pPr>
              <w:ind w:firstLine="0"/>
              <w:jc w:val="center"/>
            </w:pPr>
            <w:r>
              <w:t>5</w:t>
            </w:r>
          </w:p>
        </w:tc>
        <w:tc>
          <w:tcPr>
            <w:tcW w:w="9047" w:type="dxa"/>
          </w:tcPr>
          <w:p w14:paraId="5F508793"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параллельного запуска скриптов для сущностей</w:t>
            </w:r>
            <w:r w:rsidRPr="00290EF9">
              <w:rPr>
                <w:rStyle w:val="ac"/>
                <w:color w:val="auto"/>
                <w:u w:color="0070C0"/>
              </w:rPr>
              <w:t xml:space="preserve"> с сохранением результатов процесса</w:t>
            </w:r>
          </w:p>
        </w:tc>
      </w:tr>
      <w:tr w:rsidR="00D251BA" w14:paraId="0CCC9D17" w14:textId="77777777" w:rsidTr="00D637FA">
        <w:trPr>
          <w:trHeight w:val="300"/>
        </w:trPr>
        <w:tc>
          <w:tcPr>
            <w:tcW w:w="858" w:type="dxa"/>
          </w:tcPr>
          <w:p w14:paraId="282C4B44" w14:textId="77777777" w:rsidR="00D251BA" w:rsidRDefault="003A7EAF" w:rsidP="005B3269">
            <w:pPr>
              <w:ind w:firstLine="0"/>
              <w:jc w:val="center"/>
            </w:pPr>
            <w:r>
              <w:t>6</w:t>
            </w:r>
          </w:p>
        </w:tc>
        <w:tc>
          <w:tcPr>
            <w:tcW w:w="9047" w:type="dxa"/>
          </w:tcPr>
          <w:p w14:paraId="46502C9F"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Подгрузка данных, которые не требуется унифицировать</w:t>
            </w:r>
          </w:p>
        </w:tc>
      </w:tr>
      <w:tr w:rsidR="00D251BA" w14:paraId="55D289BF" w14:textId="77777777" w:rsidTr="00D637FA">
        <w:trPr>
          <w:trHeight w:val="300"/>
        </w:trPr>
        <w:tc>
          <w:tcPr>
            <w:tcW w:w="858" w:type="dxa"/>
          </w:tcPr>
          <w:p w14:paraId="20B34038" w14:textId="77777777" w:rsidR="00D251BA" w:rsidRDefault="003A7EAF" w:rsidP="005B3269">
            <w:pPr>
              <w:ind w:firstLine="0"/>
              <w:jc w:val="center"/>
            </w:pPr>
            <w:r>
              <w:t>7</w:t>
            </w:r>
          </w:p>
        </w:tc>
        <w:tc>
          <w:tcPr>
            <w:tcW w:w="9047" w:type="dxa"/>
          </w:tcPr>
          <w:p w14:paraId="17B3550D"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Обеспечение запуска процессов выгрузки в соответствии с настройками унификации</w:t>
            </w:r>
          </w:p>
        </w:tc>
      </w:tr>
    </w:tbl>
    <w:p w14:paraId="08FB3CCE" w14:textId="77777777" w:rsidR="00D251BA" w:rsidRDefault="00D251BA">
      <w:pPr>
        <w:widowControl w:val="0"/>
        <w:ind w:firstLine="0"/>
        <w:rPr>
          <w:rStyle w:val="ac"/>
        </w:rPr>
      </w:pPr>
    </w:p>
    <w:p w14:paraId="29586B33" w14:textId="77777777" w:rsidR="00D251BA" w:rsidRDefault="0056430A">
      <w:pPr>
        <w:pStyle w:val="4"/>
        <w:widowControl w:val="0"/>
        <w:numPr>
          <w:ilvl w:val="3"/>
          <w:numId w:val="88"/>
        </w:numPr>
        <w:spacing w:before="0"/>
        <w:rPr>
          <w:sz w:val="24"/>
          <w:szCs w:val="24"/>
        </w:rPr>
      </w:pPr>
      <w:r>
        <w:rPr>
          <w:rStyle w:val="ac"/>
          <w:sz w:val="24"/>
          <w:szCs w:val="24"/>
        </w:rPr>
        <w:t>Требования к новому компоненту управления регламентным исполнением процедур обработки данных</w:t>
      </w:r>
    </w:p>
    <w:p w14:paraId="40155E7E" w14:textId="77777777" w:rsidR="00D251BA" w:rsidRDefault="0056430A">
      <w:pPr>
        <w:widowControl w:val="0"/>
        <w:ind w:firstLine="709"/>
        <w:rPr>
          <w:rStyle w:val="ac"/>
        </w:rPr>
      </w:pPr>
      <w:r>
        <w:rPr>
          <w:rStyle w:val="ac"/>
        </w:rPr>
        <w:t>Новый компонент управления регламентным исполнением процедур обработки данных в составе подсистемы очистки и преобразования данных должен обеспечивать запуск процессов загрузки, обработки или выгрузки данных в соответствии с настройками, установленными администратором Системы. Компонент должен обеспечивать возможность настройки периодичности запуска каждого процесса пользователем.</w:t>
      </w:r>
    </w:p>
    <w:p w14:paraId="0ED6CEE2" w14:textId="77777777" w:rsidR="00D251BA" w:rsidRDefault="0056430A">
      <w:pPr>
        <w:widowControl w:val="0"/>
        <w:ind w:firstLine="709"/>
        <w:rPr>
          <w:rStyle w:val="ac"/>
        </w:rPr>
      </w:pPr>
      <w:r>
        <w:rPr>
          <w:rStyle w:val="ac"/>
        </w:rPr>
        <w:t>В части процессов загрузки данных из внешних источников компонент должен обеспечивать выполнение следующих функциональных требований в соответствии с таблицей 16.</w:t>
      </w:r>
    </w:p>
    <w:p w14:paraId="61CB7609" w14:textId="77777777" w:rsidR="00D251BA" w:rsidRDefault="0056430A">
      <w:pPr>
        <w:pStyle w:val="ae"/>
        <w:widowControl w:val="0"/>
        <w:spacing w:before="0" w:after="0"/>
        <w:ind w:left="709" w:firstLine="0"/>
        <w:jc w:val="right"/>
        <w:rPr>
          <w:rStyle w:val="ac"/>
        </w:rPr>
      </w:pPr>
      <w:r>
        <w:rPr>
          <w:rStyle w:val="ac"/>
          <w:b/>
          <w:bCs/>
          <w:sz w:val="20"/>
          <w:szCs w:val="20"/>
        </w:rPr>
        <w:t>Таблица 16. Функциональные требования к процессам загрузки данных из внешних источников</w:t>
      </w:r>
    </w:p>
    <w:tbl>
      <w:tblPr>
        <w:tblStyle w:val="af9"/>
        <w:tblW w:w="9905" w:type="dxa"/>
        <w:tblLayout w:type="fixed"/>
        <w:tblLook w:val="04A0" w:firstRow="1" w:lastRow="0" w:firstColumn="1" w:lastColumn="0" w:noHBand="0" w:noVBand="1"/>
      </w:tblPr>
      <w:tblGrid>
        <w:gridCol w:w="858"/>
        <w:gridCol w:w="9047"/>
      </w:tblGrid>
      <w:tr w:rsidR="00D251BA" w14:paraId="7396589F" w14:textId="77777777" w:rsidTr="00D637FA">
        <w:trPr>
          <w:trHeight w:val="300"/>
        </w:trPr>
        <w:tc>
          <w:tcPr>
            <w:tcW w:w="858" w:type="dxa"/>
            <w:shd w:val="clear" w:color="auto" w:fill="D9D9D9" w:themeFill="background1" w:themeFillShade="D9"/>
          </w:tcPr>
          <w:p w14:paraId="557C317A"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1882F8FA"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07614383" w14:textId="77777777" w:rsidTr="00D637FA">
        <w:trPr>
          <w:trHeight w:val="600"/>
        </w:trPr>
        <w:tc>
          <w:tcPr>
            <w:tcW w:w="858" w:type="dxa"/>
          </w:tcPr>
          <w:p w14:paraId="69D2C8BD" w14:textId="77777777" w:rsidR="00D251BA" w:rsidRDefault="003A7EAF" w:rsidP="005B3269">
            <w:pPr>
              <w:ind w:firstLine="0"/>
              <w:jc w:val="center"/>
            </w:pPr>
            <w:r>
              <w:t>1</w:t>
            </w:r>
          </w:p>
        </w:tc>
        <w:tc>
          <w:tcPr>
            <w:tcW w:w="9047" w:type="dxa"/>
          </w:tcPr>
          <w:p w14:paraId="566BF9F6"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реестра процессов загрузки данных из внешних источников – добавление записи</w:t>
            </w:r>
          </w:p>
        </w:tc>
      </w:tr>
      <w:tr w:rsidR="00D251BA" w14:paraId="5300EFB2" w14:textId="77777777" w:rsidTr="00D637FA">
        <w:trPr>
          <w:trHeight w:val="600"/>
        </w:trPr>
        <w:tc>
          <w:tcPr>
            <w:tcW w:w="858" w:type="dxa"/>
          </w:tcPr>
          <w:p w14:paraId="3967B6B5" w14:textId="77777777" w:rsidR="00D251BA" w:rsidRDefault="003A7EAF" w:rsidP="005B3269">
            <w:pPr>
              <w:ind w:firstLine="0"/>
              <w:jc w:val="center"/>
            </w:pPr>
            <w:r>
              <w:t>2</w:t>
            </w:r>
          </w:p>
        </w:tc>
        <w:tc>
          <w:tcPr>
            <w:tcW w:w="9047" w:type="dxa"/>
          </w:tcPr>
          <w:p w14:paraId="5AD9077B"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реестра процессов загрузки данных из внешних источников – редактирование записи</w:t>
            </w:r>
          </w:p>
        </w:tc>
      </w:tr>
      <w:tr w:rsidR="00D251BA" w14:paraId="11F9D976" w14:textId="77777777" w:rsidTr="00D637FA">
        <w:trPr>
          <w:trHeight w:val="600"/>
        </w:trPr>
        <w:tc>
          <w:tcPr>
            <w:tcW w:w="858" w:type="dxa"/>
          </w:tcPr>
          <w:p w14:paraId="65F85CB9" w14:textId="77777777" w:rsidR="00D251BA" w:rsidRDefault="003A7EAF" w:rsidP="005B3269">
            <w:pPr>
              <w:ind w:firstLine="0"/>
              <w:jc w:val="center"/>
            </w:pPr>
            <w:r>
              <w:t>3</w:t>
            </w:r>
          </w:p>
        </w:tc>
        <w:tc>
          <w:tcPr>
            <w:tcW w:w="9047" w:type="dxa"/>
          </w:tcPr>
          <w:p w14:paraId="040A15FA"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параметров доступа к источнику данных процесса</w:t>
            </w:r>
            <w:r w:rsidRPr="00290EF9">
              <w:rPr>
                <w:rStyle w:val="ac"/>
                <w:color w:val="auto"/>
                <w:u w:color="0070C0"/>
              </w:rPr>
              <w:t>: ввод и сохранение настройки</w:t>
            </w:r>
          </w:p>
        </w:tc>
      </w:tr>
      <w:tr w:rsidR="00D251BA" w14:paraId="65DCCA68" w14:textId="77777777" w:rsidTr="00D637FA">
        <w:trPr>
          <w:trHeight w:val="600"/>
        </w:trPr>
        <w:tc>
          <w:tcPr>
            <w:tcW w:w="858" w:type="dxa"/>
          </w:tcPr>
          <w:p w14:paraId="39183BD7" w14:textId="77777777" w:rsidR="00D251BA" w:rsidRDefault="003A7EAF" w:rsidP="005B3269">
            <w:pPr>
              <w:ind w:firstLine="0"/>
              <w:jc w:val="center"/>
            </w:pPr>
            <w:r>
              <w:t>4</w:t>
            </w:r>
          </w:p>
        </w:tc>
        <w:tc>
          <w:tcPr>
            <w:tcW w:w="9047" w:type="dxa"/>
          </w:tcPr>
          <w:p w14:paraId="71BC74E1"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целевой области хранилища данных, в которую осуществляется загрузка данных</w:t>
            </w:r>
            <w:r w:rsidRPr="00290EF9">
              <w:rPr>
                <w:rStyle w:val="ac"/>
                <w:color w:val="auto"/>
                <w:u w:color="0070C0"/>
              </w:rPr>
              <w:t>: ввод и сохранение настройки</w:t>
            </w:r>
          </w:p>
        </w:tc>
      </w:tr>
      <w:tr w:rsidR="00D251BA" w14:paraId="5D79E9C0" w14:textId="77777777" w:rsidTr="00D637FA">
        <w:trPr>
          <w:trHeight w:val="600"/>
        </w:trPr>
        <w:tc>
          <w:tcPr>
            <w:tcW w:w="858" w:type="dxa"/>
          </w:tcPr>
          <w:p w14:paraId="624DDC8F" w14:textId="77777777" w:rsidR="00D251BA" w:rsidRDefault="003A7EAF" w:rsidP="005B3269">
            <w:pPr>
              <w:ind w:firstLine="0"/>
              <w:jc w:val="center"/>
            </w:pPr>
            <w:r>
              <w:t>5</w:t>
            </w:r>
          </w:p>
        </w:tc>
        <w:tc>
          <w:tcPr>
            <w:tcW w:w="9047" w:type="dxa"/>
          </w:tcPr>
          <w:p w14:paraId="60133F8D"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правил разбиения поступающих данных на сегменты</w:t>
            </w:r>
            <w:r w:rsidRPr="00290EF9">
              <w:rPr>
                <w:rStyle w:val="ac"/>
                <w:color w:val="auto"/>
                <w:u w:color="0070C0"/>
              </w:rPr>
              <w:t>: ввод и сохранение настройки</w:t>
            </w:r>
          </w:p>
        </w:tc>
      </w:tr>
      <w:tr w:rsidR="00D251BA" w14:paraId="28BBF18C" w14:textId="77777777" w:rsidTr="00D637FA">
        <w:trPr>
          <w:trHeight w:val="600"/>
        </w:trPr>
        <w:tc>
          <w:tcPr>
            <w:tcW w:w="858" w:type="dxa"/>
          </w:tcPr>
          <w:p w14:paraId="29094950" w14:textId="77777777" w:rsidR="00D251BA" w:rsidRDefault="003A7EAF" w:rsidP="005B3269">
            <w:pPr>
              <w:ind w:firstLine="0"/>
              <w:jc w:val="center"/>
            </w:pPr>
            <w:r>
              <w:t>6</w:t>
            </w:r>
          </w:p>
        </w:tc>
        <w:tc>
          <w:tcPr>
            <w:tcW w:w="9047" w:type="dxa"/>
          </w:tcPr>
          <w:p w14:paraId="644E3E61"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параметров времени ожидания процедур передачи данных</w:t>
            </w:r>
            <w:r w:rsidRPr="00290EF9">
              <w:rPr>
                <w:rStyle w:val="ac"/>
                <w:color w:val="auto"/>
                <w:u w:color="0070C0"/>
              </w:rPr>
              <w:t>: ввод и сохранение настройки</w:t>
            </w:r>
          </w:p>
        </w:tc>
      </w:tr>
      <w:tr w:rsidR="00D251BA" w14:paraId="701BCFE7" w14:textId="77777777" w:rsidTr="00D637FA">
        <w:trPr>
          <w:trHeight w:val="600"/>
        </w:trPr>
        <w:tc>
          <w:tcPr>
            <w:tcW w:w="858" w:type="dxa"/>
          </w:tcPr>
          <w:p w14:paraId="4D2E4753" w14:textId="77777777" w:rsidR="00D251BA" w:rsidRDefault="003A7EAF" w:rsidP="005B3269">
            <w:pPr>
              <w:ind w:firstLine="0"/>
              <w:jc w:val="center"/>
            </w:pPr>
            <w:r>
              <w:t>7</w:t>
            </w:r>
          </w:p>
        </w:tc>
        <w:tc>
          <w:tcPr>
            <w:tcW w:w="9047" w:type="dxa"/>
          </w:tcPr>
          <w:p w14:paraId="03730F3A"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максимальных размеров области, в которые загружаются данные</w:t>
            </w:r>
            <w:r w:rsidRPr="00290EF9">
              <w:rPr>
                <w:rStyle w:val="ac"/>
                <w:color w:val="auto"/>
                <w:u w:color="0070C0"/>
              </w:rPr>
              <w:t>: ввод и сохранение настройки</w:t>
            </w:r>
          </w:p>
        </w:tc>
      </w:tr>
      <w:tr w:rsidR="00D251BA" w14:paraId="2F19DCBB" w14:textId="77777777" w:rsidTr="00D637FA">
        <w:trPr>
          <w:trHeight w:val="600"/>
        </w:trPr>
        <w:tc>
          <w:tcPr>
            <w:tcW w:w="858" w:type="dxa"/>
          </w:tcPr>
          <w:p w14:paraId="7603B4B8" w14:textId="77777777" w:rsidR="00D251BA" w:rsidRDefault="003A7EAF" w:rsidP="005B3269">
            <w:pPr>
              <w:ind w:firstLine="0"/>
              <w:jc w:val="center"/>
            </w:pPr>
            <w:r>
              <w:t>8</w:t>
            </w:r>
          </w:p>
        </w:tc>
        <w:tc>
          <w:tcPr>
            <w:tcW w:w="9047" w:type="dxa"/>
          </w:tcPr>
          <w:p w14:paraId="0738F4F4"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ограничений на количество загружаемых записей в одну транзакцию</w:t>
            </w:r>
            <w:r w:rsidRPr="00290EF9">
              <w:rPr>
                <w:rStyle w:val="ac"/>
                <w:color w:val="auto"/>
                <w:u w:color="0070C0"/>
              </w:rPr>
              <w:t>: ввод и сохранение настройки</w:t>
            </w:r>
          </w:p>
        </w:tc>
      </w:tr>
      <w:tr w:rsidR="00D251BA" w14:paraId="4270955E" w14:textId="77777777" w:rsidTr="00D637FA">
        <w:trPr>
          <w:trHeight w:val="600"/>
        </w:trPr>
        <w:tc>
          <w:tcPr>
            <w:tcW w:w="858" w:type="dxa"/>
          </w:tcPr>
          <w:p w14:paraId="0E35AC3B" w14:textId="77777777" w:rsidR="00D251BA" w:rsidRDefault="003A7EAF" w:rsidP="005B3269">
            <w:pPr>
              <w:ind w:firstLine="0"/>
              <w:jc w:val="center"/>
            </w:pPr>
            <w:r>
              <w:t>9</w:t>
            </w:r>
          </w:p>
        </w:tc>
        <w:tc>
          <w:tcPr>
            <w:tcW w:w="9047" w:type="dxa"/>
          </w:tcPr>
          <w:p w14:paraId="3C1D130C"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ограничений на объемы загружаемых записей в одну транзакцию</w:t>
            </w:r>
            <w:r w:rsidRPr="00290EF9">
              <w:rPr>
                <w:rStyle w:val="ac"/>
                <w:color w:val="auto"/>
                <w:u w:color="0070C0"/>
              </w:rPr>
              <w:t>: ввод и сохранение настройки</w:t>
            </w:r>
          </w:p>
        </w:tc>
      </w:tr>
    </w:tbl>
    <w:p w14:paraId="741F011A" w14:textId="77777777" w:rsidR="00D251BA" w:rsidRDefault="00D251BA" w:rsidP="00D637FA">
      <w:pPr>
        <w:widowControl w:val="0"/>
        <w:ind w:firstLine="0"/>
        <w:rPr>
          <w:rStyle w:val="ac"/>
        </w:rPr>
      </w:pPr>
    </w:p>
    <w:p w14:paraId="647A26FF" w14:textId="77777777" w:rsidR="00D251BA" w:rsidRDefault="0056430A" w:rsidP="00D637FA">
      <w:pPr>
        <w:widowControl w:val="0"/>
        <w:ind w:firstLine="709"/>
        <w:rPr>
          <w:rStyle w:val="ac"/>
        </w:rPr>
      </w:pPr>
      <w:r>
        <w:rPr>
          <w:rStyle w:val="ac"/>
        </w:rPr>
        <w:t>В части процессов обработки внутри хранилища данных компонент должен обеспечивать выполнение следующих функциональных требований в соответствии с таблицей 17.</w:t>
      </w:r>
    </w:p>
    <w:p w14:paraId="3D36FBD9" w14:textId="77777777" w:rsidR="00D251BA" w:rsidRDefault="0056430A">
      <w:pPr>
        <w:pStyle w:val="ae"/>
        <w:widowControl w:val="0"/>
        <w:spacing w:before="0" w:after="0"/>
        <w:ind w:left="709" w:firstLine="0"/>
        <w:jc w:val="right"/>
        <w:rPr>
          <w:rStyle w:val="ac"/>
        </w:rPr>
      </w:pPr>
      <w:r>
        <w:rPr>
          <w:rStyle w:val="ac"/>
          <w:b/>
          <w:bCs/>
          <w:sz w:val="20"/>
          <w:szCs w:val="20"/>
        </w:rPr>
        <w:t>Таблица 17. Функциональные требования к процессам обработки внутри хранилища данных</w:t>
      </w:r>
    </w:p>
    <w:tbl>
      <w:tblPr>
        <w:tblStyle w:val="af9"/>
        <w:tblW w:w="9905" w:type="dxa"/>
        <w:tblLayout w:type="fixed"/>
        <w:tblLook w:val="04A0" w:firstRow="1" w:lastRow="0" w:firstColumn="1" w:lastColumn="0" w:noHBand="0" w:noVBand="1"/>
      </w:tblPr>
      <w:tblGrid>
        <w:gridCol w:w="858"/>
        <w:gridCol w:w="9047"/>
      </w:tblGrid>
      <w:tr w:rsidR="00D251BA" w14:paraId="0977B379" w14:textId="77777777" w:rsidTr="00D637FA">
        <w:trPr>
          <w:trHeight w:val="300"/>
        </w:trPr>
        <w:tc>
          <w:tcPr>
            <w:tcW w:w="858" w:type="dxa"/>
            <w:shd w:val="clear" w:color="auto" w:fill="D9D9D9" w:themeFill="background1" w:themeFillShade="D9"/>
          </w:tcPr>
          <w:p w14:paraId="01688D4D"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230171CE"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1F529CE3" w14:textId="77777777" w:rsidTr="00D637FA">
        <w:trPr>
          <w:trHeight w:val="300"/>
        </w:trPr>
        <w:tc>
          <w:tcPr>
            <w:tcW w:w="858" w:type="dxa"/>
          </w:tcPr>
          <w:p w14:paraId="502CDA72" w14:textId="77777777" w:rsidR="00D251BA" w:rsidRDefault="003A7EAF" w:rsidP="00D637FA">
            <w:pPr>
              <w:ind w:firstLine="0"/>
              <w:jc w:val="center"/>
            </w:pPr>
            <w:r>
              <w:t>1</w:t>
            </w:r>
          </w:p>
        </w:tc>
        <w:tc>
          <w:tcPr>
            <w:tcW w:w="9047" w:type="dxa"/>
          </w:tcPr>
          <w:p w14:paraId="63C5336C"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реестра процессов обработки данных – добавление записи</w:t>
            </w:r>
          </w:p>
        </w:tc>
      </w:tr>
      <w:tr w:rsidR="00D251BA" w14:paraId="4AFB76A5" w14:textId="77777777" w:rsidTr="00D637FA">
        <w:trPr>
          <w:trHeight w:val="300"/>
        </w:trPr>
        <w:tc>
          <w:tcPr>
            <w:tcW w:w="858" w:type="dxa"/>
          </w:tcPr>
          <w:p w14:paraId="3F598476" w14:textId="77777777" w:rsidR="00D251BA" w:rsidRDefault="003A7EAF" w:rsidP="00D637FA">
            <w:pPr>
              <w:ind w:firstLine="0"/>
              <w:jc w:val="center"/>
            </w:pPr>
            <w:r>
              <w:t>2</w:t>
            </w:r>
          </w:p>
        </w:tc>
        <w:tc>
          <w:tcPr>
            <w:tcW w:w="9047" w:type="dxa"/>
          </w:tcPr>
          <w:p w14:paraId="683B6E18"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реестра процессов обработки данных – редактирование записи</w:t>
            </w:r>
          </w:p>
        </w:tc>
      </w:tr>
      <w:tr w:rsidR="00D251BA" w14:paraId="04ADE484" w14:textId="77777777" w:rsidTr="00D637FA">
        <w:trPr>
          <w:trHeight w:val="600"/>
        </w:trPr>
        <w:tc>
          <w:tcPr>
            <w:tcW w:w="858" w:type="dxa"/>
          </w:tcPr>
          <w:p w14:paraId="2C036F4F" w14:textId="77777777" w:rsidR="00D251BA" w:rsidRDefault="003A7EAF" w:rsidP="00D637FA">
            <w:pPr>
              <w:ind w:firstLine="0"/>
              <w:jc w:val="center"/>
            </w:pPr>
            <w:r>
              <w:t>3</w:t>
            </w:r>
          </w:p>
        </w:tc>
        <w:tc>
          <w:tcPr>
            <w:tcW w:w="9047" w:type="dxa"/>
          </w:tcPr>
          <w:p w14:paraId="1AD1FB99"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области-источника хранилища данных, их которой осуществляется выгрузка данных</w:t>
            </w:r>
            <w:r w:rsidRPr="00290EF9">
              <w:rPr>
                <w:rStyle w:val="ac"/>
                <w:color w:val="auto"/>
                <w:u w:color="0070C0"/>
              </w:rPr>
              <w:t>: ввод и сохранение настройки</w:t>
            </w:r>
          </w:p>
        </w:tc>
      </w:tr>
      <w:tr w:rsidR="00D251BA" w14:paraId="6CDC8B3F" w14:textId="77777777" w:rsidTr="00D637FA">
        <w:trPr>
          <w:trHeight w:val="600"/>
        </w:trPr>
        <w:tc>
          <w:tcPr>
            <w:tcW w:w="858" w:type="dxa"/>
          </w:tcPr>
          <w:p w14:paraId="1E245DD1" w14:textId="77777777" w:rsidR="00D251BA" w:rsidRDefault="003A7EAF" w:rsidP="00D637FA">
            <w:pPr>
              <w:ind w:firstLine="0"/>
              <w:jc w:val="center"/>
            </w:pPr>
            <w:r>
              <w:t>4</w:t>
            </w:r>
          </w:p>
        </w:tc>
        <w:tc>
          <w:tcPr>
            <w:tcW w:w="9047" w:type="dxa"/>
          </w:tcPr>
          <w:p w14:paraId="742FE7CD"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целевой области хранилища данных, в которую осуществляется загрузка данных (витрины)</w:t>
            </w:r>
            <w:r w:rsidRPr="00290EF9">
              <w:rPr>
                <w:rStyle w:val="ac"/>
                <w:color w:val="auto"/>
                <w:u w:color="0070C0"/>
              </w:rPr>
              <w:t>: ввод и сохранение настройки</w:t>
            </w:r>
          </w:p>
        </w:tc>
      </w:tr>
      <w:tr w:rsidR="00D251BA" w14:paraId="150DBDA4" w14:textId="77777777" w:rsidTr="00D637FA">
        <w:trPr>
          <w:trHeight w:val="600"/>
        </w:trPr>
        <w:tc>
          <w:tcPr>
            <w:tcW w:w="858" w:type="dxa"/>
          </w:tcPr>
          <w:p w14:paraId="63D6DFC1" w14:textId="77777777" w:rsidR="00D251BA" w:rsidRDefault="003A7EAF" w:rsidP="00D637FA">
            <w:pPr>
              <w:ind w:firstLine="0"/>
              <w:jc w:val="center"/>
            </w:pPr>
            <w:r>
              <w:t>5</w:t>
            </w:r>
          </w:p>
        </w:tc>
        <w:tc>
          <w:tcPr>
            <w:tcW w:w="9047" w:type="dxa"/>
          </w:tcPr>
          <w:p w14:paraId="4552D04C"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правил разбиения поступающих данных на сегменты</w:t>
            </w:r>
            <w:r w:rsidRPr="00290EF9">
              <w:rPr>
                <w:rStyle w:val="ac"/>
                <w:color w:val="auto"/>
                <w:u w:color="0070C0"/>
              </w:rPr>
              <w:t>: ввод и сохранение настройки</w:t>
            </w:r>
          </w:p>
        </w:tc>
      </w:tr>
      <w:tr w:rsidR="00D251BA" w14:paraId="09D6FC11" w14:textId="77777777" w:rsidTr="00D637FA">
        <w:trPr>
          <w:trHeight w:val="600"/>
        </w:trPr>
        <w:tc>
          <w:tcPr>
            <w:tcW w:w="858" w:type="dxa"/>
          </w:tcPr>
          <w:p w14:paraId="4B3101BD" w14:textId="77777777" w:rsidR="00D251BA" w:rsidRDefault="003A7EAF" w:rsidP="00D637FA">
            <w:pPr>
              <w:ind w:firstLine="0"/>
              <w:jc w:val="center"/>
            </w:pPr>
            <w:r>
              <w:t>6</w:t>
            </w:r>
          </w:p>
        </w:tc>
        <w:tc>
          <w:tcPr>
            <w:tcW w:w="9047" w:type="dxa"/>
          </w:tcPr>
          <w:p w14:paraId="321C7C3D"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параметров времени ожидания процедур передачи данных</w:t>
            </w:r>
            <w:r w:rsidRPr="00290EF9">
              <w:rPr>
                <w:rStyle w:val="ac"/>
                <w:color w:val="auto"/>
                <w:u w:color="0070C0"/>
              </w:rPr>
              <w:t>: ввод и сохранение настройки</w:t>
            </w:r>
          </w:p>
        </w:tc>
      </w:tr>
      <w:tr w:rsidR="00D251BA" w14:paraId="5FBE27E2" w14:textId="77777777" w:rsidTr="00D637FA">
        <w:trPr>
          <w:trHeight w:val="300"/>
        </w:trPr>
        <w:tc>
          <w:tcPr>
            <w:tcW w:w="858" w:type="dxa"/>
          </w:tcPr>
          <w:p w14:paraId="1790CBBB" w14:textId="77777777" w:rsidR="00D251BA" w:rsidRDefault="003A7EAF" w:rsidP="00D637FA">
            <w:pPr>
              <w:ind w:firstLine="0"/>
              <w:jc w:val="center"/>
            </w:pPr>
            <w:r>
              <w:t>7</w:t>
            </w:r>
          </w:p>
        </w:tc>
        <w:tc>
          <w:tcPr>
            <w:tcW w:w="9047" w:type="dxa"/>
          </w:tcPr>
          <w:p w14:paraId="28E47736"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максимальных размеров области-источника</w:t>
            </w:r>
            <w:r w:rsidRPr="00290EF9">
              <w:rPr>
                <w:rStyle w:val="ac"/>
                <w:color w:val="auto"/>
                <w:u w:color="0070C0"/>
              </w:rPr>
              <w:t>: ввод и сохранение настройки</w:t>
            </w:r>
          </w:p>
        </w:tc>
      </w:tr>
      <w:tr w:rsidR="00D251BA" w14:paraId="1EDF6585" w14:textId="77777777" w:rsidTr="00D637FA">
        <w:trPr>
          <w:trHeight w:val="600"/>
        </w:trPr>
        <w:tc>
          <w:tcPr>
            <w:tcW w:w="858" w:type="dxa"/>
          </w:tcPr>
          <w:p w14:paraId="1D0CFE11" w14:textId="77777777" w:rsidR="00D251BA" w:rsidRDefault="003A7EAF" w:rsidP="00D637FA">
            <w:pPr>
              <w:ind w:firstLine="0"/>
              <w:jc w:val="center"/>
            </w:pPr>
            <w:r>
              <w:t>8</w:t>
            </w:r>
          </w:p>
        </w:tc>
        <w:tc>
          <w:tcPr>
            <w:tcW w:w="9047" w:type="dxa"/>
          </w:tcPr>
          <w:p w14:paraId="167B9A69"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максимальных размеров области, в которые загружаются данные</w:t>
            </w:r>
            <w:r w:rsidRPr="00290EF9">
              <w:rPr>
                <w:rStyle w:val="ac"/>
                <w:color w:val="auto"/>
                <w:u w:color="0070C0"/>
              </w:rPr>
              <w:t>: ввод и сохранение настройки</w:t>
            </w:r>
          </w:p>
        </w:tc>
      </w:tr>
      <w:tr w:rsidR="00D251BA" w14:paraId="0A5BA654" w14:textId="77777777" w:rsidTr="00D637FA">
        <w:trPr>
          <w:trHeight w:val="600"/>
        </w:trPr>
        <w:tc>
          <w:tcPr>
            <w:tcW w:w="858" w:type="dxa"/>
          </w:tcPr>
          <w:p w14:paraId="7B465BB5" w14:textId="77777777" w:rsidR="00D251BA" w:rsidRDefault="003A7EAF" w:rsidP="00D637FA">
            <w:pPr>
              <w:ind w:firstLine="0"/>
              <w:jc w:val="center"/>
            </w:pPr>
            <w:r>
              <w:t>9</w:t>
            </w:r>
          </w:p>
        </w:tc>
        <w:tc>
          <w:tcPr>
            <w:tcW w:w="9047" w:type="dxa"/>
          </w:tcPr>
          <w:p w14:paraId="55391807"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ограничений на количество обрабатываемых записей в одну транзакцию</w:t>
            </w:r>
            <w:r w:rsidRPr="00290EF9">
              <w:rPr>
                <w:rStyle w:val="ac"/>
                <w:color w:val="auto"/>
                <w:u w:color="0070C0"/>
              </w:rPr>
              <w:t>: ввод и сохранение настройки</w:t>
            </w:r>
          </w:p>
        </w:tc>
      </w:tr>
    </w:tbl>
    <w:p w14:paraId="79089990" w14:textId="77777777" w:rsidR="00D251BA" w:rsidRDefault="00D251BA" w:rsidP="00D637FA">
      <w:pPr>
        <w:widowControl w:val="0"/>
        <w:ind w:firstLine="0"/>
        <w:rPr>
          <w:rStyle w:val="ac"/>
        </w:rPr>
      </w:pPr>
    </w:p>
    <w:p w14:paraId="59F81A3A" w14:textId="77777777" w:rsidR="00D251BA" w:rsidRDefault="0056430A" w:rsidP="00D637FA">
      <w:pPr>
        <w:widowControl w:val="0"/>
        <w:ind w:firstLine="709"/>
        <w:rPr>
          <w:rStyle w:val="ac"/>
        </w:rPr>
      </w:pPr>
      <w:r>
        <w:rPr>
          <w:rStyle w:val="ac"/>
        </w:rPr>
        <w:t>В части процессов выгрузки данных из хранилища компонент должен обеспечивать выполнение следующих функциональных требований в соответствии с таблицей 18.</w:t>
      </w:r>
    </w:p>
    <w:p w14:paraId="1E131916" w14:textId="77777777" w:rsidR="00D251BA" w:rsidRDefault="0056430A">
      <w:pPr>
        <w:pStyle w:val="ae"/>
        <w:widowControl w:val="0"/>
        <w:spacing w:before="0" w:after="0"/>
        <w:ind w:left="709" w:firstLine="0"/>
        <w:jc w:val="right"/>
        <w:rPr>
          <w:rStyle w:val="ac"/>
        </w:rPr>
      </w:pPr>
      <w:r>
        <w:rPr>
          <w:rStyle w:val="ac"/>
          <w:b/>
          <w:bCs/>
          <w:sz w:val="20"/>
          <w:szCs w:val="20"/>
        </w:rPr>
        <w:t>Таблица 18. Функциональные требования к процессам выгрузки данных из хранилища данных</w:t>
      </w:r>
    </w:p>
    <w:tbl>
      <w:tblPr>
        <w:tblStyle w:val="af9"/>
        <w:tblW w:w="9905" w:type="dxa"/>
        <w:tblLayout w:type="fixed"/>
        <w:tblLook w:val="04A0" w:firstRow="1" w:lastRow="0" w:firstColumn="1" w:lastColumn="0" w:noHBand="0" w:noVBand="1"/>
      </w:tblPr>
      <w:tblGrid>
        <w:gridCol w:w="858"/>
        <w:gridCol w:w="9047"/>
      </w:tblGrid>
      <w:tr w:rsidR="00D251BA" w14:paraId="7A430063" w14:textId="77777777" w:rsidTr="005B3269">
        <w:trPr>
          <w:trHeight w:val="300"/>
          <w:tblHeader/>
        </w:trPr>
        <w:tc>
          <w:tcPr>
            <w:tcW w:w="858" w:type="dxa"/>
            <w:shd w:val="clear" w:color="auto" w:fill="D9D9D9" w:themeFill="background1" w:themeFillShade="D9"/>
          </w:tcPr>
          <w:p w14:paraId="5DB617B0"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2DB7ABB5"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60B52505" w14:textId="77777777" w:rsidTr="00D637FA">
        <w:trPr>
          <w:trHeight w:val="300"/>
        </w:trPr>
        <w:tc>
          <w:tcPr>
            <w:tcW w:w="858" w:type="dxa"/>
          </w:tcPr>
          <w:p w14:paraId="7772DAA9" w14:textId="77777777" w:rsidR="00D251BA" w:rsidRDefault="003A7EAF" w:rsidP="00D637FA">
            <w:pPr>
              <w:ind w:firstLine="0"/>
              <w:jc w:val="center"/>
            </w:pPr>
            <w:r>
              <w:t>1</w:t>
            </w:r>
          </w:p>
        </w:tc>
        <w:tc>
          <w:tcPr>
            <w:tcW w:w="9047" w:type="dxa"/>
          </w:tcPr>
          <w:p w14:paraId="0C3B799D"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реестра процессов выгрузки данных – добавление записи</w:t>
            </w:r>
          </w:p>
        </w:tc>
      </w:tr>
      <w:tr w:rsidR="00D251BA" w14:paraId="4612A4C5" w14:textId="77777777" w:rsidTr="00D637FA">
        <w:trPr>
          <w:trHeight w:val="300"/>
        </w:trPr>
        <w:tc>
          <w:tcPr>
            <w:tcW w:w="858" w:type="dxa"/>
          </w:tcPr>
          <w:p w14:paraId="205A185F" w14:textId="77777777" w:rsidR="00D251BA" w:rsidRDefault="003A7EAF" w:rsidP="00D637FA">
            <w:pPr>
              <w:ind w:firstLine="0"/>
              <w:jc w:val="center"/>
            </w:pPr>
            <w:r>
              <w:t>2</w:t>
            </w:r>
          </w:p>
        </w:tc>
        <w:tc>
          <w:tcPr>
            <w:tcW w:w="9047" w:type="dxa"/>
          </w:tcPr>
          <w:p w14:paraId="3B65A909"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реестра процессов выгрузки данных – редактирование записи</w:t>
            </w:r>
          </w:p>
        </w:tc>
      </w:tr>
      <w:tr w:rsidR="00D251BA" w14:paraId="17D5066B" w14:textId="77777777" w:rsidTr="00D637FA">
        <w:trPr>
          <w:trHeight w:val="600"/>
        </w:trPr>
        <w:tc>
          <w:tcPr>
            <w:tcW w:w="858" w:type="dxa"/>
          </w:tcPr>
          <w:p w14:paraId="544805FD" w14:textId="77777777" w:rsidR="00D251BA" w:rsidRDefault="003A7EAF" w:rsidP="00D637FA">
            <w:pPr>
              <w:ind w:firstLine="0"/>
              <w:jc w:val="center"/>
            </w:pPr>
            <w:r>
              <w:t>3</w:t>
            </w:r>
          </w:p>
        </w:tc>
        <w:tc>
          <w:tcPr>
            <w:tcW w:w="9047" w:type="dxa"/>
          </w:tcPr>
          <w:p w14:paraId="6A1A8E61"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параметров доступа к потребителю данных процесса</w:t>
            </w:r>
            <w:r w:rsidRPr="00290EF9">
              <w:rPr>
                <w:rStyle w:val="ac"/>
                <w:color w:val="auto"/>
                <w:u w:color="0070C0"/>
              </w:rPr>
              <w:t>: ввод и сохранение настройки</w:t>
            </w:r>
          </w:p>
        </w:tc>
      </w:tr>
      <w:tr w:rsidR="00D251BA" w14:paraId="36797D16" w14:textId="77777777" w:rsidTr="00D637FA">
        <w:trPr>
          <w:trHeight w:val="600"/>
        </w:trPr>
        <w:tc>
          <w:tcPr>
            <w:tcW w:w="858" w:type="dxa"/>
          </w:tcPr>
          <w:p w14:paraId="6263EEEA" w14:textId="77777777" w:rsidR="00D251BA" w:rsidRDefault="003A7EAF" w:rsidP="00D637FA">
            <w:pPr>
              <w:ind w:firstLine="0"/>
              <w:jc w:val="center"/>
            </w:pPr>
            <w:r>
              <w:t>4</w:t>
            </w:r>
          </w:p>
        </w:tc>
        <w:tc>
          <w:tcPr>
            <w:tcW w:w="9047" w:type="dxa"/>
          </w:tcPr>
          <w:p w14:paraId="2ED1821E" w14:textId="192D2ED2"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област</w:t>
            </w:r>
            <w:r w:rsidR="00DD4019">
              <w:rPr>
                <w:rStyle w:val="Hyperlink0"/>
                <w:rFonts w:eastAsia="Arial Unicode MS"/>
                <w:color w:val="auto"/>
              </w:rPr>
              <w:t>и-источника хранилища данных, из</w:t>
            </w:r>
            <w:r w:rsidRPr="00290EF9">
              <w:rPr>
                <w:rStyle w:val="Hyperlink0"/>
                <w:rFonts w:eastAsia="Arial Unicode MS"/>
                <w:color w:val="auto"/>
              </w:rPr>
              <w:t xml:space="preserve"> которой осуществляется выгрузка данных</w:t>
            </w:r>
            <w:r w:rsidRPr="00290EF9">
              <w:rPr>
                <w:rStyle w:val="ac"/>
                <w:color w:val="auto"/>
                <w:u w:color="0070C0"/>
              </w:rPr>
              <w:t>: ввод и сохранение настройки</w:t>
            </w:r>
          </w:p>
        </w:tc>
      </w:tr>
      <w:tr w:rsidR="00D251BA" w14:paraId="75D136B0" w14:textId="77777777" w:rsidTr="00D637FA">
        <w:trPr>
          <w:trHeight w:val="600"/>
        </w:trPr>
        <w:tc>
          <w:tcPr>
            <w:tcW w:w="858" w:type="dxa"/>
          </w:tcPr>
          <w:p w14:paraId="6DC073B4" w14:textId="77777777" w:rsidR="00D251BA" w:rsidRDefault="003A7EAF" w:rsidP="00D637FA">
            <w:pPr>
              <w:ind w:firstLine="0"/>
              <w:jc w:val="center"/>
            </w:pPr>
            <w:r>
              <w:t>5</w:t>
            </w:r>
          </w:p>
        </w:tc>
        <w:tc>
          <w:tcPr>
            <w:tcW w:w="9047" w:type="dxa"/>
          </w:tcPr>
          <w:p w14:paraId="0B23C1DF"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правил разбиения поступающих данных на сегменты</w:t>
            </w:r>
            <w:r w:rsidRPr="00290EF9">
              <w:rPr>
                <w:rStyle w:val="ac"/>
                <w:color w:val="auto"/>
                <w:u w:color="0070C0"/>
              </w:rPr>
              <w:t>: ввод и сохранение настройки</w:t>
            </w:r>
          </w:p>
        </w:tc>
      </w:tr>
      <w:tr w:rsidR="00D251BA" w14:paraId="2AB5BFE2" w14:textId="77777777" w:rsidTr="00D637FA">
        <w:trPr>
          <w:trHeight w:val="600"/>
        </w:trPr>
        <w:tc>
          <w:tcPr>
            <w:tcW w:w="858" w:type="dxa"/>
          </w:tcPr>
          <w:p w14:paraId="762C045B" w14:textId="77777777" w:rsidR="00D251BA" w:rsidRDefault="003A7EAF" w:rsidP="00D637FA">
            <w:pPr>
              <w:ind w:firstLine="0"/>
              <w:jc w:val="center"/>
            </w:pPr>
            <w:r>
              <w:t>6</w:t>
            </w:r>
          </w:p>
        </w:tc>
        <w:tc>
          <w:tcPr>
            <w:tcW w:w="9047" w:type="dxa"/>
          </w:tcPr>
          <w:p w14:paraId="11B0122B"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параметров времени ожидания процедур передачи данных</w:t>
            </w:r>
            <w:r w:rsidRPr="00290EF9">
              <w:rPr>
                <w:rStyle w:val="ac"/>
                <w:color w:val="auto"/>
                <w:u w:color="0070C0"/>
              </w:rPr>
              <w:t>: ввод и сохранение настройки</w:t>
            </w:r>
          </w:p>
        </w:tc>
      </w:tr>
      <w:tr w:rsidR="00D251BA" w14:paraId="7CE65C81" w14:textId="77777777" w:rsidTr="00D637FA">
        <w:trPr>
          <w:trHeight w:val="300"/>
        </w:trPr>
        <w:tc>
          <w:tcPr>
            <w:tcW w:w="858" w:type="dxa"/>
          </w:tcPr>
          <w:p w14:paraId="198F06CA" w14:textId="77777777" w:rsidR="00D251BA" w:rsidRDefault="003A7EAF" w:rsidP="00D637FA">
            <w:pPr>
              <w:ind w:firstLine="0"/>
              <w:jc w:val="center"/>
            </w:pPr>
            <w:r>
              <w:t>7</w:t>
            </w:r>
          </w:p>
        </w:tc>
        <w:tc>
          <w:tcPr>
            <w:tcW w:w="9047" w:type="dxa"/>
          </w:tcPr>
          <w:p w14:paraId="1F042403"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максимальных размеров области-источника</w:t>
            </w:r>
            <w:r w:rsidRPr="00290EF9">
              <w:rPr>
                <w:rStyle w:val="ac"/>
                <w:color w:val="auto"/>
                <w:u w:color="0070C0"/>
              </w:rPr>
              <w:t>: ввод и сохранение настройки</w:t>
            </w:r>
          </w:p>
        </w:tc>
      </w:tr>
      <w:tr w:rsidR="00D251BA" w14:paraId="0BFD7429" w14:textId="77777777" w:rsidTr="00D637FA">
        <w:trPr>
          <w:trHeight w:val="600"/>
        </w:trPr>
        <w:tc>
          <w:tcPr>
            <w:tcW w:w="858" w:type="dxa"/>
          </w:tcPr>
          <w:p w14:paraId="2C77C3C4" w14:textId="77777777" w:rsidR="00D251BA" w:rsidRDefault="003A7EAF" w:rsidP="00D637FA">
            <w:pPr>
              <w:ind w:firstLine="0"/>
              <w:jc w:val="center"/>
            </w:pPr>
            <w:r>
              <w:t>8</w:t>
            </w:r>
          </w:p>
        </w:tc>
        <w:tc>
          <w:tcPr>
            <w:tcW w:w="9047" w:type="dxa"/>
          </w:tcPr>
          <w:p w14:paraId="099DF645"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ограничений на количество выгружаемых записей в одну транзакцию</w:t>
            </w:r>
            <w:r w:rsidRPr="00290EF9">
              <w:rPr>
                <w:rStyle w:val="ac"/>
                <w:color w:val="auto"/>
                <w:u w:color="0070C0"/>
              </w:rPr>
              <w:t>: ввод и сохранение настройки</w:t>
            </w:r>
          </w:p>
        </w:tc>
      </w:tr>
    </w:tbl>
    <w:p w14:paraId="155DFA20" w14:textId="77777777" w:rsidR="00D251BA" w:rsidRDefault="00D251BA" w:rsidP="00D637FA">
      <w:pPr>
        <w:widowControl w:val="0"/>
        <w:ind w:firstLine="0"/>
        <w:rPr>
          <w:rStyle w:val="ac"/>
        </w:rPr>
      </w:pPr>
    </w:p>
    <w:p w14:paraId="51515E10" w14:textId="77777777" w:rsidR="00D251BA" w:rsidRDefault="0056430A">
      <w:pPr>
        <w:pStyle w:val="30"/>
        <w:widowControl w:val="0"/>
        <w:numPr>
          <w:ilvl w:val="2"/>
          <w:numId w:val="89"/>
        </w:numPr>
        <w:spacing w:before="0"/>
        <w:rPr>
          <w:sz w:val="24"/>
          <w:szCs w:val="24"/>
        </w:rPr>
      </w:pPr>
      <w:bookmarkStart w:id="123" w:name="_Toc47"/>
      <w:bookmarkStart w:id="124" w:name="_Toc58236545"/>
      <w:r>
        <w:rPr>
          <w:rStyle w:val="ac"/>
          <w:sz w:val="24"/>
          <w:szCs w:val="24"/>
        </w:rPr>
        <w:t>Требования к оперативному хранилищу данных</w:t>
      </w:r>
      <w:bookmarkEnd w:id="123"/>
      <w:bookmarkEnd w:id="124"/>
    </w:p>
    <w:p w14:paraId="39926DBF" w14:textId="77777777" w:rsidR="00D251BA" w:rsidRDefault="0056430A">
      <w:pPr>
        <w:widowControl w:val="0"/>
        <w:ind w:firstLine="709"/>
        <w:rPr>
          <w:rStyle w:val="ac"/>
        </w:rPr>
      </w:pPr>
      <w:r>
        <w:rPr>
          <w:rStyle w:val="ac"/>
        </w:rPr>
        <w:t>Создаваемое в рамках ТЗ оперативное хранилище данных должно обеспечивать сбор и хранение информации на базе сформированных витрин данных и осуществлять их быстрое извлечение для последующей визуализации и аналитики.</w:t>
      </w:r>
    </w:p>
    <w:p w14:paraId="4188FB5F" w14:textId="77945BBF" w:rsidR="00D251BA" w:rsidRDefault="0056430A" w:rsidP="00734875">
      <w:pPr>
        <w:widowControl w:val="0"/>
        <w:ind w:firstLine="709"/>
        <w:rPr>
          <w:rStyle w:val="ac"/>
        </w:rPr>
      </w:pPr>
      <w:r>
        <w:rPr>
          <w:rStyle w:val="ac"/>
        </w:rPr>
        <w:t xml:space="preserve">На предыдущих стадиях развития в Системе были созданы витрины агрегированных и статистических данных, перечень которых приведен в таблице 19. </w:t>
      </w:r>
    </w:p>
    <w:p w14:paraId="3F205430" w14:textId="478E11FB" w:rsidR="00D251BA" w:rsidRDefault="0056430A" w:rsidP="0073718E">
      <w:pPr>
        <w:widowControl w:val="0"/>
        <w:ind w:firstLine="709"/>
        <w:rPr>
          <w:rStyle w:val="ac"/>
          <w:b/>
          <w:bCs/>
          <w:sz w:val="20"/>
          <w:szCs w:val="20"/>
        </w:rPr>
      </w:pPr>
      <w:r>
        <w:rPr>
          <w:rStyle w:val="ac"/>
          <w:b/>
          <w:bCs/>
          <w:sz w:val="20"/>
          <w:szCs w:val="20"/>
        </w:rPr>
        <w:t>Таблица 19. Перечень витрин данных</w:t>
      </w:r>
    </w:p>
    <w:tbl>
      <w:tblPr>
        <w:tblStyle w:val="af9"/>
        <w:tblW w:w="9905" w:type="dxa"/>
        <w:tblLayout w:type="fixed"/>
        <w:tblLook w:val="04A0" w:firstRow="1" w:lastRow="0" w:firstColumn="1" w:lastColumn="0" w:noHBand="0" w:noVBand="1"/>
      </w:tblPr>
      <w:tblGrid>
        <w:gridCol w:w="916"/>
        <w:gridCol w:w="3171"/>
        <w:gridCol w:w="5818"/>
      </w:tblGrid>
      <w:tr w:rsidR="00D251BA" w14:paraId="0E3AB63D" w14:textId="1CBDCABD" w:rsidTr="00D637FA">
        <w:trPr>
          <w:trHeight w:val="300"/>
        </w:trPr>
        <w:tc>
          <w:tcPr>
            <w:tcW w:w="916" w:type="dxa"/>
            <w:shd w:val="clear" w:color="auto" w:fill="D9D9D9" w:themeFill="background1" w:themeFillShade="D9"/>
          </w:tcPr>
          <w:p w14:paraId="564A85C2" w14:textId="37FD64AF" w:rsidR="00D251BA" w:rsidRDefault="0056430A" w:rsidP="0073718E">
            <w:pPr>
              <w:widowControl w:val="0"/>
              <w:ind w:firstLine="709"/>
            </w:pPr>
            <w:r>
              <w:rPr>
                <w:rStyle w:val="ac"/>
                <w:b/>
                <w:bCs/>
              </w:rPr>
              <w:t>№</w:t>
            </w:r>
          </w:p>
        </w:tc>
        <w:tc>
          <w:tcPr>
            <w:tcW w:w="3171" w:type="dxa"/>
            <w:shd w:val="clear" w:color="auto" w:fill="D9D9D9" w:themeFill="background1" w:themeFillShade="D9"/>
          </w:tcPr>
          <w:p w14:paraId="03FA58E5" w14:textId="67AEF8C9" w:rsidR="00D251BA" w:rsidRDefault="0056430A" w:rsidP="0073718E">
            <w:pPr>
              <w:widowControl w:val="0"/>
              <w:ind w:firstLine="709"/>
            </w:pPr>
            <w:r>
              <w:rPr>
                <w:rStyle w:val="ac"/>
                <w:b/>
                <w:bCs/>
              </w:rPr>
              <w:t>Наименование витрины</w:t>
            </w:r>
          </w:p>
        </w:tc>
        <w:tc>
          <w:tcPr>
            <w:tcW w:w="5818" w:type="dxa"/>
            <w:shd w:val="clear" w:color="auto" w:fill="D9D9D9" w:themeFill="background1" w:themeFillShade="D9"/>
          </w:tcPr>
          <w:p w14:paraId="3630EE82" w14:textId="58E9CF2D" w:rsidR="00D251BA" w:rsidRDefault="0056430A" w:rsidP="0073718E">
            <w:pPr>
              <w:widowControl w:val="0"/>
              <w:ind w:firstLine="709"/>
            </w:pPr>
            <w:r>
              <w:rPr>
                <w:rStyle w:val="ac"/>
                <w:b/>
                <w:bCs/>
              </w:rPr>
              <w:t>Краткое описание</w:t>
            </w:r>
          </w:p>
        </w:tc>
      </w:tr>
      <w:tr w:rsidR="00D251BA" w14:paraId="3600EDDE" w14:textId="53703B49" w:rsidTr="00D637FA">
        <w:trPr>
          <w:trHeight w:val="300"/>
        </w:trPr>
        <w:tc>
          <w:tcPr>
            <w:tcW w:w="916" w:type="dxa"/>
          </w:tcPr>
          <w:p w14:paraId="7D6E00CC" w14:textId="79050A37" w:rsidR="00D251BA" w:rsidRDefault="0056430A" w:rsidP="0073718E">
            <w:pPr>
              <w:widowControl w:val="0"/>
              <w:ind w:firstLine="709"/>
            </w:pPr>
            <w:r>
              <w:rPr>
                <w:rStyle w:val="Hyperlink0"/>
                <w:rFonts w:eastAsia="Arial Unicode MS"/>
              </w:rPr>
              <w:t>1</w:t>
            </w:r>
          </w:p>
        </w:tc>
        <w:tc>
          <w:tcPr>
            <w:tcW w:w="3171" w:type="dxa"/>
          </w:tcPr>
          <w:p w14:paraId="00218C9F" w14:textId="4A4274D2" w:rsidR="00D251BA" w:rsidRDefault="0056430A" w:rsidP="0073718E">
            <w:pPr>
              <w:widowControl w:val="0"/>
              <w:ind w:firstLine="709"/>
            </w:pPr>
            <w:r>
              <w:rPr>
                <w:rStyle w:val="Hyperlink0"/>
                <w:rFonts w:eastAsia="Arial Unicode MS"/>
              </w:rPr>
              <w:t>Citizen</w:t>
            </w:r>
          </w:p>
        </w:tc>
        <w:tc>
          <w:tcPr>
            <w:tcW w:w="5818" w:type="dxa"/>
          </w:tcPr>
          <w:p w14:paraId="221C62A4" w14:textId="797332C9" w:rsidR="00D251BA" w:rsidRDefault="0056430A" w:rsidP="0073718E">
            <w:pPr>
              <w:widowControl w:val="0"/>
              <w:ind w:firstLine="709"/>
            </w:pPr>
            <w:r>
              <w:rPr>
                <w:rStyle w:val="Hyperlink0"/>
                <w:rFonts w:eastAsia="Arial Unicode MS"/>
              </w:rPr>
              <w:t>Граждане</w:t>
            </w:r>
          </w:p>
        </w:tc>
      </w:tr>
      <w:tr w:rsidR="00D251BA" w14:paraId="7104B027" w14:textId="07EFE28B" w:rsidTr="00D637FA">
        <w:trPr>
          <w:trHeight w:val="300"/>
        </w:trPr>
        <w:tc>
          <w:tcPr>
            <w:tcW w:w="916" w:type="dxa"/>
          </w:tcPr>
          <w:p w14:paraId="5CB24007" w14:textId="5E6E0FD5" w:rsidR="00D251BA" w:rsidRDefault="0056430A" w:rsidP="0073718E">
            <w:pPr>
              <w:widowControl w:val="0"/>
              <w:ind w:firstLine="709"/>
            </w:pPr>
            <w:r>
              <w:rPr>
                <w:rStyle w:val="Hyperlink0"/>
                <w:rFonts w:eastAsia="Arial Unicode MS"/>
              </w:rPr>
              <w:t>2</w:t>
            </w:r>
          </w:p>
        </w:tc>
        <w:tc>
          <w:tcPr>
            <w:tcW w:w="3171" w:type="dxa"/>
          </w:tcPr>
          <w:p w14:paraId="3D4F3957" w14:textId="3A85DACE" w:rsidR="00D251BA" w:rsidRDefault="0056430A" w:rsidP="0073718E">
            <w:pPr>
              <w:widowControl w:val="0"/>
              <w:ind w:firstLine="709"/>
            </w:pPr>
            <w:r>
              <w:rPr>
                <w:rStyle w:val="Hyperlink0"/>
                <w:rFonts w:eastAsia="Arial Unicode MS"/>
              </w:rPr>
              <w:t>Address</w:t>
            </w:r>
          </w:p>
        </w:tc>
        <w:tc>
          <w:tcPr>
            <w:tcW w:w="5818" w:type="dxa"/>
          </w:tcPr>
          <w:p w14:paraId="23578E8E" w14:textId="5F3824FD" w:rsidR="00D251BA" w:rsidRDefault="0056430A" w:rsidP="0073718E">
            <w:pPr>
              <w:widowControl w:val="0"/>
              <w:ind w:firstLine="709"/>
            </w:pPr>
            <w:r>
              <w:rPr>
                <w:rStyle w:val="Hyperlink0"/>
                <w:rFonts w:eastAsia="Arial Unicode MS"/>
              </w:rPr>
              <w:t>Адреса объектов</w:t>
            </w:r>
          </w:p>
        </w:tc>
      </w:tr>
      <w:tr w:rsidR="00D251BA" w14:paraId="126FB8CA" w14:textId="5D026528" w:rsidTr="00D637FA">
        <w:trPr>
          <w:trHeight w:val="300"/>
        </w:trPr>
        <w:tc>
          <w:tcPr>
            <w:tcW w:w="916" w:type="dxa"/>
          </w:tcPr>
          <w:p w14:paraId="5BE6CED0" w14:textId="634942E1" w:rsidR="00D251BA" w:rsidRDefault="0056430A" w:rsidP="0073718E">
            <w:pPr>
              <w:widowControl w:val="0"/>
              <w:ind w:firstLine="709"/>
            </w:pPr>
            <w:r>
              <w:rPr>
                <w:rStyle w:val="Hyperlink0"/>
                <w:rFonts w:eastAsia="Arial Unicode MS"/>
              </w:rPr>
              <w:t>3</w:t>
            </w:r>
          </w:p>
        </w:tc>
        <w:tc>
          <w:tcPr>
            <w:tcW w:w="3171" w:type="dxa"/>
          </w:tcPr>
          <w:p w14:paraId="4098EB23" w14:textId="2D6AD796" w:rsidR="00D251BA" w:rsidRDefault="0056430A" w:rsidP="0073718E">
            <w:pPr>
              <w:widowControl w:val="0"/>
              <w:ind w:firstLine="709"/>
            </w:pPr>
            <w:r>
              <w:rPr>
                <w:rStyle w:val="Hyperlink0"/>
                <w:rFonts w:eastAsia="Arial Unicode MS"/>
              </w:rPr>
              <w:t>Document</w:t>
            </w:r>
          </w:p>
        </w:tc>
        <w:tc>
          <w:tcPr>
            <w:tcW w:w="5818" w:type="dxa"/>
          </w:tcPr>
          <w:p w14:paraId="458174EE" w14:textId="23F7303D" w:rsidR="00D251BA" w:rsidRDefault="0056430A" w:rsidP="0073718E">
            <w:pPr>
              <w:widowControl w:val="0"/>
              <w:ind w:firstLine="709"/>
            </w:pPr>
            <w:r>
              <w:rPr>
                <w:rStyle w:val="Hyperlink0"/>
                <w:rFonts w:eastAsia="Arial Unicode MS"/>
              </w:rPr>
              <w:t>Виды документов и их характеристики</w:t>
            </w:r>
          </w:p>
        </w:tc>
      </w:tr>
      <w:tr w:rsidR="00D251BA" w14:paraId="348CC5BE" w14:textId="21DB7E7B" w:rsidTr="00D637FA">
        <w:trPr>
          <w:trHeight w:val="300"/>
        </w:trPr>
        <w:tc>
          <w:tcPr>
            <w:tcW w:w="916" w:type="dxa"/>
          </w:tcPr>
          <w:p w14:paraId="6310C731" w14:textId="657E1BC6" w:rsidR="00D251BA" w:rsidRDefault="0056430A" w:rsidP="0073718E">
            <w:pPr>
              <w:widowControl w:val="0"/>
              <w:ind w:firstLine="709"/>
            </w:pPr>
            <w:r>
              <w:rPr>
                <w:rStyle w:val="Hyperlink0"/>
                <w:rFonts w:eastAsia="Arial Unicode MS"/>
              </w:rPr>
              <w:t>4</w:t>
            </w:r>
          </w:p>
        </w:tc>
        <w:tc>
          <w:tcPr>
            <w:tcW w:w="3171" w:type="dxa"/>
          </w:tcPr>
          <w:p w14:paraId="15B68A48" w14:textId="3B6ED728" w:rsidR="00D251BA" w:rsidRDefault="0056430A" w:rsidP="0073718E">
            <w:pPr>
              <w:widowControl w:val="0"/>
              <w:ind w:firstLine="709"/>
            </w:pPr>
            <w:r>
              <w:rPr>
                <w:rStyle w:val="Hyperlink0"/>
                <w:rFonts w:eastAsia="Arial Unicode MS"/>
              </w:rPr>
              <w:t>Company</w:t>
            </w:r>
          </w:p>
        </w:tc>
        <w:tc>
          <w:tcPr>
            <w:tcW w:w="5818" w:type="dxa"/>
          </w:tcPr>
          <w:p w14:paraId="16E399B7" w14:textId="24DF3406" w:rsidR="00D251BA" w:rsidRDefault="0056430A" w:rsidP="0073718E">
            <w:pPr>
              <w:widowControl w:val="0"/>
              <w:ind w:firstLine="709"/>
            </w:pPr>
            <w:r>
              <w:rPr>
                <w:rStyle w:val="Hyperlink0"/>
                <w:rFonts w:eastAsia="Arial Unicode MS"/>
              </w:rPr>
              <w:t>Юридические лица</w:t>
            </w:r>
          </w:p>
        </w:tc>
      </w:tr>
      <w:tr w:rsidR="00D251BA" w14:paraId="01DF1060" w14:textId="5264C257" w:rsidTr="00D637FA">
        <w:trPr>
          <w:trHeight w:val="300"/>
        </w:trPr>
        <w:tc>
          <w:tcPr>
            <w:tcW w:w="916" w:type="dxa"/>
          </w:tcPr>
          <w:p w14:paraId="178ACFB6" w14:textId="3C4DCA94" w:rsidR="00D251BA" w:rsidRDefault="0056430A" w:rsidP="0073718E">
            <w:pPr>
              <w:widowControl w:val="0"/>
              <w:ind w:firstLine="709"/>
            </w:pPr>
            <w:r>
              <w:rPr>
                <w:rStyle w:val="Hyperlink0"/>
                <w:rFonts w:eastAsia="Arial Unicode MS"/>
              </w:rPr>
              <w:t>5</w:t>
            </w:r>
          </w:p>
        </w:tc>
        <w:tc>
          <w:tcPr>
            <w:tcW w:w="3171" w:type="dxa"/>
          </w:tcPr>
          <w:p w14:paraId="434F29BF" w14:textId="25FDBDEA" w:rsidR="00D251BA" w:rsidRDefault="0056430A" w:rsidP="0073718E">
            <w:pPr>
              <w:widowControl w:val="0"/>
              <w:ind w:firstLine="709"/>
            </w:pPr>
            <w:r>
              <w:rPr>
                <w:rStyle w:val="Hyperlink0"/>
                <w:rFonts w:eastAsia="Arial Unicode MS"/>
              </w:rPr>
              <w:t>Vehicle</w:t>
            </w:r>
          </w:p>
        </w:tc>
        <w:tc>
          <w:tcPr>
            <w:tcW w:w="5818" w:type="dxa"/>
          </w:tcPr>
          <w:p w14:paraId="4F0159CE" w14:textId="42870F5A" w:rsidR="00D251BA" w:rsidRDefault="0056430A" w:rsidP="0073718E">
            <w:pPr>
              <w:widowControl w:val="0"/>
              <w:ind w:firstLine="709"/>
            </w:pPr>
            <w:r>
              <w:rPr>
                <w:rStyle w:val="Hyperlink0"/>
                <w:rFonts w:eastAsia="Arial Unicode MS"/>
              </w:rPr>
              <w:t>Транспортные средства и их характеристики</w:t>
            </w:r>
          </w:p>
        </w:tc>
      </w:tr>
    </w:tbl>
    <w:p w14:paraId="6583F2DD" w14:textId="77777777" w:rsidR="00D251BA" w:rsidRPr="00C64ACF" w:rsidRDefault="00D251BA" w:rsidP="00C64ACF">
      <w:pPr>
        <w:widowControl w:val="0"/>
        <w:ind w:firstLine="0"/>
        <w:rPr>
          <w:rStyle w:val="ac"/>
        </w:rPr>
      </w:pPr>
    </w:p>
    <w:p w14:paraId="1208E6C6" w14:textId="167FFC32" w:rsidR="00D251BA" w:rsidRDefault="00717083" w:rsidP="00C64ACF">
      <w:pPr>
        <w:widowControl w:val="0"/>
        <w:ind w:firstLine="709"/>
        <w:rPr>
          <w:rStyle w:val="ac"/>
        </w:rPr>
      </w:pPr>
      <w:r>
        <w:rPr>
          <w:rStyle w:val="ac"/>
        </w:rPr>
        <w:tab/>
      </w:r>
      <w:r w:rsidR="0056430A">
        <w:rPr>
          <w:rStyle w:val="ac"/>
        </w:rPr>
        <w:t>Оперативное хранилище данных должно обеспечивать хранение информации в объеме до 10 ТВ.</w:t>
      </w:r>
    </w:p>
    <w:p w14:paraId="7A8A0647" w14:textId="43DC2F88" w:rsidR="00D251BA" w:rsidRDefault="0056430A">
      <w:pPr>
        <w:widowControl w:val="0"/>
        <w:ind w:firstLine="709"/>
        <w:rPr>
          <w:rStyle w:val="ac"/>
        </w:rPr>
      </w:pPr>
      <w:r>
        <w:rPr>
          <w:rStyle w:val="ac"/>
        </w:rPr>
        <w:t>Оперативное хранилище данных должно обеспечивать загрузку, хранение и извлечение агрегированных и статистических данных в соответствии со следующими требованиями в соответствии с таблицей 20.</w:t>
      </w:r>
    </w:p>
    <w:p w14:paraId="1C1FD585" w14:textId="4CC9A63E" w:rsidR="00D251BA" w:rsidRDefault="0056430A">
      <w:pPr>
        <w:pStyle w:val="ae"/>
        <w:widowControl w:val="0"/>
        <w:spacing w:before="0" w:after="0"/>
        <w:jc w:val="right"/>
        <w:rPr>
          <w:rStyle w:val="ac"/>
          <w:b/>
          <w:bCs/>
          <w:sz w:val="20"/>
          <w:szCs w:val="20"/>
        </w:rPr>
      </w:pPr>
      <w:r>
        <w:rPr>
          <w:rStyle w:val="ac"/>
          <w:b/>
          <w:bCs/>
          <w:sz w:val="20"/>
          <w:szCs w:val="20"/>
        </w:rPr>
        <w:t>Таблица 20. Функциональные требования к процессам загрузки, хранения и извлечения агрегированных и статистических данных в оперативном хранилище данных</w:t>
      </w:r>
    </w:p>
    <w:tbl>
      <w:tblPr>
        <w:tblStyle w:val="af9"/>
        <w:tblW w:w="9905" w:type="dxa"/>
        <w:tblLayout w:type="fixed"/>
        <w:tblLook w:val="04A0" w:firstRow="1" w:lastRow="0" w:firstColumn="1" w:lastColumn="0" w:noHBand="0" w:noVBand="1"/>
      </w:tblPr>
      <w:tblGrid>
        <w:gridCol w:w="900"/>
        <w:gridCol w:w="9005"/>
      </w:tblGrid>
      <w:tr w:rsidR="00D251BA" w14:paraId="3F981AE4" w14:textId="66531812" w:rsidTr="00C64ACF">
        <w:trPr>
          <w:trHeight w:val="300"/>
          <w:tblHeader/>
        </w:trPr>
        <w:tc>
          <w:tcPr>
            <w:tcW w:w="900" w:type="dxa"/>
            <w:shd w:val="clear" w:color="auto" w:fill="D9D9D9" w:themeFill="background1" w:themeFillShade="D9"/>
          </w:tcPr>
          <w:p w14:paraId="0C4F0F62" w14:textId="3FF7849A" w:rsidR="00D251BA" w:rsidRDefault="0056430A">
            <w:pPr>
              <w:pStyle w:val="-"/>
              <w:suppressAutoHyphens w:val="0"/>
              <w:spacing w:before="0" w:after="0" w:line="240" w:lineRule="auto"/>
              <w:ind w:left="0" w:firstLine="0"/>
              <w:jc w:val="center"/>
            </w:pPr>
            <w:r>
              <w:rPr>
                <w:rStyle w:val="ac"/>
                <w:b/>
                <w:bCs/>
              </w:rPr>
              <w:t>№</w:t>
            </w:r>
          </w:p>
        </w:tc>
        <w:tc>
          <w:tcPr>
            <w:tcW w:w="9005" w:type="dxa"/>
            <w:shd w:val="clear" w:color="auto" w:fill="D9D9D9" w:themeFill="background1" w:themeFillShade="D9"/>
          </w:tcPr>
          <w:p w14:paraId="500DE1B1" w14:textId="3FE59A09"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3CA48739" w14:textId="5AD79DD8" w:rsidTr="00C64ACF">
        <w:trPr>
          <w:trHeight w:val="600"/>
        </w:trPr>
        <w:tc>
          <w:tcPr>
            <w:tcW w:w="900" w:type="dxa"/>
          </w:tcPr>
          <w:p w14:paraId="494C83A1" w14:textId="578A62E2" w:rsidR="00D251BA" w:rsidRDefault="0056430A">
            <w:pPr>
              <w:pStyle w:val="-"/>
              <w:suppressAutoHyphens w:val="0"/>
              <w:spacing w:before="0" w:after="0" w:line="240" w:lineRule="auto"/>
              <w:ind w:left="0" w:firstLine="0"/>
              <w:jc w:val="center"/>
            </w:pPr>
            <w:r>
              <w:rPr>
                <w:rStyle w:val="Hyperlink0"/>
                <w:rFonts w:eastAsia="Arial Unicode MS"/>
              </w:rPr>
              <w:t>1</w:t>
            </w:r>
          </w:p>
        </w:tc>
        <w:tc>
          <w:tcPr>
            <w:tcW w:w="9005" w:type="dxa"/>
          </w:tcPr>
          <w:p w14:paraId="1762996C" w14:textId="278CAD0D"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 xml:space="preserve">приема из внешних источников </w:t>
            </w:r>
            <w:r w:rsidRPr="00290EF9">
              <w:rPr>
                <w:rStyle w:val="Hyperlink0"/>
                <w:rFonts w:eastAsia="Arial Unicode MS"/>
                <w:color w:val="auto"/>
              </w:rPr>
              <w:t>и хранения исходных атрибутов для витрины Citizen</w:t>
            </w:r>
          </w:p>
        </w:tc>
      </w:tr>
      <w:tr w:rsidR="00D251BA" w14:paraId="60A09C20" w14:textId="350AEEE3" w:rsidTr="00C64ACF">
        <w:trPr>
          <w:trHeight w:val="600"/>
        </w:trPr>
        <w:tc>
          <w:tcPr>
            <w:tcW w:w="900" w:type="dxa"/>
          </w:tcPr>
          <w:p w14:paraId="0EE45806" w14:textId="567C4032" w:rsidR="00D251BA" w:rsidRDefault="0056430A">
            <w:pPr>
              <w:pStyle w:val="-"/>
              <w:suppressAutoHyphens w:val="0"/>
              <w:spacing w:before="0" w:after="0" w:line="240" w:lineRule="auto"/>
              <w:ind w:left="0" w:firstLine="0"/>
              <w:jc w:val="center"/>
            </w:pPr>
            <w:r>
              <w:rPr>
                <w:rStyle w:val="Hyperlink0"/>
                <w:rFonts w:eastAsia="Arial Unicode MS"/>
              </w:rPr>
              <w:t>2</w:t>
            </w:r>
          </w:p>
        </w:tc>
        <w:tc>
          <w:tcPr>
            <w:tcW w:w="9005" w:type="dxa"/>
          </w:tcPr>
          <w:p w14:paraId="69118823" w14:textId="7E699F23"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расчетных атрибутов для витрины Citizen</w:t>
            </w:r>
          </w:p>
        </w:tc>
      </w:tr>
      <w:tr w:rsidR="00D251BA" w14:paraId="787BF8FD" w14:textId="3376085F" w:rsidTr="00C64ACF">
        <w:trPr>
          <w:trHeight w:val="600"/>
        </w:trPr>
        <w:tc>
          <w:tcPr>
            <w:tcW w:w="900" w:type="dxa"/>
          </w:tcPr>
          <w:p w14:paraId="0C9269AB" w14:textId="375E5D07" w:rsidR="00D251BA" w:rsidRDefault="0056430A">
            <w:pPr>
              <w:pStyle w:val="-"/>
              <w:suppressAutoHyphens w:val="0"/>
              <w:spacing w:before="0" w:after="0" w:line="240" w:lineRule="auto"/>
              <w:ind w:left="0" w:firstLine="0"/>
              <w:jc w:val="center"/>
            </w:pPr>
            <w:r>
              <w:rPr>
                <w:rStyle w:val="Hyperlink0"/>
                <w:rFonts w:eastAsia="Arial Unicode MS"/>
              </w:rPr>
              <w:t>3</w:t>
            </w:r>
          </w:p>
        </w:tc>
        <w:tc>
          <w:tcPr>
            <w:tcW w:w="9005" w:type="dxa"/>
          </w:tcPr>
          <w:p w14:paraId="67EC8A21" w14:textId="385BC3DF"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признаков достоверности для витрины Citizen</w:t>
            </w:r>
          </w:p>
        </w:tc>
      </w:tr>
      <w:tr w:rsidR="00D251BA" w14:paraId="63900ED2" w14:textId="4C94E509" w:rsidTr="00C64ACF">
        <w:trPr>
          <w:trHeight w:val="600"/>
        </w:trPr>
        <w:tc>
          <w:tcPr>
            <w:tcW w:w="900" w:type="dxa"/>
          </w:tcPr>
          <w:p w14:paraId="470BFC6B" w14:textId="7A42D176" w:rsidR="00D251BA" w:rsidRDefault="0056430A">
            <w:pPr>
              <w:pStyle w:val="-"/>
              <w:suppressAutoHyphens w:val="0"/>
              <w:spacing w:before="0" w:after="0" w:line="240" w:lineRule="auto"/>
              <w:ind w:left="0" w:firstLine="0"/>
              <w:jc w:val="center"/>
            </w:pPr>
            <w:r>
              <w:rPr>
                <w:rStyle w:val="Hyperlink0"/>
                <w:rFonts w:eastAsia="Arial Unicode MS"/>
              </w:rPr>
              <w:t>4</w:t>
            </w:r>
          </w:p>
        </w:tc>
        <w:tc>
          <w:tcPr>
            <w:tcW w:w="9005" w:type="dxa"/>
          </w:tcPr>
          <w:p w14:paraId="31DF6E1D" w14:textId="0E938653"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признаков актуальности для витрины Citizen</w:t>
            </w:r>
          </w:p>
        </w:tc>
      </w:tr>
      <w:tr w:rsidR="00D251BA" w14:paraId="4A023055" w14:textId="399822DD" w:rsidTr="00C64ACF">
        <w:trPr>
          <w:trHeight w:val="600"/>
        </w:trPr>
        <w:tc>
          <w:tcPr>
            <w:tcW w:w="900" w:type="dxa"/>
          </w:tcPr>
          <w:p w14:paraId="289588A6" w14:textId="72CD22F7" w:rsidR="00D251BA" w:rsidRDefault="0056430A">
            <w:pPr>
              <w:pStyle w:val="-"/>
              <w:suppressAutoHyphens w:val="0"/>
              <w:spacing w:before="0" w:after="0" w:line="240" w:lineRule="auto"/>
              <w:ind w:left="0" w:firstLine="0"/>
              <w:jc w:val="center"/>
            </w:pPr>
            <w:r>
              <w:rPr>
                <w:rStyle w:val="Hyperlink0"/>
                <w:rFonts w:eastAsia="Arial Unicode MS"/>
              </w:rPr>
              <w:t>5</w:t>
            </w:r>
          </w:p>
        </w:tc>
        <w:tc>
          <w:tcPr>
            <w:tcW w:w="9005" w:type="dxa"/>
          </w:tcPr>
          <w:p w14:paraId="0BA81389" w14:textId="28FAD3B2"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 xml:space="preserve">Возможность создания запрос-ориентированных проекций для витрины Citizen </w:t>
            </w:r>
            <w:r w:rsidRPr="00290EF9">
              <w:rPr>
                <w:rStyle w:val="ac"/>
                <w:color w:val="auto"/>
                <w:u w:color="0070C0"/>
              </w:rPr>
              <w:t>с вводом и сохранением запросов</w:t>
            </w:r>
          </w:p>
        </w:tc>
      </w:tr>
      <w:tr w:rsidR="00D251BA" w14:paraId="0CF104F4" w14:textId="769DB4B6" w:rsidTr="00C64ACF">
        <w:trPr>
          <w:trHeight w:val="600"/>
        </w:trPr>
        <w:tc>
          <w:tcPr>
            <w:tcW w:w="900" w:type="dxa"/>
          </w:tcPr>
          <w:p w14:paraId="5105043F" w14:textId="3518C7B0" w:rsidR="00D251BA" w:rsidRDefault="0056430A">
            <w:pPr>
              <w:pStyle w:val="-"/>
              <w:suppressAutoHyphens w:val="0"/>
              <w:spacing w:before="0" w:after="0" w:line="240" w:lineRule="auto"/>
              <w:ind w:left="0" w:firstLine="0"/>
              <w:jc w:val="center"/>
            </w:pPr>
            <w:r>
              <w:rPr>
                <w:rStyle w:val="Hyperlink0"/>
                <w:rFonts w:eastAsia="Arial Unicode MS"/>
              </w:rPr>
              <w:t>6</w:t>
            </w:r>
          </w:p>
        </w:tc>
        <w:tc>
          <w:tcPr>
            <w:tcW w:w="9005" w:type="dxa"/>
          </w:tcPr>
          <w:p w14:paraId="4880B6C8" w14:textId="3B48E59E"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Обеспечение возможности извлечения данных из оперативного хранилища для витрины Citizen</w:t>
            </w:r>
          </w:p>
        </w:tc>
      </w:tr>
      <w:tr w:rsidR="00D251BA" w14:paraId="03D3AD71" w14:textId="1307165D" w:rsidTr="00C64ACF">
        <w:trPr>
          <w:trHeight w:val="600"/>
        </w:trPr>
        <w:tc>
          <w:tcPr>
            <w:tcW w:w="900" w:type="dxa"/>
          </w:tcPr>
          <w:p w14:paraId="1557C681" w14:textId="5044CCFB" w:rsidR="00D251BA" w:rsidRDefault="0056430A">
            <w:pPr>
              <w:pStyle w:val="-"/>
              <w:suppressAutoHyphens w:val="0"/>
              <w:spacing w:before="0" w:after="0" w:line="240" w:lineRule="auto"/>
              <w:ind w:left="0" w:firstLine="0"/>
              <w:jc w:val="center"/>
            </w:pPr>
            <w:r>
              <w:rPr>
                <w:rStyle w:val="Hyperlink0"/>
                <w:rFonts w:eastAsia="Arial Unicode MS"/>
              </w:rPr>
              <w:t>7</w:t>
            </w:r>
          </w:p>
        </w:tc>
        <w:tc>
          <w:tcPr>
            <w:tcW w:w="9005" w:type="dxa"/>
          </w:tcPr>
          <w:p w14:paraId="63670FBD" w14:textId="28710630"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Возможность настройки политик в части сроков хранения и удаления историчных записей витрины Citizen</w:t>
            </w:r>
            <w:r w:rsidRPr="00290EF9">
              <w:rPr>
                <w:rStyle w:val="ac"/>
                <w:color w:val="auto"/>
                <w:u w:color="0070C0"/>
              </w:rPr>
              <w:t>: ввод и сохранение настройки</w:t>
            </w:r>
          </w:p>
        </w:tc>
      </w:tr>
      <w:tr w:rsidR="00D251BA" w14:paraId="19DD9ED1" w14:textId="0ACA634A" w:rsidTr="00C64ACF">
        <w:trPr>
          <w:trHeight w:val="600"/>
        </w:trPr>
        <w:tc>
          <w:tcPr>
            <w:tcW w:w="900" w:type="dxa"/>
          </w:tcPr>
          <w:p w14:paraId="6AB16B1D" w14:textId="7E962F91" w:rsidR="00D251BA" w:rsidRDefault="0056430A">
            <w:pPr>
              <w:pStyle w:val="-"/>
              <w:suppressAutoHyphens w:val="0"/>
              <w:spacing w:before="0" w:after="0" w:line="240" w:lineRule="auto"/>
              <w:ind w:left="0" w:firstLine="0"/>
              <w:jc w:val="center"/>
            </w:pPr>
            <w:r>
              <w:rPr>
                <w:rStyle w:val="Hyperlink0"/>
                <w:rFonts w:eastAsia="Arial Unicode MS"/>
              </w:rPr>
              <w:t>8</w:t>
            </w:r>
          </w:p>
        </w:tc>
        <w:tc>
          <w:tcPr>
            <w:tcW w:w="9005" w:type="dxa"/>
          </w:tcPr>
          <w:p w14:paraId="3367380A" w14:textId="0CBB5C23"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исходных атрибутов для витрины Address</w:t>
            </w:r>
          </w:p>
        </w:tc>
      </w:tr>
      <w:tr w:rsidR="00D251BA" w14:paraId="47A93879" w14:textId="20CBB3B3" w:rsidTr="00C64ACF">
        <w:trPr>
          <w:trHeight w:val="600"/>
        </w:trPr>
        <w:tc>
          <w:tcPr>
            <w:tcW w:w="900" w:type="dxa"/>
          </w:tcPr>
          <w:p w14:paraId="662280D4" w14:textId="3C85CEEA" w:rsidR="00D251BA" w:rsidRDefault="0056430A">
            <w:pPr>
              <w:pStyle w:val="-"/>
              <w:suppressAutoHyphens w:val="0"/>
              <w:spacing w:before="0" w:after="0" w:line="240" w:lineRule="auto"/>
              <w:ind w:left="0" w:firstLine="0"/>
              <w:jc w:val="center"/>
            </w:pPr>
            <w:r>
              <w:rPr>
                <w:rStyle w:val="Hyperlink0"/>
                <w:rFonts w:eastAsia="Arial Unicode MS"/>
              </w:rPr>
              <w:t>9</w:t>
            </w:r>
          </w:p>
        </w:tc>
        <w:tc>
          <w:tcPr>
            <w:tcW w:w="9005" w:type="dxa"/>
          </w:tcPr>
          <w:p w14:paraId="54B53B1A" w14:textId="7F8B5F15"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расчетных атрибутов для витрины Address </w:t>
            </w:r>
          </w:p>
        </w:tc>
      </w:tr>
      <w:tr w:rsidR="00D251BA" w14:paraId="3B59C69A" w14:textId="6F1FB3BA" w:rsidTr="00C64ACF">
        <w:trPr>
          <w:trHeight w:val="600"/>
        </w:trPr>
        <w:tc>
          <w:tcPr>
            <w:tcW w:w="900" w:type="dxa"/>
          </w:tcPr>
          <w:p w14:paraId="41E8669A" w14:textId="072E5743" w:rsidR="00D251BA" w:rsidRDefault="0056430A">
            <w:pPr>
              <w:pStyle w:val="-"/>
              <w:suppressAutoHyphens w:val="0"/>
              <w:spacing w:before="0" w:after="0" w:line="240" w:lineRule="auto"/>
              <w:ind w:left="0" w:firstLine="0"/>
              <w:jc w:val="center"/>
            </w:pPr>
            <w:r>
              <w:rPr>
                <w:rStyle w:val="Hyperlink0"/>
                <w:rFonts w:eastAsia="Arial Unicode MS"/>
              </w:rPr>
              <w:t>10</w:t>
            </w:r>
          </w:p>
        </w:tc>
        <w:tc>
          <w:tcPr>
            <w:tcW w:w="9005" w:type="dxa"/>
          </w:tcPr>
          <w:p w14:paraId="0BB50A53" w14:textId="024D6B72"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признаков достоверности для витрины Address </w:t>
            </w:r>
          </w:p>
        </w:tc>
      </w:tr>
      <w:tr w:rsidR="00D251BA" w14:paraId="3BE6F288" w14:textId="210D8825" w:rsidTr="00C64ACF">
        <w:trPr>
          <w:trHeight w:val="600"/>
        </w:trPr>
        <w:tc>
          <w:tcPr>
            <w:tcW w:w="900" w:type="dxa"/>
          </w:tcPr>
          <w:p w14:paraId="7E24E17A" w14:textId="3B3424B1" w:rsidR="00D251BA" w:rsidRDefault="0056430A">
            <w:pPr>
              <w:pStyle w:val="-"/>
              <w:suppressAutoHyphens w:val="0"/>
              <w:spacing w:before="0" w:after="0" w:line="240" w:lineRule="auto"/>
              <w:ind w:left="0" w:firstLine="0"/>
              <w:jc w:val="center"/>
            </w:pPr>
            <w:r>
              <w:rPr>
                <w:rStyle w:val="Hyperlink0"/>
                <w:rFonts w:eastAsia="Arial Unicode MS"/>
              </w:rPr>
              <w:t>11</w:t>
            </w:r>
          </w:p>
        </w:tc>
        <w:tc>
          <w:tcPr>
            <w:tcW w:w="9005" w:type="dxa"/>
          </w:tcPr>
          <w:p w14:paraId="67EAF5DC" w14:textId="18196392"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признаков актуальности для витрины Address </w:t>
            </w:r>
          </w:p>
        </w:tc>
      </w:tr>
      <w:tr w:rsidR="00D251BA" w14:paraId="27758762" w14:textId="725BD590" w:rsidTr="00C64ACF">
        <w:trPr>
          <w:trHeight w:val="600"/>
        </w:trPr>
        <w:tc>
          <w:tcPr>
            <w:tcW w:w="900" w:type="dxa"/>
          </w:tcPr>
          <w:p w14:paraId="25F31DAE" w14:textId="1292EE70" w:rsidR="00D251BA" w:rsidRDefault="0056430A">
            <w:pPr>
              <w:pStyle w:val="-"/>
              <w:suppressAutoHyphens w:val="0"/>
              <w:spacing w:before="0" w:after="0" w:line="240" w:lineRule="auto"/>
              <w:ind w:left="0" w:firstLine="0"/>
              <w:jc w:val="center"/>
            </w:pPr>
            <w:r>
              <w:rPr>
                <w:rStyle w:val="Hyperlink0"/>
                <w:rFonts w:eastAsia="Arial Unicode MS"/>
              </w:rPr>
              <w:t>12</w:t>
            </w:r>
          </w:p>
        </w:tc>
        <w:tc>
          <w:tcPr>
            <w:tcW w:w="9005" w:type="dxa"/>
          </w:tcPr>
          <w:p w14:paraId="7AC6609E" w14:textId="706F2142"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 xml:space="preserve">Возможность создания запрос-ориентированных проекций для витрины Address </w:t>
            </w:r>
            <w:r w:rsidRPr="00290EF9">
              <w:rPr>
                <w:rStyle w:val="ac"/>
                <w:color w:val="auto"/>
                <w:u w:color="0070C0"/>
              </w:rPr>
              <w:t>с вводом и сохранением запросов</w:t>
            </w:r>
          </w:p>
        </w:tc>
      </w:tr>
      <w:tr w:rsidR="00D251BA" w14:paraId="4E494EC7" w14:textId="1E6F024C" w:rsidTr="00C64ACF">
        <w:trPr>
          <w:trHeight w:val="600"/>
        </w:trPr>
        <w:tc>
          <w:tcPr>
            <w:tcW w:w="900" w:type="dxa"/>
          </w:tcPr>
          <w:p w14:paraId="62D78959" w14:textId="17E73304" w:rsidR="00D251BA" w:rsidRDefault="0056430A">
            <w:pPr>
              <w:pStyle w:val="-"/>
              <w:suppressAutoHyphens w:val="0"/>
              <w:spacing w:before="0" w:after="0" w:line="240" w:lineRule="auto"/>
              <w:ind w:left="0" w:firstLine="0"/>
              <w:jc w:val="center"/>
            </w:pPr>
            <w:r>
              <w:rPr>
                <w:rStyle w:val="Hyperlink0"/>
                <w:rFonts w:eastAsia="Arial Unicode MS"/>
              </w:rPr>
              <w:t>13</w:t>
            </w:r>
          </w:p>
        </w:tc>
        <w:tc>
          <w:tcPr>
            <w:tcW w:w="9005" w:type="dxa"/>
          </w:tcPr>
          <w:p w14:paraId="01BD17DE" w14:textId="6C94AAF2"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возможности извлечения данных из оперативного хранилища для витрины Address </w:t>
            </w:r>
          </w:p>
        </w:tc>
      </w:tr>
      <w:tr w:rsidR="00D251BA" w14:paraId="6E1527E9" w14:textId="04D25CBD" w:rsidTr="00C64ACF">
        <w:trPr>
          <w:trHeight w:val="600"/>
        </w:trPr>
        <w:tc>
          <w:tcPr>
            <w:tcW w:w="900" w:type="dxa"/>
          </w:tcPr>
          <w:p w14:paraId="6D600BCC" w14:textId="60DF6801" w:rsidR="00D251BA" w:rsidRDefault="0056430A">
            <w:pPr>
              <w:pStyle w:val="-"/>
              <w:suppressAutoHyphens w:val="0"/>
              <w:spacing w:before="0" w:after="0" w:line="240" w:lineRule="auto"/>
              <w:ind w:left="0" w:firstLine="0"/>
              <w:jc w:val="center"/>
            </w:pPr>
            <w:r>
              <w:rPr>
                <w:rStyle w:val="Hyperlink0"/>
                <w:rFonts w:eastAsia="Arial Unicode MS"/>
              </w:rPr>
              <w:t>14</w:t>
            </w:r>
          </w:p>
        </w:tc>
        <w:tc>
          <w:tcPr>
            <w:tcW w:w="9005" w:type="dxa"/>
          </w:tcPr>
          <w:p w14:paraId="18B18A59" w14:textId="6A16B95F"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Возможность настройки политик в части сроков хранения и удаления историчных записей витрины Address</w:t>
            </w:r>
            <w:r w:rsidRPr="00290EF9">
              <w:rPr>
                <w:rStyle w:val="ac"/>
                <w:color w:val="auto"/>
                <w:u w:color="0070C0"/>
              </w:rPr>
              <w:t>: ввод и сохранение настройки</w:t>
            </w:r>
          </w:p>
        </w:tc>
      </w:tr>
      <w:tr w:rsidR="00D251BA" w14:paraId="2AF343D8" w14:textId="41A5D806" w:rsidTr="00C64ACF">
        <w:trPr>
          <w:trHeight w:val="600"/>
        </w:trPr>
        <w:tc>
          <w:tcPr>
            <w:tcW w:w="900" w:type="dxa"/>
          </w:tcPr>
          <w:p w14:paraId="3CA8FC99" w14:textId="4A891F2C" w:rsidR="00D251BA" w:rsidRDefault="0056430A">
            <w:pPr>
              <w:pStyle w:val="-"/>
              <w:suppressAutoHyphens w:val="0"/>
              <w:spacing w:before="0" w:after="0" w:line="240" w:lineRule="auto"/>
              <w:ind w:left="0" w:firstLine="0"/>
              <w:jc w:val="center"/>
            </w:pPr>
            <w:r>
              <w:rPr>
                <w:rStyle w:val="Hyperlink0"/>
                <w:rFonts w:eastAsia="Arial Unicode MS"/>
              </w:rPr>
              <w:t>15</w:t>
            </w:r>
          </w:p>
        </w:tc>
        <w:tc>
          <w:tcPr>
            <w:tcW w:w="9005" w:type="dxa"/>
          </w:tcPr>
          <w:p w14:paraId="39EF433D" w14:textId="6A25A7DE"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исходных атрибутов для витрины Document</w:t>
            </w:r>
          </w:p>
        </w:tc>
      </w:tr>
      <w:tr w:rsidR="00D251BA" w14:paraId="6312262A" w14:textId="3F2DF8B0" w:rsidTr="00C64ACF">
        <w:trPr>
          <w:trHeight w:val="300"/>
        </w:trPr>
        <w:tc>
          <w:tcPr>
            <w:tcW w:w="900" w:type="dxa"/>
          </w:tcPr>
          <w:p w14:paraId="517E7049" w14:textId="1D6047CF" w:rsidR="00D251BA" w:rsidRDefault="0056430A">
            <w:pPr>
              <w:pStyle w:val="-"/>
              <w:suppressAutoHyphens w:val="0"/>
              <w:spacing w:before="0" w:after="0" w:line="240" w:lineRule="auto"/>
              <w:ind w:left="0" w:firstLine="0"/>
              <w:jc w:val="center"/>
            </w:pPr>
            <w:r>
              <w:rPr>
                <w:rStyle w:val="Hyperlink0"/>
                <w:rFonts w:eastAsia="Arial Unicode MS"/>
              </w:rPr>
              <w:t>16</w:t>
            </w:r>
          </w:p>
        </w:tc>
        <w:tc>
          <w:tcPr>
            <w:tcW w:w="9005" w:type="dxa"/>
          </w:tcPr>
          <w:p w14:paraId="7AA690E9" w14:textId="0B1852D2" w:rsidR="00D251BA" w:rsidRPr="00290EF9" w:rsidRDefault="0056430A" w:rsidP="00012ECC">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00012ECC" w:rsidRPr="00290EF9">
              <w:rPr>
                <w:rStyle w:val="ac"/>
                <w:color w:val="auto"/>
                <w:u w:color="0070C0"/>
              </w:rPr>
              <w:t>приема из внешних источников</w:t>
            </w:r>
            <w:r w:rsidR="00012ECC" w:rsidRPr="00290EF9">
              <w:rPr>
                <w:rStyle w:val="Hyperlink0"/>
                <w:rFonts w:eastAsia="Arial Unicode MS"/>
                <w:color w:val="auto"/>
              </w:rPr>
              <w:t xml:space="preserve"> </w:t>
            </w:r>
            <w:r w:rsidRPr="00290EF9">
              <w:rPr>
                <w:rStyle w:val="Hyperlink0"/>
                <w:rFonts w:eastAsia="Arial Unicode MS"/>
                <w:color w:val="auto"/>
              </w:rPr>
              <w:t xml:space="preserve">и хранения расчетных атрибутов для витрины Document </w:t>
            </w:r>
          </w:p>
        </w:tc>
      </w:tr>
      <w:tr w:rsidR="00D251BA" w14:paraId="105CDBC5" w14:textId="549AB6CE" w:rsidTr="00C64ACF">
        <w:trPr>
          <w:trHeight w:val="600"/>
        </w:trPr>
        <w:tc>
          <w:tcPr>
            <w:tcW w:w="900" w:type="dxa"/>
          </w:tcPr>
          <w:p w14:paraId="4A4F0C46" w14:textId="5D525980" w:rsidR="00D251BA" w:rsidRDefault="0056430A">
            <w:pPr>
              <w:pStyle w:val="-"/>
              <w:suppressAutoHyphens w:val="0"/>
              <w:spacing w:before="0" w:after="0" w:line="240" w:lineRule="auto"/>
              <w:ind w:left="0" w:firstLine="0"/>
              <w:jc w:val="center"/>
            </w:pPr>
            <w:r>
              <w:rPr>
                <w:rStyle w:val="Hyperlink0"/>
                <w:rFonts w:eastAsia="Arial Unicode MS"/>
              </w:rPr>
              <w:t>17</w:t>
            </w:r>
          </w:p>
        </w:tc>
        <w:tc>
          <w:tcPr>
            <w:tcW w:w="9005" w:type="dxa"/>
          </w:tcPr>
          <w:p w14:paraId="5596AC4D" w14:textId="6CF02A7C"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признаков достоверности для витрины Document </w:t>
            </w:r>
          </w:p>
        </w:tc>
      </w:tr>
      <w:tr w:rsidR="00D251BA" w14:paraId="3D2F2FB7" w14:textId="73B69A42" w:rsidTr="00C64ACF">
        <w:trPr>
          <w:trHeight w:val="600"/>
        </w:trPr>
        <w:tc>
          <w:tcPr>
            <w:tcW w:w="900" w:type="dxa"/>
          </w:tcPr>
          <w:p w14:paraId="5567C738" w14:textId="67FE7335" w:rsidR="00D251BA" w:rsidRDefault="0056430A">
            <w:pPr>
              <w:pStyle w:val="-"/>
              <w:suppressAutoHyphens w:val="0"/>
              <w:spacing w:before="0" w:after="0" w:line="240" w:lineRule="auto"/>
              <w:ind w:left="0" w:firstLine="0"/>
              <w:jc w:val="center"/>
            </w:pPr>
            <w:r>
              <w:rPr>
                <w:rStyle w:val="Hyperlink0"/>
                <w:rFonts w:eastAsia="Arial Unicode MS"/>
              </w:rPr>
              <w:t>18</w:t>
            </w:r>
          </w:p>
        </w:tc>
        <w:tc>
          <w:tcPr>
            <w:tcW w:w="9005" w:type="dxa"/>
          </w:tcPr>
          <w:p w14:paraId="09528118" w14:textId="74C9906D"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признаков актуальности для витрины Document </w:t>
            </w:r>
          </w:p>
        </w:tc>
      </w:tr>
      <w:tr w:rsidR="00D251BA" w14:paraId="4B6D5B38" w14:textId="0E5AD357" w:rsidTr="00C64ACF">
        <w:trPr>
          <w:trHeight w:val="600"/>
        </w:trPr>
        <w:tc>
          <w:tcPr>
            <w:tcW w:w="900" w:type="dxa"/>
          </w:tcPr>
          <w:p w14:paraId="56464995" w14:textId="673F409D" w:rsidR="00D251BA" w:rsidRDefault="0056430A">
            <w:pPr>
              <w:pStyle w:val="-"/>
              <w:suppressAutoHyphens w:val="0"/>
              <w:spacing w:before="0" w:after="0" w:line="240" w:lineRule="auto"/>
              <w:ind w:left="0" w:firstLine="0"/>
              <w:jc w:val="center"/>
            </w:pPr>
            <w:r>
              <w:rPr>
                <w:rStyle w:val="Hyperlink0"/>
                <w:rFonts w:eastAsia="Arial Unicode MS"/>
              </w:rPr>
              <w:t>19</w:t>
            </w:r>
          </w:p>
        </w:tc>
        <w:tc>
          <w:tcPr>
            <w:tcW w:w="9005" w:type="dxa"/>
          </w:tcPr>
          <w:p w14:paraId="6181CB9E" w14:textId="236C5738"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 xml:space="preserve">Возможность создания запрос-ориентированных проекций для витрины Document </w:t>
            </w:r>
            <w:r w:rsidRPr="00290EF9">
              <w:rPr>
                <w:rStyle w:val="ac"/>
                <w:color w:val="auto"/>
                <w:u w:color="0070C0"/>
              </w:rPr>
              <w:t>с вводом и сохранением запросов</w:t>
            </w:r>
          </w:p>
        </w:tc>
      </w:tr>
      <w:tr w:rsidR="00D251BA" w14:paraId="09EDFB92" w14:textId="5CBF26D0" w:rsidTr="00C64ACF">
        <w:trPr>
          <w:trHeight w:val="600"/>
        </w:trPr>
        <w:tc>
          <w:tcPr>
            <w:tcW w:w="900" w:type="dxa"/>
          </w:tcPr>
          <w:p w14:paraId="3D513F9F" w14:textId="091D824F" w:rsidR="00D251BA" w:rsidRDefault="0056430A">
            <w:pPr>
              <w:pStyle w:val="-"/>
              <w:suppressAutoHyphens w:val="0"/>
              <w:spacing w:before="0" w:after="0" w:line="240" w:lineRule="auto"/>
              <w:ind w:left="0" w:firstLine="0"/>
              <w:jc w:val="center"/>
            </w:pPr>
            <w:r>
              <w:rPr>
                <w:rStyle w:val="Hyperlink0"/>
                <w:rFonts w:eastAsia="Arial Unicode MS"/>
              </w:rPr>
              <w:t>20</w:t>
            </w:r>
          </w:p>
        </w:tc>
        <w:tc>
          <w:tcPr>
            <w:tcW w:w="9005" w:type="dxa"/>
          </w:tcPr>
          <w:p w14:paraId="71028D27" w14:textId="063FE84B"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возможности извлечения данных из оперативного хранилища для витрины Document </w:t>
            </w:r>
          </w:p>
        </w:tc>
      </w:tr>
      <w:tr w:rsidR="00D251BA" w14:paraId="0AF39F74" w14:textId="7ABFFF16" w:rsidTr="00C64ACF">
        <w:trPr>
          <w:trHeight w:val="600"/>
        </w:trPr>
        <w:tc>
          <w:tcPr>
            <w:tcW w:w="900" w:type="dxa"/>
          </w:tcPr>
          <w:p w14:paraId="09D8C0D2" w14:textId="5022CF42" w:rsidR="00D251BA" w:rsidRDefault="0056430A">
            <w:pPr>
              <w:pStyle w:val="-"/>
              <w:suppressAutoHyphens w:val="0"/>
              <w:spacing w:before="0" w:after="0" w:line="240" w:lineRule="auto"/>
              <w:ind w:left="0" w:firstLine="0"/>
              <w:jc w:val="center"/>
            </w:pPr>
            <w:r>
              <w:rPr>
                <w:rStyle w:val="Hyperlink0"/>
                <w:rFonts w:eastAsia="Arial Unicode MS"/>
              </w:rPr>
              <w:t>21</w:t>
            </w:r>
          </w:p>
        </w:tc>
        <w:tc>
          <w:tcPr>
            <w:tcW w:w="9005" w:type="dxa"/>
          </w:tcPr>
          <w:p w14:paraId="5B69F548" w14:textId="61FE7AF5"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Возможность настройки политик в части сроков хранения и удаления историчных записей витрины Document</w:t>
            </w:r>
            <w:r w:rsidRPr="00290EF9">
              <w:rPr>
                <w:rStyle w:val="ac"/>
                <w:color w:val="auto"/>
                <w:u w:color="0070C0"/>
              </w:rPr>
              <w:t>: ввод и сохранение настройки</w:t>
            </w:r>
            <w:r w:rsidRPr="00290EF9">
              <w:rPr>
                <w:rStyle w:val="Hyperlink0"/>
                <w:rFonts w:eastAsia="Arial Unicode MS"/>
                <w:color w:val="auto"/>
              </w:rPr>
              <w:t xml:space="preserve"> </w:t>
            </w:r>
          </w:p>
        </w:tc>
      </w:tr>
      <w:tr w:rsidR="00D251BA" w14:paraId="63F47D93" w14:textId="792A5C0A" w:rsidTr="00C64ACF">
        <w:trPr>
          <w:trHeight w:val="600"/>
        </w:trPr>
        <w:tc>
          <w:tcPr>
            <w:tcW w:w="900" w:type="dxa"/>
          </w:tcPr>
          <w:p w14:paraId="3F38E5E1" w14:textId="3DD11153" w:rsidR="00D251BA" w:rsidRDefault="0056430A">
            <w:pPr>
              <w:pStyle w:val="-"/>
              <w:suppressAutoHyphens w:val="0"/>
              <w:spacing w:before="0" w:after="0" w:line="240" w:lineRule="auto"/>
              <w:ind w:left="0" w:firstLine="0"/>
              <w:jc w:val="center"/>
            </w:pPr>
            <w:r>
              <w:rPr>
                <w:rStyle w:val="Hyperlink0"/>
                <w:rFonts w:eastAsia="Arial Unicode MS"/>
              </w:rPr>
              <w:t>22</w:t>
            </w:r>
          </w:p>
        </w:tc>
        <w:tc>
          <w:tcPr>
            <w:tcW w:w="9005" w:type="dxa"/>
          </w:tcPr>
          <w:p w14:paraId="04D7C02F" w14:textId="534780F0"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исходных атрибутов для витрины Company</w:t>
            </w:r>
          </w:p>
        </w:tc>
      </w:tr>
      <w:tr w:rsidR="00D251BA" w14:paraId="0C28C9B9" w14:textId="5E508A95" w:rsidTr="00C64ACF">
        <w:trPr>
          <w:trHeight w:val="600"/>
        </w:trPr>
        <w:tc>
          <w:tcPr>
            <w:tcW w:w="900" w:type="dxa"/>
          </w:tcPr>
          <w:p w14:paraId="35825A94" w14:textId="1F882460" w:rsidR="00D251BA" w:rsidRDefault="0056430A">
            <w:pPr>
              <w:pStyle w:val="-"/>
              <w:suppressAutoHyphens w:val="0"/>
              <w:spacing w:before="0" w:after="0" w:line="240" w:lineRule="auto"/>
              <w:ind w:left="0" w:firstLine="0"/>
              <w:jc w:val="center"/>
            </w:pPr>
            <w:r>
              <w:rPr>
                <w:rStyle w:val="Hyperlink0"/>
                <w:rFonts w:eastAsia="Arial Unicode MS"/>
              </w:rPr>
              <w:t>23</w:t>
            </w:r>
          </w:p>
        </w:tc>
        <w:tc>
          <w:tcPr>
            <w:tcW w:w="9005" w:type="dxa"/>
          </w:tcPr>
          <w:p w14:paraId="64D9A200" w14:textId="42F8D001"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расчетных атрибутов для витрины Company</w:t>
            </w:r>
          </w:p>
        </w:tc>
      </w:tr>
      <w:tr w:rsidR="00D251BA" w14:paraId="70B93201" w14:textId="033E024B" w:rsidTr="00C64ACF">
        <w:trPr>
          <w:trHeight w:val="600"/>
        </w:trPr>
        <w:tc>
          <w:tcPr>
            <w:tcW w:w="900" w:type="dxa"/>
          </w:tcPr>
          <w:p w14:paraId="13CF6B04" w14:textId="29B723E7" w:rsidR="00D251BA" w:rsidRDefault="0056430A">
            <w:pPr>
              <w:pStyle w:val="-"/>
              <w:suppressAutoHyphens w:val="0"/>
              <w:spacing w:before="0" w:after="0" w:line="240" w:lineRule="auto"/>
              <w:ind w:left="0" w:firstLine="0"/>
              <w:jc w:val="center"/>
            </w:pPr>
            <w:r>
              <w:rPr>
                <w:rStyle w:val="Hyperlink0"/>
                <w:rFonts w:eastAsia="Arial Unicode MS"/>
              </w:rPr>
              <w:t>24</w:t>
            </w:r>
          </w:p>
        </w:tc>
        <w:tc>
          <w:tcPr>
            <w:tcW w:w="9005" w:type="dxa"/>
          </w:tcPr>
          <w:p w14:paraId="174943C2" w14:textId="63746470"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признаков достоверности для витрины Company</w:t>
            </w:r>
          </w:p>
        </w:tc>
      </w:tr>
      <w:tr w:rsidR="00D251BA" w14:paraId="144C5538" w14:textId="21B93A0F" w:rsidTr="00C64ACF">
        <w:trPr>
          <w:trHeight w:val="600"/>
        </w:trPr>
        <w:tc>
          <w:tcPr>
            <w:tcW w:w="900" w:type="dxa"/>
          </w:tcPr>
          <w:p w14:paraId="0BC049FA" w14:textId="5364B8B5" w:rsidR="00D251BA" w:rsidRDefault="0056430A">
            <w:pPr>
              <w:pStyle w:val="-"/>
              <w:suppressAutoHyphens w:val="0"/>
              <w:spacing w:before="0" w:after="0" w:line="240" w:lineRule="auto"/>
              <w:ind w:left="0" w:firstLine="0"/>
              <w:jc w:val="center"/>
            </w:pPr>
            <w:r>
              <w:rPr>
                <w:rStyle w:val="Hyperlink0"/>
                <w:rFonts w:eastAsia="Arial Unicode MS"/>
              </w:rPr>
              <w:t>25</w:t>
            </w:r>
          </w:p>
        </w:tc>
        <w:tc>
          <w:tcPr>
            <w:tcW w:w="9005" w:type="dxa"/>
          </w:tcPr>
          <w:p w14:paraId="6AE2A7CD" w14:textId="70DB2221"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признаков актуальности для витрины Company</w:t>
            </w:r>
          </w:p>
        </w:tc>
      </w:tr>
      <w:tr w:rsidR="00D251BA" w14:paraId="0D25B2A1" w14:textId="1510E690" w:rsidTr="00C64ACF">
        <w:trPr>
          <w:trHeight w:val="600"/>
        </w:trPr>
        <w:tc>
          <w:tcPr>
            <w:tcW w:w="900" w:type="dxa"/>
          </w:tcPr>
          <w:p w14:paraId="4F6DEEA1" w14:textId="2C9352AE" w:rsidR="00D251BA" w:rsidRDefault="0056430A">
            <w:pPr>
              <w:pStyle w:val="-"/>
              <w:suppressAutoHyphens w:val="0"/>
              <w:spacing w:before="0" w:after="0" w:line="240" w:lineRule="auto"/>
              <w:ind w:left="0" w:firstLine="0"/>
              <w:jc w:val="center"/>
            </w:pPr>
            <w:r>
              <w:rPr>
                <w:rStyle w:val="Hyperlink0"/>
                <w:rFonts w:eastAsia="Arial Unicode MS"/>
              </w:rPr>
              <w:t>26</w:t>
            </w:r>
          </w:p>
        </w:tc>
        <w:tc>
          <w:tcPr>
            <w:tcW w:w="9005" w:type="dxa"/>
          </w:tcPr>
          <w:p w14:paraId="4768738D" w14:textId="7A1F1260"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 xml:space="preserve">Возможность создания запрос-ориентированных проекций для витрины Company </w:t>
            </w:r>
            <w:r w:rsidRPr="00290EF9">
              <w:rPr>
                <w:rStyle w:val="ac"/>
                <w:color w:val="auto"/>
                <w:u w:color="0070C0"/>
              </w:rPr>
              <w:t>с вводом и сохранением запросов</w:t>
            </w:r>
          </w:p>
        </w:tc>
      </w:tr>
      <w:tr w:rsidR="00D251BA" w14:paraId="234DFC38" w14:textId="427121D6" w:rsidTr="00C64ACF">
        <w:trPr>
          <w:trHeight w:val="600"/>
        </w:trPr>
        <w:tc>
          <w:tcPr>
            <w:tcW w:w="900" w:type="dxa"/>
          </w:tcPr>
          <w:p w14:paraId="7A428C1F" w14:textId="2B247917" w:rsidR="00D251BA" w:rsidRDefault="0056430A">
            <w:pPr>
              <w:pStyle w:val="-"/>
              <w:suppressAutoHyphens w:val="0"/>
              <w:spacing w:before="0" w:after="0" w:line="240" w:lineRule="auto"/>
              <w:ind w:left="0" w:firstLine="0"/>
              <w:jc w:val="center"/>
            </w:pPr>
            <w:r>
              <w:rPr>
                <w:rStyle w:val="Hyperlink0"/>
                <w:rFonts w:eastAsia="Arial Unicode MS"/>
              </w:rPr>
              <w:t>27</w:t>
            </w:r>
          </w:p>
        </w:tc>
        <w:tc>
          <w:tcPr>
            <w:tcW w:w="9005" w:type="dxa"/>
          </w:tcPr>
          <w:p w14:paraId="660685F5" w14:textId="68F963A8"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Обеспечение возможности извлечения данных из оперативного хранилища для витрины Company</w:t>
            </w:r>
          </w:p>
        </w:tc>
      </w:tr>
      <w:tr w:rsidR="00D251BA" w14:paraId="2D19AC32" w14:textId="56E44D29" w:rsidTr="00C64ACF">
        <w:trPr>
          <w:trHeight w:val="600"/>
        </w:trPr>
        <w:tc>
          <w:tcPr>
            <w:tcW w:w="900" w:type="dxa"/>
          </w:tcPr>
          <w:p w14:paraId="01D1BF9F" w14:textId="74610F7B" w:rsidR="00D251BA" w:rsidRDefault="0056430A">
            <w:pPr>
              <w:pStyle w:val="-"/>
              <w:suppressAutoHyphens w:val="0"/>
              <w:spacing w:before="0" w:after="0" w:line="240" w:lineRule="auto"/>
              <w:ind w:left="0" w:firstLine="0"/>
              <w:jc w:val="center"/>
            </w:pPr>
            <w:r>
              <w:rPr>
                <w:rStyle w:val="Hyperlink0"/>
                <w:rFonts w:eastAsia="Arial Unicode MS"/>
              </w:rPr>
              <w:t>28</w:t>
            </w:r>
          </w:p>
        </w:tc>
        <w:tc>
          <w:tcPr>
            <w:tcW w:w="9005" w:type="dxa"/>
          </w:tcPr>
          <w:p w14:paraId="66B0F0FB" w14:textId="46B6338C"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Возможность настройки политик в части сроков хранения и удаления историчных записей витрины Company</w:t>
            </w:r>
            <w:r w:rsidRPr="00290EF9">
              <w:rPr>
                <w:rStyle w:val="ac"/>
                <w:color w:val="auto"/>
                <w:u w:color="0070C0"/>
              </w:rPr>
              <w:t>: ввод и сохранение настройки</w:t>
            </w:r>
          </w:p>
        </w:tc>
      </w:tr>
      <w:tr w:rsidR="00D251BA" w14:paraId="561EC924" w14:textId="6620E1D4" w:rsidTr="00C64ACF">
        <w:trPr>
          <w:trHeight w:val="600"/>
        </w:trPr>
        <w:tc>
          <w:tcPr>
            <w:tcW w:w="900" w:type="dxa"/>
          </w:tcPr>
          <w:p w14:paraId="4CEFD0EE" w14:textId="7F0474A0" w:rsidR="00D251BA" w:rsidRDefault="0056430A">
            <w:pPr>
              <w:pStyle w:val="-"/>
              <w:suppressAutoHyphens w:val="0"/>
              <w:spacing w:before="0" w:after="0" w:line="240" w:lineRule="auto"/>
              <w:ind w:left="0" w:firstLine="0"/>
              <w:jc w:val="center"/>
            </w:pPr>
            <w:r>
              <w:rPr>
                <w:rStyle w:val="Hyperlink0"/>
                <w:rFonts w:eastAsia="Arial Unicode MS"/>
              </w:rPr>
              <w:t>29</w:t>
            </w:r>
          </w:p>
        </w:tc>
        <w:tc>
          <w:tcPr>
            <w:tcW w:w="9005" w:type="dxa"/>
          </w:tcPr>
          <w:p w14:paraId="272F2157" w14:textId="1C2F857E"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исходных атрибутов для витрины Vehicle</w:t>
            </w:r>
          </w:p>
        </w:tc>
      </w:tr>
      <w:tr w:rsidR="00D251BA" w14:paraId="78613EEA" w14:textId="78604664" w:rsidTr="00C64ACF">
        <w:trPr>
          <w:trHeight w:val="600"/>
        </w:trPr>
        <w:tc>
          <w:tcPr>
            <w:tcW w:w="900" w:type="dxa"/>
          </w:tcPr>
          <w:p w14:paraId="76174F4E" w14:textId="6F2C2D92" w:rsidR="00D251BA" w:rsidRDefault="0056430A">
            <w:pPr>
              <w:pStyle w:val="-"/>
              <w:suppressAutoHyphens w:val="0"/>
              <w:spacing w:before="0" w:after="0" w:line="240" w:lineRule="auto"/>
              <w:ind w:left="0" w:firstLine="0"/>
              <w:jc w:val="center"/>
            </w:pPr>
            <w:r>
              <w:rPr>
                <w:rStyle w:val="Hyperlink0"/>
                <w:rFonts w:eastAsia="Arial Unicode MS"/>
              </w:rPr>
              <w:t>30</w:t>
            </w:r>
          </w:p>
        </w:tc>
        <w:tc>
          <w:tcPr>
            <w:tcW w:w="9005" w:type="dxa"/>
          </w:tcPr>
          <w:p w14:paraId="774A4C62" w14:textId="0FDBA547"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расчетных атрибутов для витрины Vehicle</w:t>
            </w:r>
          </w:p>
        </w:tc>
      </w:tr>
      <w:tr w:rsidR="00D251BA" w14:paraId="0D1A0D83" w14:textId="1381C5E6" w:rsidTr="00C64ACF">
        <w:trPr>
          <w:trHeight w:val="600"/>
        </w:trPr>
        <w:tc>
          <w:tcPr>
            <w:tcW w:w="900" w:type="dxa"/>
          </w:tcPr>
          <w:p w14:paraId="45B785D4" w14:textId="6E62E4DB" w:rsidR="00D251BA" w:rsidRDefault="0056430A">
            <w:pPr>
              <w:pStyle w:val="-"/>
              <w:suppressAutoHyphens w:val="0"/>
              <w:spacing w:before="0" w:after="0" w:line="240" w:lineRule="auto"/>
              <w:ind w:left="0" w:firstLine="0"/>
              <w:jc w:val="center"/>
            </w:pPr>
            <w:r>
              <w:rPr>
                <w:rStyle w:val="Hyperlink0"/>
                <w:rFonts w:eastAsia="Arial Unicode MS"/>
              </w:rPr>
              <w:t>31</w:t>
            </w:r>
          </w:p>
        </w:tc>
        <w:tc>
          <w:tcPr>
            <w:tcW w:w="9005" w:type="dxa"/>
          </w:tcPr>
          <w:p w14:paraId="2C95E25E" w14:textId="31653A7E"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приема из внешних источников</w:t>
            </w:r>
            <w:r w:rsidRPr="00290EF9">
              <w:rPr>
                <w:rStyle w:val="Hyperlink0"/>
                <w:rFonts w:eastAsia="Arial Unicode MS"/>
                <w:color w:val="auto"/>
              </w:rPr>
              <w:t xml:space="preserve"> и хранения признаков достоверности для витрины Vehicle</w:t>
            </w:r>
          </w:p>
        </w:tc>
      </w:tr>
      <w:tr w:rsidR="00D251BA" w14:paraId="2206CF13" w14:textId="7A2A9CDF" w:rsidTr="00C64ACF">
        <w:trPr>
          <w:trHeight w:val="600"/>
        </w:trPr>
        <w:tc>
          <w:tcPr>
            <w:tcW w:w="900" w:type="dxa"/>
          </w:tcPr>
          <w:p w14:paraId="3B851A81" w14:textId="210BA2EF" w:rsidR="00D251BA" w:rsidRDefault="0056430A">
            <w:pPr>
              <w:pStyle w:val="-"/>
              <w:suppressAutoHyphens w:val="0"/>
              <w:spacing w:before="0" w:after="0" w:line="240" w:lineRule="auto"/>
              <w:ind w:left="0" w:firstLine="0"/>
              <w:jc w:val="center"/>
            </w:pPr>
            <w:r>
              <w:rPr>
                <w:rStyle w:val="Hyperlink0"/>
                <w:rFonts w:eastAsia="Arial Unicode MS"/>
              </w:rPr>
              <w:t>32</w:t>
            </w:r>
          </w:p>
        </w:tc>
        <w:tc>
          <w:tcPr>
            <w:tcW w:w="9005" w:type="dxa"/>
          </w:tcPr>
          <w:p w14:paraId="7C569E60" w14:textId="4F7C99F1"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 xml:space="preserve">Обеспечение </w:t>
            </w:r>
            <w:r w:rsidRPr="00290EF9">
              <w:rPr>
                <w:rStyle w:val="ac"/>
                <w:color w:val="auto"/>
                <w:u w:color="0070C0"/>
              </w:rPr>
              <w:t xml:space="preserve">приема из внешних источников </w:t>
            </w:r>
            <w:r w:rsidRPr="00290EF9">
              <w:rPr>
                <w:rStyle w:val="Hyperlink0"/>
                <w:rFonts w:eastAsia="Arial Unicode MS"/>
                <w:color w:val="auto"/>
              </w:rPr>
              <w:t>и и хранения признаков актуальности для витрины Vehicle</w:t>
            </w:r>
          </w:p>
        </w:tc>
      </w:tr>
      <w:tr w:rsidR="00D251BA" w14:paraId="6F024340" w14:textId="1F16CEBB" w:rsidTr="00C64ACF">
        <w:trPr>
          <w:trHeight w:val="600"/>
        </w:trPr>
        <w:tc>
          <w:tcPr>
            <w:tcW w:w="900" w:type="dxa"/>
          </w:tcPr>
          <w:p w14:paraId="7A42CBAA" w14:textId="22019B7D" w:rsidR="00D251BA" w:rsidRDefault="0056430A">
            <w:pPr>
              <w:pStyle w:val="-"/>
              <w:suppressAutoHyphens w:val="0"/>
              <w:spacing w:before="0" w:after="0" w:line="240" w:lineRule="auto"/>
              <w:ind w:left="0" w:firstLine="0"/>
              <w:jc w:val="center"/>
            </w:pPr>
            <w:r>
              <w:rPr>
                <w:rStyle w:val="Hyperlink0"/>
                <w:rFonts w:eastAsia="Arial Unicode MS"/>
              </w:rPr>
              <w:t>33</w:t>
            </w:r>
          </w:p>
        </w:tc>
        <w:tc>
          <w:tcPr>
            <w:tcW w:w="9005" w:type="dxa"/>
          </w:tcPr>
          <w:p w14:paraId="6F8C28B3" w14:textId="444B7D68"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 xml:space="preserve">Возможность создания запрос-ориентированных проекций для витрины Vehicle </w:t>
            </w:r>
            <w:r w:rsidRPr="00290EF9">
              <w:rPr>
                <w:rStyle w:val="ac"/>
                <w:color w:val="auto"/>
                <w:u w:color="0070C0"/>
              </w:rPr>
              <w:t>с вводом и сохранением запросов</w:t>
            </w:r>
          </w:p>
        </w:tc>
      </w:tr>
      <w:tr w:rsidR="00D251BA" w14:paraId="1D0524A2" w14:textId="0CF74B63" w:rsidTr="00C64ACF">
        <w:trPr>
          <w:trHeight w:val="600"/>
        </w:trPr>
        <w:tc>
          <w:tcPr>
            <w:tcW w:w="900" w:type="dxa"/>
          </w:tcPr>
          <w:p w14:paraId="44DAE191" w14:textId="7A046B25" w:rsidR="00D251BA" w:rsidRDefault="0056430A">
            <w:pPr>
              <w:pStyle w:val="-"/>
              <w:suppressAutoHyphens w:val="0"/>
              <w:spacing w:before="0" w:after="0" w:line="240" w:lineRule="auto"/>
              <w:ind w:left="0" w:firstLine="0"/>
              <w:jc w:val="center"/>
            </w:pPr>
            <w:r>
              <w:rPr>
                <w:rStyle w:val="Hyperlink0"/>
                <w:rFonts w:eastAsia="Arial Unicode MS"/>
              </w:rPr>
              <w:t>34</w:t>
            </w:r>
          </w:p>
        </w:tc>
        <w:tc>
          <w:tcPr>
            <w:tcW w:w="9005" w:type="dxa"/>
          </w:tcPr>
          <w:p w14:paraId="1C0C4022" w14:textId="32EEC48E"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Обеспечение возможности извлечения данных из оперативного хранилища для витрины Vehicle</w:t>
            </w:r>
          </w:p>
        </w:tc>
      </w:tr>
      <w:tr w:rsidR="00D251BA" w14:paraId="4BEBC9DB" w14:textId="36275B32" w:rsidTr="00C64ACF">
        <w:trPr>
          <w:trHeight w:val="600"/>
        </w:trPr>
        <w:tc>
          <w:tcPr>
            <w:tcW w:w="900" w:type="dxa"/>
          </w:tcPr>
          <w:p w14:paraId="695B0AE1" w14:textId="428FAB1B" w:rsidR="00D251BA" w:rsidRDefault="0056430A">
            <w:pPr>
              <w:pStyle w:val="-"/>
              <w:suppressAutoHyphens w:val="0"/>
              <w:spacing w:before="0" w:after="0" w:line="240" w:lineRule="auto"/>
              <w:ind w:left="0" w:firstLine="0"/>
              <w:jc w:val="center"/>
            </w:pPr>
            <w:r>
              <w:rPr>
                <w:rStyle w:val="Hyperlink0"/>
                <w:rFonts w:eastAsia="Arial Unicode MS"/>
              </w:rPr>
              <w:t>35</w:t>
            </w:r>
          </w:p>
        </w:tc>
        <w:tc>
          <w:tcPr>
            <w:tcW w:w="9005" w:type="dxa"/>
          </w:tcPr>
          <w:p w14:paraId="64BD4422" w14:textId="58A11173"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Возможность настройки политик в части сроков хранения и удаления историчных записей витрины Vehicle</w:t>
            </w:r>
            <w:r w:rsidRPr="00290EF9">
              <w:rPr>
                <w:rStyle w:val="ac"/>
                <w:color w:val="auto"/>
                <w:u w:color="0070C0"/>
              </w:rPr>
              <w:t>: ввод и сохранение настройки</w:t>
            </w:r>
          </w:p>
        </w:tc>
      </w:tr>
    </w:tbl>
    <w:p w14:paraId="2FABB9EA" w14:textId="77777777" w:rsidR="00D251BA" w:rsidRDefault="00D251BA" w:rsidP="00C64ACF">
      <w:pPr>
        <w:widowControl w:val="0"/>
        <w:ind w:firstLine="0"/>
        <w:rPr>
          <w:rStyle w:val="ac"/>
          <w:b/>
          <w:bCs/>
          <w:sz w:val="20"/>
          <w:szCs w:val="20"/>
        </w:rPr>
      </w:pPr>
    </w:p>
    <w:p w14:paraId="6A081A4D" w14:textId="66B9059E" w:rsidR="00D251BA" w:rsidRDefault="0056430A">
      <w:pPr>
        <w:widowControl w:val="0"/>
        <w:ind w:firstLine="709"/>
        <w:rPr>
          <w:rStyle w:val="ac"/>
        </w:rPr>
      </w:pPr>
      <w:r>
        <w:rPr>
          <w:rStyle w:val="ac"/>
        </w:rPr>
        <w:t xml:space="preserve">Оперативное хранилище данных должно соответствовать следующим общим функциональным требованиям в соответствии с таблицей </w:t>
      </w:r>
      <w:r w:rsidR="00285FD2">
        <w:rPr>
          <w:rStyle w:val="ac"/>
        </w:rPr>
        <w:t>19</w:t>
      </w:r>
      <w:r>
        <w:rPr>
          <w:rStyle w:val="ac"/>
        </w:rPr>
        <w:t>.</w:t>
      </w:r>
    </w:p>
    <w:p w14:paraId="53E5E313" w14:textId="6319625A" w:rsidR="00D251BA" w:rsidRDefault="0056430A">
      <w:pPr>
        <w:pStyle w:val="ae"/>
        <w:widowControl w:val="0"/>
        <w:spacing w:before="0" w:after="0"/>
        <w:ind w:left="709" w:firstLine="0"/>
        <w:jc w:val="right"/>
        <w:rPr>
          <w:rStyle w:val="ac"/>
        </w:rPr>
      </w:pPr>
      <w:r>
        <w:rPr>
          <w:rStyle w:val="ac"/>
          <w:b/>
          <w:bCs/>
          <w:sz w:val="20"/>
          <w:szCs w:val="20"/>
        </w:rPr>
        <w:t>Таблица </w:t>
      </w:r>
      <w:r w:rsidR="00285FD2">
        <w:rPr>
          <w:rStyle w:val="ac"/>
          <w:b/>
          <w:bCs/>
          <w:sz w:val="20"/>
          <w:szCs w:val="20"/>
        </w:rPr>
        <w:t>19</w:t>
      </w:r>
      <w:r>
        <w:rPr>
          <w:rStyle w:val="ac"/>
          <w:b/>
          <w:bCs/>
          <w:sz w:val="20"/>
          <w:szCs w:val="20"/>
        </w:rPr>
        <w:t>. Функциональные требования к оперативному хранилищу данных</w:t>
      </w:r>
    </w:p>
    <w:tbl>
      <w:tblPr>
        <w:tblStyle w:val="af9"/>
        <w:tblW w:w="5000" w:type="pct"/>
        <w:tblLayout w:type="fixed"/>
        <w:tblLook w:val="04A0" w:firstRow="1" w:lastRow="0" w:firstColumn="1" w:lastColumn="0" w:noHBand="0" w:noVBand="1"/>
      </w:tblPr>
      <w:tblGrid>
        <w:gridCol w:w="751"/>
        <w:gridCol w:w="9154"/>
      </w:tblGrid>
      <w:tr w:rsidR="00D251BA" w14:paraId="4AE85C8D" w14:textId="77777777" w:rsidTr="00C64ACF">
        <w:trPr>
          <w:trHeight w:val="397"/>
          <w:tblHeader/>
        </w:trPr>
        <w:tc>
          <w:tcPr>
            <w:tcW w:w="751" w:type="dxa"/>
            <w:shd w:val="clear" w:color="auto" w:fill="D9D9D9" w:themeFill="background1" w:themeFillShade="D9"/>
          </w:tcPr>
          <w:p w14:paraId="35452758" w14:textId="77777777" w:rsidR="00D251BA" w:rsidRDefault="0056430A">
            <w:pPr>
              <w:suppressAutoHyphens w:val="0"/>
              <w:ind w:firstLine="0"/>
              <w:jc w:val="center"/>
            </w:pPr>
            <w:r>
              <w:rPr>
                <w:rStyle w:val="ac"/>
                <w:b/>
                <w:bCs/>
              </w:rPr>
              <w:t>№</w:t>
            </w:r>
          </w:p>
        </w:tc>
        <w:tc>
          <w:tcPr>
            <w:tcW w:w="9154" w:type="dxa"/>
            <w:shd w:val="clear" w:color="auto" w:fill="D9D9D9" w:themeFill="background1" w:themeFillShade="D9"/>
          </w:tcPr>
          <w:p w14:paraId="390333D6" w14:textId="77777777" w:rsidR="00D251BA" w:rsidRDefault="0056430A">
            <w:pPr>
              <w:suppressAutoHyphens w:val="0"/>
              <w:ind w:firstLine="0"/>
              <w:jc w:val="center"/>
            </w:pPr>
            <w:r>
              <w:rPr>
                <w:rStyle w:val="ac"/>
                <w:b/>
                <w:bCs/>
              </w:rPr>
              <w:t>Функциональное требование</w:t>
            </w:r>
          </w:p>
        </w:tc>
      </w:tr>
      <w:tr w:rsidR="00D251BA" w14:paraId="0966C4E7" w14:textId="77777777" w:rsidTr="00C64ACF">
        <w:trPr>
          <w:trHeight w:val="600"/>
        </w:trPr>
        <w:tc>
          <w:tcPr>
            <w:tcW w:w="751" w:type="dxa"/>
          </w:tcPr>
          <w:p w14:paraId="4F3375D2" w14:textId="77777777" w:rsidR="00D251BA" w:rsidRDefault="003A7EAF" w:rsidP="00C64ACF">
            <w:pPr>
              <w:ind w:firstLine="0"/>
              <w:jc w:val="center"/>
            </w:pPr>
            <w:r>
              <w:t>1</w:t>
            </w:r>
          </w:p>
        </w:tc>
        <w:tc>
          <w:tcPr>
            <w:tcW w:w="9154" w:type="dxa"/>
          </w:tcPr>
          <w:p w14:paraId="043BE903" w14:textId="77777777" w:rsidR="00D251BA" w:rsidRPr="00290EF9" w:rsidRDefault="0056430A">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массивно-параллельной обработки данных с возможностью хранения и обработки больших объемов данных</w:t>
            </w:r>
          </w:p>
        </w:tc>
      </w:tr>
      <w:tr w:rsidR="00D251BA" w14:paraId="43339B63" w14:textId="77777777" w:rsidTr="00C64ACF">
        <w:trPr>
          <w:trHeight w:val="600"/>
        </w:trPr>
        <w:tc>
          <w:tcPr>
            <w:tcW w:w="751" w:type="dxa"/>
          </w:tcPr>
          <w:p w14:paraId="469C76DC" w14:textId="77777777" w:rsidR="00D251BA" w:rsidRDefault="003A7EAF" w:rsidP="00C64ACF">
            <w:pPr>
              <w:ind w:firstLine="0"/>
              <w:jc w:val="center"/>
            </w:pPr>
            <w:r>
              <w:t>2</w:t>
            </w:r>
          </w:p>
        </w:tc>
        <w:tc>
          <w:tcPr>
            <w:tcW w:w="9154" w:type="dxa"/>
          </w:tcPr>
          <w:p w14:paraId="7B889E73" w14:textId="77777777" w:rsidR="00D251BA" w:rsidRPr="00290EF9" w:rsidRDefault="0056430A">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соответствия требований ACID к транзакциям</w:t>
            </w:r>
            <w:r w:rsidRPr="00290EF9">
              <w:rPr>
                <w:rStyle w:val="ac"/>
                <w:color w:val="auto"/>
                <w:u w:color="0070C0"/>
              </w:rPr>
              <w:t xml:space="preserve"> с сохранением результатов</w:t>
            </w:r>
          </w:p>
        </w:tc>
      </w:tr>
      <w:tr w:rsidR="00D251BA" w14:paraId="0EA7558E" w14:textId="77777777" w:rsidTr="00C64ACF">
        <w:trPr>
          <w:trHeight w:val="600"/>
        </w:trPr>
        <w:tc>
          <w:tcPr>
            <w:tcW w:w="751" w:type="dxa"/>
          </w:tcPr>
          <w:p w14:paraId="2DDCF750" w14:textId="77777777" w:rsidR="00D251BA" w:rsidRDefault="003A7EAF" w:rsidP="00C64ACF">
            <w:pPr>
              <w:ind w:firstLine="0"/>
              <w:jc w:val="center"/>
            </w:pPr>
            <w:r>
              <w:t>3</w:t>
            </w:r>
          </w:p>
        </w:tc>
        <w:tc>
          <w:tcPr>
            <w:tcW w:w="9154" w:type="dxa"/>
          </w:tcPr>
          <w:p w14:paraId="11088372" w14:textId="77777777" w:rsidR="00D251BA" w:rsidRPr="00290EF9" w:rsidRDefault="0056430A">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одновременной непрерывной загрузки новых порций данных и анализа хранящегося в них объема данных в реальном времени</w:t>
            </w:r>
          </w:p>
        </w:tc>
      </w:tr>
      <w:tr w:rsidR="00D251BA" w14:paraId="5424FF12" w14:textId="77777777" w:rsidTr="00C64ACF">
        <w:trPr>
          <w:trHeight w:val="808"/>
        </w:trPr>
        <w:tc>
          <w:tcPr>
            <w:tcW w:w="751" w:type="dxa"/>
          </w:tcPr>
          <w:p w14:paraId="4489D159" w14:textId="77777777" w:rsidR="00D251BA" w:rsidRDefault="003A7EAF" w:rsidP="00C64ACF">
            <w:pPr>
              <w:ind w:firstLine="0"/>
              <w:jc w:val="center"/>
            </w:pPr>
            <w:r>
              <w:t>4</w:t>
            </w:r>
          </w:p>
        </w:tc>
        <w:tc>
          <w:tcPr>
            <w:tcW w:w="9154" w:type="dxa"/>
          </w:tcPr>
          <w:p w14:paraId="763115FA" w14:textId="77777777" w:rsidR="00D251BA" w:rsidRPr="00290EF9" w:rsidRDefault="0056430A">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автоматической настройки и оптимизации физического хранения данных для созданной в ней схемы данных, загруженной репрезентативной выборке данных и конкретной рабочей нагрузки</w:t>
            </w:r>
            <w:r w:rsidRPr="00290EF9">
              <w:rPr>
                <w:rStyle w:val="ac"/>
                <w:color w:val="auto"/>
                <w:u w:color="0070C0"/>
              </w:rPr>
              <w:t xml:space="preserve"> и сохранением настроек</w:t>
            </w:r>
          </w:p>
        </w:tc>
      </w:tr>
      <w:tr w:rsidR="00D251BA" w14:paraId="1CE5E3FB" w14:textId="77777777" w:rsidTr="00C64ACF">
        <w:trPr>
          <w:trHeight w:val="600"/>
        </w:trPr>
        <w:tc>
          <w:tcPr>
            <w:tcW w:w="751" w:type="dxa"/>
          </w:tcPr>
          <w:p w14:paraId="2A5A3B12" w14:textId="77777777" w:rsidR="00D251BA" w:rsidRDefault="003A7EAF" w:rsidP="00C64ACF">
            <w:pPr>
              <w:ind w:firstLine="0"/>
              <w:jc w:val="center"/>
            </w:pPr>
            <w:r>
              <w:t>5</w:t>
            </w:r>
          </w:p>
        </w:tc>
        <w:tc>
          <w:tcPr>
            <w:tcW w:w="9154" w:type="dxa"/>
          </w:tcPr>
          <w:p w14:paraId="6298D9BC" w14:textId="77777777" w:rsidR="00D251BA" w:rsidRPr="00290EF9" w:rsidRDefault="0056430A">
            <w:pPr>
              <w:suppressAutoHyphens w:val="0"/>
              <w:ind w:firstLine="0"/>
              <w:rPr>
                <w:color w:val="auto"/>
              </w:rPr>
            </w:pPr>
            <w:r w:rsidRPr="00290EF9">
              <w:rPr>
                <w:rStyle w:val="Hyperlink0"/>
                <w:rFonts w:eastAsia="Arial Unicode MS"/>
                <w:color w:val="auto"/>
              </w:rPr>
              <w:t>Обеспечение возможности оптимизации по внутреннему представлению данных для различных типов запросов</w:t>
            </w:r>
            <w:r w:rsidRPr="00290EF9">
              <w:rPr>
                <w:rStyle w:val="ac"/>
                <w:color w:val="auto"/>
                <w:u w:color="0070C0"/>
              </w:rPr>
              <w:t xml:space="preserve"> с сохранением результатов</w:t>
            </w:r>
          </w:p>
        </w:tc>
      </w:tr>
      <w:tr w:rsidR="00D251BA" w14:paraId="40E3D336" w14:textId="77777777" w:rsidTr="00C64ACF">
        <w:trPr>
          <w:trHeight w:val="489"/>
        </w:trPr>
        <w:tc>
          <w:tcPr>
            <w:tcW w:w="751" w:type="dxa"/>
          </w:tcPr>
          <w:p w14:paraId="3A67D020" w14:textId="77777777" w:rsidR="00D251BA" w:rsidRDefault="003A7EAF" w:rsidP="00C64ACF">
            <w:pPr>
              <w:ind w:firstLine="0"/>
              <w:jc w:val="center"/>
            </w:pPr>
            <w:r>
              <w:t>6</w:t>
            </w:r>
          </w:p>
        </w:tc>
        <w:tc>
          <w:tcPr>
            <w:tcW w:w="9154" w:type="dxa"/>
          </w:tcPr>
          <w:p w14:paraId="3BA84174" w14:textId="77777777" w:rsidR="00D251BA" w:rsidRPr="00290EF9" w:rsidRDefault="0056430A">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реляционной логики работы с данными и люб</w:t>
            </w:r>
            <w:r w:rsidRPr="00290EF9">
              <w:rPr>
                <w:rStyle w:val="ac"/>
                <w:color w:val="auto"/>
                <w:u w:color="0070C0"/>
              </w:rPr>
              <w:t>ой</w:t>
            </w:r>
            <w:r w:rsidRPr="00290EF9">
              <w:rPr>
                <w:rStyle w:val="Hyperlink0"/>
                <w:rFonts w:eastAsia="Arial Unicode MS"/>
                <w:color w:val="auto"/>
              </w:rPr>
              <w:t xml:space="preserve"> реляционн</w:t>
            </w:r>
            <w:r w:rsidRPr="00290EF9">
              <w:rPr>
                <w:rStyle w:val="ac"/>
                <w:color w:val="auto"/>
                <w:u w:color="0070C0"/>
              </w:rPr>
              <w:t>ой</w:t>
            </w:r>
            <w:r w:rsidRPr="00290EF9">
              <w:rPr>
                <w:rStyle w:val="Hyperlink0"/>
                <w:rFonts w:eastAsia="Arial Unicode MS"/>
                <w:color w:val="auto"/>
              </w:rPr>
              <w:t xml:space="preserve"> модель данных, отражающую данную предметную область</w:t>
            </w:r>
            <w:r w:rsidRPr="00290EF9">
              <w:rPr>
                <w:rStyle w:val="ac"/>
                <w:color w:val="auto"/>
                <w:u w:color="0070C0"/>
              </w:rPr>
              <w:t xml:space="preserve"> с сохранением результатов</w:t>
            </w:r>
          </w:p>
        </w:tc>
      </w:tr>
      <w:tr w:rsidR="00D251BA" w14:paraId="391170E4" w14:textId="77777777" w:rsidTr="00C64ACF">
        <w:trPr>
          <w:trHeight w:val="300"/>
        </w:trPr>
        <w:tc>
          <w:tcPr>
            <w:tcW w:w="751" w:type="dxa"/>
          </w:tcPr>
          <w:p w14:paraId="7F2A90CF" w14:textId="77777777" w:rsidR="00D251BA" w:rsidRDefault="003A7EAF" w:rsidP="00C64ACF">
            <w:pPr>
              <w:ind w:firstLine="0"/>
              <w:jc w:val="center"/>
            </w:pPr>
            <w:r>
              <w:t>7</w:t>
            </w:r>
          </w:p>
        </w:tc>
        <w:tc>
          <w:tcPr>
            <w:tcW w:w="9154" w:type="dxa"/>
          </w:tcPr>
          <w:p w14:paraId="1F025F5F" w14:textId="77777777" w:rsidR="00D251BA" w:rsidRPr="00290EF9" w:rsidRDefault="0056430A">
            <w:pPr>
              <w:suppressAutoHyphens w:val="0"/>
              <w:ind w:firstLine="0"/>
              <w:rPr>
                <w:color w:val="auto"/>
              </w:rPr>
            </w:pPr>
            <w:r w:rsidRPr="00290EF9">
              <w:rPr>
                <w:rStyle w:val="Hyperlink0"/>
                <w:rFonts w:eastAsia="Arial Unicode MS"/>
                <w:color w:val="auto"/>
              </w:rPr>
              <w:t>Линейная масштабируемость хранилища</w:t>
            </w:r>
          </w:p>
        </w:tc>
      </w:tr>
      <w:tr w:rsidR="00D251BA" w14:paraId="5B885CF0" w14:textId="77777777" w:rsidTr="00C64ACF">
        <w:trPr>
          <w:trHeight w:val="900"/>
        </w:trPr>
        <w:tc>
          <w:tcPr>
            <w:tcW w:w="751" w:type="dxa"/>
          </w:tcPr>
          <w:p w14:paraId="6D24A933" w14:textId="77777777" w:rsidR="00D251BA" w:rsidRDefault="003A7EAF" w:rsidP="00C64ACF">
            <w:pPr>
              <w:ind w:firstLine="0"/>
              <w:jc w:val="center"/>
            </w:pPr>
            <w:r>
              <w:t>8</w:t>
            </w:r>
          </w:p>
        </w:tc>
        <w:tc>
          <w:tcPr>
            <w:tcW w:w="9154" w:type="dxa"/>
          </w:tcPr>
          <w:p w14:paraId="327C0995" w14:textId="77777777" w:rsidR="00D251BA" w:rsidRPr="00290EF9" w:rsidRDefault="0056430A">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автоматического анализа рабочей нагрузки и создание рекомендаций по оптимизации физического хранения данных</w:t>
            </w:r>
            <w:r w:rsidRPr="00290EF9">
              <w:rPr>
                <w:rStyle w:val="ac"/>
                <w:color w:val="auto"/>
                <w:u w:color="0070C0"/>
              </w:rPr>
              <w:t xml:space="preserve"> с сохранением результатов</w:t>
            </w:r>
          </w:p>
        </w:tc>
      </w:tr>
      <w:tr w:rsidR="00D251BA" w14:paraId="526D1ED4" w14:textId="77777777" w:rsidTr="00C64ACF">
        <w:trPr>
          <w:trHeight w:val="600"/>
        </w:trPr>
        <w:tc>
          <w:tcPr>
            <w:tcW w:w="751" w:type="dxa"/>
          </w:tcPr>
          <w:p w14:paraId="19624BCA" w14:textId="77777777" w:rsidR="00D251BA" w:rsidRDefault="003A7EAF" w:rsidP="00C64ACF">
            <w:pPr>
              <w:ind w:firstLine="0"/>
              <w:jc w:val="center"/>
            </w:pPr>
            <w:r>
              <w:t>9</w:t>
            </w:r>
          </w:p>
        </w:tc>
        <w:tc>
          <w:tcPr>
            <w:tcW w:w="9154" w:type="dxa"/>
          </w:tcPr>
          <w:p w14:paraId="6B024DBC" w14:textId="77777777" w:rsidR="00D251BA" w:rsidRPr="00290EF9" w:rsidRDefault="0056430A">
            <w:pPr>
              <w:suppressAutoHyphens w:val="0"/>
              <w:ind w:firstLine="0"/>
              <w:rPr>
                <w:color w:val="auto"/>
              </w:rPr>
            </w:pPr>
            <w:r w:rsidRPr="00290EF9">
              <w:rPr>
                <w:rStyle w:val="ac"/>
                <w:color w:val="auto"/>
                <w:u w:color="0070C0"/>
              </w:rPr>
              <w:t xml:space="preserve">Реализация </w:t>
            </w:r>
            <w:r w:rsidRPr="00290EF9">
              <w:rPr>
                <w:rStyle w:val="Hyperlink0"/>
                <w:rFonts w:eastAsia="Arial Unicode MS"/>
                <w:color w:val="auto"/>
              </w:rPr>
              <w:t>высокопроизводительных интерфейсов (чтение/запись) работы с данными в Hadoop (HDFS/Hive)</w:t>
            </w:r>
            <w:r w:rsidRPr="00290EF9">
              <w:rPr>
                <w:rStyle w:val="ac"/>
                <w:color w:val="auto"/>
                <w:u w:color="0070C0"/>
              </w:rPr>
              <w:t xml:space="preserve"> с сохранением результатов</w:t>
            </w:r>
          </w:p>
        </w:tc>
      </w:tr>
      <w:tr w:rsidR="00D251BA" w14:paraId="571FE8D6" w14:textId="77777777" w:rsidTr="00C64ACF">
        <w:trPr>
          <w:trHeight w:val="300"/>
        </w:trPr>
        <w:tc>
          <w:tcPr>
            <w:tcW w:w="751" w:type="dxa"/>
          </w:tcPr>
          <w:p w14:paraId="3F449CD5" w14:textId="77777777" w:rsidR="00D251BA" w:rsidRDefault="003A7EAF" w:rsidP="00C64ACF">
            <w:pPr>
              <w:ind w:firstLine="0"/>
              <w:jc w:val="center"/>
            </w:pPr>
            <w:r>
              <w:t>10</w:t>
            </w:r>
          </w:p>
        </w:tc>
        <w:tc>
          <w:tcPr>
            <w:tcW w:w="9154" w:type="dxa"/>
          </w:tcPr>
          <w:p w14:paraId="46416DD9" w14:textId="77777777" w:rsidR="00D251BA" w:rsidRPr="00290EF9" w:rsidRDefault="0056430A">
            <w:pPr>
              <w:suppressAutoHyphens w:val="0"/>
              <w:ind w:firstLine="0"/>
              <w:rPr>
                <w:color w:val="auto"/>
              </w:rPr>
            </w:pPr>
            <w:r w:rsidRPr="00290EF9">
              <w:rPr>
                <w:rStyle w:val="ac"/>
                <w:color w:val="auto"/>
                <w:u w:color="0070C0"/>
              </w:rPr>
              <w:t xml:space="preserve">Реализация </w:t>
            </w:r>
            <w:r w:rsidRPr="00290EF9">
              <w:rPr>
                <w:rStyle w:val="Hyperlink0"/>
                <w:rFonts w:eastAsia="Arial Unicode MS"/>
                <w:color w:val="auto"/>
              </w:rPr>
              <w:t>колоночного хранения данных</w:t>
            </w:r>
          </w:p>
        </w:tc>
      </w:tr>
      <w:tr w:rsidR="00D251BA" w14:paraId="34C9A9AA" w14:textId="77777777" w:rsidTr="00C64ACF">
        <w:trPr>
          <w:trHeight w:val="2400"/>
        </w:trPr>
        <w:tc>
          <w:tcPr>
            <w:tcW w:w="751" w:type="dxa"/>
          </w:tcPr>
          <w:p w14:paraId="7E342CC2" w14:textId="77777777" w:rsidR="00D251BA" w:rsidRDefault="003A7EAF" w:rsidP="00C64ACF">
            <w:pPr>
              <w:ind w:firstLine="0"/>
              <w:jc w:val="center"/>
            </w:pPr>
            <w:r>
              <w:t>11</w:t>
            </w:r>
          </w:p>
        </w:tc>
        <w:tc>
          <w:tcPr>
            <w:tcW w:w="9154" w:type="dxa"/>
          </w:tcPr>
          <w:p w14:paraId="32A61892" w14:textId="77777777" w:rsidR="00D251BA" w:rsidRPr="00290EF9" w:rsidRDefault="0056430A">
            <w:pPr>
              <w:suppressAutoHyphens w:val="0"/>
              <w:ind w:firstLine="0"/>
              <w:rPr>
                <w:rStyle w:val="ac"/>
                <w:color w:val="auto"/>
              </w:rPr>
            </w:pPr>
            <w:r w:rsidRPr="00290EF9">
              <w:rPr>
                <w:rStyle w:val="ac"/>
                <w:color w:val="auto"/>
                <w:u w:color="0070C0"/>
              </w:rPr>
              <w:t>Реализация алгоритма</w:t>
            </w:r>
            <w:r w:rsidRPr="00290EF9">
              <w:rPr>
                <w:rStyle w:val="Hyperlink0"/>
                <w:rFonts w:eastAsia="Arial Unicode MS"/>
                <w:color w:val="auto"/>
              </w:rPr>
              <w:t xml:space="preserve"> развертывания на кластерах из серийных физических серверов архитектуры x86-64 со следующими параметрами: </w:t>
            </w:r>
          </w:p>
          <w:p w14:paraId="290969E3" w14:textId="77777777" w:rsidR="00D251BA" w:rsidRPr="00290EF9" w:rsidRDefault="0056430A">
            <w:pPr>
              <w:suppressAutoHyphens w:val="0"/>
              <w:ind w:firstLine="0"/>
              <w:rPr>
                <w:rStyle w:val="ac"/>
                <w:color w:val="auto"/>
              </w:rPr>
            </w:pPr>
            <w:r w:rsidRPr="00290EF9">
              <w:rPr>
                <w:rStyle w:val="Hyperlink0"/>
                <w:rFonts w:eastAsia="Arial Unicode MS"/>
                <w:color w:val="auto"/>
              </w:rPr>
              <w:t>• пропускная способность выделенной сети для коммуникации между узлами кластера 10 Гбит/с.;</w:t>
            </w:r>
          </w:p>
          <w:p w14:paraId="693002ED" w14:textId="77777777" w:rsidR="00D251BA" w:rsidRPr="00290EF9" w:rsidRDefault="0056430A">
            <w:pPr>
              <w:suppressAutoHyphens w:val="0"/>
              <w:ind w:firstLine="0"/>
              <w:rPr>
                <w:rStyle w:val="ac"/>
                <w:color w:val="auto"/>
              </w:rPr>
            </w:pPr>
            <w:r w:rsidRPr="00290EF9">
              <w:rPr>
                <w:rStyle w:val="Hyperlink0"/>
                <w:rFonts w:eastAsia="Arial Unicode MS"/>
                <w:color w:val="auto"/>
              </w:rPr>
              <w:t>• кластер использует жесткие магнитные диски. В кластере все узлы функционально равны. В кластере нет единой точки отказа;</w:t>
            </w:r>
          </w:p>
          <w:p w14:paraId="71ED39A7" w14:textId="77777777" w:rsidR="00D251BA" w:rsidRPr="00290EF9" w:rsidRDefault="0056430A">
            <w:pPr>
              <w:suppressAutoHyphens w:val="0"/>
              <w:ind w:firstLine="0"/>
              <w:rPr>
                <w:color w:val="auto"/>
              </w:rPr>
            </w:pPr>
            <w:r w:rsidRPr="00290EF9">
              <w:rPr>
                <w:rStyle w:val="Hyperlink0"/>
                <w:rFonts w:eastAsia="Arial Unicode MS"/>
                <w:color w:val="auto"/>
              </w:rPr>
              <w:t>• в кластере отсутствуют разделяемые ресурсы, кроме выделенной внутренней сети кластера</w:t>
            </w:r>
          </w:p>
        </w:tc>
      </w:tr>
      <w:tr w:rsidR="00D251BA" w14:paraId="2440FDAF" w14:textId="77777777" w:rsidTr="00C64ACF">
        <w:trPr>
          <w:trHeight w:val="600"/>
        </w:trPr>
        <w:tc>
          <w:tcPr>
            <w:tcW w:w="751" w:type="dxa"/>
          </w:tcPr>
          <w:p w14:paraId="377EAB1C" w14:textId="77777777" w:rsidR="00D251BA" w:rsidRDefault="003A7EAF" w:rsidP="00C64ACF">
            <w:pPr>
              <w:ind w:firstLine="0"/>
              <w:jc w:val="center"/>
            </w:pPr>
            <w:r>
              <w:t>12</w:t>
            </w:r>
          </w:p>
        </w:tc>
        <w:tc>
          <w:tcPr>
            <w:tcW w:w="9154" w:type="dxa"/>
          </w:tcPr>
          <w:p w14:paraId="11772E89" w14:textId="77777777" w:rsidR="00D251BA" w:rsidRPr="00290EF9" w:rsidRDefault="0056430A">
            <w:pPr>
              <w:suppressAutoHyphens w:val="0"/>
              <w:ind w:firstLine="0"/>
              <w:rPr>
                <w:color w:val="auto"/>
              </w:rPr>
            </w:pPr>
            <w:r w:rsidRPr="00290EF9">
              <w:rPr>
                <w:rStyle w:val="ac"/>
                <w:color w:val="auto"/>
                <w:u w:color="0070C0"/>
              </w:rPr>
              <w:t xml:space="preserve">Реализация алгоритма </w:t>
            </w:r>
            <w:r w:rsidRPr="00290EF9">
              <w:rPr>
                <w:rStyle w:val="Hyperlink0"/>
                <w:rFonts w:eastAsia="Arial Unicode MS"/>
                <w:color w:val="auto"/>
              </w:rPr>
              <w:t>балансировки рабочей нагрузки между узлами кластера</w:t>
            </w:r>
            <w:r w:rsidRPr="00290EF9">
              <w:rPr>
                <w:rStyle w:val="ac"/>
                <w:color w:val="auto"/>
                <w:u w:color="0070C0"/>
              </w:rPr>
              <w:t xml:space="preserve"> с сохранением результатов</w:t>
            </w:r>
          </w:p>
        </w:tc>
      </w:tr>
      <w:tr w:rsidR="00D251BA" w14:paraId="36542B91" w14:textId="77777777" w:rsidTr="001938BD">
        <w:trPr>
          <w:trHeight w:val="300"/>
        </w:trPr>
        <w:tc>
          <w:tcPr>
            <w:tcW w:w="751" w:type="dxa"/>
          </w:tcPr>
          <w:p w14:paraId="6C50FA17" w14:textId="77777777" w:rsidR="00D251BA" w:rsidRDefault="003A7EAF" w:rsidP="00C64ACF">
            <w:pPr>
              <w:ind w:firstLine="0"/>
              <w:jc w:val="center"/>
            </w:pPr>
            <w:r>
              <w:t>13</w:t>
            </w:r>
          </w:p>
        </w:tc>
        <w:tc>
          <w:tcPr>
            <w:tcW w:w="9154" w:type="dxa"/>
          </w:tcPr>
          <w:p w14:paraId="79972430" w14:textId="77777777" w:rsidR="00D251BA" w:rsidRPr="00290EF9" w:rsidRDefault="0056430A">
            <w:pPr>
              <w:suppressAutoHyphens w:val="0"/>
              <w:ind w:firstLine="0"/>
              <w:rPr>
                <w:color w:val="auto"/>
              </w:rPr>
            </w:pPr>
            <w:r w:rsidRPr="00290EF9">
              <w:rPr>
                <w:rStyle w:val="ac"/>
                <w:color w:val="auto"/>
                <w:u w:color="0070C0"/>
              </w:rPr>
              <w:t xml:space="preserve">Реализация </w:t>
            </w:r>
            <w:r w:rsidRPr="00290EF9">
              <w:rPr>
                <w:rStyle w:val="Hyperlink0"/>
                <w:rFonts w:eastAsia="Arial Unicode MS"/>
                <w:color w:val="auto"/>
              </w:rPr>
              <w:t>хранения своих данных в файловых системах Ext4</w:t>
            </w:r>
          </w:p>
        </w:tc>
      </w:tr>
      <w:tr w:rsidR="00D251BA" w14:paraId="44F01B22" w14:textId="77777777" w:rsidTr="00C64ACF">
        <w:trPr>
          <w:trHeight w:val="300"/>
        </w:trPr>
        <w:tc>
          <w:tcPr>
            <w:tcW w:w="751" w:type="dxa"/>
          </w:tcPr>
          <w:p w14:paraId="56182354" w14:textId="77777777" w:rsidR="00D251BA" w:rsidRDefault="003A7EAF" w:rsidP="00C64ACF">
            <w:pPr>
              <w:ind w:firstLine="0"/>
              <w:jc w:val="center"/>
            </w:pPr>
            <w:r>
              <w:t>14</w:t>
            </w:r>
          </w:p>
        </w:tc>
        <w:tc>
          <w:tcPr>
            <w:tcW w:w="9154" w:type="dxa"/>
          </w:tcPr>
          <w:p w14:paraId="77103C8E" w14:textId="77777777" w:rsidR="00D251BA" w:rsidRPr="00290EF9" w:rsidRDefault="0056430A">
            <w:pPr>
              <w:suppressAutoHyphens w:val="0"/>
              <w:ind w:firstLine="0"/>
              <w:rPr>
                <w:color w:val="auto"/>
              </w:rPr>
            </w:pPr>
            <w:r w:rsidRPr="00290EF9">
              <w:rPr>
                <w:rStyle w:val="Hyperlink0"/>
                <w:rFonts w:eastAsia="Arial Unicode MS"/>
                <w:color w:val="auto"/>
              </w:rPr>
              <w:t>Возможность настройки IP адреса узлов кластера</w:t>
            </w:r>
            <w:r w:rsidRPr="00290EF9">
              <w:rPr>
                <w:rStyle w:val="ac"/>
                <w:color w:val="auto"/>
                <w:u w:color="0070C0"/>
              </w:rPr>
              <w:t>: ввод и сохранение настроек</w:t>
            </w:r>
          </w:p>
        </w:tc>
      </w:tr>
      <w:tr w:rsidR="00D251BA" w14:paraId="374E8C4F" w14:textId="77777777" w:rsidTr="00C64ACF">
        <w:trPr>
          <w:trHeight w:val="600"/>
        </w:trPr>
        <w:tc>
          <w:tcPr>
            <w:tcW w:w="751" w:type="dxa"/>
          </w:tcPr>
          <w:p w14:paraId="4A4DB175" w14:textId="019CE979" w:rsidR="00D251BA" w:rsidRDefault="00C11131" w:rsidP="00C64ACF">
            <w:pPr>
              <w:ind w:firstLine="0"/>
              <w:jc w:val="center"/>
            </w:pPr>
            <w:r>
              <w:t>15</w:t>
            </w:r>
          </w:p>
        </w:tc>
        <w:tc>
          <w:tcPr>
            <w:tcW w:w="9154" w:type="dxa"/>
          </w:tcPr>
          <w:p w14:paraId="219DA1A2" w14:textId="77777777" w:rsidR="00D251BA" w:rsidRPr="00290EF9" w:rsidRDefault="0056430A">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аутентификации с использованием</w:t>
            </w:r>
            <w:r w:rsidRPr="00290EF9">
              <w:rPr>
                <w:rStyle w:val="ac"/>
                <w:color w:val="auto"/>
                <w:u w:color="0070C0"/>
              </w:rPr>
              <w:t xml:space="preserve"> внешнего сервера</w:t>
            </w:r>
            <w:r w:rsidRPr="00290EF9">
              <w:rPr>
                <w:rStyle w:val="Hyperlink0"/>
                <w:rFonts w:eastAsia="Arial Unicode MS"/>
                <w:color w:val="auto"/>
              </w:rPr>
              <w:t xml:space="preserve"> LDAP и сетевого протокола Kerberos</w:t>
            </w:r>
            <w:r w:rsidRPr="00290EF9">
              <w:rPr>
                <w:rStyle w:val="ac"/>
                <w:color w:val="auto"/>
                <w:u w:color="0070C0"/>
              </w:rPr>
              <w:t xml:space="preserve"> с сохранением результатов аутентификации</w:t>
            </w:r>
          </w:p>
        </w:tc>
      </w:tr>
      <w:tr w:rsidR="00C11131" w14:paraId="1DA2E905" w14:textId="77777777" w:rsidTr="00C64ACF">
        <w:trPr>
          <w:trHeight w:val="600"/>
        </w:trPr>
        <w:tc>
          <w:tcPr>
            <w:tcW w:w="751" w:type="dxa"/>
          </w:tcPr>
          <w:p w14:paraId="5B697EFA" w14:textId="7BB5837F" w:rsidR="00C11131" w:rsidRDefault="00C11131" w:rsidP="00C11131">
            <w:pPr>
              <w:ind w:firstLine="0"/>
              <w:jc w:val="center"/>
            </w:pPr>
            <w:r>
              <w:t>16</w:t>
            </w:r>
          </w:p>
        </w:tc>
        <w:tc>
          <w:tcPr>
            <w:tcW w:w="9154" w:type="dxa"/>
          </w:tcPr>
          <w:p w14:paraId="79391336" w14:textId="77777777" w:rsidR="00C11131" w:rsidRPr="00290EF9" w:rsidRDefault="00C11131" w:rsidP="00C11131">
            <w:pPr>
              <w:suppressAutoHyphens w:val="0"/>
              <w:ind w:firstLine="0"/>
              <w:rPr>
                <w:color w:val="auto"/>
              </w:rPr>
            </w:pPr>
            <w:r w:rsidRPr="00290EF9">
              <w:rPr>
                <w:rStyle w:val="ac"/>
                <w:color w:val="auto"/>
                <w:u w:color="0070C0"/>
              </w:rPr>
              <w:t xml:space="preserve">Реализация </w:t>
            </w:r>
            <w:r w:rsidRPr="00290EF9">
              <w:rPr>
                <w:rStyle w:val="Hyperlink0"/>
                <w:rFonts w:eastAsia="Arial Unicode MS"/>
                <w:color w:val="auto"/>
              </w:rPr>
              <w:t>конфигурируемых политик управления паролями (сложность, жизненный цикл)</w:t>
            </w:r>
            <w:r w:rsidRPr="00290EF9">
              <w:rPr>
                <w:rStyle w:val="ac"/>
                <w:color w:val="auto"/>
                <w:u w:color="0070C0"/>
              </w:rPr>
              <w:t>: ввод и сохранение настроек</w:t>
            </w:r>
          </w:p>
        </w:tc>
      </w:tr>
      <w:tr w:rsidR="00C11131" w14:paraId="60C71AB2" w14:textId="77777777" w:rsidTr="00C64ACF">
        <w:trPr>
          <w:trHeight w:val="300"/>
        </w:trPr>
        <w:tc>
          <w:tcPr>
            <w:tcW w:w="751" w:type="dxa"/>
          </w:tcPr>
          <w:p w14:paraId="0DD21599" w14:textId="7D829658" w:rsidR="00C11131" w:rsidRDefault="00C11131" w:rsidP="00C11131">
            <w:pPr>
              <w:ind w:firstLine="0"/>
              <w:jc w:val="center"/>
            </w:pPr>
            <w:r>
              <w:t>17</w:t>
            </w:r>
          </w:p>
        </w:tc>
        <w:tc>
          <w:tcPr>
            <w:tcW w:w="9154" w:type="dxa"/>
          </w:tcPr>
          <w:p w14:paraId="4F934B93" w14:textId="77777777" w:rsidR="00C11131" w:rsidRPr="00290EF9" w:rsidRDefault="00C11131" w:rsidP="00C11131">
            <w:pPr>
              <w:suppressAutoHyphens w:val="0"/>
              <w:ind w:firstLine="0"/>
              <w:rPr>
                <w:color w:val="auto"/>
              </w:rPr>
            </w:pPr>
            <w:r w:rsidRPr="00290EF9">
              <w:rPr>
                <w:rStyle w:val="ac"/>
                <w:color w:val="auto"/>
                <w:u w:color="0070C0"/>
              </w:rPr>
              <w:t xml:space="preserve">Реализация </w:t>
            </w:r>
            <w:r w:rsidRPr="00290EF9">
              <w:rPr>
                <w:rStyle w:val="Hyperlink0"/>
                <w:rFonts w:eastAsia="Arial Unicode MS"/>
                <w:color w:val="auto"/>
              </w:rPr>
              <w:t>SSL-протокола для клиент-серверного взаимодействия</w:t>
            </w:r>
          </w:p>
        </w:tc>
      </w:tr>
      <w:tr w:rsidR="00C11131" w14:paraId="524C1DCE" w14:textId="77777777" w:rsidTr="00525FF4">
        <w:trPr>
          <w:trHeight w:val="600"/>
        </w:trPr>
        <w:tc>
          <w:tcPr>
            <w:tcW w:w="751" w:type="dxa"/>
          </w:tcPr>
          <w:p w14:paraId="515805C4" w14:textId="2113F0AD" w:rsidR="00C11131" w:rsidRDefault="00525FF4" w:rsidP="00525FF4">
            <w:pPr>
              <w:ind w:firstLine="0"/>
              <w:jc w:val="center"/>
            </w:pPr>
            <w:r>
              <w:t>1</w:t>
            </w:r>
            <w:r w:rsidR="00C11131">
              <w:t>8</w:t>
            </w:r>
          </w:p>
        </w:tc>
        <w:tc>
          <w:tcPr>
            <w:tcW w:w="9154" w:type="dxa"/>
          </w:tcPr>
          <w:p w14:paraId="38E207A5" w14:textId="77777777" w:rsidR="00C11131" w:rsidRPr="00290EF9" w:rsidRDefault="00C11131" w:rsidP="00C11131">
            <w:pPr>
              <w:suppressAutoHyphens w:val="0"/>
              <w:ind w:firstLine="0"/>
              <w:rPr>
                <w:color w:val="auto"/>
              </w:rPr>
            </w:pPr>
            <w:r w:rsidRPr="00290EF9">
              <w:rPr>
                <w:rStyle w:val="ac"/>
                <w:color w:val="auto"/>
                <w:u w:color="0070C0"/>
              </w:rPr>
              <w:t xml:space="preserve">Реализация </w:t>
            </w:r>
            <w:r w:rsidRPr="00290EF9">
              <w:rPr>
                <w:rStyle w:val="Hyperlink0"/>
                <w:rFonts w:eastAsia="Arial Unicode MS"/>
                <w:color w:val="auto"/>
              </w:rPr>
              <w:t>ролевой модели доступа, а также предопределенные роли для суперпользователя и администратора БД</w:t>
            </w:r>
            <w:r w:rsidRPr="00290EF9">
              <w:rPr>
                <w:rStyle w:val="ac"/>
                <w:color w:val="auto"/>
                <w:u w:color="0070C0"/>
              </w:rPr>
              <w:t xml:space="preserve"> с сохранением настроек</w:t>
            </w:r>
          </w:p>
        </w:tc>
      </w:tr>
      <w:tr w:rsidR="00C11131" w14:paraId="7DAE02DE" w14:textId="77777777" w:rsidTr="00C64ACF">
        <w:trPr>
          <w:trHeight w:val="609"/>
        </w:trPr>
        <w:tc>
          <w:tcPr>
            <w:tcW w:w="751" w:type="dxa"/>
          </w:tcPr>
          <w:p w14:paraId="4D205202" w14:textId="2722E80D" w:rsidR="00C11131" w:rsidRDefault="00C11131" w:rsidP="00C11131">
            <w:pPr>
              <w:ind w:firstLine="0"/>
              <w:jc w:val="center"/>
            </w:pPr>
            <w:r>
              <w:t>19</w:t>
            </w:r>
          </w:p>
        </w:tc>
        <w:tc>
          <w:tcPr>
            <w:tcW w:w="9154" w:type="dxa"/>
          </w:tcPr>
          <w:p w14:paraId="6BF6FF53" w14:textId="77777777" w:rsidR="00C11131" w:rsidRPr="00290EF9" w:rsidRDefault="00C11131" w:rsidP="00C11131">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доступа на уровне объектов посредством стандартного синтаксиса SQL GRANT</w:t>
            </w:r>
            <w:r w:rsidRPr="00290EF9">
              <w:rPr>
                <w:rStyle w:val="ac"/>
                <w:color w:val="auto"/>
                <w:u w:color="0070C0"/>
              </w:rPr>
              <w:t xml:space="preserve"> с пользовательским интерфейсом и сохранением</w:t>
            </w:r>
          </w:p>
        </w:tc>
      </w:tr>
      <w:tr w:rsidR="00C11131" w14:paraId="1A681188" w14:textId="77777777" w:rsidTr="00C64ACF">
        <w:trPr>
          <w:trHeight w:val="300"/>
        </w:trPr>
        <w:tc>
          <w:tcPr>
            <w:tcW w:w="751" w:type="dxa"/>
          </w:tcPr>
          <w:p w14:paraId="17B0F843" w14:textId="77CAB4E3" w:rsidR="00C11131" w:rsidRDefault="00C11131" w:rsidP="00C11131">
            <w:pPr>
              <w:ind w:firstLine="0"/>
              <w:jc w:val="center"/>
            </w:pPr>
            <w:r>
              <w:t>20</w:t>
            </w:r>
          </w:p>
        </w:tc>
        <w:tc>
          <w:tcPr>
            <w:tcW w:w="9154" w:type="dxa"/>
          </w:tcPr>
          <w:p w14:paraId="7B30CE52" w14:textId="77777777" w:rsidR="00C11131" w:rsidRPr="00290EF9" w:rsidRDefault="00C11131" w:rsidP="00C11131">
            <w:pPr>
              <w:suppressAutoHyphens w:val="0"/>
              <w:ind w:firstLine="0"/>
              <w:rPr>
                <w:color w:val="auto"/>
              </w:rPr>
            </w:pPr>
            <w:r w:rsidRPr="00290EF9">
              <w:rPr>
                <w:rStyle w:val="ac"/>
                <w:color w:val="auto"/>
                <w:u w:color="0070C0"/>
              </w:rPr>
              <w:t xml:space="preserve">Реализация </w:t>
            </w:r>
            <w:r w:rsidRPr="00290EF9">
              <w:rPr>
                <w:rStyle w:val="Hyperlink0"/>
                <w:rFonts w:eastAsia="Arial Unicode MS"/>
                <w:color w:val="auto"/>
              </w:rPr>
              <w:t>стандарта ANSI SQL 99</w:t>
            </w:r>
          </w:p>
        </w:tc>
      </w:tr>
      <w:tr w:rsidR="00C11131" w14:paraId="5992A835" w14:textId="77777777" w:rsidTr="00C64ACF">
        <w:trPr>
          <w:trHeight w:val="600"/>
        </w:trPr>
        <w:tc>
          <w:tcPr>
            <w:tcW w:w="751" w:type="dxa"/>
          </w:tcPr>
          <w:p w14:paraId="25755E0F" w14:textId="368A6AC4" w:rsidR="00C11131" w:rsidRDefault="00C11131" w:rsidP="00C11131">
            <w:pPr>
              <w:ind w:firstLine="0"/>
              <w:jc w:val="center"/>
            </w:pPr>
            <w:r>
              <w:t>21</w:t>
            </w:r>
          </w:p>
        </w:tc>
        <w:tc>
          <w:tcPr>
            <w:tcW w:w="9154" w:type="dxa"/>
          </w:tcPr>
          <w:p w14:paraId="22A61C26" w14:textId="77777777" w:rsidR="00C11131" w:rsidRPr="00290EF9" w:rsidRDefault="00C11131" w:rsidP="00C11131">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выравнивания временных рядов</w:t>
            </w:r>
            <w:r w:rsidRPr="00290EF9">
              <w:rPr>
                <w:rStyle w:val="ac"/>
                <w:color w:val="auto"/>
                <w:u w:color="0070C0"/>
              </w:rPr>
              <w:t xml:space="preserve"> с возможностью выбора модели и сохранением результатов</w:t>
            </w:r>
          </w:p>
        </w:tc>
      </w:tr>
      <w:tr w:rsidR="00C11131" w14:paraId="271A300E" w14:textId="77777777" w:rsidTr="00C64ACF">
        <w:trPr>
          <w:trHeight w:val="600"/>
        </w:trPr>
        <w:tc>
          <w:tcPr>
            <w:tcW w:w="751" w:type="dxa"/>
          </w:tcPr>
          <w:p w14:paraId="6A4BE141" w14:textId="772EB63E" w:rsidR="00C11131" w:rsidRDefault="00C11131" w:rsidP="00C11131">
            <w:pPr>
              <w:ind w:firstLine="0"/>
              <w:jc w:val="center"/>
            </w:pPr>
            <w:r>
              <w:t>22</w:t>
            </w:r>
          </w:p>
        </w:tc>
        <w:tc>
          <w:tcPr>
            <w:tcW w:w="9154" w:type="dxa"/>
          </w:tcPr>
          <w:p w14:paraId="7C0D58F2" w14:textId="77777777" w:rsidR="00C11131" w:rsidRPr="00290EF9" w:rsidRDefault="00C11131" w:rsidP="00C11131">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объединения временных рядов</w:t>
            </w:r>
            <w:r w:rsidRPr="00290EF9">
              <w:rPr>
                <w:rStyle w:val="ac"/>
                <w:color w:val="auto"/>
                <w:u w:color="0070C0"/>
              </w:rPr>
              <w:t xml:space="preserve"> с возможностью выбора модели и сохранением результатов</w:t>
            </w:r>
          </w:p>
        </w:tc>
      </w:tr>
      <w:tr w:rsidR="00C11131" w14:paraId="56F03B52" w14:textId="77777777" w:rsidTr="00C64ACF">
        <w:trPr>
          <w:trHeight w:val="600"/>
        </w:trPr>
        <w:tc>
          <w:tcPr>
            <w:tcW w:w="751" w:type="dxa"/>
          </w:tcPr>
          <w:p w14:paraId="32B2518B" w14:textId="56126EF2" w:rsidR="00C11131" w:rsidRDefault="00C11131" w:rsidP="00C11131">
            <w:pPr>
              <w:ind w:firstLine="0"/>
              <w:jc w:val="center"/>
            </w:pPr>
            <w:r>
              <w:t>23</w:t>
            </w:r>
          </w:p>
        </w:tc>
        <w:tc>
          <w:tcPr>
            <w:tcW w:w="9154" w:type="dxa"/>
          </w:tcPr>
          <w:p w14:paraId="7DEF0DC5" w14:textId="77777777" w:rsidR="00C11131" w:rsidRPr="00290EF9" w:rsidRDefault="00C11131" w:rsidP="00C11131">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выделения событий во временных рядах</w:t>
            </w:r>
            <w:r w:rsidRPr="00290EF9">
              <w:rPr>
                <w:rStyle w:val="ac"/>
                <w:color w:val="auto"/>
                <w:u w:color="0070C0"/>
              </w:rPr>
              <w:t xml:space="preserve"> с возможностью выбора модели и сохранением результатов</w:t>
            </w:r>
          </w:p>
        </w:tc>
      </w:tr>
      <w:tr w:rsidR="00C11131" w14:paraId="08D75E04" w14:textId="77777777" w:rsidTr="00C64ACF">
        <w:trPr>
          <w:trHeight w:val="600"/>
        </w:trPr>
        <w:tc>
          <w:tcPr>
            <w:tcW w:w="751" w:type="dxa"/>
          </w:tcPr>
          <w:p w14:paraId="5920A343" w14:textId="1C370EA9" w:rsidR="00C11131" w:rsidRDefault="00C11131" w:rsidP="00C11131">
            <w:pPr>
              <w:ind w:firstLine="0"/>
              <w:jc w:val="center"/>
            </w:pPr>
            <w:r>
              <w:t>24</w:t>
            </w:r>
          </w:p>
        </w:tc>
        <w:tc>
          <w:tcPr>
            <w:tcW w:w="9154" w:type="dxa"/>
          </w:tcPr>
          <w:p w14:paraId="54241F73" w14:textId="77777777" w:rsidR="00C11131" w:rsidRPr="00290EF9" w:rsidRDefault="00C11131" w:rsidP="00C11131">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выявления шаблонов во временных рядах</w:t>
            </w:r>
            <w:r w:rsidRPr="00290EF9">
              <w:rPr>
                <w:rStyle w:val="ac"/>
                <w:color w:val="auto"/>
                <w:u w:color="0070C0"/>
              </w:rPr>
              <w:t xml:space="preserve"> с возможностью выбора модели и сохранением результатов</w:t>
            </w:r>
          </w:p>
        </w:tc>
      </w:tr>
      <w:tr w:rsidR="00C11131" w14:paraId="1F4DF54A" w14:textId="77777777" w:rsidTr="00C64ACF">
        <w:trPr>
          <w:trHeight w:val="600"/>
        </w:trPr>
        <w:tc>
          <w:tcPr>
            <w:tcW w:w="751" w:type="dxa"/>
          </w:tcPr>
          <w:p w14:paraId="493E6DC2" w14:textId="073A2D95" w:rsidR="00C11131" w:rsidRDefault="00C11131" w:rsidP="00C11131">
            <w:pPr>
              <w:ind w:firstLine="0"/>
              <w:jc w:val="center"/>
            </w:pPr>
            <w:r>
              <w:t>25</w:t>
            </w:r>
          </w:p>
        </w:tc>
        <w:tc>
          <w:tcPr>
            <w:tcW w:w="9154" w:type="dxa"/>
          </w:tcPr>
          <w:p w14:paraId="7B058F0E" w14:textId="77777777" w:rsidR="00C11131" w:rsidRPr="00290EF9" w:rsidRDefault="00C11131" w:rsidP="00C11131">
            <w:pPr>
              <w:suppressAutoHyphens w:val="0"/>
              <w:ind w:firstLine="0"/>
              <w:rPr>
                <w:color w:val="auto"/>
              </w:rPr>
            </w:pPr>
            <w:r w:rsidRPr="00290EF9">
              <w:rPr>
                <w:rStyle w:val="ac"/>
                <w:color w:val="auto"/>
                <w:u w:color="0070C0"/>
              </w:rPr>
              <w:t xml:space="preserve">Реализация </w:t>
            </w:r>
            <w:r w:rsidRPr="00290EF9">
              <w:rPr>
                <w:rStyle w:val="Hyperlink0"/>
                <w:rFonts w:eastAsia="Arial Unicode MS"/>
                <w:color w:val="auto"/>
              </w:rPr>
              <w:t>геопространственной аналитики</w:t>
            </w:r>
            <w:r w:rsidRPr="00290EF9">
              <w:rPr>
                <w:rStyle w:val="ac"/>
                <w:color w:val="auto"/>
                <w:u w:color="0070C0"/>
              </w:rPr>
              <w:t xml:space="preserve"> с пользовательским интерфейсом и сохранением результатов</w:t>
            </w:r>
          </w:p>
        </w:tc>
      </w:tr>
      <w:tr w:rsidR="00C11131" w14:paraId="10C71ACD" w14:textId="77777777" w:rsidTr="00C64ACF">
        <w:trPr>
          <w:trHeight w:val="1459"/>
        </w:trPr>
        <w:tc>
          <w:tcPr>
            <w:tcW w:w="751" w:type="dxa"/>
          </w:tcPr>
          <w:p w14:paraId="0CC7CC43" w14:textId="5DF36BD8" w:rsidR="00C11131" w:rsidRDefault="00C11131" w:rsidP="00C11131">
            <w:pPr>
              <w:ind w:firstLine="0"/>
              <w:jc w:val="center"/>
            </w:pPr>
            <w:r>
              <w:t>26</w:t>
            </w:r>
          </w:p>
        </w:tc>
        <w:tc>
          <w:tcPr>
            <w:tcW w:w="9154" w:type="dxa"/>
          </w:tcPr>
          <w:p w14:paraId="67F3D88A" w14:textId="77777777" w:rsidR="00C11131" w:rsidRPr="00290EF9" w:rsidRDefault="00C11131" w:rsidP="00C11131">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встроенного машинного обучения (модели линейной и логистической регрессии, кластеризация, наивный байес, метод опорных векторов, random forest) и предиктивн</w:t>
            </w:r>
            <w:r w:rsidRPr="00290EF9">
              <w:rPr>
                <w:rStyle w:val="ac"/>
                <w:color w:val="auto"/>
                <w:u w:color="0070C0"/>
              </w:rPr>
              <w:t xml:space="preserve">ой </w:t>
            </w:r>
            <w:r w:rsidRPr="00290EF9">
              <w:rPr>
                <w:rStyle w:val="Hyperlink0"/>
                <w:rFonts w:eastAsia="Arial Unicode MS"/>
                <w:color w:val="auto"/>
              </w:rPr>
              <w:t>и классификационн</w:t>
            </w:r>
            <w:r w:rsidRPr="00290EF9">
              <w:rPr>
                <w:rStyle w:val="ac"/>
                <w:color w:val="auto"/>
                <w:u w:color="0070C0"/>
              </w:rPr>
              <w:t>ой</w:t>
            </w:r>
            <w:r w:rsidRPr="00290EF9">
              <w:rPr>
                <w:rStyle w:val="Hyperlink0"/>
                <w:rFonts w:eastAsia="Arial Unicode MS"/>
                <w:color w:val="auto"/>
              </w:rPr>
              <w:t xml:space="preserve"> аналитик</w:t>
            </w:r>
            <w:r w:rsidRPr="00290EF9">
              <w:rPr>
                <w:rStyle w:val="ac"/>
                <w:color w:val="auto"/>
                <w:u w:color="0070C0"/>
              </w:rPr>
              <w:t>и</w:t>
            </w:r>
            <w:r w:rsidRPr="00290EF9">
              <w:rPr>
                <w:rStyle w:val="Hyperlink0"/>
                <w:rFonts w:eastAsia="Arial Unicode MS"/>
                <w:color w:val="auto"/>
              </w:rPr>
              <w:t xml:space="preserve"> без использования внешних инструментов</w:t>
            </w:r>
            <w:r w:rsidRPr="00290EF9">
              <w:rPr>
                <w:rStyle w:val="ac"/>
                <w:color w:val="auto"/>
                <w:u w:color="0070C0"/>
              </w:rPr>
              <w:t xml:space="preserve"> с пользовательским интерфейсом и сохранением настроек каждого метода</w:t>
            </w:r>
          </w:p>
        </w:tc>
      </w:tr>
      <w:tr w:rsidR="00C11131" w14:paraId="64FDEC0D" w14:textId="77777777" w:rsidTr="00C64ACF">
        <w:trPr>
          <w:trHeight w:val="900"/>
        </w:trPr>
        <w:tc>
          <w:tcPr>
            <w:tcW w:w="751" w:type="dxa"/>
          </w:tcPr>
          <w:p w14:paraId="415BD6D5" w14:textId="5E7D1894" w:rsidR="00C11131" w:rsidRDefault="00C11131" w:rsidP="00C11131">
            <w:pPr>
              <w:ind w:firstLine="0"/>
              <w:jc w:val="center"/>
            </w:pPr>
            <w:r>
              <w:t>27</w:t>
            </w:r>
          </w:p>
        </w:tc>
        <w:tc>
          <w:tcPr>
            <w:tcW w:w="9154" w:type="dxa"/>
          </w:tcPr>
          <w:p w14:paraId="7B4D713B" w14:textId="77777777" w:rsidR="00C11131" w:rsidRPr="00290EF9" w:rsidRDefault="00C11131" w:rsidP="00C11131">
            <w:pPr>
              <w:suppressAutoHyphens w:val="0"/>
              <w:ind w:firstLine="0"/>
              <w:rPr>
                <w:color w:val="auto"/>
              </w:rPr>
            </w:pPr>
            <w:r w:rsidRPr="00290EF9">
              <w:rPr>
                <w:rStyle w:val="Hyperlink0"/>
                <w:rFonts w:eastAsia="Arial Unicode MS"/>
                <w:color w:val="auto"/>
              </w:rPr>
              <w:t>Возможности манипуляций с данными, которые востребованы для работы машинного обучения: выявление выбросов, выравнивание выборок данных</w:t>
            </w:r>
            <w:r w:rsidRPr="00290EF9">
              <w:rPr>
                <w:rStyle w:val="ac"/>
                <w:color w:val="auto"/>
                <w:u w:color="0070C0"/>
              </w:rPr>
              <w:t xml:space="preserve"> с сохранением результатов</w:t>
            </w:r>
          </w:p>
        </w:tc>
      </w:tr>
      <w:tr w:rsidR="00C11131" w14:paraId="632AE2C9" w14:textId="77777777" w:rsidTr="00C64ACF">
        <w:trPr>
          <w:trHeight w:val="600"/>
        </w:trPr>
        <w:tc>
          <w:tcPr>
            <w:tcW w:w="751" w:type="dxa"/>
          </w:tcPr>
          <w:p w14:paraId="7C55A63B" w14:textId="0024E12D" w:rsidR="00C11131" w:rsidRDefault="00C11131" w:rsidP="00C11131">
            <w:pPr>
              <w:ind w:firstLine="0"/>
              <w:jc w:val="center"/>
            </w:pPr>
            <w:r>
              <w:t>28</w:t>
            </w:r>
          </w:p>
        </w:tc>
        <w:tc>
          <w:tcPr>
            <w:tcW w:w="9154" w:type="dxa"/>
          </w:tcPr>
          <w:p w14:paraId="7CD71AC5" w14:textId="77777777" w:rsidR="00C11131" w:rsidRPr="00290EF9" w:rsidRDefault="00C11131" w:rsidP="00C11131">
            <w:pPr>
              <w:suppressAutoHyphens w:val="0"/>
              <w:ind w:firstLine="0"/>
              <w:rPr>
                <w:color w:val="auto"/>
              </w:rPr>
            </w:pPr>
            <w:r w:rsidRPr="00290EF9">
              <w:rPr>
                <w:rStyle w:val="Hyperlink0"/>
                <w:rFonts w:eastAsia="Arial Unicode MS"/>
                <w:color w:val="auto"/>
              </w:rPr>
              <w:t>Встроенные возможности оценки качества созданных предиктивных и классификационных моделей</w:t>
            </w:r>
            <w:r w:rsidRPr="00290EF9">
              <w:rPr>
                <w:rStyle w:val="ac"/>
                <w:color w:val="auto"/>
                <w:u w:color="0070C0"/>
              </w:rPr>
              <w:t xml:space="preserve"> с сохранением результатов</w:t>
            </w:r>
          </w:p>
        </w:tc>
      </w:tr>
      <w:tr w:rsidR="00C11131" w14:paraId="1DC3ABB7" w14:textId="77777777" w:rsidTr="00C64ACF">
        <w:trPr>
          <w:trHeight w:val="300"/>
        </w:trPr>
        <w:tc>
          <w:tcPr>
            <w:tcW w:w="751" w:type="dxa"/>
          </w:tcPr>
          <w:p w14:paraId="7F4B3685" w14:textId="21DF350B" w:rsidR="00C11131" w:rsidRDefault="00C11131" w:rsidP="00C11131">
            <w:pPr>
              <w:ind w:firstLine="0"/>
              <w:jc w:val="center"/>
            </w:pPr>
            <w:r>
              <w:t>29</w:t>
            </w:r>
          </w:p>
        </w:tc>
        <w:tc>
          <w:tcPr>
            <w:tcW w:w="9154" w:type="dxa"/>
          </w:tcPr>
          <w:p w14:paraId="0377960A" w14:textId="77777777" w:rsidR="00C11131" w:rsidRPr="00290EF9" w:rsidRDefault="00C11131" w:rsidP="00C11131">
            <w:pPr>
              <w:suppressAutoHyphens w:val="0"/>
              <w:ind w:firstLine="0"/>
              <w:rPr>
                <w:color w:val="auto"/>
              </w:rPr>
            </w:pPr>
            <w:r w:rsidRPr="00290EF9">
              <w:rPr>
                <w:rStyle w:val="Hyperlink0"/>
                <w:rFonts w:eastAsia="Arial Unicode MS"/>
                <w:color w:val="auto"/>
              </w:rPr>
              <w:t>Текстовый поиск с помощью индексации, н-грамм, стемминга</w:t>
            </w:r>
          </w:p>
        </w:tc>
      </w:tr>
      <w:tr w:rsidR="00C11131" w14:paraId="29FB02A0" w14:textId="77777777" w:rsidTr="00C64ACF">
        <w:trPr>
          <w:trHeight w:val="900"/>
        </w:trPr>
        <w:tc>
          <w:tcPr>
            <w:tcW w:w="751" w:type="dxa"/>
          </w:tcPr>
          <w:p w14:paraId="769F5A27" w14:textId="0B02BB98" w:rsidR="00C11131" w:rsidRDefault="00C11131" w:rsidP="00C11131">
            <w:pPr>
              <w:ind w:firstLine="0"/>
              <w:jc w:val="center"/>
            </w:pPr>
            <w:r>
              <w:t>30</w:t>
            </w:r>
          </w:p>
        </w:tc>
        <w:tc>
          <w:tcPr>
            <w:tcW w:w="9154" w:type="dxa"/>
          </w:tcPr>
          <w:p w14:paraId="5A527FBB" w14:textId="77777777" w:rsidR="00C11131" w:rsidRPr="00290EF9" w:rsidRDefault="00C11131" w:rsidP="00C11131">
            <w:pPr>
              <w:suppressAutoHyphens w:val="0"/>
              <w:ind w:firstLine="0"/>
              <w:rPr>
                <w:color w:val="auto"/>
              </w:rPr>
            </w:pPr>
            <w:r w:rsidRPr="00290EF9">
              <w:rPr>
                <w:rStyle w:val="Hyperlink0"/>
                <w:rFonts w:eastAsia="Arial Unicode MS"/>
                <w:color w:val="auto"/>
              </w:rPr>
              <w:t>Возможность создания расширения на основе R, которые можно вызывать через SQL и которые могут выполняться параллельно на всех узлах кластера</w:t>
            </w:r>
            <w:r w:rsidRPr="00290EF9">
              <w:rPr>
                <w:rStyle w:val="ac"/>
                <w:color w:val="auto"/>
                <w:u w:color="0070C0"/>
              </w:rPr>
              <w:t xml:space="preserve"> с сохранением результатов</w:t>
            </w:r>
          </w:p>
        </w:tc>
      </w:tr>
      <w:tr w:rsidR="00C11131" w14:paraId="4CD85910" w14:textId="77777777" w:rsidTr="00C64ACF">
        <w:trPr>
          <w:trHeight w:val="600"/>
        </w:trPr>
        <w:tc>
          <w:tcPr>
            <w:tcW w:w="751" w:type="dxa"/>
          </w:tcPr>
          <w:p w14:paraId="1DA077DD" w14:textId="02E37ADB" w:rsidR="00C11131" w:rsidRDefault="00C11131" w:rsidP="00C11131">
            <w:pPr>
              <w:ind w:firstLine="0"/>
              <w:jc w:val="center"/>
            </w:pPr>
            <w:r>
              <w:t>31</w:t>
            </w:r>
          </w:p>
        </w:tc>
        <w:tc>
          <w:tcPr>
            <w:tcW w:w="9154" w:type="dxa"/>
          </w:tcPr>
          <w:p w14:paraId="3023148E" w14:textId="77777777" w:rsidR="00C11131" w:rsidRPr="00290EF9" w:rsidRDefault="00C11131" w:rsidP="00C11131">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интеграции с Business Intelligence (BI) с поддержкой технологий ODBC, JDBC, ADO.NET</w:t>
            </w:r>
          </w:p>
        </w:tc>
      </w:tr>
      <w:tr w:rsidR="00C11131" w14:paraId="7A4BAD45" w14:textId="77777777" w:rsidTr="00C64ACF">
        <w:trPr>
          <w:trHeight w:val="600"/>
        </w:trPr>
        <w:tc>
          <w:tcPr>
            <w:tcW w:w="751" w:type="dxa"/>
          </w:tcPr>
          <w:p w14:paraId="22DD8D9C" w14:textId="6BECE5B8" w:rsidR="00C11131" w:rsidRDefault="00C11131" w:rsidP="00C11131">
            <w:pPr>
              <w:ind w:firstLine="0"/>
              <w:jc w:val="center"/>
            </w:pPr>
            <w:r>
              <w:t>32</w:t>
            </w:r>
          </w:p>
        </w:tc>
        <w:tc>
          <w:tcPr>
            <w:tcW w:w="9154" w:type="dxa"/>
          </w:tcPr>
          <w:p w14:paraId="288E6880" w14:textId="77777777" w:rsidR="00C11131" w:rsidRPr="00290EF9" w:rsidRDefault="00C11131" w:rsidP="00C11131">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интеграции с HDFS Hadoop (дистрибутивы Hortonworks, Cloudera, MapR) с поддержкой технологии WebHDFS</w:t>
            </w:r>
          </w:p>
        </w:tc>
      </w:tr>
      <w:tr w:rsidR="00C11131" w14:paraId="38A46626" w14:textId="77777777" w:rsidTr="00C64ACF">
        <w:trPr>
          <w:trHeight w:val="600"/>
        </w:trPr>
        <w:tc>
          <w:tcPr>
            <w:tcW w:w="751" w:type="dxa"/>
          </w:tcPr>
          <w:p w14:paraId="444327CD" w14:textId="7A35AC98" w:rsidR="00C11131" w:rsidRDefault="00C11131" w:rsidP="00C11131">
            <w:pPr>
              <w:ind w:firstLine="0"/>
              <w:jc w:val="center"/>
            </w:pPr>
            <w:r>
              <w:t>33</w:t>
            </w:r>
          </w:p>
        </w:tc>
        <w:tc>
          <w:tcPr>
            <w:tcW w:w="9154" w:type="dxa"/>
          </w:tcPr>
          <w:p w14:paraId="5F5AC780" w14:textId="77777777" w:rsidR="00C11131" w:rsidRPr="00290EF9" w:rsidRDefault="00C11131" w:rsidP="00C11131">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интеграции с Hive Hadoop (дистрибутивы Hortonworks, Cloudera, MapR) с поддержкой технологий HCatalog, HiveServer 2</w:t>
            </w:r>
          </w:p>
        </w:tc>
      </w:tr>
      <w:tr w:rsidR="00C11131" w14:paraId="53067731" w14:textId="77777777" w:rsidTr="00C64ACF">
        <w:trPr>
          <w:trHeight w:val="600"/>
        </w:trPr>
        <w:tc>
          <w:tcPr>
            <w:tcW w:w="751" w:type="dxa"/>
          </w:tcPr>
          <w:p w14:paraId="15EF81D2" w14:textId="782B3196" w:rsidR="00C11131" w:rsidRDefault="00C11131" w:rsidP="00C11131">
            <w:pPr>
              <w:ind w:firstLine="0"/>
              <w:jc w:val="center"/>
            </w:pPr>
            <w:r>
              <w:t>34</w:t>
            </w:r>
          </w:p>
        </w:tc>
        <w:tc>
          <w:tcPr>
            <w:tcW w:w="9154" w:type="dxa"/>
          </w:tcPr>
          <w:p w14:paraId="205409BE" w14:textId="77777777" w:rsidR="00C11131" w:rsidRPr="00290EF9" w:rsidRDefault="00C11131" w:rsidP="00C11131">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двусторонней интеграции со скриптами MapR, Pig Hadoop (дистрибутивы Hortonworks, Cloudera, MapR)</w:t>
            </w:r>
            <w:r w:rsidRPr="00290EF9">
              <w:rPr>
                <w:rStyle w:val="ac"/>
                <w:color w:val="auto"/>
                <w:u w:color="0070C0"/>
              </w:rPr>
              <w:t xml:space="preserve"> с пользовательским интерфейсом</w:t>
            </w:r>
          </w:p>
        </w:tc>
      </w:tr>
      <w:tr w:rsidR="00C11131" w14:paraId="05214284" w14:textId="77777777" w:rsidTr="00C64ACF">
        <w:trPr>
          <w:trHeight w:val="600"/>
        </w:trPr>
        <w:tc>
          <w:tcPr>
            <w:tcW w:w="751" w:type="dxa"/>
          </w:tcPr>
          <w:p w14:paraId="3A178358" w14:textId="2C1A36C3" w:rsidR="00C11131" w:rsidRDefault="00C11131" w:rsidP="00C11131">
            <w:pPr>
              <w:ind w:firstLine="0"/>
              <w:jc w:val="center"/>
            </w:pPr>
            <w:r>
              <w:t>35</w:t>
            </w:r>
          </w:p>
        </w:tc>
        <w:tc>
          <w:tcPr>
            <w:tcW w:w="9154" w:type="dxa"/>
          </w:tcPr>
          <w:p w14:paraId="33169A11" w14:textId="77777777" w:rsidR="00C11131" w:rsidRPr="00290EF9" w:rsidRDefault="00C11131" w:rsidP="00C11131">
            <w:pPr>
              <w:suppressAutoHyphens w:val="0"/>
              <w:ind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прямого чтения данных в форматах HDFS, ORC, Parquet (минуя WebHDFS)</w:t>
            </w:r>
          </w:p>
        </w:tc>
      </w:tr>
      <w:tr w:rsidR="00C11131" w14:paraId="0555297D" w14:textId="77777777" w:rsidTr="00C64ACF">
        <w:trPr>
          <w:trHeight w:val="600"/>
        </w:trPr>
        <w:tc>
          <w:tcPr>
            <w:tcW w:w="751" w:type="dxa"/>
          </w:tcPr>
          <w:p w14:paraId="6801683D" w14:textId="04B3A6A4" w:rsidR="00C11131" w:rsidRDefault="00C11131" w:rsidP="00C11131">
            <w:pPr>
              <w:ind w:firstLine="0"/>
              <w:jc w:val="center"/>
            </w:pPr>
            <w:r>
              <w:t>36</w:t>
            </w:r>
          </w:p>
        </w:tc>
        <w:tc>
          <w:tcPr>
            <w:tcW w:w="9154" w:type="dxa"/>
          </w:tcPr>
          <w:p w14:paraId="1908E566" w14:textId="77777777" w:rsidR="00C11131" w:rsidRPr="00290EF9" w:rsidRDefault="00C11131" w:rsidP="00C11131">
            <w:pPr>
              <w:suppressAutoHyphens w:val="0"/>
              <w:ind w:firstLine="0"/>
              <w:rPr>
                <w:color w:val="auto"/>
              </w:rPr>
            </w:pPr>
            <w:r w:rsidRPr="00290EF9">
              <w:rPr>
                <w:rStyle w:val="ac"/>
                <w:color w:val="auto"/>
                <w:u w:color="0070C0"/>
              </w:rPr>
              <w:t xml:space="preserve">Реализация алгоритма работы с </w:t>
            </w:r>
            <w:r w:rsidRPr="00290EF9">
              <w:rPr>
                <w:rStyle w:val="Hyperlink0"/>
                <w:rFonts w:eastAsia="Arial Unicode MS"/>
                <w:color w:val="auto"/>
              </w:rPr>
              <w:t>област</w:t>
            </w:r>
            <w:r w:rsidRPr="00290EF9">
              <w:rPr>
                <w:rStyle w:val="ac"/>
                <w:color w:val="auto"/>
                <w:u w:color="0070C0"/>
              </w:rPr>
              <w:t>ью</w:t>
            </w:r>
            <w:r w:rsidRPr="00290EF9">
              <w:rPr>
                <w:rStyle w:val="Hyperlink0"/>
                <w:rFonts w:eastAsia="Arial Unicode MS"/>
                <w:color w:val="auto"/>
              </w:rPr>
              <w:t>, ориентированной на быструю запись больших объемов данных (1Тб/час)</w:t>
            </w:r>
          </w:p>
        </w:tc>
      </w:tr>
      <w:tr w:rsidR="00C11131" w14:paraId="3168744F" w14:textId="77777777" w:rsidTr="004F56E1">
        <w:trPr>
          <w:trHeight w:val="600"/>
        </w:trPr>
        <w:tc>
          <w:tcPr>
            <w:tcW w:w="751" w:type="dxa"/>
          </w:tcPr>
          <w:p w14:paraId="2F255310" w14:textId="04D820EC" w:rsidR="00C11131" w:rsidRDefault="004F56E1" w:rsidP="004F56E1">
            <w:pPr>
              <w:ind w:firstLine="0"/>
              <w:jc w:val="center"/>
            </w:pPr>
            <w:r>
              <w:t>3</w:t>
            </w:r>
            <w:r w:rsidR="00C11131">
              <w:t>7</w:t>
            </w:r>
          </w:p>
        </w:tc>
        <w:tc>
          <w:tcPr>
            <w:tcW w:w="9154" w:type="dxa"/>
          </w:tcPr>
          <w:p w14:paraId="45F05E8F" w14:textId="77777777" w:rsidR="00C11131" w:rsidRPr="00290EF9" w:rsidRDefault="00C11131" w:rsidP="00C11131">
            <w:pPr>
              <w:suppressAutoHyphens w:val="0"/>
              <w:ind w:firstLine="0"/>
              <w:rPr>
                <w:color w:val="auto"/>
              </w:rPr>
            </w:pPr>
            <w:r w:rsidRPr="00290EF9">
              <w:rPr>
                <w:rStyle w:val="Hyperlink0"/>
                <w:rFonts w:eastAsia="Arial Unicode MS"/>
                <w:color w:val="auto"/>
              </w:rPr>
              <w:t>Встроенный модуль мониторинга и управления с интерактивным веб-интерфейсом и с командной строкой</w:t>
            </w:r>
          </w:p>
        </w:tc>
      </w:tr>
      <w:tr w:rsidR="00C11131" w14:paraId="776A722F" w14:textId="77777777" w:rsidTr="00C64ACF">
        <w:trPr>
          <w:trHeight w:val="600"/>
        </w:trPr>
        <w:tc>
          <w:tcPr>
            <w:tcW w:w="751" w:type="dxa"/>
          </w:tcPr>
          <w:p w14:paraId="0F42C4CE" w14:textId="02572AF0" w:rsidR="00C11131" w:rsidRDefault="00C11131" w:rsidP="00C11131">
            <w:pPr>
              <w:ind w:firstLine="0"/>
              <w:jc w:val="center"/>
            </w:pPr>
            <w:r>
              <w:t>38</w:t>
            </w:r>
          </w:p>
        </w:tc>
        <w:tc>
          <w:tcPr>
            <w:tcW w:w="9154" w:type="dxa"/>
          </w:tcPr>
          <w:p w14:paraId="0F84DEF7" w14:textId="77777777" w:rsidR="00C11131" w:rsidRDefault="00C11131" w:rsidP="00C11131">
            <w:pPr>
              <w:suppressAutoHyphens w:val="0"/>
              <w:ind w:firstLine="0"/>
            </w:pPr>
            <w:r>
              <w:rPr>
                <w:rStyle w:val="Hyperlink0"/>
                <w:rFonts w:eastAsia="Arial Unicode MS"/>
              </w:rPr>
              <w:t>Модуль мониторинга должен поддерживать произвольное число кластеров и баз данных</w:t>
            </w:r>
          </w:p>
        </w:tc>
      </w:tr>
      <w:tr w:rsidR="00C11131" w14:paraId="2E3EEE27" w14:textId="77777777" w:rsidTr="00C64ACF">
        <w:trPr>
          <w:trHeight w:val="600"/>
        </w:trPr>
        <w:tc>
          <w:tcPr>
            <w:tcW w:w="751" w:type="dxa"/>
          </w:tcPr>
          <w:p w14:paraId="49AB67B7" w14:textId="5D2FA3E7" w:rsidR="00C11131" w:rsidRDefault="00C11131" w:rsidP="00C11131">
            <w:pPr>
              <w:ind w:firstLine="0"/>
              <w:jc w:val="center"/>
            </w:pPr>
            <w:r>
              <w:t>39</w:t>
            </w:r>
          </w:p>
        </w:tc>
        <w:tc>
          <w:tcPr>
            <w:tcW w:w="9154" w:type="dxa"/>
          </w:tcPr>
          <w:p w14:paraId="4FB6AE06" w14:textId="77777777" w:rsidR="00C11131" w:rsidRDefault="00C11131" w:rsidP="00C11131">
            <w:pPr>
              <w:suppressAutoHyphens w:val="0"/>
              <w:ind w:firstLine="0"/>
            </w:pPr>
            <w:r>
              <w:rPr>
                <w:rStyle w:val="Hyperlink0"/>
                <w:rFonts w:eastAsia="Arial Unicode MS"/>
              </w:rPr>
              <w:t>Возможность загрузки данных со скоростью не меньше, чем 5 млрд. записей или объемом не меньше 200 Гб из Hadoop HDFS за время не более 60 минут</w:t>
            </w:r>
          </w:p>
        </w:tc>
      </w:tr>
      <w:tr w:rsidR="00C11131" w14:paraId="156E0C69" w14:textId="77777777" w:rsidTr="00C64ACF">
        <w:trPr>
          <w:trHeight w:val="1356"/>
        </w:trPr>
        <w:tc>
          <w:tcPr>
            <w:tcW w:w="751" w:type="dxa"/>
          </w:tcPr>
          <w:p w14:paraId="3F431D11" w14:textId="07AFB32E" w:rsidR="00C11131" w:rsidRDefault="00C11131" w:rsidP="00C11131">
            <w:pPr>
              <w:ind w:firstLine="0"/>
              <w:jc w:val="center"/>
            </w:pPr>
            <w:r>
              <w:t>40</w:t>
            </w:r>
          </w:p>
        </w:tc>
        <w:tc>
          <w:tcPr>
            <w:tcW w:w="9154" w:type="dxa"/>
          </w:tcPr>
          <w:p w14:paraId="0CBEF949" w14:textId="77777777" w:rsidR="00C11131" w:rsidRDefault="00C11131" w:rsidP="00C11131">
            <w:pPr>
              <w:suppressAutoHyphens w:val="0"/>
              <w:ind w:firstLine="0"/>
            </w:pPr>
            <w:r>
              <w:rPr>
                <w:rStyle w:val="Hyperlink0"/>
                <w:rFonts w:eastAsia="Arial Unicode MS"/>
              </w:rPr>
              <w:t>Обеспечение выполнение запроса за время не более 10 секунд для выборки данных из таблицы в размере не менее 5 млрд записей с использованием не менее 50 условий, группировкой не менее чем по 10 атрибутам и использованием дополнительных выборок данных из не менее чем 10 таблиц, в каждой из которых может содержаться не более чем 100 тыс. записей</w:t>
            </w:r>
          </w:p>
        </w:tc>
      </w:tr>
    </w:tbl>
    <w:p w14:paraId="39DED609" w14:textId="77777777" w:rsidR="00D251BA" w:rsidRDefault="00D251BA">
      <w:pPr>
        <w:ind w:firstLine="0"/>
        <w:rPr>
          <w:rStyle w:val="ac"/>
        </w:rPr>
      </w:pPr>
    </w:p>
    <w:p w14:paraId="34C5F275" w14:textId="77777777" w:rsidR="00D251BA" w:rsidRDefault="0056430A">
      <w:pPr>
        <w:pStyle w:val="30"/>
        <w:widowControl w:val="0"/>
        <w:numPr>
          <w:ilvl w:val="2"/>
          <w:numId w:val="90"/>
        </w:numPr>
        <w:spacing w:before="0"/>
        <w:rPr>
          <w:sz w:val="24"/>
          <w:szCs w:val="24"/>
        </w:rPr>
      </w:pPr>
      <w:bookmarkStart w:id="125" w:name="_Toc48"/>
      <w:bookmarkStart w:id="126" w:name="_Toc58236546"/>
      <w:r>
        <w:rPr>
          <w:rStyle w:val="ac"/>
          <w:sz w:val="24"/>
          <w:szCs w:val="24"/>
        </w:rPr>
        <w:t>Требования к новым функциям подсистемы визуального представления данных</w:t>
      </w:r>
      <w:bookmarkEnd w:id="125"/>
      <w:bookmarkEnd w:id="126"/>
    </w:p>
    <w:p w14:paraId="28F34E85" w14:textId="77777777" w:rsidR="00D251BA" w:rsidRDefault="0056430A">
      <w:pPr>
        <w:pStyle w:val="4"/>
        <w:widowControl w:val="0"/>
        <w:numPr>
          <w:ilvl w:val="3"/>
          <w:numId w:val="69"/>
        </w:numPr>
        <w:spacing w:before="0"/>
        <w:rPr>
          <w:sz w:val="24"/>
          <w:szCs w:val="24"/>
        </w:rPr>
      </w:pPr>
      <w:r>
        <w:rPr>
          <w:rStyle w:val="ac"/>
          <w:sz w:val="24"/>
          <w:szCs w:val="24"/>
        </w:rPr>
        <w:t>Требования к новым функциям компонента поиска и навигации</w:t>
      </w:r>
    </w:p>
    <w:p w14:paraId="1917F9E5" w14:textId="77777777" w:rsidR="00D251BA" w:rsidRDefault="0056430A">
      <w:pPr>
        <w:widowControl w:val="0"/>
        <w:ind w:firstLine="709"/>
        <w:rPr>
          <w:rStyle w:val="ac"/>
        </w:rPr>
      </w:pPr>
      <w:r>
        <w:rPr>
          <w:rStyle w:val="ac"/>
        </w:rPr>
        <w:t>В составе компонента должны быть расширены возможности поиска сущностей в соответствии с требованиями, представленными ниже.</w:t>
      </w:r>
    </w:p>
    <w:p w14:paraId="47DA74CC" w14:textId="0884B503" w:rsidR="00D251BA" w:rsidRDefault="0056430A">
      <w:pPr>
        <w:pStyle w:val="-"/>
        <w:numPr>
          <w:ilvl w:val="0"/>
          <w:numId w:val="49"/>
        </w:numPr>
        <w:spacing w:before="0" w:after="0" w:line="240" w:lineRule="auto"/>
      </w:pPr>
      <w:r>
        <w:rPr>
          <w:rStyle w:val="ac"/>
        </w:rPr>
        <w:t>Разработка возможности поиска с фильтрами по атрибутам (операторы сравнения с учетом их типов, указанных в справочнике атрибутов), по статусам исходных сущностей, по объединенным сущностям с учетом или без выр</w:t>
      </w:r>
      <w:r w:rsidR="00285FD2">
        <w:rPr>
          <w:rStyle w:val="ac"/>
        </w:rPr>
        <w:t>а</w:t>
      </w:r>
      <w:r>
        <w:rPr>
          <w:rStyle w:val="ac"/>
        </w:rPr>
        <w:t>женных случаев в соответствии с таблицей 22.</w:t>
      </w:r>
    </w:p>
    <w:p w14:paraId="22BF8F34" w14:textId="77777777" w:rsidR="00D251BA" w:rsidRDefault="0056430A">
      <w:pPr>
        <w:pStyle w:val="ae"/>
        <w:widowControl w:val="0"/>
        <w:spacing w:before="0" w:after="0"/>
        <w:ind w:left="709" w:firstLine="0"/>
        <w:jc w:val="right"/>
        <w:rPr>
          <w:rStyle w:val="ac"/>
        </w:rPr>
      </w:pPr>
      <w:r>
        <w:rPr>
          <w:rStyle w:val="ac"/>
          <w:b/>
          <w:bCs/>
          <w:sz w:val="20"/>
          <w:szCs w:val="20"/>
        </w:rPr>
        <w:t>Таблица 22. Функциональные требования к возможности поиска с фильтрами по атрибутам</w:t>
      </w:r>
    </w:p>
    <w:tbl>
      <w:tblPr>
        <w:tblStyle w:val="af9"/>
        <w:tblW w:w="9905" w:type="dxa"/>
        <w:tblLayout w:type="fixed"/>
        <w:tblLook w:val="04A0" w:firstRow="1" w:lastRow="0" w:firstColumn="1" w:lastColumn="0" w:noHBand="0" w:noVBand="1"/>
      </w:tblPr>
      <w:tblGrid>
        <w:gridCol w:w="858"/>
        <w:gridCol w:w="9047"/>
      </w:tblGrid>
      <w:tr w:rsidR="00D251BA" w14:paraId="14AEC152" w14:textId="77777777" w:rsidTr="00C64ACF">
        <w:trPr>
          <w:trHeight w:val="300"/>
        </w:trPr>
        <w:tc>
          <w:tcPr>
            <w:tcW w:w="858" w:type="dxa"/>
            <w:shd w:val="clear" w:color="auto" w:fill="D9D9D9" w:themeFill="background1" w:themeFillShade="D9"/>
          </w:tcPr>
          <w:p w14:paraId="29E5703E"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620FD6C2"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53ED056E" w14:textId="77777777" w:rsidTr="00C64ACF">
        <w:trPr>
          <w:trHeight w:val="300"/>
        </w:trPr>
        <w:tc>
          <w:tcPr>
            <w:tcW w:w="858" w:type="dxa"/>
          </w:tcPr>
          <w:p w14:paraId="0F3B2F66" w14:textId="77777777" w:rsidR="00D251BA" w:rsidRDefault="003A7EAF" w:rsidP="00C64ACF">
            <w:pPr>
              <w:ind w:firstLine="0"/>
              <w:jc w:val="center"/>
            </w:pPr>
            <w:r>
              <w:t>1</w:t>
            </w:r>
          </w:p>
        </w:tc>
        <w:tc>
          <w:tcPr>
            <w:tcW w:w="9047" w:type="dxa"/>
          </w:tcPr>
          <w:p w14:paraId="6C960FE7"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фильтров по выбранным атрибутам</w:t>
            </w:r>
          </w:p>
        </w:tc>
      </w:tr>
      <w:tr w:rsidR="00D251BA" w14:paraId="2B815377" w14:textId="77777777" w:rsidTr="00C64ACF">
        <w:trPr>
          <w:trHeight w:val="600"/>
        </w:trPr>
        <w:tc>
          <w:tcPr>
            <w:tcW w:w="858" w:type="dxa"/>
          </w:tcPr>
          <w:p w14:paraId="46F6382F" w14:textId="77777777" w:rsidR="00D251BA" w:rsidRDefault="003A7EAF" w:rsidP="00C64ACF">
            <w:pPr>
              <w:ind w:firstLine="0"/>
              <w:jc w:val="center"/>
            </w:pPr>
            <w:r>
              <w:t>2</w:t>
            </w:r>
          </w:p>
        </w:tc>
        <w:tc>
          <w:tcPr>
            <w:tcW w:w="9047" w:type="dxa"/>
          </w:tcPr>
          <w:p w14:paraId="6ED63A23"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операторов логического сравнения при задании фильтра для символьных значений</w:t>
            </w:r>
          </w:p>
        </w:tc>
      </w:tr>
      <w:tr w:rsidR="00D251BA" w14:paraId="4B0578F9" w14:textId="77777777" w:rsidTr="00C64ACF">
        <w:trPr>
          <w:trHeight w:val="600"/>
        </w:trPr>
        <w:tc>
          <w:tcPr>
            <w:tcW w:w="858" w:type="dxa"/>
          </w:tcPr>
          <w:p w14:paraId="1B6BD4B9" w14:textId="77777777" w:rsidR="00D251BA" w:rsidRDefault="003A7EAF" w:rsidP="00C64ACF">
            <w:pPr>
              <w:ind w:firstLine="0"/>
              <w:jc w:val="center"/>
            </w:pPr>
            <w:r>
              <w:t>3</w:t>
            </w:r>
          </w:p>
        </w:tc>
        <w:tc>
          <w:tcPr>
            <w:tcW w:w="9047" w:type="dxa"/>
          </w:tcPr>
          <w:p w14:paraId="12CC848B"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операторов логического сравнения при задании фильтра для числовых значений</w:t>
            </w:r>
          </w:p>
        </w:tc>
      </w:tr>
      <w:tr w:rsidR="00D251BA" w14:paraId="6C71A75A" w14:textId="77777777" w:rsidTr="00C64ACF">
        <w:trPr>
          <w:trHeight w:val="600"/>
        </w:trPr>
        <w:tc>
          <w:tcPr>
            <w:tcW w:w="858" w:type="dxa"/>
          </w:tcPr>
          <w:p w14:paraId="2BFED64E" w14:textId="77777777" w:rsidR="00D251BA" w:rsidRDefault="003A7EAF" w:rsidP="00C64ACF">
            <w:pPr>
              <w:ind w:firstLine="0"/>
              <w:jc w:val="center"/>
            </w:pPr>
            <w:r>
              <w:t>4</w:t>
            </w:r>
          </w:p>
        </w:tc>
        <w:tc>
          <w:tcPr>
            <w:tcW w:w="9047" w:type="dxa"/>
          </w:tcPr>
          <w:p w14:paraId="6A702CC0"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операторов логического сравнения при задании фильтра для булевых значений</w:t>
            </w:r>
          </w:p>
        </w:tc>
      </w:tr>
      <w:tr w:rsidR="00D251BA" w14:paraId="0D384D42" w14:textId="77777777" w:rsidTr="00C64ACF">
        <w:trPr>
          <w:trHeight w:val="300"/>
        </w:trPr>
        <w:tc>
          <w:tcPr>
            <w:tcW w:w="858" w:type="dxa"/>
          </w:tcPr>
          <w:p w14:paraId="5F2E0D39" w14:textId="77777777" w:rsidR="00D251BA" w:rsidRDefault="003A7EAF" w:rsidP="00C64ACF">
            <w:pPr>
              <w:ind w:firstLine="0"/>
              <w:jc w:val="center"/>
            </w:pPr>
            <w:r>
              <w:t>5</w:t>
            </w:r>
          </w:p>
        </w:tc>
        <w:tc>
          <w:tcPr>
            <w:tcW w:w="9047" w:type="dxa"/>
          </w:tcPr>
          <w:p w14:paraId="04BE2258"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фильтров по статусам исходных сущностей</w:t>
            </w:r>
          </w:p>
        </w:tc>
      </w:tr>
      <w:tr w:rsidR="00D251BA" w14:paraId="3D23999C" w14:textId="77777777" w:rsidTr="00C64ACF">
        <w:trPr>
          <w:trHeight w:val="300"/>
        </w:trPr>
        <w:tc>
          <w:tcPr>
            <w:tcW w:w="858" w:type="dxa"/>
          </w:tcPr>
          <w:p w14:paraId="43F894CC" w14:textId="77777777" w:rsidR="00D251BA" w:rsidRDefault="003A7EAF" w:rsidP="00C64ACF">
            <w:pPr>
              <w:ind w:firstLine="0"/>
              <w:jc w:val="center"/>
            </w:pPr>
            <w:r>
              <w:t>6</w:t>
            </w:r>
          </w:p>
        </w:tc>
        <w:tc>
          <w:tcPr>
            <w:tcW w:w="9047" w:type="dxa"/>
          </w:tcPr>
          <w:p w14:paraId="32713C50"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фильтров по объединенным сущностям</w:t>
            </w:r>
          </w:p>
        </w:tc>
      </w:tr>
      <w:tr w:rsidR="00D251BA" w14:paraId="5E9208F8" w14:textId="77777777" w:rsidTr="00C64ACF">
        <w:trPr>
          <w:trHeight w:val="300"/>
        </w:trPr>
        <w:tc>
          <w:tcPr>
            <w:tcW w:w="858" w:type="dxa"/>
          </w:tcPr>
          <w:p w14:paraId="19C8D9A1" w14:textId="77777777" w:rsidR="00D251BA" w:rsidRDefault="003A7EAF" w:rsidP="00C64ACF">
            <w:pPr>
              <w:ind w:firstLine="0"/>
              <w:jc w:val="center"/>
            </w:pPr>
            <w:r>
              <w:t>7</w:t>
            </w:r>
          </w:p>
        </w:tc>
        <w:tc>
          <w:tcPr>
            <w:tcW w:w="9047" w:type="dxa"/>
          </w:tcPr>
          <w:p w14:paraId="4951B4CD"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фильтров с учетом признака вырожденности</w:t>
            </w:r>
          </w:p>
        </w:tc>
      </w:tr>
      <w:tr w:rsidR="00D251BA" w14:paraId="309F8DA7" w14:textId="77777777" w:rsidTr="00C64ACF">
        <w:trPr>
          <w:trHeight w:val="600"/>
        </w:trPr>
        <w:tc>
          <w:tcPr>
            <w:tcW w:w="858" w:type="dxa"/>
          </w:tcPr>
          <w:p w14:paraId="236EEC89" w14:textId="77777777" w:rsidR="00D251BA" w:rsidRDefault="003A7EAF" w:rsidP="00C64ACF">
            <w:pPr>
              <w:ind w:firstLine="0"/>
              <w:jc w:val="center"/>
            </w:pPr>
            <w:r>
              <w:t>8</w:t>
            </w:r>
          </w:p>
        </w:tc>
        <w:tc>
          <w:tcPr>
            <w:tcW w:w="9047" w:type="dxa"/>
          </w:tcPr>
          <w:p w14:paraId="71750075"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Обеспечение поиска данных по настроенным фильтрам</w:t>
            </w:r>
            <w:r w:rsidRPr="00290EF9">
              <w:rPr>
                <w:rStyle w:val="ac"/>
                <w:color w:val="auto"/>
                <w:u w:color="0070C0"/>
              </w:rPr>
              <w:t xml:space="preserve"> с пользовательским интерфейсом</w:t>
            </w:r>
          </w:p>
        </w:tc>
      </w:tr>
    </w:tbl>
    <w:p w14:paraId="740A10F6" w14:textId="77777777" w:rsidR="00D251BA" w:rsidRDefault="00D251BA" w:rsidP="007C140C">
      <w:pPr>
        <w:ind w:firstLine="0"/>
        <w:rPr>
          <w:rStyle w:val="ac"/>
        </w:rPr>
      </w:pPr>
    </w:p>
    <w:p w14:paraId="4139B0A4" w14:textId="77777777" w:rsidR="00D251BA" w:rsidRDefault="0056430A">
      <w:pPr>
        <w:pStyle w:val="-"/>
        <w:numPr>
          <w:ilvl w:val="0"/>
          <w:numId w:val="49"/>
        </w:numPr>
        <w:spacing w:before="0" w:after="0" w:line="240" w:lineRule="auto"/>
      </w:pPr>
      <w:r>
        <w:rPr>
          <w:rStyle w:val="ac"/>
        </w:rPr>
        <w:t>Разработка возможности настройки списков атрибутов (в результатах поиска, в карточках сущностей) под себя, которые не будут влиять на отображение у других пользователей, либо использование настроек по умолчанию (которые были указаны "администратором") отдельно по каждой сущности в соответствии с таблицей 23.</w:t>
      </w:r>
    </w:p>
    <w:p w14:paraId="5D3A6668" w14:textId="77777777" w:rsidR="00D251BA" w:rsidRDefault="0056430A">
      <w:pPr>
        <w:pStyle w:val="ae"/>
        <w:widowControl w:val="0"/>
        <w:spacing w:before="0" w:after="0"/>
        <w:ind w:left="709" w:firstLine="0"/>
        <w:jc w:val="right"/>
        <w:rPr>
          <w:rStyle w:val="ac"/>
        </w:rPr>
      </w:pPr>
      <w:r>
        <w:rPr>
          <w:rStyle w:val="ac"/>
          <w:b/>
          <w:bCs/>
          <w:sz w:val="20"/>
          <w:szCs w:val="20"/>
        </w:rPr>
        <w:t>Таблица 23. Функциональные требования к возможности настройки списков атрибутов</w:t>
      </w:r>
    </w:p>
    <w:tbl>
      <w:tblPr>
        <w:tblStyle w:val="af9"/>
        <w:tblW w:w="9905" w:type="dxa"/>
        <w:tblLayout w:type="fixed"/>
        <w:tblLook w:val="04A0" w:firstRow="1" w:lastRow="0" w:firstColumn="1" w:lastColumn="0" w:noHBand="0" w:noVBand="1"/>
      </w:tblPr>
      <w:tblGrid>
        <w:gridCol w:w="858"/>
        <w:gridCol w:w="9047"/>
      </w:tblGrid>
      <w:tr w:rsidR="00D251BA" w14:paraId="50433F05" w14:textId="77777777" w:rsidTr="007C140C">
        <w:trPr>
          <w:trHeight w:val="300"/>
          <w:tblHeader/>
        </w:trPr>
        <w:tc>
          <w:tcPr>
            <w:tcW w:w="858" w:type="dxa"/>
            <w:shd w:val="clear" w:color="auto" w:fill="D9D9D9" w:themeFill="background1" w:themeFillShade="D9"/>
          </w:tcPr>
          <w:p w14:paraId="24779407"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1A7687C5"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30BE2A3B" w14:textId="77777777" w:rsidTr="007C140C">
        <w:trPr>
          <w:trHeight w:val="600"/>
        </w:trPr>
        <w:tc>
          <w:tcPr>
            <w:tcW w:w="858" w:type="dxa"/>
          </w:tcPr>
          <w:p w14:paraId="3ED59455" w14:textId="77777777" w:rsidR="00D251BA" w:rsidRDefault="003A7EAF" w:rsidP="007C140C">
            <w:pPr>
              <w:ind w:firstLine="0"/>
              <w:jc w:val="center"/>
            </w:pPr>
            <w:r>
              <w:t>1</w:t>
            </w:r>
          </w:p>
        </w:tc>
        <w:tc>
          <w:tcPr>
            <w:tcW w:w="9047" w:type="dxa"/>
          </w:tcPr>
          <w:p w14:paraId="22A861D7"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Пользовательская настройка выбора атрибутов для представления результатов в результатах поиска</w:t>
            </w:r>
            <w:r w:rsidRPr="00290EF9">
              <w:rPr>
                <w:rStyle w:val="ac"/>
                <w:color w:val="auto"/>
                <w:u w:color="0070C0"/>
              </w:rPr>
              <w:t>: ввод и сохранение настройки</w:t>
            </w:r>
          </w:p>
        </w:tc>
      </w:tr>
      <w:tr w:rsidR="00D251BA" w14:paraId="10F652F9" w14:textId="77777777" w:rsidTr="007C140C">
        <w:trPr>
          <w:trHeight w:val="600"/>
        </w:trPr>
        <w:tc>
          <w:tcPr>
            <w:tcW w:w="858" w:type="dxa"/>
          </w:tcPr>
          <w:p w14:paraId="0A66EAF6" w14:textId="77777777" w:rsidR="00D251BA" w:rsidRDefault="003A7EAF" w:rsidP="007C140C">
            <w:pPr>
              <w:ind w:firstLine="0"/>
              <w:jc w:val="center"/>
            </w:pPr>
            <w:r>
              <w:t>2</w:t>
            </w:r>
          </w:p>
        </w:tc>
        <w:tc>
          <w:tcPr>
            <w:tcW w:w="9047" w:type="dxa"/>
          </w:tcPr>
          <w:p w14:paraId="29508475"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Пользовательская настройка выбора атрибутов для представления результатов в карточке сущности</w:t>
            </w:r>
            <w:r w:rsidRPr="00290EF9">
              <w:rPr>
                <w:rStyle w:val="ac"/>
                <w:color w:val="auto"/>
                <w:u w:color="0070C0"/>
              </w:rPr>
              <w:t>: ввод и сохранение настройки</w:t>
            </w:r>
          </w:p>
        </w:tc>
      </w:tr>
      <w:tr w:rsidR="00D251BA" w14:paraId="548F9232" w14:textId="77777777" w:rsidTr="007C140C">
        <w:trPr>
          <w:trHeight w:val="600"/>
        </w:trPr>
        <w:tc>
          <w:tcPr>
            <w:tcW w:w="858" w:type="dxa"/>
          </w:tcPr>
          <w:p w14:paraId="54D9E576" w14:textId="77777777" w:rsidR="00D251BA" w:rsidRDefault="003A7EAF" w:rsidP="007C140C">
            <w:pPr>
              <w:ind w:firstLine="0"/>
              <w:jc w:val="center"/>
            </w:pPr>
            <w:r>
              <w:t>3</w:t>
            </w:r>
          </w:p>
        </w:tc>
        <w:tc>
          <w:tcPr>
            <w:tcW w:w="9047" w:type="dxa"/>
          </w:tcPr>
          <w:p w14:paraId="4644B2E3"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Поддержка настроек выбора атрибутов для каждой сущности по умолчанию</w:t>
            </w:r>
            <w:r w:rsidRPr="00290EF9">
              <w:rPr>
                <w:rStyle w:val="ac"/>
                <w:color w:val="auto"/>
                <w:u w:color="0070C0"/>
              </w:rPr>
              <w:t>: ввод и сохранение настроек</w:t>
            </w:r>
          </w:p>
        </w:tc>
      </w:tr>
      <w:tr w:rsidR="00D251BA" w14:paraId="531B2FE3" w14:textId="77777777" w:rsidTr="007C140C">
        <w:trPr>
          <w:trHeight w:val="600"/>
        </w:trPr>
        <w:tc>
          <w:tcPr>
            <w:tcW w:w="858" w:type="dxa"/>
          </w:tcPr>
          <w:p w14:paraId="22E858F0" w14:textId="77777777" w:rsidR="00D251BA" w:rsidRDefault="003A7EAF" w:rsidP="007C140C">
            <w:pPr>
              <w:ind w:firstLine="0"/>
              <w:jc w:val="center"/>
            </w:pPr>
            <w:r>
              <w:t>4</w:t>
            </w:r>
          </w:p>
        </w:tc>
        <w:tc>
          <w:tcPr>
            <w:tcW w:w="9047" w:type="dxa"/>
          </w:tcPr>
          <w:p w14:paraId="46A8C1AF"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Возможность изменения настроек выбора атрибутов для каждой сущности по умолчанию</w:t>
            </w:r>
            <w:r w:rsidRPr="00290EF9">
              <w:rPr>
                <w:rStyle w:val="ac"/>
                <w:color w:val="auto"/>
                <w:u w:color="0070C0"/>
              </w:rPr>
              <w:t xml:space="preserve"> с сохранением настроек</w:t>
            </w:r>
          </w:p>
        </w:tc>
      </w:tr>
    </w:tbl>
    <w:p w14:paraId="55090515" w14:textId="77777777" w:rsidR="00D251BA" w:rsidRDefault="00D251BA" w:rsidP="007C140C">
      <w:pPr>
        <w:ind w:firstLine="0"/>
        <w:rPr>
          <w:rStyle w:val="ac"/>
        </w:rPr>
      </w:pPr>
    </w:p>
    <w:p w14:paraId="5614ECDD" w14:textId="77777777" w:rsidR="00D251BA" w:rsidRDefault="0056430A">
      <w:pPr>
        <w:pStyle w:val="-"/>
        <w:numPr>
          <w:ilvl w:val="0"/>
          <w:numId w:val="49"/>
        </w:numPr>
        <w:spacing w:before="0" w:after="0" w:line="240" w:lineRule="auto"/>
      </w:pPr>
      <w:r>
        <w:rPr>
          <w:rStyle w:val="ac"/>
        </w:rPr>
        <w:t>Разработка возможности экспорта в csv результатов базового и расширенного поиска (до 10000 строк, которые могут выводиться в результатах поиска) в соответствии с таблицей 24.</w:t>
      </w:r>
    </w:p>
    <w:p w14:paraId="7BCFCC3F" w14:textId="77777777" w:rsidR="00D251BA" w:rsidRDefault="0056430A">
      <w:pPr>
        <w:pStyle w:val="ae"/>
        <w:widowControl w:val="0"/>
        <w:spacing w:before="0" w:after="0"/>
        <w:ind w:left="709" w:firstLine="0"/>
        <w:jc w:val="right"/>
        <w:rPr>
          <w:rStyle w:val="ac"/>
        </w:rPr>
      </w:pPr>
      <w:r>
        <w:rPr>
          <w:rStyle w:val="ac"/>
          <w:b/>
          <w:bCs/>
          <w:sz w:val="20"/>
          <w:szCs w:val="20"/>
        </w:rPr>
        <w:t>Таблица 24. Функциональные требования к возможности экспорта результатов поиска</w:t>
      </w:r>
    </w:p>
    <w:tbl>
      <w:tblPr>
        <w:tblStyle w:val="af9"/>
        <w:tblW w:w="9905" w:type="dxa"/>
        <w:tblLayout w:type="fixed"/>
        <w:tblLook w:val="04A0" w:firstRow="1" w:lastRow="0" w:firstColumn="1" w:lastColumn="0" w:noHBand="0" w:noVBand="1"/>
      </w:tblPr>
      <w:tblGrid>
        <w:gridCol w:w="858"/>
        <w:gridCol w:w="9047"/>
      </w:tblGrid>
      <w:tr w:rsidR="00D251BA" w:rsidRPr="007C140C" w14:paraId="2251A198" w14:textId="77777777" w:rsidTr="007C140C">
        <w:trPr>
          <w:trHeight w:val="241"/>
        </w:trPr>
        <w:tc>
          <w:tcPr>
            <w:tcW w:w="858" w:type="dxa"/>
            <w:shd w:val="clear" w:color="auto" w:fill="D9D9D9" w:themeFill="background1" w:themeFillShade="D9"/>
          </w:tcPr>
          <w:p w14:paraId="6DDB97A7" w14:textId="77777777" w:rsidR="00D251BA" w:rsidRPr="007C140C" w:rsidRDefault="0056430A">
            <w:pPr>
              <w:pStyle w:val="-"/>
              <w:suppressAutoHyphens w:val="0"/>
              <w:spacing w:before="0" w:after="0" w:line="240" w:lineRule="auto"/>
              <w:ind w:left="0" w:firstLine="0"/>
              <w:jc w:val="center"/>
            </w:pPr>
            <w:r w:rsidRPr="007C140C">
              <w:rPr>
                <w:rStyle w:val="ac"/>
                <w:b/>
                <w:bCs/>
              </w:rPr>
              <w:t>№</w:t>
            </w:r>
          </w:p>
        </w:tc>
        <w:tc>
          <w:tcPr>
            <w:tcW w:w="9047" w:type="dxa"/>
            <w:shd w:val="clear" w:color="auto" w:fill="D9D9D9" w:themeFill="background1" w:themeFillShade="D9"/>
          </w:tcPr>
          <w:p w14:paraId="1C55CACB" w14:textId="77777777" w:rsidR="00D251BA" w:rsidRPr="007C140C" w:rsidRDefault="0056430A">
            <w:pPr>
              <w:pStyle w:val="-"/>
              <w:suppressAutoHyphens w:val="0"/>
              <w:spacing w:before="0" w:after="0" w:line="240" w:lineRule="auto"/>
              <w:ind w:left="0" w:firstLine="0"/>
              <w:jc w:val="center"/>
            </w:pPr>
            <w:r w:rsidRPr="007C140C">
              <w:rPr>
                <w:rStyle w:val="ac"/>
                <w:b/>
                <w:bCs/>
              </w:rPr>
              <w:t>Функциональное требование</w:t>
            </w:r>
          </w:p>
        </w:tc>
      </w:tr>
      <w:tr w:rsidR="00D251BA" w:rsidRPr="007C140C" w14:paraId="6D7BA14E" w14:textId="77777777" w:rsidTr="007C140C">
        <w:trPr>
          <w:trHeight w:val="300"/>
        </w:trPr>
        <w:tc>
          <w:tcPr>
            <w:tcW w:w="858" w:type="dxa"/>
          </w:tcPr>
          <w:p w14:paraId="30B10183" w14:textId="77777777" w:rsidR="00D251BA" w:rsidRPr="007C140C" w:rsidRDefault="003A7EAF" w:rsidP="007C140C">
            <w:pPr>
              <w:ind w:firstLine="0"/>
              <w:jc w:val="center"/>
            </w:pPr>
            <w:r w:rsidRPr="007C140C">
              <w:t>1</w:t>
            </w:r>
          </w:p>
        </w:tc>
        <w:tc>
          <w:tcPr>
            <w:tcW w:w="9047" w:type="dxa"/>
          </w:tcPr>
          <w:p w14:paraId="1193C866" w14:textId="77777777" w:rsidR="00D251BA" w:rsidRPr="007C140C" w:rsidRDefault="0056430A">
            <w:pPr>
              <w:pStyle w:val="-"/>
              <w:suppressAutoHyphens w:val="0"/>
              <w:spacing w:before="0" w:after="0" w:line="240" w:lineRule="auto"/>
              <w:ind w:left="0" w:firstLine="0"/>
              <w:rPr>
                <w:color w:val="auto"/>
              </w:rPr>
            </w:pPr>
            <w:r w:rsidRPr="007C140C">
              <w:rPr>
                <w:rStyle w:val="ac"/>
                <w:color w:val="auto"/>
                <w:u w:color="0070C0"/>
              </w:rPr>
              <w:t>Реализация</w:t>
            </w:r>
            <w:r w:rsidRPr="007C140C">
              <w:rPr>
                <w:rStyle w:val="ac"/>
                <w:color w:val="auto"/>
              </w:rPr>
              <w:t xml:space="preserve"> экспорта в </w:t>
            </w:r>
            <w:r w:rsidRPr="007C140C">
              <w:rPr>
                <w:rStyle w:val="ac"/>
                <w:color w:val="auto"/>
                <w:lang w:val="en-US"/>
              </w:rPr>
              <w:t>csv</w:t>
            </w:r>
            <w:r w:rsidRPr="007C140C">
              <w:rPr>
                <w:rStyle w:val="ac"/>
                <w:color w:val="auto"/>
              </w:rPr>
              <w:t xml:space="preserve"> результатов базового поиска до 10000 строк</w:t>
            </w:r>
          </w:p>
        </w:tc>
      </w:tr>
      <w:tr w:rsidR="00D251BA" w:rsidRPr="007C140C" w14:paraId="006B196A" w14:textId="77777777" w:rsidTr="007C140C">
        <w:trPr>
          <w:trHeight w:val="300"/>
        </w:trPr>
        <w:tc>
          <w:tcPr>
            <w:tcW w:w="858" w:type="dxa"/>
          </w:tcPr>
          <w:p w14:paraId="3AE82CA4" w14:textId="77777777" w:rsidR="00D251BA" w:rsidRPr="007C140C" w:rsidRDefault="003A7EAF" w:rsidP="007C140C">
            <w:pPr>
              <w:ind w:firstLine="0"/>
              <w:jc w:val="center"/>
            </w:pPr>
            <w:r w:rsidRPr="007C140C">
              <w:t>2</w:t>
            </w:r>
          </w:p>
        </w:tc>
        <w:tc>
          <w:tcPr>
            <w:tcW w:w="9047" w:type="dxa"/>
          </w:tcPr>
          <w:p w14:paraId="78055A6E" w14:textId="77777777" w:rsidR="00D251BA" w:rsidRPr="007C140C" w:rsidRDefault="0056430A">
            <w:pPr>
              <w:pStyle w:val="-"/>
              <w:suppressAutoHyphens w:val="0"/>
              <w:spacing w:before="0" w:after="0" w:line="240" w:lineRule="auto"/>
              <w:ind w:left="0" w:firstLine="0"/>
              <w:rPr>
                <w:color w:val="auto"/>
              </w:rPr>
            </w:pPr>
            <w:r w:rsidRPr="007C140C">
              <w:rPr>
                <w:rStyle w:val="ac"/>
                <w:color w:val="auto"/>
                <w:u w:color="0070C0"/>
              </w:rPr>
              <w:t>Реализация</w:t>
            </w:r>
            <w:r w:rsidRPr="007C140C">
              <w:rPr>
                <w:rStyle w:val="ac"/>
                <w:color w:val="auto"/>
              </w:rPr>
              <w:t xml:space="preserve"> экспорта в </w:t>
            </w:r>
            <w:r w:rsidRPr="007C140C">
              <w:rPr>
                <w:rStyle w:val="ac"/>
                <w:color w:val="auto"/>
                <w:lang w:val="en-US"/>
              </w:rPr>
              <w:t>csv</w:t>
            </w:r>
            <w:r w:rsidRPr="007C140C">
              <w:rPr>
                <w:rStyle w:val="ac"/>
                <w:color w:val="auto"/>
              </w:rPr>
              <w:t xml:space="preserve"> результатов расширенного поиска до 10000 строк</w:t>
            </w:r>
          </w:p>
        </w:tc>
      </w:tr>
    </w:tbl>
    <w:p w14:paraId="27BA96E8" w14:textId="77777777" w:rsidR="00D251BA" w:rsidRDefault="00D251BA" w:rsidP="007C140C">
      <w:pPr>
        <w:ind w:firstLine="0"/>
        <w:rPr>
          <w:rStyle w:val="ac"/>
        </w:rPr>
      </w:pPr>
    </w:p>
    <w:p w14:paraId="3C3BF9E1" w14:textId="77777777" w:rsidR="00D251BA" w:rsidRDefault="0056430A">
      <w:pPr>
        <w:pStyle w:val="-"/>
        <w:numPr>
          <w:ilvl w:val="0"/>
          <w:numId w:val="49"/>
        </w:numPr>
        <w:spacing w:before="0" w:after="0" w:line="240" w:lineRule="auto"/>
      </w:pPr>
      <w:r>
        <w:rPr>
          <w:rStyle w:val="ac"/>
        </w:rPr>
        <w:t>Разработка возможности управления доступом к использованию сохраненных поисковых запросов (доступно всем, доступно группе, доступно конкретным пользователям, никому не доступно) в соответствии с таблицей 25.</w:t>
      </w:r>
    </w:p>
    <w:p w14:paraId="63EE0989" w14:textId="77777777" w:rsidR="00D251BA" w:rsidRDefault="0056430A">
      <w:pPr>
        <w:pStyle w:val="ae"/>
        <w:widowControl w:val="0"/>
        <w:spacing w:before="0" w:after="0"/>
        <w:jc w:val="right"/>
        <w:rPr>
          <w:rStyle w:val="ac"/>
        </w:rPr>
      </w:pPr>
      <w:r>
        <w:rPr>
          <w:rStyle w:val="ac"/>
          <w:b/>
          <w:bCs/>
          <w:sz w:val="20"/>
          <w:szCs w:val="20"/>
        </w:rPr>
        <w:t>Таблица 25. Функциональные требования к возможности управления доступом сохраненных поисковых запросов</w:t>
      </w:r>
    </w:p>
    <w:tbl>
      <w:tblPr>
        <w:tblStyle w:val="af9"/>
        <w:tblW w:w="9905" w:type="dxa"/>
        <w:tblLayout w:type="fixed"/>
        <w:tblLook w:val="04A0" w:firstRow="1" w:lastRow="0" w:firstColumn="1" w:lastColumn="0" w:noHBand="0" w:noVBand="1"/>
      </w:tblPr>
      <w:tblGrid>
        <w:gridCol w:w="858"/>
        <w:gridCol w:w="9047"/>
      </w:tblGrid>
      <w:tr w:rsidR="00D251BA" w14:paraId="145C9173" w14:textId="77777777" w:rsidTr="007C140C">
        <w:trPr>
          <w:trHeight w:val="300"/>
        </w:trPr>
        <w:tc>
          <w:tcPr>
            <w:tcW w:w="858" w:type="dxa"/>
            <w:shd w:val="clear" w:color="auto" w:fill="D9D9D9" w:themeFill="background1" w:themeFillShade="D9"/>
          </w:tcPr>
          <w:p w14:paraId="3DF0B85E"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56DDC1B1"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5034B441" w14:textId="77777777" w:rsidTr="007C140C">
        <w:trPr>
          <w:trHeight w:val="300"/>
        </w:trPr>
        <w:tc>
          <w:tcPr>
            <w:tcW w:w="858" w:type="dxa"/>
          </w:tcPr>
          <w:p w14:paraId="3E449CB4" w14:textId="77777777" w:rsidR="00D251BA" w:rsidRDefault="003A7EAF" w:rsidP="007C140C">
            <w:pPr>
              <w:ind w:firstLine="0"/>
              <w:jc w:val="center"/>
            </w:pPr>
            <w:r>
              <w:t>1</w:t>
            </w:r>
          </w:p>
        </w:tc>
        <w:tc>
          <w:tcPr>
            <w:tcW w:w="9047" w:type="dxa"/>
          </w:tcPr>
          <w:p w14:paraId="693C7A82"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хранения поисковых запросов пользователей</w:t>
            </w:r>
          </w:p>
        </w:tc>
      </w:tr>
      <w:tr w:rsidR="00D251BA" w14:paraId="4D33EA9E" w14:textId="77777777" w:rsidTr="007C140C">
        <w:trPr>
          <w:trHeight w:val="600"/>
        </w:trPr>
        <w:tc>
          <w:tcPr>
            <w:tcW w:w="858" w:type="dxa"/>
          </w:tcPr>
          <w:p w14:paraId="10F3F217" w14:textId="77777777" w:rsidR="00D251BA" w:rsidRDefault="003A7EAF" w:rsidP="007C140C">
            <w:pPr>
              <w:ind w:firstLine="0"/>
              <w:jc w:val="center"/>
            </w:pPr>
            <w:r>
              <w:t>2</w:t>
            </w:r>
          </w:p>
        </w:tc>
        <w:tc>
          <w:tcPr>
            <w:tcW w:w="9047" w:type="dxa"/>
          </w:tcPr>
          <w:p w14:paraId="799B12FA"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распределения прав доступа на использование поискового запроса в разрезе пользователей </w:t>
            </w:r>
            <w:r w:rsidRPr="00290EF9">
              <w:rPr>
                <w:rStyle w:val="ac"/>
                <w:color w:val="auto"/>
                <w:u w:color="0070C0"/>
              </w:rPr>
              <w:t>с сохранением настроек</w:t>
            </w:r>
          </w:p>
        </w:tc>
      </w:tr>
      <w:tr w:rsidR="00D251BA" w14:paraId="3ECE4417" w14:textId="77777777" w:rsidTr="007C140C">
        <w:trPr>
          <w:trHeight w:val="600"/>
        </w:trPr>
        <w:tc>
          <w:tcPr>
            <w:tcW w:w="858" w:type="dxa"/>
          </w:tcPr>
          <w:p w14:paraId="5BBC9B85" w14:textId="77777777" w:rsidR="00D251BA" w:rsidRDefault="003A7EAF" w:rsidP="007C140C">
            <w:pPr>
              <w:ind w:firstLine="0"/>
              <w:jc w:val="center"/>
            </w:pPr>
            <w:r>
              <w:t>3</w:t>
            </w:r>
          </w:p>
        </w:tc>
        <w:tc>
          <w:tcPr>
            <w:tcW w:w="9047" w:type="dxa"/>
          </w:tcPr>
          <w:p w14:paraId="6DA71B46"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распределения прав доступа на использование поискового запроса в разрезе групп пользователей</w:t>
            </w:r>
            <w:r w:rsidRPr="00290EF9">
              <w:rPr>
                <w:rStyle w:val="ac"/>
                <w:color w:val="auto"/>
                <w:u w:color="0070C0"/>
              </w:rPr>
              <w:t xml:space="preserve"> с сохранением настроек</w:t>
            </w:r>
          </w:p>
        </w:tc>
      </w:tr>
      <w:tr w:rsidR="00D251BA" w14:paraId="73E3FD89" w14:textId="77777777" w:rsidTr="007C140C">
        <w:trPr>
          <w:trHeight w:val="600"/>
        </w:trPr>
        <w:tc>
          <w:tcPr>
            <w:tcW w:w="858" w:type="dxa"/>
          </w:tcPr>
          <w:p w14:paraId="0A170358" w14:textId="77777777" w:rsidR="00D251BA" w:rsidRDefault="003A7EAF" w:rsidP="007C140C">
            <w:pPr>
              <w:ind w:firstLine="0"/>
              <w:jc w:val="center"/>
            </w:pPr>
            <w:r>
              <w:t>4</w:t>
            </w:r>
          </w:p>
        </w:tc>
        <w:tc>
          <w:tcPr>
            <w:tcW w:w="9047" w:type="dxa"/>
          </w:tcPr>
          <w:p w14:paraId="2FE80A68"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признака разрешения/запрета на использование пользовательского поискового запроса</w:t>
            </w:r>
            <w:r w:rsidRPr="00290EF9">
              <w:rPr>
                <w:rStyle w:val="ac"/>
                <w:color w:val="auto"/>
                <w:u w:color="0070C0"/>
              </w:rPr>
              <w:t xml:space="preserve"> с сохранением настроек</w:t>
            </w:r>
          </w:p>
        </w:tc>
      </w:tr>
    </w:tbl>
    <w:p w14:paraId="0C827519" w14:textId="77777777" w:rsidR="00D251BA" w:rsidRDefault="00D251BA" w:rsidP="007C140C">
      <w:pPr>
        <w:ind w:firstLine="0"/>
        <w:rPr>
          <w:rStyle w:val="ac"/>
        </w:rPr>
      </w:pPr>
    </w:p>
    <w:p w14:paraId="03D2EB2B" w14:textId="77777777" w:rsidR="00D251BA" w:rsidRDefault="0056430A">
      <w:pPr>
        <w:pStyle w:val="-"/>
        <w:numPr>
          <w:ilvl w:val="0"/>
          <w:numId w:val="49"/>
        </w:numPr>
        <w:spacing w:before="0" w:after="0" w:line="240" w:lineRule="auto"/>
      </w:pPr>
      <w:r>
        <w:rPr>
          <w:rStyle w:val="ac"/>
        </w:rPr>
        <w:t>Разработка возможности добавления экземпляров или группы исходных сущностей в корзину для склейки для их объединения при следующем запуске вероятностной унификации в соответствии с таблицей 26.</w:t>
      </w:r>
    </w:p>
    <w:p w14:paraId="4D94951B" w14:textId="77777777" w:rsidR="00D251BA" w:rsidRDefault="0056430A">
      <w:pPr>
        <w:pStyle w:val="ae"/>
        <w:widowControl w:val="0"/>
        <w:spacing w:before="0" w:after="0"/>
        <w:jc w:val="right"/>
        <w:rPr>
          <w:rStyle w:val="ac"/>
        </w:rPr>
      </w:pPr>
      <w:r>
        <w:rPr>
          <w:rStyle w:val="ac"/>
          <w:b/>
          <w:bCs/>
          <w:sz w:val="20"/>
          <w:szCs w:val="20"/>
        </w:rPr>
        <w:t>Таблица 26. Функциональные требования к возможности добавления экземпляров или группы исходных сущностей в корзину</w:t>
      </w:r>
    </w:p>
    <w:tbl>
      <w:tblPr>
        <w:tblStyle w:val="af9"/>
        <w:tblW w:w="9905" w:type="dxa"/>
        <w:tblLayout w:type="fixed"/>
        <w:tblLook w:val="04A0" w:firstRow="1" w:lastRow="0" w:firstColumn="1" w:lastColumn="0" w:noHBand="0" w:noVBand="1"/>
      </w:tblPr>
      <w:tblGrid>
        <w:gridCol w:w="858"/>
        <w:gridCol w:w="9047"/>
      </w:tblGrid>
      <w:tr w:rsidR="00D251BA" w14:paraId="5A8D761D" w14:textId="77777777" w:rsidTr="007C140C">
        <w:trPr>
          <w:trHeight w:val="300"/>
        </w:trPr>
        <w:tc>
          <w:tcPr>
            <w:tcW w:w="858" w:type="dxa"/>
            <w:shd w:val="clear" w:color="auto" w:fill="D9D9D9" w:themeFill="background1" w:themeFillShade="D9"/>
          </w:tcPr>
          <w:p w14:paraId="58290765" w14:textId="77777777" w:rsidR="00D251BA" w:rsidRDefault="0056430A" w:rsidP="007C140C">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390D9EAF" w14:textId="77777777" w:rsidR="00D251BA" w:rsidRDefault="0056430A" w:rsidP="007C140C">
            <w:pPr>
              <w:pStyle w:val="-"/>
              <w:suppressAutoHyphens w:val="0"/>
              <w:spacing w:before="0" w:after="0" w:line="240" w:lineRule="auto"/>
              <w:ind w:left="0" w:firstLine="0"/>
              <w:jc w:val="center"/>
            </w:pPr>
            <w:r>
              <w:rPr>
                <w:rStyle w:val="ac"/>
                <w:b/>
                <w:bCs/>
              </w:rPr>
              <w:t>Функциональное требование</w:t>
            </w:r>
          </w:p>
        </w:tc>
      </w:tr>
      <w:tr w:rsidR="00D251BA" w14:paraId="1B0BA1D4" w14:textId="77777777" w:rsidTr="007C140C">
        <w:trPr>
          <w:trHeight w:val="600"/>
        </w:trPr>
        <w:tc>
          <w:tcPr>
            <w:tcW w:w="858" w:type="dxa"/>
          </w:tcPr>
          <w:p w14:paraId="7FF92EDE" w14:textId="77777777" w:rsidR="00D251BA" w:rsidRDefault="003A7EAF" w:rsidP="007C140C">
            <w:pPr>
              <w:ind w:firstLine="0"/>
              <w:jc w:val="center"/>
            </w:pPr>
            <w:r>
              <w:t>1</w:t>
            </w:r>
          </w:p>
        </w:tc>
        <w:tc>
          <w:tcPr>
            <w:tcW w:w="9047" w:type="dxa"/>
          </w:tcPr>
          <w:p w14:paraId="1587EFEA"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возможности добавления экземпляров исходных сущностей в корзину для склейки</w:t>
            </w:r>
            <w:r w:rsidRPr="00290EF9">
              <w:rPr>
                <w:rStyle w:val="ac"/>
                <w:color w:val="auto"/>
                <w:u w:color="0070C0"/>
              </w:rPr>
              <w:t xml:space="preserve"> с сохранением</w:t>
            </w:r>
          </w:p>
        </w:tc>
      </w:tr>
      <w:tr w:rsidR="00D251BA" w14:paraId="5E174D01" w14:textId="77777777" w:rsidTr="007C140C">
        <w:trPr>
          <w:trHeight w:val="600"/>
        </w:trPr>
        <w:tc>
          <w:tcPr>
            <w:tcW w:w="858" w:type="dxa"/>
          </w:tcPr>
          <w:p w14:paraId="284BEFE0" w14:textId="77777777" w:rsidR="00D251BA" w:rsidRDefault="003A7EAF" w:rsidP="007C140C">
            <w:pPr>
              <w:ind w:firstLine="0"/>
              <w:jc w:val="center"/>
            </w:pPr>
            <w:r>
              <w:t>2</w:t>
            </w:r>
          </w:p>
        </w:tc>
        <w:tc>
          <w:tcPr>
            <w:tcW w:w="9047" w:type="dxa"/>
          </w:tcPr>
          <w:p w14:paraId="043E1E26"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возможности добавления группы исходных сущностей в корзину для склейки</w:t>
            </w:r>
            <w:r w:rsidRPr="00290EF9">
              <w:rPr>
                <w:rStyle w:val="ac"/>
                <w:color w:val="auto"/>
                <w:u w:color="0070C0"/>
              </w:rPr>
              <w:t xml:space="preserve"> с сохранением</w:t>
            </w:r>
          </w:p>
        </w:tc>
      </w:tr>
      <w:tr w:rsidR="00D251BA" w14:paraId="17A528AC" w14:textId="77777777" w:rsidTr="007C140C">
        <w:trPr>
          <w:trHeight w:val="600"/>
        </w:trPr>
        <w:tc>
          <w:tcPr>
            <w:tcW w:w="858" w:type="dxa"/>
          </w:tcPr>
          <w:p w14:paraId="3EF1F7DB" w14:textId="77777777" w:rsidR="00D251BA" w:rsidRDefault="003A7EAF" w:rsidP="007C140C">
            <w:pPr>
              <w:ind w:firstLine="0"/>
              <w:jc w:val="center"/>
            </w:pPr>
            <w:r>
              <w:t>3</w:t>
            </w:r>
          </w:p>
        </w:tc>
        <w:tc>
          <w:tcPr>
            <w:tcW w:w="9047" w:type="dxa"/>
          </w:tcPr>
          <w:p w14:paraId="63BE53E3"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Запуск вероятностей унификации в соответствии с набором данных в корзине для склейки</w:t>
            </w:r>
          </w:p>
        </w:tc>
      </w:tr>
    </w:tbl>
    <w:p w14:paraId="361615F8" w14:textId="77777777" w:rsidR="00D251BA" w:rsidRDefault="00D251BA" w:rsidP="007C140C">
      <w:pPr>
        <w:ind w:firstLine="0"/>
        <w:rPr>
          <w:rStyle w:val="ac"/>
        </w:rPr>
      </w:pPr>
    </w:p>
    <w:p w14:paraId="08558983" w14:textId="77777777" w:rsidR="00D251BA" w:rsidRDefault="0056430A">
      <w:pPr>
        <w:pStyle w:val="-"/>
        <w:numPr>
          <w:ilvl w:val="0"/>
          <w:numId w:val="49"/>
        </w:numPr>
        <w:spacing w:before="0" w:after="0" w:line="240" w:lineRule="auto"/>
      </w:pPr>
      <w:r>
        <w:rPr>
          <w:rStyle w:val="ac"/>
        </w:rPr>
        <w:t>Разработка возможности экспорта в csv и другие форматы значений атрибутов исходной сущности или ключевых атрибутов, связанных с ней сущностей в соответствии с таблицей 27.</w:t>
      </w:r>
    </w:p>
    <w:p w14:paraId="548925D4" w14:textId="77777777" w:rsidR="00D251BA" w:rsidRDefault="0056430A">
      <w:pPr>
        <w:pStyle w:val="ae"/>
        <w:widowControl w:val="0"/>
        <w:spacing w:before="0" w:after="0"/>
        <w:jc w:val="right"/>
        <w:rPr>
          <w:rStyle w:val="ac"/>
        </w:rPr>
      </w:pPr>
      <w:r>
        <w:rPr>
          <w:rStyle w:val="ac"/>
          <w:b/>
          <w:bCs/>
          <w:sz w:val="20"/>
          <w:szCs w:val="20"/>
        </w:rPr>
        <w:t>Таблица 27. Функциональные требования к возможности экспорта значений атрибутов исходной сущности</w:t>
      </w:r>
    </w:p>
    <w:tbl>
      <w:tblPr>
        <w:tblStyle w:val="af9"/>
        <w:tblW w:w="9905" w:type="dxa"/>
        <w:tblLayout w:type="fixed"/>
        <w:tblLook w:val="04A0" w:firstRow="1" w:lastRow="0" w:firstColumn="1" w:lastColumn="0" w:noHBand="0" w:noVBand="1"/>
      </w:tblPr>
      <w:tblGrid>
        <w:gridCol w:w="858"/>
        <w:gridCol w:w="9047"/>
      </w:tblGrid>
      <w:tr w:rsidR="00D251BA" w14:paraId="670835C4" w14:textId="77777777" w:rsidTr="007C140C">
        <w:trPr>
          <w:trHeight w:val="300"/>
          <w:tblHeader/>
        </w:trPr>
        <w:tc>
          <w:tcPr>
            <w:tcW w:w="858" w:type="dxa"/>
            <w:shd w:val="clear" w:color="auto" w:fill="D9D9D9" w:themeFill="background1" w:themeFillShade="D9"/>
          </w:tcPr>
          <w:p w14:paraId="2C7D1B8C"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5696820E"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64F33C27" w14:textId="77777777" w:rsidTr="007C140C">
        <w:trPr>
          <w:trHeight w:val="300"/>
        </w:trPr>
        <w:tc>
          <w:tcPr>
            <w:tcW w:w="858" w:type="dxa"/>
          </w:tcPr>
          <w:p w14:paraId="41038282" w14:textId="77777777" w:rsidR="00D251BA" w:rsidRDefault="003A7EAF" w:rsidP="007C140C">
            <w:pPr>
              <w:ind w:firstLine="0"/>
              <w:jc w:val="center"/>
            </w:pPr>
            <w:r>
              <w:t>1</w:t>
            </w:r>
          </w:p>
        </w:tc>
        <w:tc>
          <w:tcPr>
            <w:tcW w:w="9047" w:type="dxa"/>
          </w:tcPr>
          <w:p w14:paraId="3EB29B0E" w14:textId="77777777" w:rsidR="00D251BA" w:rsidRDefault="0056430A">
            <w:pPr>
              <w:pStyle w:val="-"/>
              <w:suppressAutoHyphens w:val="0"/>
              <w:spacing w:before="0" w:after="0" w:line="240" w:lineRule="auto"/>
              <w:ind w:left="0" w:firstLine="0"/>
            </w:pPr>
            <w:r>
              <w:rPr>
                <w:rStyle w:val="Hyperlink0"/>
                <w:rFonts w:eastAsia="Arial Unicode MS"/>
              </w:rPr>
              <w:t xml:space="preserve">Экспорт значений атрибутов исходной сущности в </w:t>
            </w:r>
            <w:r>
              <w:rPr>
                <w:rStyle w:val="Hyperlink1"/>
                <w:rFonts w:eastAsia="Arial Unicode MS"/>
              </w:rPr>
              <w:t>csv</w:t>
            </w:r>
            <w:r>
              <w:rPr>
                <w:rStyle w:val="Hyperlink0"/>
                <w:rFonts w:eastAsia="Arial Unicode MS"/>
              </w:rPr>
              <w:t>-файл</w:t>
            </w:r>
          </w:p>
        </w:tc>
      </w:tr>
      <w:tr w:rsidR="00D251BA" w14:paraId="4ED18D9E" w14:textId="77777777" w:rsidTr="007C140C">
        <w:trPr>
          <w:trHeight w:val="300"/>
        </w:trPr>
        <w:tc>
          <w:tcPr>
            <w:tcW w:w="858" w:type="dxa"/>
          </w:tcPr>
          <w:p w14:paraId="62579CBA" w14:textId="77777777" w:rsidR="00D251BA" w:rsidRDefault="003A7EAF" w:rsidP="007C140C">
            <w:pPr>
              <w:ind w:firstLine="0"/>
              <w:jc w:val="center"/>
            </w:pPr>
            <w:r>
              <w:t>2</w:t>
            </w:r>
          </w:p>
        </w:tc>
        <w:tc>
          <w:tcPr>
            <w:tcW w:w="9047" w:type="dxa"/>
          </w:tcPr>
          <w:p w14:paraId="56246F60" w14:textId="77777777" w:rsidR="00D251BA" w:rsidRDefault="0056430A">
            <w:pPr>
              <w:pStyle w:val="-"/>
              <w:suppressAutoHyphens w:val="0"/>
              <w:spacing w:before="0" w:after="0" w:line="240" w:lineRule="auto"/>
              <w:ind w:left="0" w:firstLine="0"/>
            </w:pPr>
            <w:r>
              <w:rPr>
                <w:rStyle w:val="Hyperlink0"/>
                <w:rFonts w:eastAsia="Arial Unicode MS"/>
              </w:rPr>
              <w:t xml:space="preserve">Экспорт значений ключевых атрибутов, связанных с исходной сущностью, в </w:t>
            </w:r>
            <w:r>
              <w:rPr>
                <w:rStyle w:val="Hyperlink1"/>
                <w:rFonts w:eastAsia="Arial Unicode MS"/>
              </w:rPr>
              <w:t>csv</w:t>
            </w:r>
            <w:r>
              <w:rPr>
                <w:rStyle w:val="Hyperlink0"/>
                <w:rFonts w:eastAsia="Arial Unicode MS"/>
              </w:rPr>
              <w:t>-файл</w:t>
            </w:r>
          </w:p>
        </w:tc>
      </w:tr>
      <w:tr w:rsidR="00D251BA" w14:paraId="44083C7F" w14:textId="77777777" w:rsidTr="007C140C">
        <w:trPr>
          <w:trHeight w:val="300"/>
        </w:trPr>
        <w:tc>
          <w:tcPr>
            <w:tcW w:w="858" w:type="dxa"/>
          </w:tcPr>
          <w:p w14:paraId="5832B4C6" w14:textId="77777777" w:rsidR="00D251BA" w:rsidRDefault="003A7EAF" w:rsidP="007C140C">
            <w:pPr>
              <w:ind w:firstLine="0"/>
              <w:jc w:val="center"/>
            </w:pPr>
            <w:r>
              <w:t>3</w:t>
            </w:r>
          </w:p>
        </w:tc>
        <w:tc>
          <w:tcPr>
            <w:tcW w:w="9047" w:type="dxa"/>
          </w:tcPr>
          <w:p w14:paraId="2C4DE99F" w14:textId="77777777" w:rsidR="00D251BA" w:rsidRDefault="0056430A">
            <w:pPr>
              <w:pStyle w:val="-"/>
              <w:suppressAutoHyphens w:val="0"/>
              <w:spacing w:before="0" w:after="0" w:line="240" w:lineRule="auto"/>
              <w:ind w:left="0" w:firstLine="0"/>
            </w:pPr>
            <w:r>
              <w:rPr>
                <w:rStyle w:val="Hyperlink0"/>
                <w:rFonts w:eastAsia="Arial Unicode MS"/>
              </w:rPr>
              <w:t xml:space="preserve">Экспорт значений атрибутов исходной сущности в </w:t>
            </w:r>
            <w:r>
              <w:rPr>
                <w:rStyle w:val="Hyperlink1"/>
                <w:rFonts w:eastAsia="Arial Unicode MS"/>
              </w:rPr>
              <w:t>xlsx</w:t>
            </w:r>
            <w:r>
              <w:rPr>
                <w:rStyle w:val="Hyperlink0"/>
                <w:rFonts w:eastAsia="Arial Unicode MS"/>
              </w:rPr>
              <w:t>-файл</w:t>
            </w:r>
          </w:p>
        </w:tc>
      </w:tr>
      <w:tr w:rsidR="00D251BA" w14:paraId="2ADCBCCB" w14:textId="77777777" w:rsidTr="007C140C">
        <w:trPr>
          <w:trHeight w:val="342"/>
        </w:trPr>
        <w:tc>
          <w:tcPr>
            <w:tcW w:w="858" w:type="dxa"/>
          </w:tcPr>
          <w:p w14:paraId="0B05B5C6" w14:textId="77777777" w:rsidR="00D251BA" w:rsidRDefault="003A7EAF" w:rsidP="007C140C">
            <w:pPr>
              <w:ind w:firstLine="0"/>
              <w:jc w:val="center"/>
            </w:pPr>
            <w:r>
              <w:t>4</w:t>
            </w:r>
          </w:p>
        </w:tc>
        <w:tc>
          <w:tcPr>
            <w:tcW w:w="9047" w:type="dxa"/>
          </w:tcPr>
          <w:p w14:paraId="751B140A" w14:textId="77777777" w:rsidR="00D251BA" w:rsidRPr="007C140C" w:rsidRDefault="0056430A" w:rsidP="007C140C">
            <w:pPr>
              <w:pStyle w:val="-"/>
              <w:suppressAutoHyphens w:val="0"/>
              <w:spacing w:before="0" w:after="0" w:line="240" w:lineRule="auto"/>
              <w:ind w:left="0" w:firstLine="0"/>
            </w:pPr>
            <w:r>
              <w:rPr>
                <w:rStyle w:val="Hyperlink0"/>
                <w:rFonts w:eastAsia="Arial Unicode MS"/>
              </w:rPr>
              <w:t xml:space="preserve">Экспорт значений ключевых атрибутов, связанных с исходной сущностью, в </w:t>
            </w:r>
            <w:r>
              <w:rPr>
                <w:rStyle w:val="Hyperlink1"/>
                <w:rFonts w:eastAsia="Arial Unicode MS"/>
              </w:rPr>
              <w:t>xlsx</w:t>
            </w:r>
            <w:r>
              <w:rPr>
                <w:rStyle w:val="Hyperlink0"/>
                <w:rFonts w:eastAsia="Arial Unicode MS"/>
              </w:rPr>
              <w:t>-файл</w:t>
            </w:r>
          </w:p>
        </w:tc>
      </w:tr>
    </w:tbl>
    <w:p w14:paraId="714386A5" w14:textId="77777777" w:rsidR="00D251BA" w:rsidRDefault="00D251BA" w:rsidP="007C140C">
      <w:pPr>
        <w:ind w:firstLine="0"/>
        <w:rPr>
          <w:rStyle w:val="ac"/>
        </w:rPr>
      </w:pPr>
    </w:p>
    <w:p w14:paraId="46914C0C" w14:textId="77777777" w:rsidR="00D251BA" w:rsidRDefault="0056430A">
      <w:pPr>
        <w:pStyle w:val="-"/>
        <w:numPr>
          <w:ilvl w:val="0"/>
          <w:numId w:val="49"/>
        </w:numPr>
        <w:spacing w:before="0" w:after="0" w:line="240" w:lineRule="auto"/>
      </w:pPr>
      <w:r>
        <w:rPr>
          <w:rStyle w:val="ac"/>
        </w:rPr>
        <w:t>Разработка возможности экспорта в csv и другие форматы значений и вероятностей значений атрибутов объединенной сущности (с выбором все, наиболее вероятные и последние по дате загрузки) или ключевых атрибутов, связанных с ней сущностей в соответствии с таблицей 28.</w:t>
      </w:r>
    </w:p>
    <w:p w14:paraId="4F1F359C" w14:textId="77777777" w:rsidR="00D251BA" w:rsidRDefault="0056430A">
      <w:pPr>
        <w:pStyle w:val="ae"/>
        <w:widowControl w:val="0"/>
        <w:spacing w:before="0" w:after="0"/>
        <w:jc w:val="right"/>
        <w:rPr>
          <w:rStyle w:val="ac"/>
        </w:rPr>
      </w:pPr>
      <w:r>
        <w:rPr>
          <w:rStyle w:val="ac"/>
          <w:b/>
          <w:bCs/>
          <w:sz w:val="20"/>
          <w:szCs w:val="20"/>
        </w:rPr>
        <w:t>Таблица 28. Функциональные требования к возможности экспорта значений объединенной сущности</w:t>
      </w:r>
    </w:p>
    <w:tbl>
      <w:tblPr>
        <w:tblStyle w:val="af9"/>
        <w:tblW w:w="9905" w:type="dxa"/>
        <w:tblLayout w:type="fixed"/>
        <w:tblLook w:val="04A0" w:firstRow="1" w:lastRow="0" w:firstColumn="1" w:lastColumn="0" w:noHBand="0" w:noVBand="1"/>
      </w:tblPr>
      <w:tblGrid>
        <w:gridCol w:w="846"/>
        <w:gridCol w:w="9059"/>
      </w:tblGrid>
      <w:tr w:rsidR="00D251BA" w14:paraId="1775BC9C" w14:textId="77777777" w:rsidTr="007C140C">
        <w:trPr>
          <w:trHeight w:val="300"/>
        </w:trPr>
        <w:tc>
          <w:tcPr>
            <w:tcW w:w="846" w:type="dxa"/>
            <w:shd w:val="clear" w:color="auto" w:fill="D9D9D9" w:themeFill="background1" w:themeFillShade="D9"/>
          </w:tcPr>
          <w:p w14:paraId="7B5885EC" w14:textId="77777777" w:rsidR="00D251BA" w:rsidRDefault="0056430A">
            <w:pPr>
              <w:pStyle w:val="-"/>
              <w:suppressAutoHyphens w:val="0"/>
              <w:spacing w:before="0" w:after="0" w:line="240" w:lineRule="auto"/>
              <w:ind w:left="0" w:firstLine="0"/>
              <w:jc w:val="center"/>
            </w:pPr>
            <w:r>
              <w:rPr>
                <w:rStyle w:val="ac"/>
                <w:b/>
                <w:bCs/>
              </w:rPr>
              <w:t>№</w:t>
            </w:r>
          </w:p>
        </w:tc>
        <w:tc>
          <w:tcPr>
            <w:tcW w:w="9059" w:type="dxa"/>
            <w:shd w:val="clear" w:color="auto" w:fill="D9D9D9" w:themeFill="background1" w:themeFillShade="D9"/>
          </w:tcPr>
          <w:p w14:paraId="0E16B04A"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11D7257C" w14:textId="77777777" w:rsidTr="007C140C">
        <w:trPr>
          <w:trHeight w:val="600"/>
        </w:trPr>
        <w:tc>
          <w:tcPr>
            <w:tcW w:w="846" w:type="dxa"/>
          </w:tcPr>
          <w:p w14:paraId="1AD16937" w14:textId="77777777" w:rsidR="00D251BA" w:rsidRDefault="003A7EAF" w:rsidP="007C140C">
            <w:pPr>
              <w:ind w:firstLine="0"/>
              <w:jc w:val="center"/>
            </w:pPr>
            <w:r>
              <w:t>1</w:t>
            </w:r>
          </w:p>
        </w:tc>
        <w:tc>
          <w:tcPr>
            <w:tcW w:w="9059" w:type="dxa"/>
          </w:tcPr>
          <w:p w14:paraId="6EBE33D3" w14:textId="77777777" w:rsidR="00D251BA" w:rsidRDefault="0056430A">
            <w:pPr>
              <w:pStyle w:val="-"/>
              <w:suppressAutoHyphens w:val="0"/>
              <w:spacing w:before="0" w:after="0" w:line="240" w:lineRule="auto"/>
              <w:ind w:left="0" w:firstLine="0"/>
            </w:pPr>
            <w:r>
              <w:rPr>
                <w:rStyle w:val="Hyperlink0"/>
                <w:rFonts w:eastAsia="Arial Unicode MS"/>
              </w:rPr>
              <w:t xml:space="preserve">Экспорт значений и вероятностей значений атрибутов объединенной сущности в </w:t>
            </w:r>
            <w:r>
              <w:rPr>
                <w:rStyle w:val="Hyperlink1"/>
                <w:rFonts w:eastAsia="Arial Unicode MS"/>
              </w:rPr>
              <w:t>csv</w:t>
            </w:r>
            <w:r>
              <w:rPr>
                <w:rStyle w:val="Hyperlink0"/>
                <w:rFonts w:eastAsia="Arial Unicode MS"/>
              </w:rPr>
              <w:t>-файл</w:t>
            </w:r>
          </w:p>
        </w:tc>
      </w:tr>
      <w:tr w:rsidR="00D251BA" w14:paraId="088453A6" w14:textId="77777777" w:rsidTr="007C140C">
        <w:trPr>
          <w:trHeight w:val="600"/>
        </w:trPr>
        <w:tc>
          <w:tcPr>
            <w:tcW w:w="846" w:type="dxa"/>
          </w:tcPr>
          <w:p w14:paraId="05C5B508" w14:textId="77777777" w:rsidR="00D251BA" w:rsidRDefault="003A7EAF" w:rsidP="007C140C">
            <w:pPr>
              <w:ind w:firstLine="0"/>
              <w:jc w:val="center"/>
            </w:pPr>
            <w:r>
              <w:t>2</w:t>
            </w:r>
          </w:p>
        </w:tc>
        <w:tc>
          <w:tcPr>
            <w:tcW w:w="9059" w:type="dxa"/>
          </w:tcPr>
          <w:p w14:paraId="0CBEA31D" w14:textId="77777777" w:rsidR="00D251BA" w:rsidRDefault="0056430A">
            <w:pPr>
              <w:pStyle w:val="-"/>
              <w:suppressAutoHyphens w:val="0"/>
              <w:spacing w:before="0" w:after="0" w:line="240" w:lineRule="auto"/>
              <w:ind w:left="0" w:firstLine="0"/>
            </w:pPr>
            <w:r>
              <w:rPr>
                <w:rStyle w:val="Hyperlink0"/>
                <w:rFonts w:eastAsia="Arial Unicode MS"/>
              </w:rPr>
              <w:t xml:space="preserve">Экспорт значений ключевых атрибутов, связанных с объединенной сущностью, в </w:t>
            </w:r>
            <w:r>
              <w:rPr>
                <w:rStyle w:val="Hyperlink1"/>
                <w:rFonts w:eastAsia="Arial Unicode MS"/>
              </w:rPr>
              <w:t>csv</w:t>
            </w:r>
            <w:r>
              <w:rPr>
                <w:rStyle w:val="Hyperlink0"/>
                <w:rFonts w:eastAsia="Arial Unicode MS"/>
              </w:rPr>
              <w:t>-файл</w:t>
            </w:r>
          </w:p>
        </w:tc>
      </w:tr>
      <w:tr w:rsidR="00D251BA" w14:paraId="10C36FAD" w14:textId="77777777" w:rsidTr="007C140C">
        <w:trPr>
          <w:trHeight w:val="600"/>
        </w:trPr>
        <w:tc>
          <w:tcPr>
            <w:tcW w:w="846" w:type="dxa"/>
          </w:tcPr>
          <w:p w14:paraId="5789BF0D" w14:textId="77777777" w:rsidR="00D251BA" w:rsidRDefault="00397472" w:rsidP="007C140C">
            <w:pPr>
              <w:ind w:firstLine="0"/>
              <w:jc w:val="center"/>
            </w:pPr>
            <w:r>
              <w:t>3</w:t>
            </w:r>
          </w:p>
        </w:tc>
        <w:tc>
          <w:tcPr>
            <w:tcW w:w="9059" w:type="dxa"/>
          </w:tcPr>
          <w:p w14:paraId="5A7334F5" w14:textId="77777777" w:rsidR="00D251BA" w:rsidRDefault="0056430A">
            <w:pPr>
              <w:pStyle w:val="-"/>
              <w:suppressAutoHyphens w:val="0"/>
              <w:spacing w:before="0" w:after="0" w:line="240" w:lineRule="auto"/>
              <w:ind w:left="0" w:firstLine="0"/>
            </w:pPr>
            <w:r>
              <w:rPr>
                <w:rStyle w:val="Hyperlink0"/>
                <w:rFonts w:eastAsia="Arial Unicode MS"/>
              </w:rPr>
              <w:t xml:space="preserve">Экспорт значений и вероятностей значений атрибутов объединенной сущности в </w:t>
            </w:r>
            <w:r>
              <w:rPr>
                <w:rStyle w:val="Hyperlink1"/>
                <w:rFonts w:eastAsia="Arial Unicode MS"/>
              </w:rPr>
              <w:t>xlsx</w:t>
            </w:r>
            <w:r>
              <w:rPr>
                <w:rStyle w:val="Hyperlink0"/>
                <w:rFonts w:eastAsia="Arial Unicode MS"/>
              </w:rPr>
              <w:t>-файл</w:t>
            </w:r>
          </w:p>
        </w:tc>
      </w:tr>
      <w:tr w:rsidR="00D251BA" w14:paraId="67BDA5D3" w14:textId="77777777" w:rsidTr="007C140C">
        <w:trPr>
          <w:trHeight w:val="600"/>
        </w:trPr>
        <w:tc>
          <w:tcPr>
            <w:tcW w:w="846" w:type="dxa"/>
          </w:tcPr>
          <w:p w14:paraId="349FFD11" w14:textId="77777777" w:rsidR="00D251BA" w:rsidRDefault="00397472" w:rsidP="007C140C">
            <w:pPr>
              <w:ind w:firstLine="0"/>
              <w:jc w:val="center"/>
            </w:pPr>
            <w:r>
              <w:t>4</w:t>
            </w:r>
          </w:p>
        </w:tc>
        <w:tc>
          <w:tcPr>
            <w:tcW w:w="9059" w:type="dxa"/>
          </w:tcPr>
          <w:p w14:paraId="78BC3802" w14:textId="77777777" w:rsidR="00D251BA" w:rsidRDefault="0056430A">
            <w:pPr>
              <w:pStyle w:val="-"/>
              <w:suppressAutoHyphens w:val="0"/>
              <w:spacing w:before="0" w:after="0" w:line="240" w:lineRule="auto"/>
              <w:ind w:left="0" w:firstLine="0"/>
            </w:pPr>
            <w:r>
              <w:rPr>
                <w:rStyle w:val="Hyperlink0"/>
                <w:rFonts w:eastAsia="Arial Unicode MS"/>
              </w:rPr>
              <w:t xml:space="preserve">Экспорт значений ключевых атрибутов, связанных с объединенной сущностью, в </w:t>
            </w:r>
            <w:r>
              <w:rPr>
                <w:rStyle w:val="Hyperlink1"/>
                <w:rFonts w:eastAsia="Arial Unicode MS"/>
              </w:rPr>
              <w:t>xlsx</w:t>
            </w:r>
            <w:r>
              <w:rPr>
                <w:rStyle w:val="Hyperlink0"/>
                <w:rFonts w:eastAsia="Arial Unicode MS"/>
              </w:rPr>
              <w:t>-файл</w:t>
            </w:r>
          </w:p>
        </w:tc>
      </w:tr>
    </w:tbl>
    <w:p w14:paraId="718F8EA7" w14:textId="77777777" w:rsidR="00D251BA" w:rsidRDefault="00D251BA" w:rsidP="007C140C">
      <w:pPr>
        <w:ind w:firstLine="0"/>
        <w:rPr>
          <w:rStyle w:val="ac"/>
        </w:rPr>
      </w:pPr>
    </w:p>
    <w:p w14:paraId="2B60984D" w14:textId="77777777" w:rsidR="00D251BA" w:rsidRDefault="0056430A">
      <w:pPr>
        <w:pStyle w:val="-"/>
        <w:numPr>
          <w:ilvl w:val="0"/>
          <w:numId w:val="49"/>
        </w:numPr>
        <w:spacing w:before="0" w:after="0" w:line="240" w:lineRule="auto"/>
      </w:pPr>
      <w:r>
        <w:rPr>
          <w:rStyle w:val="ac"/>
        </w:rPr>
        <w:t>Разработка возможности экспорта в csv и другие форматы значений атрибутов исходных сущностей, входящих в объединенную (с выбором только отображаемых или всех атрибутов) в соответствии с таблицей 29.</w:t>
      </w:r>
    </w:p>
    <w:p w14:paraId="33BF90B9" w14:textId="77777777" w:rsidR="00D251BA" w:rsidRDefault="0056430A">
      <w:pPr>
        <w:pStyle w:val="ae"/>
        <w:widowControl w:val="0"/>
        <w:spacing w:before="0" w:after="0"/>
        <w:jc w:val="right"/>
        <w:rPr>
          <w:rStyle w:val="ac"/>
        </w:rPr>
      </w:pPr>
      <w:r>
        <w:rPr>
          <w:rStyle w:val="ac"/>
          <w:b/>
          <w:bCs/>
          <w:sz w:val="20"/>
          <w:szCs w:val="20"/>
        </w:rPr>
        <w:t>Таблица 29. Функциональные требования к возможности экспорта значений исходных сущностей, входящих в объединенную</w:t>
      </w:r>
    </w:p>
    <w:tbl>
      <w:tblPr>
        <w:tblStyle w:val="af9"/>
        <w:tblW w:w="9905" w:type="dxa"/>
        <w:tblLayout w:type="fixed"/>
        <w:tblLook w:val="04A0" w:firstRow="1" w:lastRow="0" w:firstColumn="1" w:lastColumn="0" w:noHBand="0" w:noVBand="1"/>
      </w:tblPr>
      <w:tblGrid>
        <w:gridCol w:w="858"/>
        <w:gridCol w:w="9047"/>
      </w:tblGrid>
      <w:tr w:rsidR="00D251BA" w14:paraId="4EF768A7" w14:textId="77777777" w:rsidTr="007C140C">
        <w:trPr>
          <w:trHeight w:val="300"/>
        </w:trPr>
        <w:tc>
          <w:tcPr>
            <w:tcW w:w="858" w:type="dxa"/>
            <w:shd w:val="clear" w:color="auto" w:fill="D9D9D9" w:themeFill="background1" w:themeFillShade="D9"/>
          </w:tcPr>
          <w:p w14:paraId="571FDF60"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7CC93B5D"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733328B2" w14:textId="77777777" w:rsidTr="007C140C">
        <w:trPr>
          <w:trHeight w:val="600"/>
        </w:trPr>
        <w:tc>
          <w:tcPr>
            <w:tcW w:w="858" w:type="dxa"/>
          </w:tcPr>
          <w:p w14:paraId="0476B0E7" w14:textId="77777777" w:rsidR="00D251BA" w:rsidRDefault="00397472" w:rsidP="007C140C">
            <w:pPr>
              <w:ind w:firstLine="0"/>
              <w:jc w:val="center"/>
            </w:pPr>
            <w:r>
              <w:t>1</w:t>
            </w:r>
          </w:p>
        </w:tc>
        <w:tc>
          <w:tcPr>
            <w:tcW w:w="9047" w:type="dxa"/>
          </w:tcPr>
          <w:p w14:paraId="586D466A" w14:textId="77777777" w:rsidR="00D251BA" w:rsidRDefault="0056430A">
            <w:pPr>
              <w:pStyle w:val="-"/>
              <w:suppressAutoHyphens w:val="0"/>
              <w:spacing w:before="0" w:after="0" w:line="240" w:lineRule="auto"/>
              <w:ind w:left="0" w:firstLine="0"/>
            </w:pPr>
            <w:r>
              <w:rPr>
                <w:rStyle w:val="Hyperlink0"/>
                <w:rFonts w:eastAsia="Arial Unicode MS"/>
              </w:rPr>
              <w:t>Экспорт значений атрибутов исходных сущностей, входящих в объединенную, в csv-файл</w:t>
            </w:r>
          </w:p>
        </w:tc>
      </w:tr>
      <w:tr w:rsidR="00D251BA" w14:paraId="5A0EB2E0" w14:textId="77777777" w:rsidTr="007C140C">
        <w:trPr>
          <w:trHeight w:val="587"/>
        </w:trPr>
        <w:tc>
          <w:tcPr>
            <w:tcW w:w="858" w:type="dxa"/>
          </w:tcPr>
          <w:p w14:paraId="0CAD2CDA" w14:textId="77777777" w:rsidR="00D251BA" w:rsidRDefault="00397472" w:rsidP="007C140C">
            <w:pPr>
              <w:ind w:firstLine="0"/>
              <w:jc w:val="center"/>
            </w:pPr>
            <w:r>
              <w:t>2</w:t>
            </w:r>
          </w:p>
        </w:tc>
        <w:tc>
          <w:tcPr>
            <w:tcW w:w="9047" w:type="dxa"/>
          </w:tcPr>
          <w:p w14:paraId="6A9E6828" w14:textId="77777777" w:rsidR="00D251BA" w:rsidRDefault="0056430A">
            <w:pPr>
              <w:pStyle w:val="-"/>
              <w:suppressAutoHyphens w:val="0"/>
              <w:spacing w:before="0" w:after="0" w:line="240" w:lineRule="auto"/>
              <w:ind w:left="0" w:firstLine="0"/>
            </w:pPr>
            <w:r>
              <w:rPr>
                <w:rStyle w:val="Hyperlink0"/>
                <w:rFonts w:eastAsia="Arial Unicode MS"/>
              </w:rPr>
              <w:t xml:space="preserve">Экспорт значений атрибутов исходных сущностей, входящих в объединенную, в </w:t>
            </w:r>
            <w:r>
              <w:rPr>
                <w:rStyle w:val="Hyperlink1"/>
                <w:rFonts w:eastAsia="Arial Unicode MS"/>
              </w:rPr>
              <w:t>xslx</w:t>
            </w:r>
            <w:r>
              <w:rPr>
                <w:rStyle w:val="Hyperlink0"/>
                <w:rFonts w:eastAsia="Arial Unicode MS"/>
              </w:rPr>
              <w:t>-файл</w:t>
            </w:r>
          </w:p>
        </w:tc>
      </w:tr>
      <w:tr w:rsidR="00D251BA" w14:paraId="56AEF78A" w14:textId="77777777" w:rsidTr="007C140C">
        <w:trPr>
          <w:trHeight w:val="600"/>
        </w:trPr>
        <w:tc>
          <w:tcPr>
            <w:tcW w:w="858" w:type="dxa"/>
          </w:tcPr>
          <w:p w14:paraId="00F12E3F" w14:textId="77777777" w:rsidR="00D251BA" w:rsidRDefault="00397472" w:rsidP="007C140C">
            <w:pPr>
              <w:ind w:firstLine="0"/>
              <w:jc w:val="center"/>
            </w:pPr>
            <w:r>
              <w:t>3</w:t>
            </w:r>
          </w:p>
        </w:tc>
        <w:tc>
          <w:tcPr>
            <w:tcW w:w="9047" w:type="dxa"/>
          </w:tcPr>
          <w:p w14:paraId="3F87C575" w14:textId="77777777" w:rsidR="00D251BA" w:rsidRDefault="0056430A">
            <w:pPr>
              <w:pStyle w:val="-"/>
              <w:suppressAutoHyphens w:val="0"/>
              <w:spacing w:before="0" w:after="0" w:line="240" w:lineRule="auto"/>
              <w:ind w:left="0" w:firstLine="0"/>
            </w:pPr>
            <w:r w:rsidRPr="00290EF9">
              <w:rPr>
                <w:rStyle w:val="ac"/>
                <w:color w:val="auto"/>
                <w:u w:color="0070C0"/>
              </w:rPr>
              <w:t>Реализация</w:t>
            </w:r>
            <w:r w:rsidRPr="00290EF9">
              <w:rPr>
                <w:rStyle w:val="Hyperlink0"/>
                <w:rFonts w:eastAsia="Arial Unicode MS"/>
                <w:color w:val="auto"/>
              </w:rPr>
              <w:t xml:space="preserve"> настройки экспорта только отображаемых или всех атрибутов</w:t>
            </w:r>
            <w:r w:rsidRPr="00290EF9">
              <w:rPr>
                <w:rStyle w:val="ac"/>
                <w:color w:val="auto"/>
                <w:u w:color="0070C0"/>
              </w:rPr>
              <w:t>: ввод и сохранение настройки с пользовательским интерфейсом</w:t>
            </w:r>
          </w:p>
        </w:tc>
      </w:tr>
    </w:tbl>
    <w:p w14:paraId="115B4CDE" w14:textId="77777777" w:rsidR="00D251BA" w:rsidRDefault="00D251BA" w:rsidP="007C140C">
      <w:pPr>
        <w:ind w:firstLine="0"/>
        <w:rPr>
          <w:rStyle w:val="ac"/>
        </w:rPr>
      </w:pPr>
    </w:p>
    <w:p w14:paraId="76A08B0E" w14:textId="77777777" w:rsidR="00D251BA" w:rsidRDefault="0056430A" w:rsidP="007C140C">
      <w:pPr>
        <w:pStyle w:val="-"/>
        <w:numPr>
          <w:ilvl w:val="0"/>
          <w:numId w:val="49"/>
        </w:numPr>
        <w:spacing w:before="0" w:after="0" w:line="240" w:lineRule="auto"/>
      </w:pPr>
      <w:r>
        <w:rPr>
          <w:rStyle w:val="ac"/>
        </w:rPr>
        <w:t>Разработка возможности экспорта в csv и другие форматы (возможно pdf, xlsx) значений атрибутов виртуальной сущности из карточки в соответствии с таблицей 30.</w:t>
      </w:r>
    </w:p>
    <w:p w14:paraId="080390F3" w14:textId="77777777" w:rsidR="00D251BA" w:rsidRDefault="0056430A">
      <w:pPr>
        <w:pStyle w:val="ae"/>
        <w:widowControl w:val="0"/>
        <w:spacing w:before="0" w:after="0"/>
        <w:jc w:val="right"/>
        <w:rPr>
          <w:rStyle w:val="ac"/>
        </w:rPr>
      </w:pPr>
      <w:r>
        <w:rPr>
          <w:rStyle w:val="ac"/>
          <w:b/>
          <w:bCs/>
          <w:sz w:val="20"/>
          <w:szCs w:val="20"/>
        </w:rPr>
        <w:t>Таблица 30. Функциональные требования к возможности экспорта значений атрибутов виртуальной сущности</w:t>
      </w:r>
    </w:p>
    <w:tbl>
      <w:tblPr>
        <w:tblStyle w:val="af9"/>
        <w:tblW w:w="9905" w:type="dxa"/>
        <w:tblLayout w:type="fixed"/>
        <w:tblLook w:val="04A0" w:firstRow="1" w:lastRow="0" w:firstColumn="1" w:lastColumn="0" w:noHBand="0" w:noVBand="1"/>
      </w:tblPr>
      <w:tblGrid>
        <w:gridCol w:w="858"/>
        <w:gridCol w:w="9047"/>
      </w:tblGrid>
      <w:tr w:rsidR="00D251BA" w14:paraId="7546BB10" w14:textId="77777777" w:rsidTr="007C140C">
        <w:trPr>
          <w:trHeight w:val="300"/>
        </w:trPr>
        <w:tc>
          <w:tcPr>
            <w:tcW w:w="858" w:type="dxa"/>
            <w:shd w:val="clear" w:color="auto" w:fill="D9D9D9" w:themeFill="background1" w:themeFillShade="D9"/>
          </w:tcPr>
          <w:p w14:paraId="0BDC6D4F"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225A1790"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20D57AFC" w14:textId="77777777" w:rsidTr="007C140C">
        <w:trPr>
          <w:trHeight w:val="300"/>
        </w:trPr>
        <w:tc>
          <w:tcPr>
            <w:tcW w:w="858" w:type="dxa"/>
          </w:tcPr>
          <w:p w14:paraId="35834727" w14:textId="77777777" w:rsidR="00D251BA" w:rsidRDefault="00397472" w:rsidP="007C140C">
            <w:pPr>
              <w:ind w:firstLine="0"/>
              <w:jc w:val="center"/>
            </w:pPr>
            <w:r>
              <w:t>1</w:t>
            </w:r>
          </w:p>
        </w:tc>
        <w:tc>
          <w:tcPr>
            <w:tcW w:w="9047" w:type="dxa"/>
          </w:tcPr>
          <w:p w14:paraId="084D8434" w14:textId="77777777" w:rsidR="00D251BA" w:rsidRDefault="0056430A">
            <w:pPr>
              <w:pStyle w:val="-"/>
              <w:suppressAutoHyphens w:val="0"/>
              <w:spacing w:before="0" w:after="0" w:line="240" w:lineRule="auto"/>
              <w:ind w:left="0" w:firstLine="0"/>
            </w:pPr>
            <w:r>
              <w:rPr>
                <w:rStyle w:val="Hyperlink0"/>
                <w:rFonts w:eastAsia="Arial Unicode MS"/>
              </w:rPr>
              <w:t>Экспорт значений атрибутов виртуальных сущностей в csv-файл</w:t>
            </w:r>
          </w:p>
        </w:tc>
      </w:tr>
      <w:tr w:rsidR="00D251BA" w14:paraId="6273EEC1" w14:textId="77777777" w:rsidTr="007C140C">
        <w:trPr>
          <w:trHeight w:val="300"/>
        </w:trPr>
        <w:tc>
          <w:tcPr>
            <w:tcW w:w="858" w:type="dxa"/>
          </w:tcPr>
          <w:p w14:paraId="38DBE2F3" w14:textId="77777777" w:rsidR="00D251BA" w:rsidRDefault="00397472" w:rsidP="007C140C">
            <w:pPr>
              <w:ind w:firstLine="0"/>
              <w:jc w:val="center"/>
            </w:pPr>
            <w:r>
              <w:t>2</w:t>
            </w:r>
          </w:p>
        </w:tc>
        <w:tc>
          <w:tcPr>
            <w:tcW w:w="9047" w:type="dxa"/>
          </w:tcPr>
          <w:p w14:paraId="669E501A" w14:textId="77777777" w:rsidR="00D251BA" w:rsidRDefault="0056430A">
            <w:pPr>
              <w:pStyle w:val="-"/>
              <w:suppressAutoHyphens w:val="0"/>
              <w:spacing w:before="0" w:after="0" w:line="240" w:lineRule="auto"/>
              <w:ind w:left="0" w:firstLine="0"/>
            </w:pPr>
            <w:r>
              <w:rPr>
                <w:rStyle w:val="Hyperlink0"/>
                <w:rFonts w:eastAsia="Arial Unicode MS"/>
              </w:rPr>
              <w:t>Экспорт значений атрибутов виртуальных сущностей в xlsx-файл</w:t>
            </w:r>
          </w:p>
        </w:tc>
      </w:tr>
    </w:tbl>
    <w:p w14:paraId="149B3EE1" w14:textId="77777777" w:rsidR="00D251BA" w:rsidRDefault="00D251BA" w:rsidP="007C140C">
      <w:pPr>
        <w:pStyle w:val="-"/>
        <w:spacing w:before="0" w:after="0" w:line="240" w:lineRule="auto"/>
        <w:rPr>
          <w:rStyle w:val="ac"/>
        </w:rPr>
      </w:pPr>
    </w:p>
    <w:p w14:paraId="22C7EC45" w14:textId="77777777" w:rsidR="00D251BA" w:rsidRDefault="0056430A">
      <w:pPr>
        <w:pStyle w:val="-"/>
        <w:numPr>
          <w:ilvl w:val="0"/>
          <w:numId w:val="49"/>
        </w:numPr>
        <w:spacing w:before="0" w:after="0" w:line="240" w:lineRule="auto"/>
      </w:pPr>
      <w:r>
        <w:rPr>
          <w:rStyle w:val="ac"/>
        </w:rPr>
        <w:t>Разработка GUI и функционала страницы для управления содержимым корзины для склейки, которая позволит управлять объединениями исходных сущностей, в соответствии с таблицей 31.</w:t>
      </w:r>
    </w:p>
    <w:p w14:paraId="6ABFE52F" w14:textId="77777777" w:rsidR="00D251BA" w:rsidRDefault="0056430A">
      <w:pPr>
        <w:pStyle w:val="ae"/>
        <w:widowControl w:val="0"/>
        <w:spacing w:before="0" w:after="0"/>
        <w:jc w:val="right"/>
        <w:rPr>
          <w:rStyle w:val="ac"/>
        </w:rPr>
      </w:pPr>
      <w:r>
        <w:rPr>
          <w:rStyle w:val="ac"/>
          <w:b/>
          <w:bCs/>
          <w:sz w:val="20"/>
          <w:szCs w:val="20"/>
        </w:rPr>
        <w:t>Таблица 31. Функциональные требования к разработке функционала управления содержимым корзины для склейки</w:t>
      </w:r>
    </w:p>
    <w:tbl>
      <w:tblPr>
        <w:tblStyle w:val="af9"/>
        <w:tblW w:w="9905" w:type="dxa"/>
        <w:tblLayout w:type="fixed"/>
        <w:tblLook w:val="04A0" w:firstRow="1" w:lastRow="0" w:firstColumn="1" w:lastColumn="0" w:noHBand="0" w:noVBand="1"/>
      </w:tblPr>
      <w:tblGrid>
        <w:gridCol w:w="858"/>
        <w:gridCol w:w="9047"/>
      </w:tblGrid>
      <w:tr w:rsidR="00D251BA" w14:paraId="2C85D73F" w14:textId="77777777" w:rsidTr="007C140C">
        <w:trPr>
          <w:trHeight w:val="300"/>
          <w:tblHeader/>
        </w:trPr>
        <w:tc>
          <w:tcPr>
            <w:tcW w:w="858" w:type="dxa"/>
            <w:shd w:val="clear" w:color="auto" w:fill="D9D9D9" w:themeFill="background1" w:themeFillShade="D9"/>
          </w:tcPr>
          <w:p w14:paraId="5EC83F46"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43303C4B"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783C5AFD" w14:textId="77777777" w:rsidTr="007C140C">
        <w:trPr>
          <w:trHeight w:val="300"/>
        </w:trPr>
        <w:tc>
          <w:tcPr>
            <w:tcW w:w="858" w:type="dxa"/>
          </w:tcPr>
          <w:p w14:paraId="259F6919" w14:textId="77777777" w:rsidR="00D251BA" w:rsidRDefault="00397472" w:rsidP="007C140C">
            <w:pPr>
              <w:ind w:firstLine="0"/>
              <w:jc w:val="center"/>
            </w:pPr>
            <w:r>
              <w:t>1</w:t>
            </w:r>
          </w:p>
        </w:tc>
        <w:tc>
          <w:tcPr>
            <w:tcW w:w="9047" w:type="dxa"/>
          </w:tcPr>
          <w:p w14:paraId="6F8FBC6B" w14:textId="77777777" w:rsidR="00D251BA" w:rsidRDefault="0056430A">
            <w:pPr>
              <w:pStyle w:val="-"/>
              <w:suppressAutoHyphens w:val="0"/>
              <w:spacing w:before="0" w:after="0" w:line="240" w:lineRule="auto"/>
              <w:ind w:left="0" w:firstLine="0"/>
            </w:pPr>
            <w:r>
              <w:rPr>
                <w:rStyle w:val="Hyperlink0"/>
                <w:rFonts w:eastAsia="Arial Unicode MS"/>
              </w:rPr>
              <w:t>Добавление в корзину исходных сущностей для склейки</w:t>
            </w:r>
          </w:p>
        </w:tc>
      </w:tr>
      <w:tr w:rsidR="00D251BA" w14:paraId="359730A5" w14:textId="77777777" w:rsidTr="007C140C">
        <w:trPr>
          <w:trHeight w:val="300"/>
        </w:trPr>
        <w:tc>
          <w:tcPr>
            <w:tcW w:w="858" w:type="dxa"/>
          </w:tcPr>
          <w:p w14:paraId="3E7BA182" w14:textId="77777777" w:rsidR="00D251BA" w:rsidRDefault="00397472" w:rsidP="007C140C">
            <w:pPr>
              <w:ind w:firstLine="0"/>
              <w:jc w:val="center"/>
            </w:pPr>
            <w:r>
              <w:t>2</w:t>
            </w:r>
          </w:p>
        </w:tc>
        <w:tc>
          <w:tcPr>
            <w:tcW w:w="9047" w:type="dxa"/>
          </w:tcPr>
          <w:p w14:paraId="27EFCCF9" w14:textId="77777777" w:rsidR="00D251BA" w:rsidRDefault="0056430A">
            <w:pPr>
              <w:pStyle w:val="-"/>
              <w:suppressAutoHyphens w:val="0"/>
              <w:spacing w:before="0" w:after="0" w:line="240" w:lineRule="auto"/>
              <w:ind w:left="0" w:firstLine="0"/>
            </w:pPr>
            <w:r>
              <w:rPr>
                <w:rStyle w:val="Hyperlink0"/>
                <w:rFonts w:eastAsia="Arial Unicode MS"/>
              </w:rPr>
              <w:t>Реализация экранной области настроек склейки</w:t>
            </w:r>
          </w:p>
        </w:tc>
      </w:tr>
      <w:tr w:rsidR="00D251BA" w14:paraId="588A707C" w14:textId="77777777" w:rsidTr="007C140C">
        <w:trPr>
          <w:trHeight w:val="300"/>
        </w:trPr>
        <w:tc>
          <w:tcPr>
            <w:tcW w:w="858" w:type="dxa"/>
          </w:tcPr>
          <w:p w14:paraId="0431E8A9" w14:textId="77777777" w:rsidR="00D251BA" w:rsidRDefault="00397472" w:rsidP="007C140C">
            <w:pPr>
              <w:ind w:firstLine="0"/>
              <w:jc w:val="center"/>
            </w:pPr>
            <w:r>
              <w:t>3</w:t>
            </w:r>
          </w:p>
        </w:tc>
        <w:tc>
          <w:tcPr>
            <w:tcW w:w="9047" w:type="dxa"/>
          </w:tcPr>
          <w:p w14:paraId="09B75026" w14:textId="77777777" w:rsidR="00D251BA" w:rsidRDefault="0056430A">
            <w:pPr>
              <w:pStyle w:val="-"/>
              <w:suppressAutoHyphens w:val="0"/>
              <w:spacing w:before="0" w:after="0" w:line="240" w:lineRule="auto"/>
              <w:ind w:left="0" w:firstLine="0"/>
            </w:pPr>
            <w:r>
              <w:rPr>
                <w:rStyle w:val="Hyperlink0"/>
                <w:rFonts w:eastAsia="Arial Unicode MS"/>
              </w:rPr>
              <w:t>Реализация экранной области результатов склейки</w:t>
            </w:r>
          </w:p>
        </w:tc>
      </w:tr>
      <w:tr w:rsidR="00D251BA" w14:paraId="73C5B907" w14:textId="77777777" w:rsidTr="007C140C">
        <w:trPr>
          <w:trHeight w:val="600"/>
        </w:trPr>
        <w:tc>
          <w:tcPr>
            <w:tcW w:w="858" w:type="dxa"/>
          </w:tcPr>
          <w:p w14:paraId="520A251B" w14:textId="77777777" w:rsidR="00D251BA" w:rsidRDefault="00397472" w:rsidP="007C140C">
            <w:pPr>
              <w:ind w:firstLine="0"/>
              <w:jc w:val="center"/>
            </w:pPr>
            <w:r>
              <w:t>4</w:t>
            </w:r>
          </w:p>
        </w:tc>
        <w:tc>
          <w:tcPr>
            <w:tcW w:w="9047" w:type="dxa"/>
          </w:tcPr>
          <w:p w14:paraId="6A3E5166" w14:textId="77777777" w:rsidR="00D251BA" w:rsidRDefault="0056430A">
            <w:pPr>
              <w:pStyle w:val="-"/>
              <w:suppressAutoHyphens w:val="0"/>
              <w:spacing w:before="0" w:after="0" w:line="240" w:lineRule="auto"/>
              <w:ind w:left="0" w:firstLine="0"/>
            </w:pPr>
            <w:r>
              <w:rPr>
                <w:rStyle w:val="Hyperlink0"/>
                <w:rFonts w:eastAsia="Arial Unicode MS"/>
              </w:rPr>
              <w:t>Выбор набора атрибутов сущностей, на основе которых будет осуществлена склейка - добавление</w:t>
            </w:r>
          </w:p>
        </w:tc>
      </w:tr>
      <w:tr w:rsidR="00D251BA" w14:paraId="59DDD243" w14:textId="77777777" w:rsidTr="007C140C">
        <w:trPr>
          <w:trHeight w:val="600"/>
        </w:trPr>
        <w:tc>
          <w:tcPr>
            <w:tcW w:w="858" w:type="dxa"/>
          </w:tcPr>
          <w:p w14:paraId="03582EDE" w14:textId="77777777" w:rsidR="00D251BA" w:rsidRDefault="00397472" w:rsidP="007C140C">
            <w:pPr>
              <w:ind w:firstLine="0"/>
              <w:jc w:val="center"/>
            </w:pPr>
            <w:r>
              <w:t>5</w:t>
            </w:r>
          </w:p>
        </w:tc>
        <w:tc>
          <w:tcPr>
            <w:tcW w:w="9047" w:type="dxa"/>
          </w:tcPr>
          <w:p w14:paraId="690AAEB9" w14:textId="77777777" w:rsidR="00D251BA" w:rsidRDefault="0056430A">
            <w:pPr>
              <w:pStyle w:val="-"/>
              <w:suppressAutoHyphens w:val="0"/>
              <w:spacing w:before="0" w:after="0" w:line="240" w:lineRule="auto"/>
              <w:ind w:left="0" w:firstLine="0"/>
            </w:pPr>
            <w:r>
              <w:rPr>
                <w:rStyle w:val="Hyperlink0"/>
                <w:rFonts w:eastAsia="Arial Unicode MS"/>
              </w:rPr>
              <w:t>Выбор набора атрибутов сущностей, на основе которых будет осуществлена склейка - удаление</w:t>
            </w:r>
          </w:p>
        </w:tc>
      </w:tr>
      <w:tr w:rsidR="00D251BA" w14:paraId="372211C7" w14:textId="77777777" w:rsidTr="007C140C">
        <w:trPr>
          <w:trHeight w:val="300"/>
        </w:trPr>
        <w:tc>
          <w:tcPr>
            <w:tcW w:w="858" w:type="dxa"/>
          </w:tcPr>
          <w:p w14:paraId="2DD83320" w14:textId="77777777" w:rsidR="00D251BA" w:rsidRDefault="00397472" w:rsidP="007C140C">
            <w:pPr>
              <w:ind w:firstLine="0"/>
              <w:jc w:val="center"/>
            </w:pPr>
            <w:r>
              <w:t>6</w:t>
            </w:r>
          </w:p>
        </w:tc>
        <w:tc>
          <w:tcPr>
            <w:tcW w:w="9047" w:type="dxa"/>
          </w:tcPr>
          <w:p w14:paraId="5A2E23D9" w14:textId="77777777" w:rsidR="00D251BA" w:rsidRDefault="0056430A">
            <w:pPr>
              <w:pStyle w:val="-"/>
              <w:suppressAutoHyphens w:val="0"/>
              <w:spacing w:before="0" w:after="0" w:line="240" w:lineRule="auto"/>
              <w:ind w:left="0" w:firstLine="0"/>
            </w:pPr>
            <w:r>
              <w:rPr>
                <w:rStyle w:val="Hyperlink0"/>
                <w:rFonts w:eastAsia="Arial Unicode MS"/>
              </w:rPr>
              <w:t>Запуск процесса объединения сущностей из корзины</w:t>
            </w:r>
          </w:p>
        </w:tc>
      </w:tr>
      <w:tr w:rsidR="00D251BA" w14:paraId="4C09BD6A" w14:textId="77777777" w:rsidTr="007C140C">
        <w:trPr>
          <w:trHeight w:val="300"/>
        </w:trPr>
        <w:tc>
          <w:tcPr>
            <w:tcW w:w="858" w:type="dxa"/>
          </w:tcPr>
          <w:p w14:paraId="3110BFE2" w14:textId="77777777" w:rsidR="00D251BA" w:rsidRDefault="00397472" w:rsidP="007C140C">
            <w:pPr>
              <w:ind w:firstLine="0"/>
              <w:jc w:val="center"/>
            </w:pPr>
            <w:r>
              <w:t>7</w:t>
            </w:r>
          </w:p>
        </w:tc>
        <w:tc>
          <w:tcPr>
            <w:tcW w:w="9047" w:type="dxa"/>
          </w:tcPr>
          <w:p w14:paraId="6A9E0A9B" w14:textId="77777777" w:rsidR="00D251BA" w:rsidRDefault="0056430A">
            <w:pPr>
              <w:pStyle w:val="-"/>
              <w:suppressAutoHyphens w:val="0"/>
              <w:spacing w:before="0" w:after="0" w:line="240" w:lineRule="auto"/>
              <w:ind w:left="0" w:firstLine="0"/>
            </w:pPr>
            <w:r>
              <w:rPr>
                <w:rStyle w:val="Hyperlink0"/>
                <w:rFonts w:eastAsia="Arial Unicode MS"/>
              </w:rPr>
              <w:t>Визуализация итогов объединения сущностей</w:t>
            </w:r>
          </w:p>
        </w:tc>
      </w:tr>
      <w:tr w:rsidR="00D251BA" w14:paraId="11E7DE04" w14:textId="77777777" w:rsidTr="007C140C">
        <w:trPr>
          <w:trHeight w:val="300"/>
        </w:trPr>
        <w:tc>
          <w:tcPr>
            <w:tcW w:w="858" w:type="dxa"/>
          </w:tcPr>
          <w:p w14:paraId="2CB474EF" w14:textId="77777777" w:rsidR="00D251BA" w:rsidRDefault="00397472" w:rsidP="007C140C">
            <w:pPr>
              <w:ind w:firstLine="0"/>
              <w:jc w:val="center"/>
            </w:pPr>
            <w:r>
              <w:t>8</w:t>
            </w:r>
          </w:p>
        </w:tc>
        <w:tc>
          <w:tcPr>
            <w:tcW w:w="9047" w:type="dxa"/>
          </w:tcPr>
          <w:p w14:paraId="21F6BE1B" w14:textId="77777777" w:rsidR="00D251BA" w:rsidRDefault="0056430A">
            <w:pPr>
              <w:pStyle w:val="-"/>
              <w:suppressAutoHyphens w:val="0"/>
              <w:spacing w:before="0" w:after="0" w:line="240" w:lineRule="auto"/>
              <w:ind w:left="0" w:firstLine="0"/>
            </w:pPr>
            <w:r>
              <w:rPr>
                <w:rStyle w:val="Hyperlink0"/>
                <w:rFonts w:eastAsia="Arial Unicode MS"/>
              </w:rPr>
              <w:t>Визуализация ошибок и несоответствий по итогам процесса объединения сущностей</w:t>
            </w:r>
          </w:p>
        </w:tc>
      </w:tr>
    </w:tbl>
    <w:p w14:paraId="073CE885" w14:textId="77777777" w:rsidR="00D251BA" w:rsidRDefault="00D251BA">
      <w:pPr>
        <w:pStyle w:val="-"/>
        <w:spacing w:before="0" w:after="0" w:line="240" w:lineRule="auto"/>
        <w:rPr>
          <w:rStyle w:val="ac"/>
        </w:rPr>
      </w:pPr>
    </w:p>
    <w:p w14:paraId="46B0D81C" w14:textId="77777777" w:rsidR="00D251BA" w:rsidRDefault="0056430A">
      <w:pPr>
        <w:pStyle w:val="4"/>
        <w:widowControl w:val="0"/>
        <w:numPr>
          <w:ilvl w:val="3"/>
          <w:numId w:val="91"/>
        </w:numPr>
        <w:spacing w:before="0"/>
        <w:rPr>
          <w:sz w:val="24"/>
          <w:szCs w:val="24"/>
        </w:rPr>
      </w:pPr>
      <w:r>
        <w:rPr>
          <w:rStyle w:val="ac"/>
          <w:sz w:val="24"/>
          <w:szCs w:val="24"/>
        </w:rPr>
        <w:t>Требования к новым функциям компонента управления витринами данных</w:t>
      </w:r>
    </w:p>
    <w:p w14:paraId="095F80F1" w14:textId="77777777" w:rsidR="00D251BA" w:rsidRDefault="0056430A">
      <w:pPr>
        <w:widowControl w:val="0"/>
        <w:ind w:firstLine="709"/>
        <w:rPr>
          <w:rStyle w:val="ac"/>
        </w:rPr>
      </w:pPr>
      <w:r>
        <w:rPr>
          <w:rStyle w:val="ac"/>
        </w:rPr>
        <w:t>В составе компонента должны быть созданы следующие функции:</w:t>
      </w:r>
    </w:p>
    <w:p w14:paraId="2FE25E11" w14:textId="77777777" w:rsidR="00D251BA" w:rsidRDefault="0056430A">
      <w:pPr>
        <w:pStyle w:val="-"/>
        <w:numPr>
          <w:ilvl w:val="0"/>
          <w:numId w:val="49"/>
        </w:numPr>
        <w:spacing w:before="0" w:after="0" w:line="240" w:lineRule="auto"/>
      </w:pPr>
      <w:r>
        <w:rPr>
          <w:rStyle w:val="ac"/>
        </w:rPr>
        <w:t>Разработка возможности задания триггеров для запуска процессов: по расписанию (разово в определенное время или с определенной периодичностью) или по событию (после загрузки новых или отредактированных данных, после завершения вероятностной унификации, при получении запроса от внешней системы через сервис API) в соответствии с таблицей 32.</w:t>
      </w:r>
    </w:p>
    <w:p w14:paraId="1A3F74B7" w14:textId="77777777" w:rsidR="00D251BA" w:rsidRDefault="0056430A">
      <w:pPr>
        <w:pStyle w:val="ae"/>
        <w:widowControl w:val="0"/>
        <w:spacing w:before="0" w:after="0"/>
        <w:jc w:val="right"/>
        <w:rPr>
          <w:rStyle w:val="ac"/>
        </w:rPr>
      </w:pPr>
      <w:r>
        <w:rPr>
          <w:rStyle w:val="ac"/>
          <w:b/>
          <w:bCs/>
          <w:sz w:val="20"/>
          <w:szCs w:val="20"/>
        </w:rPr>
        <w:t>Таблица 32. Функциональные требования к возможности задания триггеров запуска процессов при управления витринами данных</w:t>
      </w:r>
    </w:p>
    <w:tbl>
      <w:tblPr>
        <w:tblStyle w:val="af9"/>
        <w:tblW w:w="9905" w:type="dxa"/>
        <w:tblLayout w:type="fixed"/>
        <w:tblLook w:val="04A0" w:firstRow="1" w:lastRow="0" w:firstColumn="1" w:lastColumn="0" w:noHBand="0" w:noVBand="1"/>
      </w:tblPr>
      <w:tblGrid>
        <w:gridCol w:w="858"/>
        <w:gridCol w:w="9047"/>
      </w:tblGrid>
      <w:tr w:rsidR="00D251BA" w14:paraId="1464A89F" w14:textId="77777777" w:rsidTr="007C140C">
        <w:trPr>
          <w:trHeight w:val="300"/>
        </w:trPr>
        <w:tc>
          <w:tcPr>
            <w:tcW w:w="858" w:type="dxa"/>
            <w:shd w:val="clear" w:color="auto" w:fill="D9D9D9" w:themeFill="background1" w:themeFillShade="D9"/>
          </w:tcPr>
          <w:p w14:paraId="0F6D4F59"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6F89CC04"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33EFEE7E" w14:textId="77777777" w:rsidTr="007C140C">
        <w:trPr>
          <w:trHeight w:val="600"/>
        </w:trPr>
        <w:tc>
          <w:tcPr>
            <w:tcW w:w="858" w:type="dxa"/>
          </w:tcPr>
          <w:p w14:paraId="74A59647" w14:textId="77777777" w:rsidR="00D251BA" w:rsidRDefault="00397472" w:rsidP="007C140C">
            <w:pPr>
              <w:ind w:firstLine="0"/>
              <w:jc w:val="center"/>
            </w:pPr>
            <w:r>
              <w:t>1</w:t>
            </w:r>
          </w:p>
        </w:tc>
        <w:tc>
          <w:tcPr>
            <w:tcW w:w="9047" w:type="dxa"/>
          </w:tcPr>
          <w:p w14:paraId="0F831CAE"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признаков типов процессов (загрузка, обработка, выгрузка)</w:t>
            </w:r>
            <w:r w:rsidRPr="00290EF9">
              <w:rPr>
                <w:rStyle w:val="ac"/>
                <w:color w:val="auto"/>
                <w:u w:color="0070C0"/>
              </w:rPr>
              <w:t xml:space="preserve"> с сохранением значений</w:t>
            </w:r>
          </w:p>
        </w:tc>
      </w:tr>
      <w:tr w:rsidR="00D251BA" w14:paraId="5DD4EDAE" w14:textId="77777777" w:rsidTr="007C140C">
        <w:trPr>
          <w:trHeight w:val="264"/>
        </w:trPr>
        <w:tc>
          <w:tcPr>
            <w:tcW w:w="858" w:type="dxa"/>
          </w:tcPr>
          <w:p w14:paraId="169D22DB" w14:textId="77777777" w:rsidR="00D251BA" w:rsidRDefault="00397472" w:rsidP="007C140C">
            <w:pPr>
              <w:ind w:firstLine="0"/>
              <w:jc w:val="center"/>
            </w:pPr>
            <w:r>
              <w:t>2</w:t>
            </w:r>
          </w:p>
        </w:tc>
        <w:tc>
          <w:tcPr>
            <w:tcW w:w="9047" w:type="dxa"/>
          </w:tcPr>
          <w:p w14:paraId="254EDF30"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признака запуска процесса  (расписание, событие)</w:t>
            </w:r>
            <w:r w:rsidRPr="00290EF9">
              <w:rPr>
                <w:rStyle w:val="ac"/>
                <w:color w:val="auto"/>
                <w:u w:color="0070C0"/>
              </w:rPr>
              <w:t xml:space="preserve"> с сохранением значений</w:t>
            </w:r>
          </w:p>
        </w:tc>
      </w:tr>
      <w:tr w:rsidR="00D251BA" w14:paraId="1C56B2C9" w14:textId="77777777" w:rsidTr="007C140C">
        <w:trPr>
          <w:trHeight w:val="283"/>
        </w:trPr>
        <w:tc>
          <w:tcPr>
            <w:tcW w:w="858" w:type="dxa"/>
          </w:tcPr>
          <w:p w14:paraId="4CAF23B9" w14:textId="77777777" w:rsidR="00D251BA" w:rsidRDefault="00397472" w:rsidP="007C140C">
            <w:pPr>
              <w:ind w:firstLine="0"/>
              <w:jc w:val="center"/>
            </w:pPr>
            <w:r>
              <w:t>3</w:t>
            </w:r>
          </w:p>
        </w:tc>
        <w:tc>
          <w:tcPr>
            <w:tcW w:w="9047" w:type="dxa"/>
          </w:tcPr>
          <w:p w14:paraId="75FA3F2E"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версионности признаков запуска процесса </w:t>
            </w:r>
            <w:r w:rsidRPr="00290EF9">
              <w:rPr>
                <w:rStyle w:val="ac"/>
                <w:color w:val="auto"/>
                <w:u w:color="0070C0"/>
              </w:rPr>
              <w:t>с сохранением версий</w:t>
            </w:r>
          </w:p>
        </w:tc>
      </w:tr>
      <w:tr w:rsidR="00D251BA" w14:paraId="3A2203E2" w14:textId="77777777" w:rsidTr="007C140C">
        <w:trPr>
          <w:trHeight w:val="300"/>
        </w:trPr>
        <w:tc>
          <w:tcPr>
            <w:tcW w:w="858" w:type="dxa"/>
          </w:tcPr>
          <w:p w14:paraId="45159239" w14:textId="77777777" w:rsidR="00D251BA" w:rsidRDefault="00397472" w:rsidP="007C140C">
            <w:pPr>
              <w:ind w:firstLine="0"/>
              <w:jc w:val="center"/>
            </w:pPr>
            <w:r>
              <w:t>4</w:t>
            </w:r>
          </w:p>
        </w:tc>
        <w:tc>
          <w:tcPr>
            <w:tcW w:w="9047" w:type="dxa"/>
          </w:tcPr>
          <w:p w14:paraId="6797804D"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расписаний запуска процесса - добавление</w:t>
            </w:r>
          </w:p>
        </w:tc>
      </w:tr>
      <w:tr w:rsidR="00D251BA" w14:paraId="7AD74572" w14:textId="77777777" w:rsidTr="007C140C">
        <w:trPr>
          <w:trHeight w:val="300"/>
        </w:trPr>
        <w:tc>
          <w:tcPr>
            <w:tcW w:w="858" w:type="dxa"/>
          </w:tcPr>
          <w:p w14:paraId="45FBBCE2" w14:textId="77777777" w:rsidR="00D251BA" w:rsidRDefault="00397472" w:rsidP="007C140C">
            <w:pPr>
              <w:ind w:firstLine="0"/>
              <w:jc w:val="center"/>
            </w:pPr>
            <w:r>
              <w:t>5</w:t>
            </w:r>
          </w:p>
        </w:tc>
        <w:tc>
          <w:tcPr>
            <w:tcW w:w="9047" w:type="dxa"/>
          </w:tcPr>
          <w:p w14:paraId="658A0463"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расписаний запуска процесса – редактирование</w:t>
            </w:r>
          </w:p>
        </w:tc>
      </w:tr>
      <w:tr w:rsidR="00D251BA" w14:paraId="43FF6989" w14:textId="77777777" w:rsidTr="007C140C">
        <w:trPr>
          <w:trHeight w:val="300"/>
        </w:trPr>
        <w:tc>
          <w:tcPr>
            <w:tcW w:w="858" w:type="dxa"/>
          </w:tcPr>
          <w:p w14:paraId="2F900D71" w14:textId="77777777" w:rsidR="00D251BA" w:rsidRDefault="00397472" w:rsidP="007C140C">
            <w:pPr>
              <w:ind w:firstLine="0"/>
              <w:jc w:val="center"/>
            </w:pPr>
            <w:r>
              <w:t>6</w:t>
            </w:r>
          </w:p>
        </w:tc>
        <w:tc>
          <w:tcPr>
            <w:tcW w:w="9047" w:type="dxa"/>
          </w:tcPr>
          <w:p w14:paraId="44607899"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версионности расписаний</w:t>
            </w:r>
          </w:p>
        </w:tc>
      </w:tr>
      <w:tr w:rsidR="00D251BA" w14:paraId="1FF8C416" w14:textId="77777777" w:rsidTr="007C140C">
        <w:trPr>
          <w:trHeight w:val="600"/>
        </w:trPr>
        <w:tc>
          <w:tcPr>
            <w:tcW w:w="858" w:type="dxa"/>
          </w:tcPr>
          <w:p w14:paraId="38809273" w14:textId="77777777" w:rsidR="00D251BA" w:rsidRDefault="00397472" w:rsidP="007C140C">
            <w:pPr>
              <w:ind w:firstLine="0"/>
              <w:jc w:val="center"/>
            </w:pPr>
            <w:r>
              <w:t>7</w:t>
            </w:r>
          </w:p>
        </w:tc>
        <w:tc>
          <w:tcPr>
            <w:tcW w:w="9047" w:type="dxa"/>
          </w:tcPr>
          <w:p w14:paraId="377F0BE9"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типов событий: запрос от внешней системы, после завершения вероятностной унификации</w:t>
            </w:r>
            <w:r w:rsidRPr="00290EF9">
              <w:rPr>
                <w:rStyle w:val="ac"/>
                <w:color w:val="auto"/>
                <w:u w:color="0070C0"/>
              </w:rPr>
              <w:t xml:space="preserve"> с сохранением значений</w:t>
            </w:r>
          </w:p>
        </w:tc>
      </w:tr>
    </w:tbl>
    <w:p w14:paraId="25873CB0" w14:textId="77777777" w:rsidR="00D251BA" w:rsidRDefault="00D251BA" w:rsidP="007C140C">
      <w:pPr>
        <w:pStyle w:val="-"/>
        <w:spacing w:before="0" w:after="0" w:line="240" w:lineRule="auto"/>
        <w:rPr>
          <w:rStyle w:val="ac"/>
        </w:rPr>
      </w:pPr>
    </w:p>
    <w:p w14:paraId="502FE45C" w14:textId="77777777" w:rsidR="00D251BA" w:rsidRDefault="0056430A">
      <w:pPr>
        <w:pStyle w:val="-"/>
        <w:numPr>
          <w:ilvl w:val="0"/>
          <w:numId w:val="49"/>
        </w:numPr>
        <w:spacing w:before="0" w:after="0" w:line="240" w:lineRule="auto"/>
      </w:pPr>
      <w:r>
        <w:rPr>
          <w:rStyle w:val="ac"/>
        </w:rPr>
        <w:t>Расширение возможности фильтрации списка процессов (фильтры по столбцам или отдельные переключатели и кнопки задания фильтров или выбора преднастроенных фильтров) в соответствии с таблицей 33.</w:t>
      </w:r>
    </w:p>
    <w:p w14:paraId="58586EA5" w14:textId="77777777" w:rsidR="00D251BA" w:rsidRDefault="0056430A">
      <w:pPr>
        <w:pStyle w:val="ae"/>
        <w:widowControl w:val="0"/>
        <w:spacing w:before="0" w:after="0"/>
        <w:ind w:left="709" w:firstLine="0"/>
        <w:jc w:val="right"/>
        <w:rPr>
          <w:rStyle w:val="ac"/>
        </w:rPr>
      </w:pPr>
      <w:r>
        <w:rPr>
          <w:rStyle w:val="ac"/>
          <w:b/>
          <w:bCs/>
          <w:sz w:val="20"/>
          <w:szCs w:val="20"/>
        </w:rPr>
        <w:t>Таблица 33. Функциональные требования к возможности фильтрации списка процессов</w:t>
      </w:r>
    </w:p>
    <w:tbl>
      <w:tblPr>
        <w:tblStyle w:val="af9"/>
        <w:tblW w:w="9905" w:type="dxa"/>
        <w:tblLayout w:type="fixed"/>
        <w:tblLook w:val="04A0" w:firstRow="1" w:lastRow="0" w:firstColumn="1" w:lastColumn="0" w:noHBand="0" w:noVBand="1"/>
      </w:tblPr>
      <w:tblGrid>
        <w:gridCol w:w="858"/>
        <w:gridCol w:w="9047"/>
      </w:tblGrid>
      <w:tr w:rsidR="00D251BA" w14:paraId="2204E098" w14:textId="77777777" w:rsidTr="007C140C">
        <w:trPr>
          <w:trHeight w:val="300"/>
        </w:trPr>
        <w:tc>
          <w:tcPr>
            <w:tcW w:w="858" w:type="dxa"/>
            <w:shd w:val="clear" w:color="auto" w:fill="D9D9D9" w:themeFill="background1" w:themeFillShade="D9"/>
          </w:tcPr>
          <w:p w14:paraId="539985E2"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43B2160E"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3CD9CC07" w14:textId="77777777" w:rsidTr="007C140C">
        <w:trPr>
          <w:trHeight w:val="600"/>
        </w:trPr>
        <w:tc>
          <w:tcPr>
            <w:tcW w:w="858" w:type="dxa"/>
          </w:tcPr>
          <w:p w14:paraId="3028E1F7" w14:textId="77777777" w:rsidR="00D251BA" w:rsidRDefault="00397472" w:rsidP="007C140C">
            <w:pPr>
              <w:ind w:firstLine="0"/>
              <w:jc w:val="center"/>
            </w:pPr>
            <w:r>
              <w:t>1</w:t>
            </w:r>
          </w:p>
        </w:tc>
        <w:tc>
          <w:tcPr>
            <w:tcW w:w="9047" w:type="dxa"/>
          </w:tcPr>
          <w:p w14:paraId="2B7183CB"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 xml:space="preserve">Реализация </w:t>
            </w:r>
            <w:r w:rsidRPr="00290EF9">
              <w:rPr>
                <w:rStyle w:val="Hyperlink0"/>
                <w:rFonts w:eastAsia="Arial Unicode MS"/>
                <w:color w:val="auto"/>
              </w:rPr>
              <w:t>выбора столбцов, участвующих в фильтре</w:t>
            </w:r>
            <w:r w:rsidRPr="00290EF9">
              <w:rPr>
                <w:rStyle w:val="ac"/>
                <w:color w:val="auto"/>
                <w:u w:color="0070C0"/>
              </w:rPr>
              <w:t xml:space="preserve"> с пользовательским интерфейсом</w:t>
            </w:r>
          </w:p>
        </w:tc>
      </w:tr>
      <w:tr w:rsidR="00D251BA" w14:paraId="39847DB8" w14:textId="77777777" w:rsidTr="007C140C">
        <w:trPr>
          <w:trHeight w:val="300"/>
        </w:trPr>
        <w:tc>
          <w:tcPr>
            <w:tcW w:w="858" w:type="dxa"/>
          </w:tcPr>
          <w:p w14:paraId="0A74F4C0" w14:textId="77777777" w:rsidR="00D251BA" w:rsidRDefault="00397472" w:rsidP="007C140C">
            <w:pPr>
              <w:ind w:firstLine="0"/>
              <w:jc w:val="center"/>
            </w:pPr>
            <w:r>
              <w:t>2</w:t>
            </w:r>
          </w:p>
        </w:tc>
        <w:tc>
          <w:tcPr>
            <w:tcW w:w="9047" w:type="dxa"/>
          </w:tcPr>
          <w:p w14:paraId="43DE12D0"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кнопки задания фильтров</w:t>
            </w:r>
          </w:p>
        </w:tc>
      </w:tr>
      <w:tr w:rsidR="00D251BA" w14:paraId="015790C3" w14:textId="77777777" w:rsidTr="007C140C">
        <w:trPr>
          <w:trHeight w:val="300"/>
        </w:trPr>
        <w:tc>
          <w:tcPr>
            <w:tcW w:w="858" w:type="dxa"/>
          </w:tcPr>
          <w:p w14:paraId="2AD7D29D" w14:textId="77777777" w:rsidR="00D251BA" w:rsidRDefault="00397472" w:rsidP="007C140C">
            <w:pPr>
              <w:ind w:firstLine="0"/>
              <w:jc w:val="center"/>
            </w:pPr>
            <w:r>
              <w:t>3</w:t>
            </w:r>
          </w:p>
        </w:tc>
        <w:tc>
          <w:tcPr>
            <w:tcW w:w="9047" w:type="dxa"/>
          </w:tcPr>
          <w:p w14:paraId="34B7918D"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преднастройки фильтров</w:t>
            </w:r>
            <w:r w:rsidRPr="00290EF9">
              <w:rPr>
                <w:rStyle w:val="ac"/>
                <w:color w:val="auto"/>
                <w:u w:color="0070C0"/>
              </w:rPr>
              <w:t>: ввод и сохранение</w:t>
            </w:r>
          </w:p>
        </w:tc>
      </w:tr>
      <w:tr w:rsidR="00D251BA" w14:paraId="1BAAA05B" w14:textId="77777777" w:rsidTr="007C140C">
        <w:trPr>
          <w:trHeight w:val="600"/>
        </w:trPr>
        <w:tc>
          <w:tcPr>
            <w:tcW w:w="858" w:type="dxa"/>
          </w:tcPr>
          <w:p w14:paraId="175947B5" w14:textId="77777777" w:rsidR="00D251BA" w:rsidRDefault="00397472" w:rsidP="007C140C">
            <w:pPr>
              <w:ind w:firstLine="0"/>
              <w:jc w:val="center"/>
            </w:pPr>
            <w:r>
              <w:t>4</w:t>
            </w:r>
          </w:p>
        </w:tc>
        <w:tc>
          <w:tcPr>
            <w:tcW w:w="9047" w:type="dxa"/>
          </w:tcPr>
          <w:p w14:paraId="5720AD71"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хранения последнего состояния фильтра, заданного пользователем</w:t>
            </w:r>
            <w:r w:rsidRPr="00290EF9">
              <w:rPr>
                <w:rStyle w:val="ac"/>
                <w:color w:val="auto"/>
                <w:u w:color="0070C0"/>
              </w:rPr>
              <w:t>,</w:t>
            </w:r>
            <w:r w:rsidRPr="00290EF9">
              <w:rPr>
                <w:rStyle w:val="Hyperlink0"/>
                <w:rFonts w:eastAsia="Arial Unicode MS"/>
                <w:color w:val="auto"/>
              </w:rPr>
              <w:t xml:space="preserve"> </w:t>
            </w:r>
            <w:r w:rsidRPr="00290EF9">
              <w:rPr>
                <w:rStyle w:val="ac"/>
                <w:color w:val="auto"/>
                <w:u w:color="0070C0"/>
              </w:rPr>
              <w:t>с пользовательским интерфейсом</w:t>
            </w:r>
          </w:p>
        </w:tc>
      </w:tr>
    </w:tbl>
    <w:p w14:paraId="7BD68C2F" w14:textId="77777777" w:rsidR="00D251BA" w:rsidRDefault="00D251BA">
      <w:pPr>
        <w:pStyle w:val="-"/>
        <w:spacing w:before="0" w:after="0" w:line="240" w:lineRule="auto"/>
        <w:rPr>
          <w:rStyle w:val="ac"/>
        </w:rPr>
      </w:pPr>
    </w:p>
    <w:p w14:paraId="70CCF210" w14:textId="77777777" w:rsidR="00D251BA" w:rsidRDefault="0056430A">
      <w:pPr>
        <w:pStyle w:val="4"/>
        <w:widowControl w:val="0"/>
        <w:numPr>
          <w:ilvl w:val="3"/>
          <w:numId w:val="92"/>
        </w:numPr>
        <w:spacing w:before="0"/>
        <w:rPr>
          <w:sz w:val="24"/>
          <w:szCs w:val="24"/>
        </w:rPr>
      </w:pPr>
      <w:r>
        <w:rPr>
          <w:rStyle w:val="ac"/>
          <w:sz w:val="24"/>
          <w:szCs w:val="24"/>
        </w:rPr>
        <w:t>Требования к новому компоненту интерактивной визуализации</w:t>
      </w:r>
    </w:p>
    <w:p w14:paraId="016F4DEC" w14:textId="77777777" w:rsidR="00D251BA" w:rsidRDefault="0056430A">
      <w:pPr>
        <w:widowControl w:val="0"/>
        <w:ind w:firstLine="709"/>
        <w:rPr>
          <w:rStyle w:val="ac"/>
        </w:rPr>
      </w:pPr>
      <w:r>
        <w:rPr>
          <w:rStyle w:val="ac"/>
        </w:rPr>
        <w:t>Новый компонент интерактивной визуализации в составе подсистемы визуального представления данных должен обеспечивать возможность построения интерактивных дашбордов на базе информации из витрин данных и оперативного хранилища данных.</w:t>
      </w:r>
    </w:p>
    <w:p w14:paraId="260CFED3" w14:textId="77777777" w:rsidR="00D251BA" w:rsidRDefault="0056430A">
      <w:pPr>
        <w:widowControl w:val="0"/>
        <w:ind w:firstLine="709"/>
        <w:rPr>
          <w:rStyle w:val="ac"/>
        </w:rPr>
      </w:pPr>
      <w:r>
        <w:rPr>
          <w:rStyle w:val="ac"/>
        </w:rPr>
        <w:t>Компонент интерактивной визуализации должен обеспечивать:</w:t>
      </w:r>
    </w:p>
    <w:p w14:paraId="5B989EF2" w14:textId="77777777" w:rsidR="00D251BA" w:rsidRDefault="0056430A">
      <w:pPr>
        <w:pStyle w:val="-"/>
        <w:numPr>
          <w:ilvl w:val="0"/>
          <w:numId w:val="49"/>
        </w:numPr>
        <w:spacing w:before="0" w:after="0" w:line="240" w:lineRule="auto"/>
      </w:pPr>
      <w:r>
        <w:rPr>
          <w:rStyle w:val="ac"/>
        </w:rPr>
        <w:t>подключение до 20 (двадцати) пользователей с правами просмотра и нередактируемого использования объектов компонента в течение 12 (двенадцати) месяцев с момента поставки;</w:t>
      </w:r>
    </w:p>
    <w:p w14:paraId="09169B66" w14:textId="77777777" w:rsidR="00D251BA" w:rsidRDefault="0056430A">
      <w:pPr>
        <w:pStyle w:val="-"/>
        <w:numPr>
          <w:ilvl w:val="0"/>
          <w:numId w:val="49"/>
        </w:numPr>
        <w:spacing w:before="0" w:after="0" w:line="240" w:lineRule="auto"/>
      </w:pPr>
      <w:r>
        <w:rPr>
          <w:rStyle w:val="ac"/>
        </w:rPr>
        <w:t>подключение до 5 (пяти) администраторов с правами создания, редактирования и администрирования объектов компонента в течение 12 (двенадцати) месяцев с момента поставки.</w:t>
      </w:r>
    </w:p>
    <w:p w14:paraId="43543C05" w14:textId="77777777" w:rsidR="00D251BA" w:rsidRDefault="0056430A">
      <w:pPr>
        <w:widowControl w:val="0"/>
        <w:ind w:firstLine="709"/>
        <w:rPr>
          <w:rStyle w:val="ac"/>
        </w:rPr>
      </w:pPr>
      <w:r>
        <w:rPr>
          <w:rStyle w:val="ac"/>
        </w:rPr>
        <w:t>Компонент должен удовлетворять следующим функциональным требованиям в соответствии с таблицей 34.</w:t>
      </w:r>
    </w:p>
    <w:p w14:paraId="118F6CDA" w14:textId="77777777" w:rsidR="00D251BA" w:rsidRDefault="0056430A">
      <w:pPr>
        <w:pStyle w:val="ae"/>
        <w:widowControl w:val="0"/>
        <w:spacing w:before="0" w:after="0"/>
        <w:jc w:val="right"/>
        <w:rPr>
          <w:rStyle w:val="ac"/>
        </w:rPr>
      </w:pPr>
      <w:r>
        <w:rPr>
          <w:rStyle w:val="ac"/>
          <w:b/>
          <w:bCs/>
          <w:sz w:val="20"/>
          <w:szCs w:val="20"/>
        </w:rPr>
        <w:t>Таблица 34. Функциональные требования к компоненту интерактивной визуализации</w:t>
      </w:r>
    </w:p>
    <w:tbl>
      <w:tblPr>
        <w:tblStyle w:val="af9"/>
        <w:tblW w:w="9905" w:type="dxa"/>
        <w:tblLayout w:type="fixed"/>
        <w:tblLook w:val="04A0" w:firstRow="1" w:lastRow="0" w:firstColumn="1" w:lastColumn="0" w:noHBand="0" w:noVBand="1"/>
      </w:tblPr>
      <w:tblGrid>
        <w:gridCol w:w="858"/>
        <w:gridCol w:w="9047"/>
      </w:tblGrid>
      <w:tr w:rsidR="00D251BA" w:rsidRPr="007C140C" w14:paraId="1B7B8B59" w14:textId="77777777" w:rsidTr="007C140C">
        <w:trPr>
          <w:trHeight w:val="300"/>
          <w:tblHeader/>
        </w:trPr>
        <w:tc>
          <w:tcPr>
            <w:tcW w:w="858" w:type="dxa"/>
            <w:shd w:val="clear" w:color="auto" w:fill="D9D9D9" w:themeFill="background1" w:themeFillShade="D9"/>
          </w:tcPr>
          <w:p w14:paraId="464FA34A" w14:textId="77777777" w:rsidR="00D251BA" w:rsidRPr="007C140C" w:rsidRDefault="0056430A">
            <w:pPr>
              <w:pStyle w:val="-"/>
              <w:suppressAutoHyphens w:val="0"/>
              <w:spacing w:before="0" w:after="0" w:line="240" w:lineRule="auto"/>
              <w:ind w:left="0" w:firstLine="0"/>
              <w:jc w:val="center"/>
              <w:rPr>
                <w:rFonts w:cs="Times New Roman"/>
              </w:rPr>
            </w:pPr>
            <w:r w:rsidRPr="007C140C">
              <w:rPr>
                <w:rStyle w:val="ac"/>
                <w:rFonts w:cs="Times New Roman"/>
                <w:b/>
                <w:bCs/>
              </w:rPr>
              <w:t>№</w:t>
            </w:r>
          </w:p>
        </w:tc>
        <w:tc>
          <w:tcPr>
            <w:tcW w:w="9047" w:type="dxa"/>
            <w:shd w:val="clear" w:color="auto" w:fill="D9D9D9" w:themeFill="background1" w:themeFillShade="D9"/>
          </w:tcPr>
          <w:p w14:paraId="78381B48" w14:textId="77777777" w:rsidR="00D251BA" w:rsidRPr="007C140C" w:rsidRDefault="0056430A">
            <w:pPr>
              <w:pStyle w:val="-"/>
              <w:suppressAutoHyphens w:val="0"/>
              <w:spacing w:before="0" w:after="0" w:line="240" w:lineRule="auto"/>
              <w:ind w:left="0" w:firstLine="0"/>
              <w:jc w:val="center"/>
              <w:rPr>
                <w:rFonts w:cs="Times New Roman"/>
              </w:rPr>
            </w:pPr>
            <w:r w:rsidRPr="007C140C">
              <w:rPr>
                <w:rStyle w:val="ac"/>
                <w:rFonts w:cs="Times New Roman"/>
                <w:b/>
                <w:bCs/>
              </w:rPr>
              <w:t>Функциональное требование</w:t>
            </w:r>
          </w:p>
        </w:tc>
      </w:tr>
      <w:tr w:rsidR="00D251BA" w:rsidRPr="007C140C" w14:paraId="3D7C84A1" w14:textId="77777777" w:rsidTr="007C140C">
        <w:trPr>
          <w:trHeight w:val="600"/>
        </w:trPr>
        <w:tc>
          <w:tcPr>
            <w:tcW w:w="858" w:type="dxa"/>
          </w:tcPr>
          <w:p w14:paraId="6D9DA846" w14:textId="77777777" w:rsidR="00D251BA" w:rsidRPr="007C140C" w:rsidRDefault="00397472" w:rsidP="007C140C">
            <w:pPr>
              <w:ind w:firstLine="0"/>
              <w:jc w:val="center"/>
              <w:rPr>
                <w:rFonts w:cs="Times New Roman"/>
              </w:rPr>
            </w:pPr>
            <w:r w:rsidRPr="007C140C">
              <w:rPr>
                <w:rFonts w:cs="Times New Roman"/>
              </w:rPr>
              <w:t>1</w:t>
            </w:r>
          </w:p>
        </w:tc>
        <w:tc>
          <w:tcPr>
            <w:tcW w:w="9047" w:type="dxa"/>
          </w:tcPr>
          <w:p w14:paraId="544D888E"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ac"/>
                <w:rFonts w:cs="Times New Roman"/>
                <w:color w:val="auto"/>
                <w:u w:color="0070C0"/>
              </w:rPr>
              <w:t>Реализация алгоритма</w:t>
            </w:r>
            <w:r w:rsidRPr="007C140C">
              <w:rPr>
                <w:rStyle w:val="Hyperlink0"/>
                <w:rFonts w:eastAsia="Arial Unicode MS"/>
                <w:color w:val="auto"/>
              </w:rPr>
              <w:t xml:space="preserve"> моделирования структур данных</w:t>
            </w:r>
            <w:r w:rsidRPr="007C140C">
              <w:rPr>
                <w:rStyle w:val="ac"/>
                <w:rFonts w:cs="Times New Roman"/>
                <w:color w:val="auto"/>
                <w:u w:color="0070C0"/>
              </w:rPr>
              <w:t xml:space="preserve"> с пользовательским интерфейсом и сохранением результатов</w:t>
            </w:r>
          </w:p>
        </w:tc>
      </w:tr>
      <w:tr w:rsidR="00D251BA" w:rsidRPr="007C140C" w14:paraId="62BC05D3" w14:textId="77777777" w:rsidTr="007C140C">
        <w:trPr>
          <w:trHeight w:val="600"/>
        </w:trPr>
        <w:tc>
          <w:tcPr>
            <w:tcW w:w="858" w:type="dxa"/>
          </w:tcPr>
          <w:p w14:paraId="6CF8F48B" w14:textId="77777777" w:rsidR="00D251BA" w:rsidRPr="007C140C" w:rsidRDefault="00397472" w:rsidP="007C140C">
            <w:pPr>
              <w:ind w:firstLine="0"/>
              <w:jc w:val="center"/>
              <w:rPr>
                <w:rFonts w:cs="Times New Roman"/>
              </w:rPr>
            </w:pPr>
            <w:r w:rsidRPr="007C140C">
              <w:rPr>
                <w:rFonts w:cs="Times New Roman"/>
              </w:rPr>
              <w:t>2</w:t>
            </w:r>
          </w:p>
        </w:tc>
        <w:tc>
          <w:tcPr>
            <w:tcW w:w="9047" w:type="dxa"/>
          </w:tcPr>
          <w:p w14:paraId="25CA7375"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ac"/>
                <w:rFonts w:cs="Times New Roman"/>
                <w:color w:val="auto"/>
                <w:u w:color="0070C0"/>
              </w:rPr>
              <w:t>Реализация алгоритма</w:t>
            </w:r>
            <w:r w:rsidRPr="007C140C">
              <w:rPr>
                <w:rStyle w:val="Hyperlink0"/>
                <w:rFonts w:eastAsia="Arial Unicode MS"/>
                <w:color w:val="auto"/>
              </w:rPr>
              <w:t xml:space="preserve"> моделирования графического представления данных</w:t>
            </w:r>
            <w:r w:rsidRPr="007C140C">
              <w:rPr>
                <w:rStyle w:val="ac"/>
                <w:rFonts w:cs="Times New Roman"/>
                <w:color w:val="auto"/>
                <w:u w:color="0070C0"/>
              </w:rPr>
              <w:t xml:space="preserve"> с пользовательским интерфейсом и сохранением результатов</w:t>
            </w:r>
          </w:p>
        </w:tc>
      </w:tr>
      <w:tr w:rsidR="00D251BA" w:rsidRPr="007C140C" w14:paraId="5C624A35" w14:textId="77777777" w:rsidTr="007C140C">
        <w:trPr>
          <w:trHeight w:val="300"/>
        </w:trPr>
        <w:tc>
          <w:tcPr>
            <w:tcW w:w="858" w:type="dxa"/>
          </w:tcPr>
          <w:p w14:paraId="623863F0" w14:textId="77777777" w:rsidR="00D251BA" w:rsidRPr="007C140C" w:rsidRDefault="00397472" w:rsidP="007C140C">
            <w:pPr>
              <w:ind w:firstLine="0"/>
              <w:jc w:val="center"/>
              <w:rPr>
                <w:rFonts w:cs="Times New Roman"/>
              </w:rPr>
            </w:pPr>
            <w:r w:rsidRPr="007C140C">
              <w:rPr>
                <w:rFonts w:cs="Times New Roman"/>
              </w:rPr>
              <w:t>3</w:t>
            </w:r>
          </w:p>
        </w:tc>
        <w:tc>
          <w:tcPr>
            <w:tcW w:w="9047" w:type="dxa"/>
          </w:tcPr>
          <w:p w14:paraId="285EEACC"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Hyperlink0"/>
                <w:rFonts w:eastAsia="Arial Unicode MS"/>
                <w:color w:val="auto"/>
              </w:rPr>
              <w:t>Подключение к хранилищу больших данных</w:t>
            </w:r>
          </w:p>
        </w:tc>
      </w:tr>
      <w:tr w:rsidR="00D251BA" w:rsidRPr="007C140C" w14:paraId="6816C8A0" w14:textId="77777777" w:rsidTr="007C140C">
        <w:trPr>
          <w:trHeight w:val="300"/>
        </w:trPr>
        <w:tc>
          <w:tcPr>
            <w:tcW w:w="858" w:type="dxa"/>
          </w:tcPr>
          <w:p w14:paraId="41C5B2A3" w14:textId="77777777" w:rsidR="00D251BA" w:rsidRPr="007C140C" w:rsidRDefault="00397472" w:rsidP="007C140C">
            <w:pPr>
              <w:ind w:firstLine="0"/>
              <w:jc w:val="center"/>
              <w:rPr>
                <w:rFonts w:cs="Times New Roman"/>
              </w:rPr>
            </w:pPr>
            <w:r w:rsidRPr="007C140C">
              <w:rPr>
                <w:rFonts w:cs="Times New Roman"/>
              </w:rPr>
              <w:t>4</w:t>
            </w:r>
          </w:p>
        </w:tc>
        <w:tc>
          <w:tcPr>
            <w:tcW w:w="9047" w:type="dxa"/>
          </w:tcPr>
          <w:p w14:paraId="5862F9D2"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Hyperlink0"/>
                <w:rFonts w:eastAsia="Arial Unicode MS"/>
                <w:color w:val="auto"/>
              </w:rPr>
              <w:t>Подключение к оперативному хранилищу данных</w:t>
            </w:r>
          </w:p>
        </w:tc>
      </w:tr>
      <w:tr w:rsidR="00D251BA" w:rsidRPr="007C140C" w14:paraId="185A2B4E" w14:textId="77777777" w:rsidTr="007C140C">
        <w:trPr>
          <w:trHeight w:val="300"/>
        </w:trPr>
        <w:tc>
          <w:tcPr>
            <w:tcW w:w="858" w:type="dxa"/>
          </w:tcPr>
          <w:p w14:paraId="4D1B8C13" w14:textId="77777777" w:rsidR="00D251BA" w:rsidRPr="007C140C" w:rsidRDefault="00397472" w:rsidP="007C140C">
            <w:pPr>
              <w:ind w:firstLine="0"/>
              <w:jc w:val="center"/>
              <w:rPr>
                <w:rFonts w:cs="Times New Roman"/>
              </w:rPr>
            </w:pPr>
            <w:r w:rsidRPr="007C140C">
              <w:rPr>
                <w:rFonts w:cs="Times New Roman"/>
              </w:rPr>
              <w:t>5</w:t>
            </w:r>
          </w:p>
        </w:tc>
        <w:tc>
          <w:tcPr>
            <w:tcW w:w="9047" w:type="dxa"/>
          </w:tcPr>
          <w:p w14:paraId="34D98899"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ac"/>
                <w:rFonts w:cs="Times New Roman"/>
                <w:color w:val="auto"/>
                <w:u w:color="0070C0"/>
              </w:rPr>
              <w:t>Реализация алгоритма</w:t>
            </w:r>
            <w:r w:rsidRPr="007C140C">
              <w:rPr>
                <w:rStyle w:val="Hyperlink0"/>
                <w:rFonts w:eastAsia="Arial Unicode MS"/>
                <w:color w:val="auto"/>
              </w:rPr>
              <w:t xml:space="preserve"> объединения данных из нескольких источников</w:t>
            </w:r>
          </w:p>
        </w:tc>
      </w:tr>
      <w:tr w:rsidR="00D251BA" w:rsidRPr="007C140C" w14:paraId="359B4D8F" w14:textId="77777777" w:rsidTr="007C140C">
        <w:trPr>
          <w:trHeight w:val="300"/>
        </w:trPr>
        <w:tc>
          <w:tcPr>
            <w:tcW w:w="858" w:type="dxa"/>
          </w:tcPr>
          <w:p w14:paraId="563BFB05" w14:textId="77777777" w:rsidR="00D251BA" w:rsidRPr="007C140C" w:rsidRDefault="00397472" w:rsidP="007C140C">
            <w:pPr>
              <w:ind w:firstLine="0"/>
              <w:jc w:val="center"/>
              <w:rPr>
                <w:rFonts w:cs="Times New Roman"/>
              </w:rPr>
            </w:pPr>
            <w:r w:rsidRPr="007C140C">
              <w:rPr>
                <w:rFonts w:cs="Times New Roman"/>
              </w:rPr>
              <w:t>6</w:t>
            </w:r>
          </w:p>
        </w:tc>
        <w:tc>
          <w:tcPr>
            <w:tcW w:w="9047" w:type="dxa"/>
          </w:tcPr>
          <w:p w14:paraId="5619C4AF"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ac"/>
                <w:rFonts w:cs="Times New Roman"/>
                <w:color w:val="auto"/>
                <w:u w:color="0070C0"/>
              </w:rPr>
              <w:t xml:space="preserve">Реализация </w:t>
            </w:r>
            <w:r w:rsidRPr="007C140C">
              <w:rPr>
                <w:rStyle w:val="Hyperlink0"/>
                <w:rFonts w:eastAsia="Arial Unicode MS"/>
                <w:color w:val="auto"/>
              </w:rPr>
              <w:t>конструктора загрузки данных</w:t>
            </w:r>
          </w:p>
        </w:tc>
      </w:tr>
      <w:tr w:rsidR="00D251BA" w:rsidRPr="007C140C" w14:paraId="14D0214D" w14:textId="77777777" w:rsidTr="007C140C">
        <w:trPr>
          <w:trHeight w:val="600"/>
        </w:trPr>
        <w:tc>
          <w:tcPr>
            <w:tcW w:w="858" w:type="dxa"/>
          </w:tcPr>
          <w:p w14:paraId="21FB3494" w14:textId="77777777" w:rsidR="00D251BA" w:rsidRPr="007C140C" w:rsidRDefault="00397472" w:rsidP="007C140C">
            <w:pPr>
              <w:ind w:firstLine="0"/>
              <w:jc w:val="center"/>
              <w:rPr>
                <w:rFonts w:cs="Times New Roman"/>
              </w:rPr>
            </w:pPr>
            <w:r w:rsidRPr="007C140C">
              <w:rPr>
                <w:rFonts w:cs="Times New Roman"/>
              </w:rPr>
              <w:t>7</w:t>
            </w:r>
          </w:p>
        </w:tc>
        <w:tc>
          <w:tcPr>
            <w:tcW w:w="9047" w:type="dxa"/>
          </w:tcPr>
          <w:p w14:paraId="3D1CCC23"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ac"/>
                <w:rFonts w:cs="Times New Roman"/>
                <w:color w:val="auto"/>
                <w:u w:color="0070C0"/>
              </w:rPr>
              <w:t>Реализация алгоритма</w:t>
            </w:r>
            <w:r w:rsidRPr="007C140C">
              <w:rPr>
                <w:rStyle w:val="Hyperlink0"/>
                <w:rFonts w:eastAsia="Arial Unicode MS"/>
                <w:color w:val="auto"/>
              </w:rPr>
              <w:t xml:space="preserve"> ассоциативного индексирования</w:t>
            </w:r>
            <w:r w:rsidRPr="007C140C">
              <w:rPr>
                <w:rStyle w:val="ac"/>
                <w:rFonts w:cs="Times New Roman"/>
                <w:color w:val="auto"/>
                <w:u w:color="0070C0"/>
              </w:rPr>
              <w:t xml:space="preserve"> с сохранением результатов</w:t>
            </w:r>
          </w:p>
        </w:tc>
      </w:tr>
      <w:tr w:rsidR="00D251BA" w:rsidRPr="007C140C" w14:paraId="10BAAE44" w14:textId="77777777" w:rsidTr="007C140C">
        <w:trPr>
          <w:trHeight w:val="600"/>
        </w:trPr>
        <w:tc>
          <w:tcPr>
            <w:tcW w:w="858" w:type="dxa"/>
          </w:tcPr>
          <w:p w14:paraId="0F9A3E7F" w14:textId="77777777" w:rsidR="00D251BA" w:rsidRPr="007C140C" w:rsidRDefault="00397472" w:rsidP="007C140C">
            <w:pPr>
              <w:ind w:firstLine="0"/>
              <w:jc w:val="center"/>
              <w:rPr>
                <w:rFonts w:cs="Times New Roman"/>
              </w:rPr>
            </w:pPr>
            <w:r w:rsidRPr="007C140C">
              <w:rPr>
                <w:rFonts w:cs="Times New Roman"/>
              </w:rPr>
              <w:t>8</w:t>
            </w:r>
          </w:p>
        </w:tc>
        <w:tc>
          <w:tcPr>
            <w:tcW w:w="9047" w:type="dxa"/>
          </w:tcPr>
          <w:p w14:paraId="2B5C5878"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ac"/>
                <w:rFonts w:cs="Times New Roman"/>
                <w:color w:val="auto"/>
                <w:u w:color="0070C0"/>
              </w:rPr>
              <w:t>Реализация алгоритма</w:t>
            </w:r>
            <w:r w:rsidRPr="007C140C">
              <w:rPr>
                <w:rStyle w:val="Hyperlink0"/>
                <w:rFonts w:eastAsia="Arial Unicode MS"/>
                <w:color w:val="auto"/>
              </w:rPr>
              <w:t xml:space="preserve"> интеллектуального поиска по запросу с визуализацией результатов</w:t>
            </w:r>
          </w:p>
        </w:tc>
      </w:tr>
      <w:tr w:rsidR="00D251BA" w:rsidRPr="007C140C" w14:paraId="44CCA26B" w14:textId="77777777" w:rsidTr="007C140C">
        <w:trPr>
          <w:trHeight w:val="300"/>
        </w:trPr>
        <w:tc>
          <w:tcPr>
            <w:tcW w:w="858" w:type="dxa"/>
          </w:tcPr>
          <w:p w14:paraId="64BC22CB" w14:textId="77777777" w:rsidR="00D251BA" w:rsidRPr="007C140C" w:rsidRDefault="00397472" w:rsidP="007C140C">
            <w:pPr>
              <w:ind w:firstLine="0"/>
              <w:jc w:val="center"/>
              <w:rPr>
                <w:rFonts w:cs="Times New Roman"/>
              </w:rPr>
            </w:pPr>
            <w:r w:rsidRPr="007C140C">
              <w:rPr>
                <w:rFonts w:cs="Times New Roman"/>
              </w:rPr>
              <w:t>9</w:t>
            </w:r>
          </w:p>
        </w:tc>
        <w:tc>
          <w:tcPr>
            <w:tcW w:w="9047" w:type="dxa"/>
          </w:tcPr>
          <w:p w14:paraId="208FB983"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Hyperlink0"/>
                <w:rFonts w:eastAsia="Arial Unicode MS"/>
                <w:color w:val="auto"/>
              </w:rPr>
              <w:t>Возможность перетаскивания графических элементов</w:t>
            </w:r>
          </w:p>
        </w:tc>
      </w:tr>
      <w:tr w:rsidR="00D251BA" w:rsidRPr="007C140C" w14:paraId="41EE07FB" w14:textId="77777777" w:rsidTr="007C140C">
        <w:trPr>
          <w:trHeight w:val="300"/>
        </w:trPr>
        <w:tc>
          <w:tcPr>
            <w:tcW w:w="858" w:type="dxa"/>
          </w:tcPr>
          <w:p w14:paraId="797FB5D0" w14:textId="77777777" w:rsidR="00D251BA" w:rsidRPr="007C140C" w:rsidRDefault="00397472" w:rsidP="007C140C">
            <w:pPr>
              <w:ind w:firstLine="0"/>
              <w:jc w:val="center"/>
              <w:rPr>
                <w:rFonts w:cs="Times New Roman"/>
              </w:rPr>
            </w:pPr>
            <w:r w:rsidRPr="007C140C">
              <w:rPr>
                <w:rFonts w:cs="Times New Roman"/>
              </w:rPr>
              <w:t>10</w:t>
            </w:r>
          </w:p>
        </w:tc>
        <w:tc>
          <w:tcPr>
            <w:tcW w:w="9047" w:type="dxa"/>
          </w:tcPr>
          <w:p w14:paraId="336EEFB0"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Hyperlink0"/>
                <w:rFonts w:eastAsia="Arial Unicode MS"/>
                <w:color w:val="auto"/>
              </w:rPr>
              <w:t>Управление шаблонами визуализаций – создание/сохранение</w:t>
            </w:r>
          </w:p>
        </w:tc>
      </w:tr>
      <w:tr w:rsidR="00D251BA" w:rsidRPr="007C140C" w14:paraId="22BFE683" w14:textId="77777777" w:rsidTr="007C140C">
        <w:trPr>
          <w:trHeight w:val="300"/>
        </w:trPr>
        <w:tc>
          <w:tcPr>
            <w:tcW w:w="858" w:type="dxa"/>
          </w:tcPr>
          <w:p w14:paraId="63B5083D" w14:textId="77777777" w:rsidR="00D251BA" w:rsidRPr="007C140C" w:rsidRDefault="00397472" w:rsidP="007C140C">
            <w:pPr>
              <w:ind w:firstLine="0"/>
              <w:jc w:val="center"/>
              <w:rPr>
                <w:rFonts w:cs="Times New Roman"/>
              </w:rPr>
            </w:pPr>
            <w:r w:rsidRPr="007C140C">
              <w:rPr>
                <w:rFonts w:cs="Times New Roman"/>
              </w:rPr>
              <w:t>11</w:t>
            </w:r>
          </w:p>
        </w:tc>
        <w:tc>
          <w:tcPr>
            <w:tcW w:w="9047" w:type="dxa"/>
          </w:tcPr>
          <w:p w14:paraId="330A071E"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Hyperlink0"/>
                <w:rFonts w:eastAsia="Arial Unicode MS"/>
                <w:color w:val="auto"/>
              </w:rPr>
              <w:t>Управление шаблонами визуализаций – редактирование/настройка</w:t>
            </w:r>
          </w:p>
        </w:tc>
      </w:tr>
      <w:tr w:rsidR="00D251BA" w:rsidRPr="007C140C" w14:paraId="78A6EDCA" w14:textId="77777777" w:rsidTr="007C140C">
        <w:trPr>
          <w:trHeight w:val="300"/>
        </w:trPr>
        <w:tc>
          <w:tcPr>
            <w:tcW w:w="858" w:type="dxa"/>
          </w:tcPr>
          <w:p w14:paraId="36FAF68C" w14:textId="77777777" w:rsidR="00D251BA" w:rsidRPr="007C140C" w:rsidRDefault="00397472" w:rsidP="007C140C">
            <w:pPr>
              <w:ind w:firstLine="0"/>
              <w:jc w:val="center"/>
              <w:rPr>
                <w:rFonts w:cs="Times New Roman"/>
              </w:rPr>
            </w:pPr>
            <w:r w:rsidRPr="007C140C">
              <w:rPr>
                <w:rFonts w:cs="Times New Roman"/>
              </w:rPr>
              <w:t>12</w:t>
            </w:r>
          </w:p>
        </w:tc>
        <w:tc>
          <w:tcPr>
            <w:tcW w:w="9047" w:type="dxa"/>
          </w:tcPr>
          <w:p w14:paraId="54D13339"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Hyperlink0"/>
                <w:rFonts w:eastAsia="Arial Unicode MS"/>
                <w:color w:val="auto"/>
              </w:rPr>
              <w:t>Управление шаблонами визуализаций – удаление</w:t>
            </w:r>
          </w:p>
        </w:tc>
      </w:tr>
      <w:tr w:rsidR="00D251BA" w:rsidRPr="007C140C" w14:paraId="30CA9B6B" w14:textId="77777777" w:rsidTr="007C140C">
        <w:trPr>
          <w:trHeight w:val="300"/>
        </w:trPr>
        <w:tc>
          <w:tcPr>
            <w:tcW w:w="858" w:type="dxa"/>
          </w:tcPr>
          <w:p w14:paraId="36FD67A7" w14:textId="77777777" w:rsidR="00D251BA" w:rsidRPr="007C140C" w:rsidRDefault="00397472" w:rsidP="007C140C">
            <w:pPr>
              <w:ind w:firstLine="0"/>
              <w:jc w:val="center"/>
              <w:rPr>
                <w:rFonts w:cs="Times New Roman"/>
              </w:rPr>
            </w:pPr>
            <w:r w:rsidRPr="007C140C">
              <w:rPr>
                <w:rFonts w:cs="Times New Roman"/>
              </w:rPr>
              <w:t>13</w:t>
            </w:r>
          </w:p>
        </w:tc>
        <w:tc>
          <w:tcPr>
            <w:tcW w:w="9047" w:type="dxa"/>
          </w:tcPr>
          <w:p w14:paraId="327E4284"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ac"/>
                <w:rFonts w:cs="Times New Roman"/>
                <w:color w:val="auto"/>
                <w:u w:color="0070C0"/>
              </w:rPr>
              <w:t>Реализация алгоритма</w:t>
            </w:r>
            <w:r w:rsidRPr="007C140C">
              <w:rPr>
                <w:rStyle w:val="Hyperlink0"/>
                <w:rFonts w:eastAsia="Arial Unicode MS"/>
                <w:color w:val="auto"/>
              </w:rPr>
              <w:t xml:space="preserve"> этапности создания шаблонов визуализаций</w:t>
            </w:r>
          </w:p>
        </w:tc>
      </w:tr>
      <w:tr w:rsidR="00D251BA" w:rsidRPr="007C140C" w14:paraId="6FAC4D8C" w14:textId="77777777" w:rsidTr="007C140C">
        <w:trPr>
          <w:trHeight w:val="600"/>
        </w:trPr>
        <w:tc>
          <w:tcPr>
            <w:tcW w:w="858" w:type="dxa"/>
          </w:tcPr>
          <w:p w14:paraId="67B92D10" w14:textId="77777777" w:rsidR="00D251BA" w:rsidRPr="007C140C" w:rsidRDefault="00397472" w:rsidP="007C140C">
            <w:pPr>
              <w:ind w:firstLine="0"/>
              <w:jc w:val="center"/>
              <w:rPr>
                <w:rFonts w:cs="Times New Roman"/>
              </w:rPr>
            </w:pPr>
            <w:r w:rsidRPr="007C140C">
              <w:rPr>
                <w:rFonts w:cs="Times New Roman"/>
              </w:rPr>
              <w:t>14</w:t>
            </w:r>
          </w:p>
        </w:tc>
        <w:tc>
          <w:tcPr>
            <w:tcW w:w="9047" w:type="dxa"/>
          </w:tcPr>
          <w:p w14:paraId="4602ACCF"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Hyperlink0"/>
                <w:rFonts w:eastAsia="Arial Unicode MS"/>
                <w:color w:val="auto"/>
              </w:rPr>
              <w:t>Формирование интерактивных информационных панелей (дашбордов)</w:t>
            </w:r>
            <w:r w:rsidRPr="007C140C">
              <w:rPr>
                <w:rStyle w:val="ac"/>
                <w:rFonts w:cs="Times New Roman"/>
                <w:color w:val="auto"/>
                <w:u w:color="0070C0"/>
              </w:rPr>
              <w:t xml:space="preserve"> с пользовательским интерфейсом и сохранением результатов</w:t>
            </w:r>
          </w:p>
        </w:tc>
      </w:tr>
      <w:tr w:rsidR="00D251BA" w:rsidRPr="007C140C" w14:paraId="5B462E0A" w14:textId="77777777" w:rsidTr="007C140C">
        <w:trPr>
          <w:trHeight w:val="600"/>
        </w:trPr>
        <w:tc>
          <w:tcPr>
            <w:tcW w:w="858" w:type="dxa"/>
          </w:tcPr>
          <w:p w14:paraId="4027F795" w14:textId="77777777" w:rsidR="00D251BA" w:rsidRPr="007C140C" w:rsidRDefault="00397472" w:rsidP="007C140C">
            <w:pPr>
              <w:ind w:firstLine="0"/>
              <w:jc w:val="center"/>
              <w:rPr>
                <w:rFonts w:cs="Times New Roman"/>
              </w:rPr>
            </w:pPr>
            <w:r w:rsidRPr="007C140C">
              <w:rPr>
                <w:rFonts w:cs="Times New Roman"/>
              </w:rPr>
              <w:t>15</w:t>
            </w:r>
          </w:p>
        </w:tc>
        <w:tc>
          <w:tcPr>
            <w:tcW w:w="9047" w:type="dxa"/>
          </w:tcPr>
          <w:p w14:paraId="5851F58E"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Hyperlink0"/>
                <w:rFonts w:eastAsia="Arial Unicode MS"/>
                <w:color w:val="auto"/>
              </w:rPr>
              <w:t>Формирование интерактивных отчетов</w:t>
            </w:r>
            <w:r w:rsidRPr="007C140C">
              <w:rPr>
                <w:rStyle w:val="ac"/>
                <w:rFonts w:cs="Times New Roman"/>
                <w:color w:val="auto"/>
                <w:u w:color="0070C0"/>
              </w:rPr>
              <w:t xml:space="preserve"> с пользовательским интерфейсом и сохранением результатов</w:t>
            </w:r>
          </w:p>
        </w:tc>
      </w:tr>
      <w:tr w:rsidR="00D251BA" w:rsidRPr="007C140C" w14:paraId="647C9F28" w14:textId="77777777" w:rsidTr="007C140C">
        <w:trPr>
          <w:trHeight w:val="300"/>
        </w:trPr>
        <w:tc>
          <w:tcPr>
            <w:tcW w:w="858" w:type="dxa"/>
          </w:tcPr>
          <w:p w14:paraId="2E610D3A" w14:textId="77777777" w:rsidR="00D251BA" w:rsidRPr="007C140C" w:rsidRDefault="00397472" w:rsidP="007C140C">
            <w:pPr>
              <w:ind w:firstLine="0"/>
              <w:jc w:val="center"/>
              <w:rPr>
                <w:rFonts w:cs="Times New Roman"/>
              </w:rPr>
            </w:pPr>
            <w:r w:rsidRPr="007C140C">
              <w:rPr>
                <w:rFonts w:cs="Times New Roman"/>
              </w:rPr>
              <w:t>16</w:t>
            </w:r>
          </w:p>
        </w:tc>
        <w:tc>
          <w:tcPr>
            <w:tcW w:w="9047" w:type="dxa"/>
          </w:tcPr>
          <w:p w14:paraId="5C452A82"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ac"/>
                <w:rFonts w:cs="Times New Roman"/>
                <w:color w:val="auto"/>
                <w:u w:color="0070C0"/>
              </w:rPr>
              <w:t>Реализация алгоритма</w:t>
            </w:r>
            <w:r w:rsidRPr="007C140C">
              <w:rPr>
                <w:rStyle w:val="Hyperlink0"/>
                <w:rFonts w:eastAsia="Arial Unicode MS"/>
                <w:color w:val="auto"/>
              </w:rPr>
              <w:t xml:space="preserve"> печати отчетов</w:t>
            </w:r>
          </w:p>
        </w:tc>
      </w:tr>
      <w:tr w:rsidR="00D251BA" w:rsidRPr="007C140C" w14:paraId="55D64CD4" w14:textId="77777777" w:rsidTr="007C140C">
        <w:trPr>
          <w:trHeight w:val="300"/>
        </w:trPr>
        <w:tc>
          <w:tcPr>
            <w:tcW w:w="858" w:type="dxa"/>
          </w:tcPr>
          <w:p w14:paraId="1BF2AAE2" w14:textId="77777777" w:rsidR="00D251BA" w:rsidRPr="007C140C" w:rsidRDefault="00397472" w:rsidP="007C140C">
            <w:pPr>
              <w:ind w:firstLine="0"/>
              <w:jc w:val="center"/>
              <w:rPr>
                <w:rFonts w:cs="Times New Roman"/>
              </w:rPr>
            </w:pPr>
            <w:r w:rsidRPr="007C140C">
              <w:rPr>
                <w:rFonts w:cs="Times New Roman"/>
              </w:rPr>
              <w:t>17</w:t>
            </w:r>
          </w:p>
        </w:tc>
        <w:tc>
          <w:tcPr>
            <w:tcW w:w="9047" w:type="dxa"/>
          </w:tcPr>
          <w:p w14:paraId="4792626A"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ac"/>
                <w:rFonts w:cs="Times New Roman"/>
                <w:color w:val="auto"/>
                <w:u w:color="0070C0"/>
              </w:rPr>
              <w:t>Реализация алгоритма</w:t>
            </w:r>
            <w:r w:rsidRPr="007C140C">
              <w:rPr>
                <w:rStyle w:val="Hyperlink0"/>
                <w:rFonts w:eastAsia="Arial Unicode MS"/>
                <w:color w:val="auto"/>
              </w:rPr>
              <w:t xml:space="preserve"> рассылки отчетов</w:t>
            </w:r>
          </w:p>
        </w:tc>
      </w:tr>
      <w:tr w:rsidR="00D251BA" w:rsidRPr="007C140C" w14:paraId="2B51A997" w14:textId="77777777" w:rsidTr="007C140C">
        <w:trPr>
          <w:trHeight w:val="600"/>
        </w:trPr>
        <w:tc>
          <w:tcPr>
            <w:tcW w:w="858" w:type="dxa"/>
          </w:tcPr>
          <w:p w14:paraId="194E566E" w14:textId="77777777" w:rsidR="00D251BA" w:rsidRPr="007C140C" w:rsidRDefault="00397472" w:rsidP="007C140C">
            <w:pPr>
              <w:ind w:firstLine="0"/>
              <w:jc w:val="center"/>
              <w:rPr>
                <w:rFonts w:cs="Times New Roman"/>
              </w:rPr>
            </w:pPr>
            <w:r w:rsidRPr="007C140C">
              <w:rPr>
                <w:rFonts w:cs="Times New Roman"/>
              </w:rPr>
              <w:t>18</w:t>
            </w:r>
          </w:p>
        </w:tc>
        <w:tc>
          <w:tcPr>
            <w:tcW w:w="9047" w:type="dxa"/>
          </w:tcPr>
          <w:p w14:paraId="6D5685A3"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ac"/>
                <w:rFonts w:cs="Times New Roman"/>
                <w:color w:val="auto"/>
                <w:u w:color="0070C0"/>
              </w:rPr>
              <w:t>Реализация возможности разработки</w:t>
            </w:r>
            <w:r w:rsidRPr="007C140C">
              <w:rPr>
                <w:rStyle w:val="Hyperlink0"/>
                <w:rFonts w:eastAsia="Arial Unicode MS"/>
                <w:color w:val="auto"/>
              </w:rPr>
              <w:t xml:space="preserve"> </w:t>
            </w:r>
            <w:r w:rsidRPr="007C140C">
              <w:rPr>
                <w:rStyle w:val="Hyperlink1"/>
                <w:rFonts w:eastAsia="Arial Unicode MS"/>
                <w:color w:val="auto"/>
              </w:rPr>
              <w:t>API</w:t>
            </w:r>
            <w:r w:rsidRPr="007C140C">
              <w:rPr>
                <w:rStyle w:val="Hyperlink0"/>
                <w:rFonts w:eastAsia="Arial Unicode MS"/>
                <w:color w:val="auto"/>
              </w:rPr>
              <w:t>-интерфейсов прикладного программирования</w:t>
            </w:r>
          </w:p>
        </w:tc>
      </w:tr>
      <w:tr w:rsidR="00D251BA" w:rsidRPr="007C140C" w14:paraId="5B21DD36" w14:textId="77777777" w:rsidTr="007C140C">
        <w:trPr>
          <w:trHeight w:val="1200"/>
        </w:trPr>
        <w:tc>
          <w:tcPr>
            <w:tcW w:w="858" w:type="dxa"/>
          </w:tcPr>
          <w:p w14:paraId="76E3C491" w14:textId="77777777" w:rsidR="00D251BA" w:rsidRPr="007C140C" w:rsidRDefault="00397472" w:rsidP="007C140C">
            <w:pPr>
              <w:ind w:firstLine="0"/>
              <w:jc w:val="center"/>
              <w:rPr>
                <w:rFonts w:cs="Times New Roman"/>
              </w:rPr>
            </w:pPr>
            <w:r w:rsidRPr="007C140C">
              <w:rPr>
                <w:rFonts w:cs="Times New Roman"/>
              </w:rPr>
              <w:t>19</w:t>
            </w:r>
          </w:p>
        </w:tc>
        <w:tc>
          <w:tcPr>
            <w:tcW w:w="9047" w:type="dxa"/>
          </w:tcPr>
          <w:p w14:paraId="1AF8F028"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Hyperlink0"/>
                <w:rFonts w:eastAsia="Arial Unicode MS"/>
                <w:color w:val="auto"/>
              </w:rPr>
              <w:t>Разработка дашборда № 1 – по объектам недвижимости с функциями выбора параметров (фильтров), формирования, визуализации и настройки  визуализации</w:t>
            </w:r>
            <w:r w:rsidRPr="007C140C">
              <w:rPr>
                <w:rStyle w:val="ac"/>
                <w:rFonts w:cs="Times New Roman"/>
                <w:color w:val="auto"/>
                <w:u w:color="0070C0"/>
              </w:rPr>
              <w:t xml:space="preserve"> с пользовательским интерфейсом и сохранением настроек</w:t>
            </w:r>
            <w:r w:rsidRPr="007C140C">
              <w:rPr>
                <w:rStyle w:val="Hyperlink0"/>
                <w:rFonts w:eastAsia="Arial Unicode MS"/>
                <w:color w:val="auto"/>
              </w:rPr>
              <w:t xml:space="preserve"> (атрибутный состав детализируется в ЧТЗ)</w:t>
            </w:r>
          </w:p>
        </w:tc>
      </w:tr>
      <w:tr w:rsidR="00D251BA" w:rsidRPr="007C140C" w14:paraId="22FA28AA" w14:textId="77777777" w:rsidTr="007C140C">
        <w:trPr>
          <w:trHeight w:val="1200"/>
        </w:trPr>
        <w:tc>
          <w:tcPr>
            <w:tcW w:w="858" w:type="dxa"/>
          </w:tcPr>
          <w:p w14:paraId="3D3040AD" w14:textId="77777777" w:rsidR="00D251BA" w:rsidRPr="007C140C" w:rsidRDefault="00397472" w:rsidP="007C140C">
            <w:pPr>
              <w:ind w:firstLine="0"/>
              <w:jc w:val="center"/>
              <w:rPr>
                <w:rFonts w:cs="Times New Roman"/>
              </w:rPr>
            </w:pPr>
            <w:r w:rsidRPr="007C140C">
              <w:rPr>
                <w:rFonts w:cs="Times New Roman"/>
              </w:rPr>
              <w:t>20</w:t>
            </w:r>
          </w:p>
        </w:tc>
        <w:tc>
          <w:tcPr>
            <w:tcW w:w="9047" w:type="dxa"/>
          </w:tcPr>
          <w:p w14:paraId="7F2E0170"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Hyperlink0"/>
                <w:rFonts w:eastAsia="Arial Unicode MS"/>
                <w:color w:val="auto"/>
              </w:rPr>
              <w:t>Разработка дашборда № 2 – по объектам транспортного комплекса с функциями выбора параметров (фильтров), формирования, визуализации и настройки  визуализации</w:t>
            </w:r>
            <w:r w:rsidRPr="007C140C">
              <w:rPr>
                <w:rStyle w:val="ac"/>
                <w:rFonts w:cs="Times New Roman"/>
                <w:color w:val="auto"/>
                <w:u w:color="0070C0"/>
              </w:rPr>
              <w:t xml:space="preserve"> с пользовательским интерфейсом</w:t>
            </w:r>
            <w:r w:rsidRPr="007C140C">
              <w:rPr>
                <w:rStyle w:val="Hyperlink0"/>
                <w:rFonts w:eastAsia="Arial Unicode MS"/>
                <w:color w:val="auto"/>
              </w:rPr>
              <w:t xml:space="preserve"> </w:t>
            </w:r>
            <w:r w:rsidRPr="007C140C">
              <w:rPr>
                <w:rStyle w:val="ac"/>
                <w:rFonts w:cs="Times New Roman"/>
                <w:color w:val="auto"/>
                <w:u w:color="0070C0"/>
              </w:rPr>
              <w:t>и сохранением настроек</w:t>
            </w:r>
            <w:r w:rsidRPr="007C140C">
              <w:rPr>
                <w:rStyle w:val="Hyperlink0"/>
                <w:rFonts w:eastAsia="Arial Unicode MS"/>
                <w:color w:val="auto"/>
              </w:rPr>
              <w:t xml:space="preserve"> (атрибутный состав детализируется в ЧТЗ)</w:t>
            </w:r>
          </w:p>
        </w:tc>
      </w:tr>
      <w:tr w:rsidR="00D251BA" w:rsidRPr="007C140C" w14:paraId="579DB0B4" w14:textId="77777777" w:rsidTr="007C140C">
        <w:trPr>
          <w:trHeight w:val="1200"/>
        </w:trPr>
        <w:tc>
          <w:tcPr>
            <w:tcW w:w="858" w:type="dxa"/>
          </w:tcPr>
          <w:p w14:paraId="71F6C8B6" w14:textId="77777777" w:rsidR="00D251BA" w:rsidRPr="007C140C" w:rsidRDefault="00397472" w:rsidP="007C140C">
            <w:pPr>
              <w:ind w:firstLine="0"/>
              <w:jc w:val="center"/>
              <w:rPr>
                <w:rFonts w:cs="Times New Roman"/>
              </w:rPr>
            </w:pPr>
            <w:r w:rsidRPr="007C140C">
              <w:rPr>
                <w:rFonts w:cs="Times New Roman"/>
              </w:rPr>
              <w:t>21</w:t>
            </w:r>
          </w:p>
        </w:tc>
        <w:tc>
          <w:tcPr>
            <w:tcW w:w="9047" w:type="dxa"/>
          </w:tcPr>
          <w:p w14:paraId="237EEED9"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Hyperlink0"/>
                <w:rFonts w:eastAsia="Arial Unicode MS"/>
                <w:color w:val="auto"/>
              </w:rPr>
              <w:t>Разработка дашборда № 3 – по общегородскому wi-fi с функциями выбора параметров (фильтров), формирования, визуализации и настройки визуализации</w:t>
            </w:r>
            <w:r w:rsidRPr="007C140C">
              <w:rPr>
                <w:rStyle w:val="ac"/>
                <w:rFonts w:cs="Times New Roman"/>
                <w:color w:val="auto"/>
                <w:u w:color="0070C0"/>
              </w:rPr>
              <w:t xml:space="preserve"> с пользовательским интерфейсом</w:t>
            </w:r>
            <w:r w:rsidRPr="007C140C">
              <w:rPr>
                <w:rStyle w:val="Hyperlink0"/>
                <w:rFonts w:eastAsia="Arial Unicode MS"/>
                <w:color w:val="auto"/>
              </w:rPr>
              <w:t xml:space="preserve"> </w:t>
            </w:r>
            <w:r w:rsidRPr="007C140C">
              <w:rPr>
                <w:rStyle w:val="ac"/>
                <w:rFonts w:cs="Times New Roman"/>
                <w:color w:val="auto"/>
                <w:u w:color="0070C0"/>
              </w:rPr>
              <w:t>и сохранением настроек</w:t>
            </w:r>
            <w:r w:rsidRPr="007C140C">
              <w:rPr>
                <w:rStyle w:val="Hyperlink0"/>
                <w:rFonts w:eastAsia="Arial Unicode MS"/>
                <w:color w:val="auto"/>
              </w:rPr>
              <w:t xml:space="preserve"> (атрибутный состав детализируется в ЧТЗ)</w:t>
            </w:r>
          </w:p>
        </w:tc>
      </w:tr>
      <w:tr w:rsidR="00D251BA" w:rsidRPr="007C140C" w14:paraId="051661A3" w14:textId="77777777" w:rsidTr="007C140C">
        <w:trPr>
          <w:trHeight w:val="900"/>
        </w:trPr>
        <w:tc>
          <w:tcPr>
            <w:tcW w:w="858" w:type="dxa"/>
          </w:tcPr>
          <w:p w14:paraId="5790DA3B" w14:textId="77777777" w:rsidR="00D251BA" w:rsidRPr="007C140C" w:rsidRDefault="00397472" w:rsidP="007C140C">
            <w:pPr>
              <w:ind w:firstLine="0"/>
              <w:jc w:val="center"/>
              <w:rPr>
                <w:rFonts w:cs="Times New Roman"/>
              </w:rPr>
            </w:pPr>
            <w:r w:rsidRPr="007C140C">
              <w:rPr>
                <w:rFonts w:cs="Times New Roman"/>
              </w:rPr>
              <w:t>22</w:t>
            </w:r>
          </w:p>
        </w:tc>
        <w:tc>
          <w:tcPr>
            <w:tcW w:w="9047" w:type="dxa"/>
          </w:tcPr>
          <w:p w14:paraId="6B10F866"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Hyperlink0"/>
                <w:rFonts w:eastAsia="Arial Unicode MS"/>
                <w:color w:val="auto"/>
              </w:rPr>
              <w:t>Разработка дашборда № 4 – с функциями выбора параметров (фильтров), формирования, визуализации и настройки  визуализации</w:t>
            </w:r>
            <w:r w:rsidRPr="007C140C">
              <w:rPr>
                <w:rStyle w:val="ac"/>
                <w:rFonts w:cs="Times New Roman"/>
                <w:color w:val="auto"/>
                <w:u w:color="0070C0"/>
              </w:rPr>
              <w:t xml:space="preserve"> с пользовательским интерфейсом</w:t>
            </w:r>
            <w:r w:rsidRPr="007C140C">
              <w:rPr>
                <w:rStyle w:val="Hyperlink0"/>
                <w:rFonts w:eastAsia="Arial Unicode MS"/>
                <w:color w:val="auto"/>
              </w:rPr>
              <w:t xml:space="preserve"> </w:t>
            </w:r>
            <w:r w:rsidRPr="007C140C">
              <w:rPr>
                <w:rStyle w:val="ac"/>
                <w:rFonts w:cs="Times New Roman"/>
                <w:color w:val="auto"/>
                <w:u w:color="0070C0"/>
              </w:rPr>
              <w:t>и сохранением настроек</w:t>
            </w:r>
            <w:r w:rsidRPr="007C140C">
              <w:rPr>
                <w:rStyle w:val="Hyperlink0"/>
                <w:rFonts w:eastAsia="Arial Unicode MS"/>
                <w:color w:val="auto"/>
              </w:rPr>
              <w:t xml:space="preserve"> (состав определяется в ЧТЗ)</w:t>
            </w:r>
          </w:p>
        </w:tc>
      </w:tr>
      <w:tr w:rsidR="00D251BA" w:rsidRPr="007C140C" w14:paraId="3D7C42E7" w14:textId="77777777" w:rsidTr="007C140C">
        <w:trPr>
          <w:trHeight w:val="900"/>
        </w:trPr>
        <w:tc>
          <w:tcPr>
            <w:tcW w:w="858" w:type="dxa"/>
          </w:tcPr>
          <w:p w14:paraId="46AC5200" w14:textId="77777777" w:rsidR="00D251BA" w:rsidRPr="007C140C" w:rsidRDefault="00397472" w:rsidP="007C140C">
            <w:pPr>
              <w:ind w:firstLine="0"/>
              <w:jc w:val="center"/>
              <w:rPr>
                <w:rFonts w:cs="Times New Roman"/>
              </w:rPr>
            </w:pPr>
            <w:r w:rsidRPr="007C140C">
              <w:rPr>
                <w:rFonts w:cs="Times New Roman"/>
              </w:rPr>
              <w:t>23</w:t>
            </w:r>
          </w:p>
        </w:tc>
        <w:tc>
          <w:tcPr>
            <w:tcW w:w="9047" w:type="dxa"/>
          </w:tcPr>
          <w:p w14:paraId="5BD2B525"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Hyperlink0"/>
                <w:rFonts w:eastAsia="Arial Unicode MS"/>
                <w:color w:val="auto"/>
              </w:rPr>
              <w:t>Разработка дашборда № 5 – с функциями выбора параметров (фильтров), формирования, визуализации и настройки  визуализации</w:t>
            </w:r>
            <w:r w:rsidRPr="007C140C">
              <w:rPr>
                <w:rStyle w:val="ac"/>
                <w:rFonts w:cs="Times New Roman"/>
                <w:color w:val="auto"/>
                <w:u w:color="0070C0"/>
              </w:rPr>
              <w:t xml:space="preserve"> с пользовательским интерфейсом и сохранением настроек</w:t>
            </w:r>
            <w:r w:rsidRPr="007C140C">
              <w:rPr>
                <w:rStyle w:val="Hyperlink0"/>
                <w:rFonts w:eastAsia="Arial Unicode MS"/>
                <w:color w:val="auto"/>
              </w:rPr>
              <w:t xml:space="preserve"> (состав определяется в ЧТЗ)</w:t>
            </w:r>
          </w:p>
        </w:tc>
      </w:tr>
      <w:tr w:rsidR="00D251BA" w:rsidRPr="007C140C" w14:paraId="60B9E876" w14:textId="77777777" w:rsidTr="007C140C">
        <w:trPr>
          <w:trHeight w:val="300"/>
        </w:trPr>
        <w:tc>
          <w:tcPr>
            <w:tcW w:w="858" w:type="dxa"/>
          </w:tcPr>
          <w:p w14:paraId="631F786C" w14:textId="77777777" w:rsidR="00D251BA" w:rsidRPr="007C140C" w:rsidRDefault="00397472" w:rsidP="007C140C">
            <w:pPr>
              <w:ind w:firstLine="0"/>
              <w:jc w:val="center"/>
              <w:rPr>
                <w:rFonts w:cs="Times New Roman"/>
              </w:rPr>
            </w:pPr>
            <w:r w:rsidRPr="007C140C">
              <w:rPr>
                <w:rFonts w:cs="Times New Roman"/>
              </w:rPr>
              <w:t>24</w:t>
            </w:r>
          </w:p>
        </w:tc>
        <w:tc>
          <w:tcPr>
            <w:tcW w:w="9047" w:type="dxa"/>
          </w:tcPr>
          <w:p w14:paraId="495BC5A3" w14:textId="77777777" w:rsidR="00D251BA" w:rsidRPr="007C140C" w:rsidRDefault="0056430A">
            <w:pPr>
              <w:pStyle w:val="-"/>
              <w:suppressAutoHyphens w:val="0"/>
              <w:spacing w:before="0" w:after="0" w:line="240" w:lineRule="auto"/>
              <w:ind w:left="0" w:firstLine="0"/>
              <w:rPr>
                <w:rFonts w:cs="Times New Roman"/>
                <w:color w:val="auto"/>
              </w:rPr>
            </w:pPr>
            <w:r w:rsidRPr="007C140C">
              <w:rPr>
                <w:rStyle w:val="ac"/>
                <w:rFonts w:cs="Times New Roman"/>
                <w:color w:val="auto"/>
                <w:u w:color="0070C0"/>
              </w:rPr>
              <w:t xml:space="preserve">Реализация </w:t>
            </w:r>
            <w:r w:rsidRPr="007C140C">
              <w:rPr>
                <w:rStyle w:val="ac"/>
                <w:rFonts w:cs="Times New Roman"/>
                <w:color w:val="auto"/>
              </w:rPr>
              <w:t>версионности шаблонов визуализаций</w:t>
            </w:r>
            <w:r w:rsidRPr="007C140C">
              <w:rPr>
                <w:rStyle w:val="ac"/>
                <w:rFonts w:cs="Times New Roman"/>
                <w:color w:val="auto"/>
                <w:u w:color="0070C0"/>
              </w:rPr>
              <w:t xml:space="preserve"> с сохранением версий</w:t>
            </w:r>
          </w:p>
        </w:tc>
      </w:tr>
    </w:tbl>
    <w:p w14:paraId="5717E66F" w14:textId="77777777" w:rsidR="00D251BA" w:rsidRDefault="00D251BA">
      <w:pPr>
        <w:widowControl w:val="0"/>
        <w:ind w:firstLine="709"/>
        <w:rPr>
          <w:rStyle w:val="ac"/>
        </w:rPr>
      </w:pPr>
    </w:p>
    <w:p w14:paraId="4AF01BEC" w14:textId="77777777" w:rsidR="00D251BA" w:rsidRDefault="0056430A">
      <w:pPr>
        <w:pStyle w:val="4"/>
        <w:widowControl w:val="0"/>
        <w:numPr>
          <w:ilvl w:val="3"/>
          <w:numId w:val="93"/>
        </w:numPr>
        <w:spacing w:before="0"/>
        <w:rPr>
          <w:sz w:val="24"/>
          <w:szCs w:val="24"/>
        </w:rPr>
      </w:pPr>
      <w:r>
        <w:rPr>
          <w:rStyle w:val="ac"/>
          <w:sz w:val="24"/>
          <w:szCs w:val="24"/>
        </w:rPr>
        <w:t>Требования к новому компоненту аналитической обработки данных</w:t>
      </w:r>
    </w:p>
    <w:p w14:paraId="786C0047" w14:textId="77777777" w:rsidR="00D251BA" w:rsidRDefault="0056430A">
      <w:pPr>
        <w:widowControl w:val="0"/>
        <w:ind w:firstLine="709"/>
        <w:rPr>
          <w:rStyle w:val="ac"/>
        </w:rPr>
      </w:pPr>
      <w:r>
        <w:rPr>
          <w:rStyle w:val="ac"/>
        </w:rPr>
        <w:t>Новый компонент аналитической обработки данных в составе подсистемы визуального представления данных должен обеспечивать процессы типовых вариантов анализа данных хранилища.</w:t>
      </w:r>
    </w:p>
    <w:p w14:paraId="625391F0" w14:textId="77777777" w:rsidR="00D251BA" w:rsidRDefault="0056430A">
      <w:pPr>
        <w:widowControl w:val="0"/>
        <w:ind w:firstLine="709"/>
        <w:rPr>
          <w:rStyle w:val="ac"/>
        </w:rPr>
      </w:pPr>
      <w:r>
        <w:rPr>
          <w:rStyle w:val="ac"/>
        </w:rPr>
        <w:t>Компонент должен удовлетворять следующим функциональным требованиям в соответствии с таблицей 35.</w:t>
      </w:r>
    </w:p>
    <w:p w14:paraId="3B127EA0" w14:textId="77777777" w:rsidR="00D251BA" w:rsidRDefault="0056430A">
      <w:pPr>
        <w:pStyle w:val="ae"/>
        <w:spacing w:before="0" w:after="0"/>
        <w:jc w:val="right"/>
        <w:rPr>
          <w:rStyle w:val="ac"/>
        </w:rPr>
      </w:pPr>
      <w:r>
        <w:rPr>
          <w:rStyle w:val="ac"/>
          <w:b/>
          <w:bCs/>
          <w:sz w:val="20"/>
          <w:szCs w:val="20"/>
        </w:rPr>
        <w:t>Таблица 35. Функциональные требования к компоненту аналитической обработки данных</w:t>
      </w:r>
    </w:p>
    <w:tbl>
      <w:tblPr>
        <w:tblStyle w:val="af9"/>
        <w:tblW w:w="9905" w:type="dxa"/>
        <w:tblLayout w:type="fixed"/>
        <w:tblLook w:val="04A0" w:firstRow="1" w:lastRow="0" w:firstColumn="1" w:lastColumn="0" w:noHBand="0" w:noVBand="1"/>
      </w:tblPr>
      <w:tblGrid>
        <w:gridCol w:w="858"/>
        <w:gridCol w:w="9047"/>
      </w:tblGrid>
      <w:tr w:rsidR="00D251BA" w14:paraId="3E26AB5C" w14:textId="77777777" w:rsidTr="00225D8F">
        <w:trPr>
          <w:trHeight w:val="300"/>
        </w:trPr>
        <w:tc>
          <w:tcPr>
            <w:tcW w:w="858" w:type="dxa"/>
            <w:shd w:val="clear" w:color="auto" w:fill="D9D9D9" w:themeFill="background1" w:themeFillShade="D9"/>
          </w:tcPr>
          <w:p w14:paraId="4F90A32E" w14:textId="77777777" w:rsidR="00D251BA" w:rsidRDefault="0056430A">
            <w:pPr>
              <w:pStyle w:val="-"/>
              <w:keepNext/>
              <w:keepLines/>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7AD0FA7E" w14:textId="77777777" w:rsidR="00D251BA" w:rsidRDefault="0056430A">
            <w:pPr>
              <w:pStyle w:val="-"/>
              <w:keepNext/>
              <w:keepLines/>
              <w:suppressAutoHyphens w:val="0"/>
              <w:spacing w:before="0" w:after="0" w:line="240" w:lineRule="auto"/>
              <w:ind w:left="0" w:firstLine="0"/>
              <w:jc w:val="center"/>
            </w:pPr>
            <w:r>
              <w:rPr>
                <w:rStyle w:val="ac"/>
                <w:b/>
                <w:bCs/>
              </w:rPr>
              <w:t>Функциональное требование</w:t>
            </w:r>
          </w:p>
        </w:tc>
      </w:tr>
      <w:tr w:rsidR="00D251BA" w14:paraId="5D500850" w14:textId="77777777" w:rsidTr="007C140C">
        <w:trPr>
          <w:trHeight w:val="300"/>
        </w:trPr>
        <w:tc>
          <w:tcPr>
            <w:tcW w:w="858" w:type="dxa"/>
          </w:tcPr>
          <w:p w14:paraId="6C88BE5D" w14:textId="77777777" w:rsidR="00D251BA" w:rsidRDefault="00397472" w:rsidP="00225D8F">
            <w:pPr>
              <w:ind w:firstLine="0"/>
              <w:jc w:val="center"/>
            </w:pPr>
            <w:r>
              <w:t>1</w:t>
            </w:r>
          </w:p>
        </w:tc>
        <w:tc>
          <w:tcPr>
            <w:tcW w:w="9047" w:type="dxa"/>
          </w:tcPr>
          <w:p w14:paraId="54FBDCBC"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описания данных </w:t>
            </w:r>
            <w:r w:rsidRPr="00290EF9">
              <w:rPr>
                <w:rStyle w:val="ac"/>
                <w:color w:val="auto"/>
                <w:u w:color="0070C0"/>
              </w:rPr>
              <w:t>с сохранением результатов</w:t>
            </w:r>
          </w:p>
        </w:tc>
      </w:tr>
      <w:tr w:rsidR="00D251BA" w14:paraId="24FE0A4E" w14:textId="77777777" w:rsidTr="007C140C">
        <w:trPr>
          <w:trHeight w:val="600"/>
        </w:trPr>
        <w:tc>
          <w:tcPr>
            <w:tcW w:w="858" w:type="dxa"/>
          </w:tcPr>
          <w:p w14:paraId="625BD41B" w14:textId="77777777" w:rsidR="00D251BA" w:rsidRDefault="00397472" w:rsidP="00225D8F">
            <w:pPr>
              <w:ind w:firstLine="0"/>
              <w:jc w:val="center"/>
            </w:pPr>
            <w:r>
              <w:t>2</w:t>
            </w:r>
          </w:p>
        </w:tc>
        <w:tc>
          <w:tcPr>
            <w:tcW w:w="9047" w:type="dxa"/>
          </w:tcPr>
          <w:p w14:paraId="77E4F0FD" w14:textId="77777777" w:rsidR="00D251BA" w:rsidRPr="00290EF9" w:rsidRDefault="00225D8F" w:rsidP="00225D8F">
            <w:pPr>
              <w:pStyle w:val="-"/>
              <w:suppressAutoHyphens w:val="0"/>
              <w:spacing w:before="0" w:after="0" w:line="240" w:lineRule="auto"/>
              <w:ind w:left="0" w:firstLine="0"/>
              <w:rPr>
                <w:color w:val="auto"/>
              </w:rPr>
            </w:pPr>
            <w:r>
              <w:rPr>
                <w:rStyle w:val="ac"/>
                <w:color w:val="auto"/>
                <w:u w:color="0070C0"/>
              </w:rPr>
              <w:t>Реализация алгоритма</w:t>
            </w:r>
            <w:r w:rsidR="0056430A" w:rsidRPr="00290EF9">
              <w:rPr>
                <w:rStyle w:val="Hyperlink0"/>
                <w:rFonts w:eastAsia="Arial Unicode MS"/>
                <w:color w:val="auto"/>
              </w:rPr>
              <w:t xml:space="preserve"> совмещения данных из различных источников </w:t>
            </w:r>
            <w:r w:rsidR="0056430A" w:rsidRPr="00290EF9">
              <w:rPr>
                <w:rStyle w:val="ac"/>
                <w:color w:val="auto"/>
                <w:u w:color="0070C0"/>
              </w:rPr>
              <w:t>с сохранением результатов</w:t>
            </w:r>
          </w:p>
        </w:tc>
      </w:tr>
      <w:tr w:rsidR="00D251BA" w14:paraId="3D8B4B62" w14:textId="77777777" w:rsidTr="007C140C">
        <w:trPr>
          <w:trHeight w:val="300"/>
        </w:trPr>
        <w:tc>
          <w:tcPr>
            <w:tcW w:w="858" w:type="dxa"/>
          </w:tcPr>
          <w:p w14:paraId="40DE177F" w14:textId="77777777" w:rsidR="00D251BA" w:rsidRDefault="00397472" w:rsidP="00225D8F">
            <w:pPr>
              <w:ind w:firstLine="0"/>
              <w:jc w:val="center"/>
            </w:pPr>
            <w:r>
              <w:t>3</w:t>
            </w:r>
          </w:p>
        </w:tc>
        <w:tc>
          <w:tcPr>
            <w:tcW w:w="9047" w:type="dxa"/>
          </w:tcPr>
          <w:p w14:paraId="23382FB7"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Ведение моделей аналитической обработки данных – регистрация</w:t>
            </w:r>
          </w:p>
        </w:tc>
      </w:tr>
      <w:tr w:rsidR="00D251BA" w14:paraId="78D1C47C" w14:textId="77777777" w:rsidTr="007C140C">
        <w:trPr>
          <w:trHeight w:val="300"/>
        </w:trPr>
        <w:tc>
          <w:tcPr>
            <w:tcW w:w="858" w:type="dxa"/>
          </w:tcPr>
          <w:p w14:paraId="23D7C884" w14:textId="77777777" w:rsidR="00D251BA" w:rsidRDefault="00397472" w:rsidP="00225D8F">
            <w:pPr>
              <w:ind w:firstLine="0"/>
              <w:jc w:val="center"/>
            </w:pPr>
            <w:r>
              <w:t>4</w:t>
            </w:r>
          </w:p>
        </w:tc>
        <w:tc>
          <w:tcPr>
            <w:tcW w:w="9047" w:type="dxa"/>
          </w:tcPr>
          <w:p w14:paraId="28344898"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Ведение моделей аналитической обработки данных – корректировка, удаление</w:t>
            </w:r>
          </w:p>
        </w:tc>
      </w:tr>
      <w:tr w:rsidR="00D251BA" w14:paraId="398AA465" w14:textId="77777777" w:rsidTr="007C140C">
        <w:trPr>
          <w:trHeight w:val="600"/>
        </w:trPr>
        <w:tc>
          <w:tcPr>
            <w:tcW w:w="858" w:type="dxa"/>
          </w:tcPr>
          <w:p w14:paraId="226BBE03" w14:textId="77777777" w:rsidR="00D251BA" w:rsidRDefault="00397472" w:rsidP="00225D8F">
            <w:pPr>
              <w:ind w:firstLine="0"/>
              <w:jc w:val="center"/>
            </w:pPr>
            <w:r>
              <w:t>5</w:t>
            </w:r>
          </w:p>
        </w:tc>
        <w:tc>
          <w:tcPr>
            <w:tcW w:w="9047" w:type="dxa"/>
          </w:tcPr>
          <w:p w14:paraId="1A654166"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подключения к аналитике первично загруженных данных</w:t>
            </w:r>
            <w:r w:rsidRPr="00290EF9">
              <w:rPr>
                <w:rStyle w:val="ac"/>
                <w:color w:val="auto"/>
                <w:u w:color="0070C0"/>
              </w:rPr>
              <w:t xml:space="preserve"> с сохранением результатов</w:t>
            </w:r>
          </w:p>
        </w:tc>
      </w:tr>
      <w:tr w:rsidR="00D251BA" w14:paraId="0725E8A9" w14:textId="77777777" w:rsidTr="007C140C">
        <w:trPr>
          <w:trHeight w:val="600"/>
        </w:trPr>
        <w:tc>
          <w:tcPr>
            <w:tcW w:w="858" w:type="dxa"/>
          </w:tcPr>
          <w:p w14:paraId="16D19554" w14:textId="77777777" w:rsidR="00D251BA" w:rsidRDefault="00397472" w:rsidP="00225D8F">
            <w:pPr>
              <w:ind w:firstLine="0"/>
              <w:jc w:val="center"/>
            </w:pPr>
            <w:r>
              <w:t>6</w:t>
            </w:r>
          </w:p>
        </w:tc>
        <w:tc>
          <w:tcPr>
            <w:tcW w:w="9047" w:type="dxa"/>
          </w:tcPr>
          <w:p w14:paraId="015A7ACE"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подключения к аналитике витрин данных</w:t>
            </w:r>
            <w:r w:rsidRPr="00290EF9">
              <w:rPr>
                <w:rStyle w:val="ac"/>
                <w:color w:val="auto"/>
                <w:u w:color="0070C0"/>
              </w:rPr>
              <w:t xml:space="preserve"> с сохранением результатов</w:t>
            </w:r>
          </w:p>
        </w:tc>
      </w:tr>
      <w:tr w:rsidR="00D251BA" w14:paraId="433C991C" w14:textId="77777777" w:rsidTr="007C140C">
        <w:trPr>
          <w:trHeight w:val="600"/>
        </w:trPr>
        <w:tc>
          <w:tcPr>
            <w:tcW w:w="858" w:type="dxa"/>
          </w:tcPr>
          <w:p w14:paraId="545B5B3C" w14:textId="77777777" w:rsidR="00D251BA" w:rsidRDefault="00397472" w:rsidP="00225D8F">
            <w:pPr>
              <w:ind w:firstLine="0"/>
              <w:jc w:val="center"/>
            </w:pPr>
            <w:r>
              <w:t>7</w:t>
            </w:r>
          </w:p>
        </w:tc>
        <w:tc>
          <w:tcPr>
            <w:tcW w:w="9047" w:type="dxa"/>
          </w:tcPr>
          <w:p w14:paraId="4FC7E8D8"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анализа случайных наборов и объектов</w:t>
            </w:r>
            <w:r w:rsidRPr="00290EF9">
              <w:rPr>
                <w:rStyle w:val="ac"/>
                <w:color w:val="auto"/>
                <w:u w:color="0070C0"/>
              </w:rPr>
              <w:t xml:space="preserve"> с пользовательским интерфейсом и сохранением результатов</w:t>
            </w:r>
          </w:p>
        </w:tc>
      </w:tr>
      <w:tr w:rsidR="00D251BA" w14:paraId="23622843" w14:textId="77777777" w:rsidTr="007C140C">
        <w:trPr>
          <w:trHeight w:val="600"/>
        </w:trPr>
        <w:tc>
          <w:tcPr>
            <w:tcW w:w="858" w:type="dxa"/>
          </w:tcPr>
          <w:p w14:paraId="06CA9D91" w14:textId="77777777" w:rsidR="00D251BA" w:rsidRDefault="00397472" w:rsidP="00225D8F">
            <w:pPr>
              <w:ind w:firstLine="0"/>
              <w:jc w:val="center"/>
            </w:pPr>
            <w:r>
              <w:t>8</w:t>
            </w:r>
          </w:p>
        </w:tc>
        <w:tc>
          <w:tcPr>
            <w:tcW w:w="9047" w:type="dxa"/>
          </w:tcPr>
          <w:p w14:paraId="260B87B6"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процедур регрессионного анализа</w:t>
            </w:r>
            <w:r w:rsidRPr="00290EF9">
              <w:rPr>
                <w:rStyle w:val="ac"/>
                <w:color w:val="auto"/>
                <w:u w:color="0070C0"/>
              </w:rPr>
              <w:t xml:space="preserve"> с пользовательским интерфейсом и сохранением результатов</w:t>
            </w:r>
          </w:p>
        </w:tc>
      </w:tr>
      <w:tr w:rsidR="00D251BA" w14:paraId="25DB3316" w14:textId="77777777" w:rsidTr="007C140C">
        <w:trPr>
          <w:trHeight w:val="600"/>
        </w:trPr>
        <w:tc>
          <w:tcPr>
            <w:tcW w:w="858" w:type="dxa"/>
          </w:tcPr>
          <w:p w14:paraId="07AF4F56" w14:textId="77777777" w:rsidR="00D251BA" w:rsidRDefault="00397472" w:rsidP="00225D8F">
            <w:pPr>
              <w:ind w:firstLine="0"/>
              <w:jc w:val="center"/>
            </w:pPr>
            <w:r>
              <w:t>9</w:t>
            </w:r>
          </w:p>
        </w:tc>
        <w:tc>
          <w:tcPr>
            <w:tcW w:w="9047" w:type="dxa"/>
          </w:tcPr>
          <w:p w14:paraId="6B83442C"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процедур статистического анализа</w:t>
            </w:r>
            <w:r w:rsidRPr="00290EF9">
              <w:rPr>
                <w:rStyle w:val="ac"/>
                <w:color w:val="auto"/>
                <w:u w:color="0070C0"/>
              </w:rPr>
              <w:t xml:space="preserve"> с пользовательским интерфейсом и сохранением результатов</w:t>
            </w:r>
          </w:p>
        </w:tc>
      </w:tr>
      <w:tr w:rsidR="00D251BA" w14:paraId="21AE449D" w14:textId="77777777" w:rsidTr="007C140C">
        <w:trPr>
          <w:trHeight w:val="600"/>
        </w:trPr>
        <w:tc>
          <w:tcPr>
            <w:tcW w:w="858" w:type="dxa"/>
          </w:tcPr>
          <w:p w14:paraId="6543AA6E" w14:textId="77777777" w:rsidR="00D251BA" w:rsidRDefault="00397472" w:rsidP="00225D8F">
            <w:pPr>
              <w:ind w:firstLine="0"/>
              <w:jc w:val="center"/>
            </w:pPr>
            <w:r>
              <w:t>10</w:t>
            </w:r>
          </w:p>
        </w:tc>
        <w:tc>
          <w:tcPr>
            <w:tcW w:w="9047" w:type="dxa"/>
          </w:tcPr>
          <w:p w14:paraId="6FEE3D30"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процедур корреляционного анализа</w:t>
            </w:r>
            <w:r w:rsidRPr="00290EF9">
              <w:rPr>
                <w:rStyle w:val="ac"/>
                <w:color w:val="auto"/>
                <w:u w:color="0070C0"/>
              </w:rPr>
              <w:t xml:space="preserve"> с пользовательским интерфейсом и сохранением результатов</w:t>
            </w:r>
          </w:p>
        </w:tc>
      </w:tr>
      <w:tr w:rsidR="00D251BA" w14:paraId="3F336F15" w14:textId="77777777" w:rsidTr="007C140C">
        <w:trPr>
          <w:trHeight w:val="600"/>
        </w:trPr>
        <w:tc>
          <w:tcPr>
            <w:tcW w:w="858" w:type="dxa"/>
          </w:tcPr>
          <w:p w14:paraId="358AFD59" w14:textId="77777777" w:rsidR="00D251BA" w:rsidRDefault="00397472" w:rsidP="00225D8F">
            <w:pPr>
              <w:ind w:firstLine="0"/>
              <w:jc w:val="center"/>
            </w:pPr>
            <w:r>
              <w:t>11</w:t>
            </w:r>
          </w:p>
        </w:tc>
        <w:tc>
          <w:tcPr>
            <w:tcW w:w="9047" w:type="dxa"/>
          </w:tcPr>
          <w:p w14:paraId="30260FA8"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построения прогнозных моделей</w:t>
            </w:r>
            <w:r w:rsidRPr="00290EF9">
              <w:rPr>
                <w:rStyle w:val="ac"/>
                <w:color w:val="auto"/>
                <w:u w:color="0070C0"/>
              </w:rPr>
              <w:t xml:space="preserve"> с пользовательским интерфейсом и сохранением результатов</w:t>
            </w:r>
          </w:p>
        </w:tc>
      </w:tr>
      <w:tr w:rsidR="00D251BA" w14:paraId="5544B7C2" w14:textId="77777777" w:rsidTr="007C140C">
        <w:trPr>
          <w:trHeight w:val="600"/>
        </w:trPr>
        <w:tc>
          <w:tcPr>
            <w:tcW w:w="858" w:type="dxa"/>
          </w:tcPr>
          <w:p w14:paraId="3339444F" w14:textId="77777777" w:rsidR="00D251BA" w:rsidRDefault="00397472" w:rsidP="00225D8F">
            <w:pPr>
              <w:ind w:firstLine="0"/>
              <w:jc w:val="center"/>
            </w:pPr>
            <w:r>
              <w:t>12</w:t>
            </w:r>
          </w:p>
        </w:tc>
        <w:tc>
          <w:tcPr>
            <w:tcW w:w="9047" w:type="dxa"/>
          </w:tcPr>
          <w:p w14:paraId="36FE4FB6"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выявления аномалий</w:t>
            </w:r>
            <w:r w:rsidRPr="00290EF9">
              <w:rPr>
                <w:rStyle w:val="ac"/>
                <w:color w:val="auto"/>
                <w:u w:color="0070C0"/>
              </w:rPr>
              <w:t xml:space="preserve"> с пользовательским интерфейсом и сохранением результатов</w:t>
            </w:r>
          </w:p>
        </w:tc>
      </w:tr>
      <w:tr w:rsidR="00D251BA" w14:paraId="740E08C7" w14:textId="77777777" w:rsidTr="007C140C">
        <w:trPr>
          <w:trHeight w:val="300"/>
        </w:trPr>
        <w:tc>
          <w:tcPr>
            <w:tcW w:w="858" w:type="dxa"/>
          </w:tcPr>
          <w:p w14:paraId="484A619F" w14:textId="77777777" w:rsidR="00D251BA" w:rsidRDefault="00397472" w:rsidP="00225D8F">
            <w:pPr>
              <w:ind w:firstLine="0"/>
              <w:jc w:val="center"/>
            </w:pPr>
            <w:r>
              <w:t>13</w:t>
            </w:r>
          </w:p>
        </w:tc>
        <w:tc>
          <w:tcPr>
            <w:tcW w:w="9047" w:type="dxa"/>
          </w:tcPr>
          <w:p w14:paraId="688FE9ED"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Кластеризация данных</w:t>
            </w:r>
          </w:p>
        </w:tc>
      </w:tr>
      <w:tr w:rsidR="00D251BA" w14:paraId="39CF3A1B" w14:textId="77777777" w:rsidTr="007C140C">
        <w:trPr>
          <w:trHeight w:val="300"/>
        </w:trPr>
        <w:tc>
          <w:tcPr>
            <w:tcW w:w="858" w:type="dxa"/>
          </w:tcPr>
          <w:p w14:paraId="5973B8C5" w14:textId="77777777" w:rsidR="00D251BA" w:rsidRDefault="00397472" w:rsidP="00225D8F">
            <w:pPr>
              <w:ind w:firstLine="0"/>
              <w:jc w:val="center"/>
            </w:pPr>
            <w:r>
              <w:t>14</w:t>
            </w:r>
          </w:p>
        </w:tc>
        <w:tc>
          <w:tcPr>
            <w:tcW w:w="9047" w:type="dxa"/>
          </w:tcPr>
          <w:p w14:paraId="47844EC8"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Обзор результатов аналитической обработки данных</w:t>
            </w:r>
          </w:p>
        </w:tc>
      </w:tr>
    </w:tbl>
    <w:p w14:paraId="5DF4E36A" w14:textId="77777777" w:rsidR="00D251BA" w:rsidRDefault="00D251BA">
      <w:pPr>
        <w:widowControl w:val="0"/>
        <w:ind w:left="709" w:hanging="709"/>
        <w:rPr>
          <w:rStyle w:val="ac"/>
        </w:rPr>
      </w:pPr>
    </w:p>
    <w:p w14:paraId="16C54FE6" w14:textId="77777777" w:rsidR="00D251BA" w:rsidRDefault="0056430A">
      <w:pPr>
        <w:pStyle w:val="4"/>
        <w:widowControl w:val="0"/>
        <w:numPr>
          <w:ilvl w:val="3"/>
          <w:numId w:val="94"/>
        </w:numPr>
        <w:spacing w:before="0"/>
        <w:rPr>
          <w:sz w:val="24"/>
          <w:szCs w:val="24"/>
        </w:rPr>
      </w:pPr>
      <w:r>
        <w:rPr>
          <w:rStyle w:val="ac"/>
          <w:sz w:val="24"/>
          <w:szCs w:val="24"/>
        </w:rPr>
        <w:t>Требования к новому компоненту формирования отчетности</w:t>
      </w:r>
    </w:p>
    <w:p w14:paraId="2A96DDBB" w14:textId="77777777" w:rsidR="00D251BA" w:rsidRDefault="0056430A">
      <w:pPr>
        <w:widowControl w:val="0"/>
        <w:ind w:firstLine="709"/>
        <w:rPr>
          <w:rStyle w:val="ac"/>
        </w:rPr>
      </w:pPr>
      <w:r>
        <w:rPr>
          <w:rStyle w:val="ac"/>
        </w:rPr>
        <w:t>Новый компонент формирования отчетности в составе подсистемы визуального представления данных должен обеспечивать возможность построения диаграмм и отчетов на базе сформированных витрин данных.</w:t>
      </w:r>
    </w:p>
    <w:p w14:paraId="78C52B18" w14:textId="77777777" w:rsidR="00D251BA" w:rsidRDefault="0056430A">
      <w:pPr>
        <w:widowControl w:val="0"/>
        <w:ind w:firstLine="709"/>
        <w:rPr>
          <w:rStyle w:val="ac"/>
        </w:rPr>
      </w:pPr>
      <w:r>
        <w:rPr>
          <w:rStyle w:val="ac"/>
        </w:rPr>
        <w:t>Компонент должен удовлетворять следующим функциональным требованиям в соответствии с таблицей 36.</w:t>
      </w:r>
    </w:p>
    <w:p w14:paraId="3F132198" w14:textId="77777777" w:rsidR="00D251BA" w:rsidRDefault="0056430A">
      <w:pPr>
        <w:pStyle w:val="ae"/>
        <w:widowControl w:val="0"/>
        <w:spacing w:before="0" w:after="0"/>
        <w:ind w:left="709" w:firstLine="0"/>
        <w:jc w:val="right"/>
        <w:rPr>
          <w:rStyle w:val="ac"/>
        </w:rPr>
      </w:pPr>
      <w:r>
        <w:rPr>
          <w:rStyle w:val="ac"/>
          <w:b/>
          <w:bCs/>
          <w:sz w:val="20"/>
          <w:szCs w:val="20"/>
        </w:rPr>
        <w:t>Таблица 36. Функциональные требования к компоненту формирования отчетности</w:t>
      </w:r>
    </w:p>
    <w:tbl>
      <w:tblPr>
        <w:tblStyle w:val="af9"/>
        <w:tblW w:w="9905" w:type="dxa"/>
        <w:tblLayout w:type="fixed"/>
        <w:tblLook w:val="04A0" w:firstRow="1" w:lastRow="0" w:firstColumn="1" w:lastColumn="0" w:noHBand="0" w:noVBand="1"/>
      </w:tblPr>
      <w:tblGrid>
        <w:gridCol w:w="858"/>
        <w:gridCol w:w="9047"/>
      </w:tblGrid>
      <w:tr w:rsidR="00D251BA" w14:paraId="5432C0AD" w14:textId="77777777" w:rsidTr="00225D8F">
        <w:trPr>
          <w:trHeight w:val="300"/>
          <w:tblHeader/>
        </w:trPr>
        <w:tc>
          <w:tcPr>
            <w:tcW w:w="858" w:type="dxa"/>
            <w:shd w:val="clear" w:color="auto" w:fill="D9D9D9" w:themeFill="background1" w:themeFillShade="D9"/>
          </w:tcPr>
          <w:p w14:paraId="5BFC9105"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03544DA1"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15704B78" w14:textId="77777777" w:rsidTr="00225D8F">
        <w:trPr>
          <w:trHeight w:val="600"/>
        </w:trPr>
        <w:tc>
          <w:tcPr>
            <w:tcW w:w="858" w:type="dxa"/>
          </w:tcPr>
          <w:p w14:paraId="3A16869D" w14:textId="77777777" w:rsidR="00D251BA" w:rsidRDefault="00397472" w:rsidP="00225D8F">
            <w:pPr>
              <w:ind w:firstLine="0"/>
              <w:jc w:val="center"/>
            </w:pPr>
            <w:r>
              <w:t>1</w:t>
            </w:r>
          </w:p>
        </w:tc>
        <w:tc>
          <w:tcPr>
            <w:tcW w:w="9047" w:type="dxa"/>
          </w:tcPr>
          <w:p w14:paraId="0D3716BF" w14:textId="77777777" w:rsidR="00D251BA" w:rsidRPr="00290EF9" w:rsidRDefault="0056430A" w:rsidP="00225D8F">
            <w:pPr>
              <w:pStyle w:val="-"/>
              <w:suppressAutoHyphens w:val="0"/>
              <w:spacing w:before="0" w:after="0" w:line="240" w:lineRule="auto"/>
              <w:ind w:left="0" w:firstLine="0"/>
              <w:rPr>
                <w:color w:val="auto"/>
              </w:rPr>
            </w:pPr>
            <w:r w:rsidRPr="00290EF9">
              <w:rPr>
                <w:rStyle w:val="ac"/>
                <w:color w:val="auto"/>
                <w:u w:color="0070C0"/>
              </w:rPr>
              <w:t xml:space="preserve">Реализация алгоритма </w:t>
            </w:r>
            <w:r w:rsidRPr="00290EF9">
              <w:rPr>
                <w:rStyle w:val="Hyperlink0"/>
                <w:rFonts w:eastAsia="Arial Unicode MS"/>
                <w:color w:val="auto"/>
              </w:rPr>
              <w:t xml:space="preserve">совмещения данных из различных источников </w:t>
            </w:r>
            <w:r w:rsidRPr="00290EF9">
              <w:rPr>
                <w:rStyle w:val="ac"/>
                <w:color w:val="auto"/>
                <w:u w:color="0070C0"/>
              </w:rPr>
              <w:t>с сохранением результатов</w:t>
            </w:r>
          </w:p>
        </w:tc>
      </w:tr>
      <w:tr w:rsidR="00D251BA" w14:paraId="153BE952" w14:textId="77777777" w:rsidTr="00225D8F">
        <w:trPr>
          <w:trHeight w:val="300"/>
        </w:trPr>
        <w:tc>
          <w:tcPr>
            <w:tcW w:w="858" w:type="dxa"/>
          </w:tcPr>
          <w:p w14:paraId="100C0946" w14:textId="77777777" w:rsidR="00D251BA" w:rsidRDefault="00397472" w:rsidP="00225D8F">
            <w:pPr>
              <w:ind w:firstLine="0"/>
              <w:jc w:val="center"/>
            </w:pPr>
            <w:r>
              <w:t>2</w:t>
            </w:r>
          </w:p>
        </w:tc>
        <w:tc>
          <w:tcPr>
            <w:tcW w:w="9047" w:type="dxa"/>
          </w:tcPr>
          <w:p w14:paraId="38CC6B44"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шаблонов отчетов – регистрация</w:t>
            </w:r>
          </w:p>
        </w:tc>
      </w:tr>
      <w:tr w:rsidR="00D251BA" w14:paraId="067972B6" w14:textId="77777777" w:rsidTr="00225D8F">
        <w:trPr>
          <w:trHeight w:val="300"/>
        </w:trPr>
        <w:tc>
          <w:tcPr>
            <w:tcW w:w="858" w:type="dxa"/>
          </w:tcPr>
          <w:p w14:paraId="3672AB8F" w14:textId="77777777" w:rsidR="00D251BA" w:rsidRDefault="00397472" w:rsidP="00225D8F">
            <w:pPr>
              <w:ind w:firstLine="0"/>
              <w:jc w:val="center"/>
            </w:pPr>
            <w:r>
              <w:t>3</w:t>
            </w:r>
          </w:p>
        </w:tc>
        <w:tc>
          <w:tcPr>
            <w:tcW w:w="9047" w:type="dxa"/>
          </w:tcPr>
          <w:p w14:paraId="682C4C56"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w:t>
            </w:r>
            <w:r w:rsidRPr="00290EF9">
              <w:rPr>
                <w:rStyle w:val="Hyperlink0"/>
                <w:rFonts w:eastAsia="Arial Unicode MS"/>
                <w:color w:val="auto"/>
              </w:rPr>
              <w:t xml:space="preserve"> шаблонов отчетов – редактирование, удаление</w:t>
            </w:r>
          </w:p>
        </w:tc>
      </w:tr>
      <w:tr w:rsidR="00D251BA" w14:paraId="1466866F" w14:textId="77777777" w:rsidTr="00225D8F">
        <w:trPr>
          <w:trHeight w:val="300"/>
        </w:trPr>
        <w:tc>
          <w:tcPr>
            <w:tcW w:w="858" w:type="dxa"/>
          </w:tcPr>
          <w:p w14:paraId="7C326011" w14:textId="77777777" w:rsidR="00D251BA" w:rsidRDefault="00397472" w:rsidP="00225D8F">
            <w:pPr>
              <w:ind w:firstLine="0"/>
              <w:jc w:val="center"/>
            </w:pPr>
            <w:r>
              <w:t>4</w:t>
            </w:r>
          </w:p>
        </w:tc>
        <w:tc>
          <w:tcPr>
            <w:tcW w:w="9047" w:type="dxa"/>
          </w:tcPr>
          <w:p w14:paraId="339C75F8" w14:textId="77777777" w:rsidR="00D251BA" w:rsidRDefault="0056430A">
            <w:pPr>
              <w:pStyle w:val="-"/>
              <w:suppressAutoHyphens w:val="0"/>
              <w:spacing w:before="0" w:after="0" w:line="240" w:lineRule="auto"/>
              <w:ind w:left="0" w:firstLine="0"/>
            </w:pPr>
            <w:r>
              <w:rPr>
                <w:rStyle w:val="Hyperlink0"/>
                <w:rFonts w:eastAsia="Arial Unicode MS"/>
              </w:rPr>
              <w:t>Визуализация отчета в форме столбчатой, точечной и лепестковой диаграмм</w:t>
            </w:r>
          </w:p>
        </w:tc>
      </w:tr>
      <w:tr w:rsidR="00D251BA" w14:paraId="5AFBD052" w14:textId="77777777" w:rsidTr="00225D8F">
        <w:trPr>
          <w:trHeight w:val="300"/>
        </w:trPr>
        <w:tc>
          <w:tcPr>
            <w:tcW w:w="858" w:type="dxa"/>
          </w:tcPr>
          <w:p w14:paraId="3C4013E9" w14:textId="77777777" w:rsidR="00D251BA" w:rsidRDefault="00397472" w:rsidP="00225D8F">
            <w:pPr>
              <w:ind w:firstLine="0"/>
              <w:jc w:val="center"/>
            </w:pPr>
            <w:r>
              <w:t>5</w:t>
            </w:r>
          </w:p>
        </w:tc>
        <w:tc>
          <w:tcPr>
            <w:tcW w:w="9047" w:type="dxa"/>
          </w:tcPr>
          <w:p w14:paraId="0148A558" w14:textId="77777777" w:rsidR="00D251BA" w:rsidRDefault="0056430A">
            <w:pPr>
              <w:pStyle w:val="-"/>
              <w:suppressAutoHyphens w:val="0"/>
              <w:spacing w:before="0" w:after="0" w:line="240" w:lineRule="auto"/>
              <w:ind w:left="0" w:firstLine="0"/>
            </w:pPr>
            <w:r>
              <w:rPr>
                <w:rStyle w:val="Hyperlink0"/>
                <w:rFonts w:eastAsia="Arial Unicode MS"/>
              </w:rPr>
              <w:t>Визуализация отчета в форме круговой, пузырьковой и каскадной диаграмм</w:t>
            </w:r>
          </w:p>
        </w:tc>
      </w:tr>
      <w:tr w:rsidR="00D251BA" w14:paraId="195A02E4" w14:textId="77777777" w:rsidTr="00225D8F">
        <w:trPr>
          <w:trHeight w:val="300"/>
        </w:trPr>
        <w:tc>
          <w:tcPr>
            <w:tcW w:w="858" w:type="dxa"/>
          </w:tcPr>
          <w:p w14:paraId="0973D234" w14:textId="77777777" w:rsidR="00D251BA" w:rsidRDefault="00397472" w:rsidP="00225D8F">
            <w:pPr>
              <w:ind w:firstLine="0"/>
              <w:jc w:val="center"/>
            </w:pPr>
            <w:r>
              <w:t>6</w:t>
            </w:r>
          </w:p>
        </w:tc>
        <w:tc>
          <w:tcPr>
            <w:tcW w:w="9047" w:type="dxa"/>
          </w:tcPr>
          <w:p w14:paraId="3B53CFDC" w14:textId="77777777" w:rsidR="00D251BA" w:rsidRDefault="0056430A">
            <w:pPr>
              <w:pStyle w:val="-"/>
              <w:suppressAutoHyphens w:val="0"/>
              <w:spacing w:before="0" w:after="0" w:line="240" w:lineRule="auto"/>
              <w:ind w:left="0" w:firstLine="0"/>
            </w:pPr>
            <w:r>
              <w:rPr>
                <w:rStyle w:val="Hyperlink0"/>
                <w:rFonts w:eastAsia="Arial Unicode MS"/>
              </w:rPr>
              <w:t>Визуализация отчета в форме нормированной столбчатой диаграммы</w:t>
            </w:r>
          </w:p>
        </w:tc>
      </w:tr>
      <w:tr w:rsidR="00D251BA" w14:paraId="66ECD656" w14:textId="77777777" w:rsidTr="00225D8F">
        <w:trPr>
          <w:trHeight w:val="300"/>
        </w:trPr>
        <w:tc>
          <w:tcPr>
            <w:tcW w:w="858" w:type="dxa"/>
          </w:tcPr>
          <w:p w14:paraId="2D2DA1BF" w14:textId="77777777" w:rsidR="00D251BA" w:rsidRDefault="00397472" w:rsidP="00225D8F">
            <w:pPr>
              <w:ind w:firstLine="0"/>
              <w:jc w:val="center"/>
            </w:pPr>
            <w:r>
              <w:t>7</w:t>
            </w:r>
          </w:p>
        </w:tc>
        <w:tc>
          <w:tcPr>
            <w:tcW w:w="9047" w:type="dxa"/>
          </w:tcPr>
          <w:p w14:paraId="4AA2E9B6" w14:textId="77777777" w:rsidR="00D251BA" w:rsidRDefault="0056430A">
            <w:pPr>
              <w:pStyle w:val="-"/>
              <w:suppressAutoHyphens w:val="0"/>
              <w:spacing w:before="0" w:after="0" w:line="240" w:lineRule="auto"/>
              <w:ind w:left="0" w:firstLine="0"/>
            </w:pPr>
            <w:r>
              <w:rPr>
                <w:rStyle w:val="Hyperlink0"/>
                <w:rFonts w:eastAsia="Arial Unicode MS"/>
              </w:rPr>
              <w:t>Визуализация отчета в форме таблицы с условным форматированием</w:t>
            </w:r>
          </w:p>
        </w:tc>
      </w:tr>
      <w:tr w:rsidR="00D251BA" w14:paraId="21C42B6E" w14:textId="77777777" w:rsidTr="00225D8F">
        <w:trPr>
          <w:trHeight w:val="300"/>
        </w:trPr>
        <w:tc>
          <w:tcPr>
            <w:tcW w:w="858" w:type="dxa"/>
          </w:tcPr>
          <w:p w14:paraId="26E79EAD" w14:textId="77777777" w:rsidR="00D251BA" w:rsidRDefault="00397472" w:rsidP="00225D8F">
            <w:pPr>
              <w:ind w:firstLine="0"/>
              <w:jc w:val="center"/>
            </w:pPr>
            <w:r>
              <w:t>8</w:t>
            </w:r>
          </w:p>
        </w:tc>
        <w:tc>
          <w:tcPr>
            <w:tcW w:w="9047" w:type="dxa"/>
          </w:tcPr>
          <w:p w14:paraId="1EBF08E0" w14:textId="77777777" w:rsidR="00D251BA" w:rsidRDefault="0056430A">
            <w:pPr>
              <w:pStyle w:val="-"/>
              <w:suppressAutoHyphens w:val="0"/>
              <w:spacing w:before="0" w:after="0" w:line="240" w:lineRule="auto"/>
              <w:ind w:left="0" w:firstLine="0"/>
            </w:pPr>
            <w:r>
              <w:rPr>
                <w:rStyle w:val="Hyperlink0"/>
                <w:rFonts w:eastAsia="Arial Unicode MS"/>
              </w:rPr>
              <w:t>Картографическая визуализация отчета</w:t>
            </w:r>
          </w:p>
        </w:tc>
      </w:tr>
      <w:tr w:rsidR="00D251BA" w14:paraId="33107828" w14:textId="77777777" w:rsidTr="00225D8F">
        <w:trPr>
          <w:trHeight w:val="300"/>
        </w:trPr>
        <w:tc>
          <w:tcPr>
            <w:tcW w:w="858" w:type="dxa"/>
          </w:tcPr>
          <w:p w14:paraId="7DC2DB52" w14:textId="77777777" w:rsidR="00D251BA" w:rsidRDefault="00397472" w:rsidP="00225D8F">
            <w:pPr>
              <w:ind w:firstLine="0"/>
              <w:jc w:val="center"/>
            </w:pPr>
            <w:r>
              <w:t>9</w:t>
            </w:r>
          </w:p>
        </w:tc>
        <w:tc>
          <w:tcPr>
            <w:tcW w:w="9047" w:type="dxa"/>
          </w:tcPr>
          <w:p w14:paraId="3764DA1E" w14:textId="77777777" w:rsidR="00D251BA" w:rsidRDefault="0056430A">
            <w:pPr>
              <w:pStyle w:val="-"/>
              <w:suppressAutoHyphens w:val="0"/>
              <w:spacing w:before="0" w:after="0" w:line="240" w:lineRule="auto"/>
              <w:ind w:left="0" w:firstLine="0"/>
            </w:pPr>
            <w:r>
              <w:rPr>
                <w:rStyle w:val="Hyperlink0"/>
                <w:rFonts w:eastAsia="Arial Unicode MS"/>
              </w:rPr>
              <w:t>Визуализация отчета в форме гистограммы</w:t>
            </w:r>
          </w:p>
        </w:tc>
      </w:tr>
      <w:tr w:rsidR="00D251BA" w14:paraId="45BCE701" w14:textId="77777777" w:rsidTr="00225D8F">
        <w:trPr>
          <w:trHeight w:val="300"/>
        </w:trPr>
        <w:tc>
          <w:tcPr>
            <w:tcW w:w="858" w:type="dxa"/>
          </w:tcPr>
          <w:p w14:paraId="19DE6668" w14:textId="77777777" w:rsidR="00D251BA" w:rsidRDefault="00397472" w:rsidP="00225D8F">
            <w:pPr>
              <w:ind w:firstLine="0"/>
              <w:jc w:val="center"/>
            </w:pPr>
            <w:r>
              <w:t>10</w:t>
            </w:r>
          </w:p>
        </w:tc>
        <w:tc>
          <w:tcPr>
            <w:tcW w:w="9047" w:type="dxa"/>
          </w:tcPr>
          <w:p w14:paraId="040B6F63" w14:textId="77777777" w:rsidR="00D251BA" w:rsidRDefault="0056430A">
            <w:pPr>
              <w:pStyle w:val="-"/>
              <w:suppressAutoHyphens w:val="0"/>
              <w:spacing w:before="0" w:after="0" w:line="240" w:lineRule="auto"/>
              <w:ind w:left="0" w:firstLine="0"/>
            </w:pPr>
            <w:r>
              <w:rPr>
                <w:rStyle w:val="Hyperlink0"/>
                <w:rFonts w:eastAsia="Arial Unicode MS"/>
              </w:rPr>
              <w:t>Визуализация отчета в форме диаграммы Санкей</w:t>
            </w:r>
          </w:p>
        </w:tc>
      </w:tr>
      <w:tr w:rsidR="00D251BA" w14:paraId="0D40FE8D" w14:textId="77777777" w:rsidTr="00225D8F">
        <w:trPr>
          <w:trHeight w:val="300"/>
        </w:trPr>
        <w:tc>
          <w:tcPr>
            <w:tcW w:w="858" w:type="dxa"/>
          </w:tcPr>
          <w:p w14:paraId="7AF6FA7C" w14:textId="77777777" w:rsidR="00D251BA" w:rsidRDefault="00397472" w:rsidP="00225D8F">
            <w:pPr>
              <w:ind w:firstLine="0"/>
              <w:jc w:val="center"/>
            </w:pPr>
            <w:r>
              <w:t>11</w:t>
            </w:r>
          </w:p>
        </w:tc>
        <w:tc>
          <w:tcPr>
            <w:tcW w:w="9047" w:type="dxa"/>
          </w:tcPr>
          <w:p w14:paraId="6FF4612D" w14:textId="77777777" w:rsidR="00D251BA" w:rsidRDefault="0056430A">
            <w:pPr>
              <w:pStyle w:val="-"/>
              <w:suppressAutoHyphens w:val="0"/>
              <w:spacing w:before="0" w:after="0" w:line="240" w:lineRule="auto"/>
              <w:ind w:left="0" w:firstLine="0"/>
            </w:pPr>
            <w:r>
              <w:rPr>
                <w:rStyle w:val="Hyperlink0"/>
                <w:rFonts w:eastAsia="Arial Unicode MS"/>
              </w:rPr>
              <w:t>Визуализация отчета в форме диаграммы Ганта</w:t>
            </w:r>
          </w:p>
        </w:tc>
      </w:tr>
      <w:tr w:rsidR="00D251BA" w14:paraId="40623F5B" w14:textId="77777777" w:rsidTr="00225D8F">
        <w:trPr>
          <w:trHeight w:val="300"/>
        </w:trPr>
        <w:tc>
          <w:tcPr>
            <w:tcW w:w="858" w:type="dxa"/>
          </w:tcPr>
          <w:p w14:paraId="11721CCD" w14:textId="77777777" w:rsidR="00D251BA" w:rsidRDefault="00397472" w:rsidP="00225D8F">
            <w:pPr>
              <w:ind w:firstLine="0"/>
              <w:jc w:val="center"/>
            </w:pPr>
            <w:r>
              <w:t>12</w:t>
            </w:r>
          </w:p>
        </w:tc>
        <w:tc>
          <w:tcPr>
            <w:tcW w:w="9047" w:type="dxa"/>
          </w:tcPr>
          <w:p w14:paraId="61C79314" w14:textId="77777777" w:rsidR="00D251BA" w:rsidRDefault="0056430A">
            <w:pPr>
              <w:pStyle w:val="-"/>
              <w:suppressAutoHyphens w:val="0"/>
              <w:spacing w:before="0" w:after="0" w:line="240" w:lineRule="auto"/>
              <w:ind w:left="0" w:firstLine="0"/>
            </w:pPr>
            <w:r>
              <w:rPr>
                <w:rStyle w:val="Hyperlink0"/>
                <w:rFonts w:eastAsia="Arial Unicode MS"/>
              </w:rPr>
              <w:t>Визуализация отчета в форме плоского дерева</w:t>
            </w:r>
          </w:p>
        </w:tc>
      </w:tr>
      <w:tr w:rsidR="00D251BA" w14:paraId="53737219" w14:textId="77777777" w:rsidTr="00225D8F">
        <w:trPr>
          <w:trHeight w:val="300"/>
        </w:trPr>
        <w:tc>
          <w:tcPr>
            <w:tcW w:w="858" w:type="dxa"/>
          </w:tcPr>
          <w:p w14:paraId="14255EC7" w14:textId="77777777" w:rsidR="00D251BA" w:rsidRDefault="00397472" w:rsidP="00225D8F">
            <w:pPr>
              <w:ind w:firstLine="0"/>
              <w:jc w:val="center"/>
            </w:pPr>
            <w:r>
              <w:t>13</w:t>
            </w:r>
          </w:p>
        </w:tc>
        <w:tc>
          <w:tcPr>
            <w:tcW w:w="9047" w:type="dxa"/>
          </w:tcPr>
          <w:p w14:paraId="78B1AE2A" w14:textId="77777777" w:rsidR="00D251BA" w:rsidRDefault="0056430A">
            <w:pPr>
              <w:pStyle w:val="-"/>
              <w:suppressAutoHyphens w:val="0"/>
              <w:spacing w:before="0" w:after="0" w:line="240" w:lineRule="auto"/>
              <w:ind w:left="0" w:firstLine="0"/>
            </w:pPr>
            <w:r>
              <w:rPr>
                <w:rStyle w:val="Hyperlink0"/>
                <w:rFonts w:eastAsia="Arial Unicode MS"/>
              </w:rPr>
              <w:t>Визуализация отчета в форме воронки конверсии</w:t>
            </w:r>
          </w:p>
        </w:tc>
      </w:tr>
      <w:tr w:rsidR="00D251BA" w14:paraId="29458D1F" w14:textId="77777777" w:rsidTr="00225D8F">
        <w:trPr>
          <w:trHeight w:val="300"/>
        </w:trPr>
        <w:tc>
          <w:tcPr>
            <w:tcW w:w="858" w:type="dxa"/>
          </w:tcPr>
          <w:p w14:paraId="0EED1834" w14:textId="77777777" w:rsidR="00D251BA" w:rsidRDefault="00397472" w:rsidP="00225D8F">
            <w:pPr>
              <w:ind w:firstLine="0"/>
              <w:jc w:val="center"/>
            </w:pPr>
            <w:r>
              <w:t>14</w:t>
            </w:r>
          </w:p>
        </w:tc>
        <w:tc>
          <w:tcPr>
            <w:tcW w:w="9047" w:type="dxa"/>
          </w:tcPr>
          <w:p w14:paraId="38C644AE" w14:textId="77777777" w:rsidR="00D251BA" w:rsidRDefault="0056430A">
            <w:pPr>
              <w:pStyle w:val="-"/>
              <w:suppressAutoHyphens w:val="0"/>
              <w:spacing w:before="0" w:after="0" w:line="240" w:lineRule="auto"/>
              <w:ind w:left="0" w:firstLine="0"/>
            </w:pPr>
            <w:r>
              <w:rPr>
                <w:rStyle w:val="Hyperlink0"/>
                <w:rFonts w:eastAsia="Arial Unicode MS"/>
              </w:rPr>
              <w:t>Экспорт данных отчета в csv</w:t>
            </w:r>
          </w:p>
        </w:tc>
      </w:tr>
      <w:tr w:rsidR="00D251BA" w14:paraId="76C732FD" w14:textId="77777777" w:rsidTr="00225D8F">
        <w:trPr>
          <w:trHeight w:val="300"/>
        </w:trPr>
        <w:tc>
          <w:tcPr>
            <w:tcW w:w="858" w:type="dxa"/>
          </w:tcPr>
          <w:p w14:paraId="6C43A3CB" w14:textId="77777777" w:rsidR="00D251BA" w:rsidRDefault="00397472" w:rsidP="00225D8F">
            <w:pPr>
              <w:ind w:firstLine="0"/>
              <w:jc w:val="center"/>
            </w:pPr>
            <w:r>
              <w:t>15</w:t>
            </w:r>
          </w:p>
        </w:tc>
        <w:tc>
          <w:tcPr>
            <w:tcW w:w="9047" w:type="dxa"/>
          </w:tcPr>
          <w:p w14:paraId="79EF9229" w14:textId="77777777" w:rsidR="00D251BA" w:rsidRDefault="0056430A">
            <w:pPr>
              <w:pStyle w:val="-"/>
              <w:suppressAutoHyphens w:val="0"/>
              <w:spacing w:before="0" w:after="0" w:line="240" w:lineRule="auto"/>
              <w:ind w:left="0" w:firstLine="0"/>
            </w:pPr>
            <w:r>
              <w:rPr>
                <w:rStyle w:val="Hyperlink0"/>
                <w:rFonts w:eastAsia="Arial Unicode MS"/>
              </w:rPr>
              <w:t>Экспорт данных отчета в pdf</w:t>
            </w:r>
          </w:p>
        </w:tc>
      </w:tr>
      <w:tr w:rsidR="00D251BA" w14:paraId="5C414364" w14:textId="77777777" w:rsidTr="00225D8F">
        <w:trPr>
          <w:trHeight w:val="300"/>
        </w:trPr>
        <w:tc>
          <w:tcPr>
            <w:tcW w:w="858" w:type="dxa"/>
          </w:tcPr>
          <w:p w14:paraId="52FC1D1A" w14:textId="77777777" w:rsidR="00D251BA" w:rsidRDefault="00397472" w:rsidP="00225D8F">
            <w:pPr>
              <w:ind w:firstLine="0"/>
              <w:jc w:val="center"/>
            </w:pPr>
            <w:r>
              <w:t>16</w:t>
            </w:r>
          </w:p>
        </w:tc>
        <w:tc>
          <w:tcPr>
            <w:tcW w:w="9047" w:type="dxa"/>
          </w:tcPr>
          <w:p w14:paraId="2CF55EC4" w14:textId="77777777" w:rsidR="00D251BA" w:rsidRDefault="0056430A">
            <w:pPr>
              <w:pStyle w:val="-"/>
              <w:suppressAutoHyphens w:val="0"/>
              <w:spacing w:before="0" w:after="0" w:line="240" w:lineRule="auto"/>
              <w:ind w:left="0" w:firstLine="0"/>
            </w:pPr>
            <w:r>
              <w:rPr>
                <w:rStyle w:val="Hyperlink0"/>
                <w:rFonts w:eastAsia="Arial Unicode MS"/>
              </w:rPr>
              <w:t xml:space="preserve">Экспорт данных отчета в </w:t>
            </w:r>
            <w:r>
              <w:rPr>
                <w:rStyle w:val="Hyperlink1"/>
                <w:rFonts w:eastAsia="Arial Unicode MS"/>
              </w:rPr>
              <w:t>png</w:t>
            </w:r>
          </w:p>
        </w:tc>
      </w:tr>
      <w:tr w:rsidR="00D251BA" w14:paraId="4EC613FE" w14:textId="77777777" w:rsidTr="00225D8F">
        <w:trPr>
          <w:trHeight w:val="300"/>
        </w:trPr>
        <w:tc>
          <w:tcPr>
            <w:tcW w:w="858" w:type="dxa"/>
          </w:tcPr>
          <w:p w14:paraId="4EC34A63" w14:textId="77777777" w:rsidR="00D251BA" w:rsidRDefault="00397472" w:rsidP="00225D8F">
            <w:pPr>
              <w:ind w:firstLine="0"/>
              <w:jc w:val="center"/>
            </w:pPr>
            <w:r>
              <w:t>17</w:t>
            </w:r>
          </w:p>
        </w:tc>
        <w:tc>
          <w:tcPr>
            <w:tcW w:w="9047" w:type="dxa"/>
          </w:tcPr>
          <w:p w14:paraId="3509A9DB"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Настройка расписания рассылки отчетов по e-mail</w:t>
            </w:r>
            <w:r w:rsidRPr="00290EF9">
              <w:rPr>
                <w:rStyle w:val="ac"/>
                <w:color w:val="auto"/>
                <w:u w:color="0070C0"/>
              </w:rPr>
              <w:t>: ввод и сохранение настройки</w:t>
            </w:r>
          </w:p>
        </w:tc>
      </w:tr>
      <w:tr w:rsidR="00D251BA" w14:paraId="073C4754" w14:textId="77777777" w:rsidTr="00225D8F">
        <w:trPr>
          <w:trHeight w:val="300"/>
        </w:trPr>
        <w:tc>
          <w:tcPr>
            <w:tcW w:w="858" w:type="dxa"/>
          </w:tcPr>
          <w:p w14:paraId="1FF9E485" w14:textId="77777777" w:rsidR="00D251BA" w:rsidRDefault="00397472" w:rsidP="00225D8F">
            <w:pPr>
              <w:ind w:firstLine="0"/>
              <w:jc w:val="center"/>
            </w:pPr>
            <w:r>
              <w:t>18</w:t>
            </w:r>
          </w:p>
        </w:tc>
        <w:tc>
          <w:tcPr>
            <w:tcW w:w="9047" w:type="dxa"/>
          </w:tcPr>
          <w:p w14:paraId="50C095B6"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автоматической рассылки отчетов по расписанию</w:t>
            </w:r>
          </w:p>
        </w:tc>
      </w:tr>
      <w:tr w:rsidR="00D251BA" w14:paraId="2B5F899F" w14:textId="77777777" w:rsidTr="00225D8F">
        <w:trPr>
          <w:trHeight w:val="600"/>
        </w:trPr>
        <w:tc>
          <w:tcPr>
            <w:tcW w:w="858" w:type="dxa"/>
          </w:tcPr>
          <w:p w14:paraId="2E891DAF" w14:textId="77777777" w:rsidR="00D251BA" w:rsidRDefault="00397472" w:rsidP="00225D8F">
            <w:pPr>
              <w:ind w:firstLine="0"/>
              <w:jc w:val="center"/>
            </w:pPr>
            <w:r>
              <w:t>19</w:t>
            </w:r>
          </w:p>
        </w:tc>
        <w:tc>
          <w:tcPr>
            <w:tcW w:w="9047" w:type="dxa"/>
          </w:tcPr>
          <w:p w14:paraId="5D4496F1"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Разработка отчетной формы № 1 с функциями выбора параметров (фильтров), формирования, визуализации (состав определяется в ЧТЗ)</w:t>
            </w:r>
            <w:r w:rsidRPr="00290EF9">
              <w:rPr>
                <w:rStyle w:val="ac"/>
                <w:color w:val="auto"/>
                <w:u w:color="0070C0"/>
              </w:rPr>
              <w:t xml:space="preserve"> с сохранением настроек</w:t>
            </w:r>
          </w:p>
        </w:tc>
      </w:tr>
      <w:tr w:rsidR="00D251BA" w14:paraId="2EA93D4D" w14:textId="77777777" w:rsidTr="00225D8F">
        <w:trPr>
          <w:trHeight w:val="600"/>
        </w:trPr>
        <w:tc>
          <w:tcPr>
            <w:tcW w:w="858" w:type="dxa"/>
          </w:tcPr>
          <w:p w14:paraId="0B2F6C16" w14:textId="77777777" w:rsidR="00D251BA" w:rsidRDefault="00397472" w:rsidP="00225D8F">
            <w:pPr>
              <w:ind w:firstLine="0"/>
              <w:jc w:val="center"/>
            </w:pPr>
            <w:r>
              <w:t>20</w:t>
            </w:r>
          </w:p>
        </w:tc>
        <w:tc>
          <w:tcPr>
            <w:tcW w:w="9047" w:type="dxa"/>
          </w:tcPr>
          <w:p w14:paraId="35523ADF"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Разработка отчетной формы № 2 с функциями выбора параметров (фильтров), формирования, визуализации (состав определяется в ЧТЗ)</w:t>
            </w:r>
            <w:r w:rsidRPr="00290EF9">
              <w:rPr>
                <w:rStyle w:val="ac"/>
                <w:color w:val="auto"/>
                <w:u w:color="0070C0"/>
              </w:rPr>
              <w:t xml:space="preserve"> с сохранением настроек</w:t>
            </w:r>
          </w:p>
        </w:tc>
      </w:tr>
      <w:tr w:rsidR="00D251BA" w14:paraId="745D68B6" w14:textId="77777777" w:rsidTr="00225D8F">
        <w:trPr>
          <w:trHeight w:val="600"/>
        </w:trPr>
        <w:tc>
          <w:tcPr>
            <w:tcW w:w="858" w:type="dxa"/>
          </w:tcPr>
          <w:p w14:paraId="2DA186F8" w14:textId="77777777" w:rsidR="00D251BA" w:rsidRDefault="00397472" w:rsidP="00225D8F">
            <w:pPr>
              <w:ind w:firstLine="0"/>
              <w:jc w:val="center"/>
            </w:pPr>
            <w:r>
              <w:t>21</w:t>
            </w:r>
          </w:p>
        </w:tc>
        <w:tc>
          <w:tcPr>
            <w:tcW w:w="9047" w:type="dxa"/>
          </w:tcPr>
          <w:p w14:paraId="28C3A353"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Разработка отчетной формы № 3 с функциями выбора параметров (фильтров), формирования, визуализации (состав определяется в ЧТЗ)</w:t>
            </w:r>
            <w:r w:rsidRPr="00290EF9">
              <w:rPr>
                <w:rStyle w:val="ac"/>
                <w:color w:val="auto"/>
                <w:u w:color="0070C0"/>
              </w:rPr>
              <w:t xml:space="preserve"> с сохранением настроек</w:t>
            </w:r>
          </w:p>
        </w:tc>
      </w:tr>
      <w:tr w:rsidR="00D251BA" w14:paraId="35916E9B" w14:textId="77777777" w:rsidTr="00225D8F">
        <w:trPr>
          <w:trHeight w:val="600"/>
        </w:trPr>
        <w:tc>
          <w:tcPr>
            <w:tcW w:w="858" w:type="dxa"/>
          </w:tcPr>
          <w:p w14:paraId="3E870BD9" w14:textId="77777777" w:rsidR="00D251BA" w:rsidRDefault="00397472" w:rsidP="00225D8F">
            <w:pPr>
              <w:ind w:firstLine="0"/>
              <w:jc w:val="center"/>
            </w:pPr>
            <w:r>
              <w:t>22</w:t>
            </w:r>
          </w:p>
        </w:tc>
        <w:tc>
          <w:tcPr>
            <w:tcW w:w="9047" w:type="dxa"/>
          </w:tcPr>
          <w:p w14:paraId="5DDE55E1"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Разработка отчетной формы № 4 с функциями выбора параметров (фильтров), формирования, визуализации (состав определяется в ЧТЗ)</w:t>
            </w:r>
            <w:r w:rsidRPr="00290EF9">
              <w:rPr>
                <w:rStyle w:val="ac"/>
                <w:color w:val="auto"/>
                <w:u w:color="0070C0"/>
              </w:rPr>
              <w:t xml:space="preserve"> с сохранением настроек</w:t>
            </w:r>
          </w:p>
        </w:tc>
      </w:tr>
      <w:tr w:rsidR="00D251BA" w14:paraId="34B77DBF" w14:textId="77777777" w:rsidTr="00225D8F">
        <w:trPr>
          <w:trHeight w:val="600"/>
        </w:trPr>
        <w:tc>
          <w:tcPr>
            <w:tcW w:w="858" w:type="dxa"/>
          </w:tcPr>
          <w:p w14:paraId="274D104B" w14:textId="77777777" w:rsidR="00D251BA" w:rsidRDefault="00397472" w:rsidP="00225D8F">
            <w:pPr>
              <w:ind w:firstLine="0"/>
              <w:jc w:val="center"/>
            </w:pPr>
            <w:r>
              <w:t>23</w:t>
            </w:r>
          </w:p>
        </w:tc>
        <w:tc>
          <w:tcPr>
            <w:tcW w:w="9047" w:type="dxa"/>
          </w:tcPr>
          <w:p w14:paraId="5276DADF"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Разработка отчетной формы № 5 с функциями выбора параметров (фильтров), формирования, визуализации (состав определяется в ЧТЗ)</w:t>
            </w:r>
            <w:r w:rsidRPr="00290EF9">
              <w:rPr>
                <w:rStyle w:val="ac"/>
                <w:color w:val="auto"/>
                <w:u w:color="0070C0"/>
              </w:rPr>
              <w:t xml:space="preserve"> с сохранением настроек</w:t>
            </w:r>
          </w:p>
        </w:tc>
      </w:tr>
      <w:tr w:rsidR="00D251BA" w14:paraId="0FB7B097" w14:textId="77777777" w:rsidTr="00225D8F">
        <w:trPr>
          <w:trHeight w:val="600"/>
        </w:trPr>
        <w:tc>
          <w:tcPr>
            <w:tcW w:w="858" w:type="dxa"/>
          </w:tcPr>
          <w:p w14:paraId="7E5FCEF7" w14:textId="77777777" w:rsidR="00D251BA" w:rsidRDefault="00397472" w:rsidP="00225D8F">
            <w:pPr>
              <w:ind w:firstLine="0"/>
              <w:jc w:val="center"/>
            </w:pPr>
            <w:r>
              <w:t>24</w:t>
            </w:r>
          </w:p>
        </w:tc>
        <w:tc>
          <w:tcPr>
            <w:tcW w:w="9047" w:type="dxa"/>
          </w:tcPr>
          <w:p w14:paraId="3C93DDFB"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Разработка отчетной формы № 6 с функциями выбора параметров (фильтров), формирования, визуализации (состав определяется в ЧТЗ)</w:t>
            </w:r>
            <w:r w:rsidRPr="00290EF9">
              <w:rPr>
                <w:rStyle w:val="ac"/>
                <w:color w:val="auto"/>
                <w:u w:color="0070C0"/>
              </w:rPr>
              <w:t xml:space="preserve"> с сохранением настроек</w:t>
            </w:r>
          </w:p>
        </w:tc>
      </w:tr>
      <w:tr w:rsidR="00D251BA" w14:paraId="185221F3" w14:textId="77777777" w:rsidTr="00225D8F">
        <w:trPr>
          <w:trHeight w:val="600"/>
        </w:trPr>
        <w:tc>
          <w:tcPr>
            <w:tcW w:w="858" w:type="dxa"/>
          </w:tcPr>
          <w:p w14:paraId="14FE527F" w14:textId="77777777" w:rsidR="00D251BA" w:rsidRDefault="00397472" w:rsidP="00225D8F">
            <w:pPr>
              <w:ind w:firstLine="0"/>
              <w:jc w:val="center"/>
            </w:pPr>
            <w:r>
              <w:t>25</w:t>
            </w:r>
          </w:p>
        </w:tc>
        <w:tc>
          <w:tcPr>
            <w:tcW w:w="9047" w:type="dxa"/>
          </w:tcPr>
          <w:p w14:paraId="7BAF8A1B"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Разработка отчетной формы № 7 с функциями выбора параметров (фильтров), формирования, визуализации (состав определяется в ЧТЗ)</w:t>
            </w:r>
            <w:r w:rsidRPr="00290EF9">
              <w:rPr>
                <w:rStyle w:val="ac"/>
                <w:color w:val="auto"/>
                <w:u w:color="0070C0"/>
              </w:rPr>
              <w:t xml:space="preserve"> с сохранением настроек</w:t>
            </w:r>
          </w:p>
        </w:tc>
      </w:tr>
      <w:tr w:rsidR="00D251BA" w14:paraId="5DC1DCCB" w14:textId="77777777" w:rsidTr="00225D8F">
        <w:trPr>
          <w:trHeight w:val="600"/>
        </w:trPr>
        <w:tc>
          <w:tcPr>
            <w:tcW w:w="858" w:type="dxa"/>
          </w:tcPr>
          <w:p w14:paraId="21ED2FBC" w14:textId="77777777" w:rsidR="00D251BA" w:rsidRDefault="00397472" w:rsidP="00225D8F">
            <w:pPr>
              <w:ind w:firstLine="0"/>
              <w:jc w:val="center"/>
            </w:pPr>
            <w:r>
              <w:t>26</w:t>
            </w:r>
          </w:p>
        </w:tc>
        <w:tc>
          <w:tcPr>
            <w:tcW w:w="9047" w:type="dxa"/>
          </w:tcPr>
          <w:p w14:paraId="234D0B93"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Разработка отчетной формы № 8 с функциями выбора параметров (фильтров), формирования, визуализации (состав определяется в ЧТЗ)</w:t>
            </w:r>
            <w:r w:rsidRPr="00290EF9">
              <w:rPr>
                <w:rStyle w:val="ac"/>
                <w:color w:val="auto"/>
                <w:u w:color="0070C0"/>
              </w:rPr>
              <w:t xml:space="preserve"> с сохранением настроек</w:t>
            </w:r>
          </w:p>
        </w:tc>
      </w:tr>
      <w:tr w:rsidR="00D251BA" w14:paraId="458AA38F" w14:textId="77777777" w:rsidTr="00225D8F">
        <w:trPr>
          <w:trHeight w:val="600"/>
        </w:trPr>
        <w:tc>
          <w:tcPr>
            <w:tcW w:w="858" w:type="dxa"/>
          </w:tcPr>
          <w:p w14:paraId="71404224" w14:textId="77777777" w:rsidR="00D251BA" w:rsidRDefault="00397472" w:rsidP="00225D8F">
            <w:pPr>
              <w:ind w:firstLine="0"/>
              <w:jc w:val="center"/>
            </w:pPr>
            <w:r>
              <w:t>27</w:t>
            </w:r>
          </w:p>
        </w:tc>
        <w:tc>
          <w:tcPr>
            <w:tcW w:w="9047" w:type="dxa"/>
          </w:tcPr>
          <w:p w14:paraId="49365C95"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Разработка отчетной формы № 9 с функциями выбора параметров (фильтров), формирования, визуализации (состав определяется в ЧТЗ)</w:t>
            </w:r>
            <w:r w:rsidRPr="00290EF9">
              <w:rPr>
                <w:rStyle w:val="ac"/>
                <w:color w:val="auto"/>
                <w:u w:color="0070C0"/>
              </w:rPr>
              <w:t xml:space="preserve"> с сохранением настроек</w:t>
            </w:r>
          </w:p>
        </w:tc>
      </w:tr>
      <w:tr w:rsidR="00D251BA" w14:paraId="27BC177A" w14:textId="77777777" w:rsidTr="00225D8F">
        <w:trPr>
          <w:trHeight w:val="600"/>
        </w:trPr>
        <w:tc>
          <w:tcPr>
            <w:tcW w:w="858" w:type="dxa"/>
          </w:tcPr>
          <w:p w14:paraId="72B18036" w14:textId="77777777" w:rsidR="00D251BA" w:rsidRDefault="00397472" w:rsidP="00225D8F">
            <w:pPr>
              <w:ind w:firstLine="0"/>
              <w:jc w:val="center"/>
            </w:pPr>
            <w:r>
              <w:t>28</w:t>
            </w:r>
          </w:p>
        </w:tc>
        <w:tc>
          <w:tcPr>
            <w:tcW w:w="9047" w:type="dxa"/>
          </w:tcPr>
          <w:p w14:paraId="1E907A9A"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Разработка отчетной формы № 10 с функциями выбора параметров (фильтров), формирования, визуализации (состав определяется в ЧТЗ)</w:t>
            </w:r>
            <w:r w:rsidRPr="00290EF9">
              <w:rPr>
                <w:rStyle w:val="ac"/>
                <w:color w:val="auto"/>
                <w:u w:color="0070C0"/>
              </w:rPr>
              <w:t xml:space="preserve"> с сохранением настроек</w:t>
            </w:r>
          </w:p>
        </w:tc>
      </w:tr>
      <w:tr w:rsidR="00D251BA" w14:paraId="3EF9F583" w14:textId="77777777" w:rsidTr="00225D8F">
        <w:trPr>
          <w:trHeight w:val="300"/>
        </w:trPr>
        <w:tc>
          <w:tcPr>
            <w:tcW w:w="858" w:type="dxa"/>
          </w:tcPr>
          <w:p w14:paraId="75DD5944" w14:textId="77777777" w:rsidR="00D251BA" w:rsidRDefault="00397472" w:rsidP="00225D8F">
            <w:pPr>
              <w:ind w:firstLine="0"/>
              <w:jc w:val="center"/>
            </w:pPr>
            <w:r>
              <w:t>29</w:t>
            </w:r>
          </w:p>
        </w:tc>
        <w:tc>
          <w:tcPr>
            <w:tcW w:w="9047" w:type="dxa"/>
          </w:tcPr>
          <w:p w14:paraId="47B67D83"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Поддержка версионности шаблонов отчетных форм</w:t>
            </w:r>
            <w:r w:rsidRPr="00290EF9">
              <w:rPr>
                <w:rStyle w:val="ac"/>
                <w:color w:val="auto"/>
                <w:u w:color="0070C0"/>
              </w:rPr>
              <w:t xml:space="preserve"> с сохранением версий</w:t>
            </w:r>
          </w:p>
        </w:tc>
      </w:tr>
    </w:tbl>
    <w:p w14:paraId="164C8426" w14:textId="77777777" w:rsidR="00D251BA" w:rsidRDefault="00D251BA">
      <w:pPr>
        <w:widowControl w:val="0"/>
        <w:ind w:left="709" w:hanging="709"/>
        <w:rPr>
          <w:rStyle w:val="ac"/>
        </w:rPr>
      </w:pPr>
    </w:p>
    <w:p w14:paraId="10766C51" w14:textId="77777777" w:rsidR="00D251BA" w:rsidRDefault="0056430A">
      <w:pPr>
        <w:pStyle w:val="30"/>
        <w:widowControl w:val="0"/>
        <w:numPr>
          <w:ilvl w:val="2"/>
          <w:numId w:val="95"/>
        </w:numPr>
        <w:spacing w:before="0"/>
        <w:rPr>
          <w:sz w:val="24"/>
          <w:szCs w:val="24"/>
        </w:rPr>
      </w:pPr>
      <w:bookmarkStart w:id="127" w:name="_Toc49"/>
      <w:bookmarkStart w:id="128" w:name="_Toc58236547"/>
      <w:r>
        <w:rPr>
          <w:rStyle w:val="ac"/>
          <w:sz w:val="24"/>
          <w:szCs w:val="24"/>
        </w:rPr>
        <w:t>Требования к разрабатываемому Каталогу данных Системы</w:t>
      </w:r>
      <w:bookmarkEnd w:id="127"/>
      <w:bookmarkEnd w:id="128"/>
    </w:p>
    <w:p w14:paraId="2A260FFB" w14:textId="77777777" w:rsidR="00D251BA" w:rsidRDefault="0056430A">
      <w:pPr>
        <w:widowControl w:val="0"/>
        <w:ind w:firstLine="709"/>
        <w:rPr>
          <w:rStyle w:val="ac"/>
        </w:rPr>
      </w:pPr>
      <w:r>
        <w:rPr>
          <w:rStyle w:val="ac"/>
        </w:rPr>
        <w:t>В рамках ТЗ в составе ИС УДРВС в качестве отдельной подсистемы должен быть разработан Каталог данных Системы, обеспечивающий выполнение следующих функциональных требований в соответствии с таблицей 37.</w:t>
      </w:r>
    </w:p>
    <w:p w14:paraId="113FDEA3" w14:textId="77777777" w:rsidR="00D251BA" w:rsidRDefault="0056430A">
      <w:pPr>
        <w:pStyle w:val="ae"/>
        <w:widowControl w:val="0"/>
        <w:spacing w:before="0" w:after="0"/>
        <w:jc w:val="right"/>
        <w:rPr>
          <w:rStyle w:val="ac"/>
        </w:rPr>
      </w:pPr>
      <w:r>
        <w:rPr>
          <w:rStyle w:val="ac"/>
          <w:b/>
          <w:bCs/>
          <w:sz w:val="20"/>
          <w:szCs w:val="20"/>
        </w:rPr>
        <w:t xml:space="preserve">Таблица 37. Функциональные требования к Каталогу данных </w:t>
      </w:r>
      <w:r>
        <w:rPr>
          <w:rStyle w:val="ac"/>
        </w:rPr>
        <w:t>Системы</w:t>
      </w:r>
    </w:p>
    <w:tbl>
      <w:tblPr>
        <w:tblStyle w:val="af9"/>
        <w:tblW w:w="9905" w:type="dxa"/>
        <w:tblLayout w:type="fixed"/>
        <w:tblLook w:val="04A0" w:firstRow="1" w:lastRow="0" w:firstColumn="1" w:lastColumn="0" w:noHBand="0" w:noVBand="1"/>
      </w:tblPr>
      <w:tblGrid>
        <w:gridCol w:w="858"/>
        <w:gridCol w:w="9047"/>
      </w:tblGrid>
      <w:tr w:rsidR="00D251BA" w14:paraId="50E3DEE5" w14:textId="77777777" w:rsidTr="00D42059">
        <w:trPr>
          <w:trHeight w:val="300"/>
          <w:tblHeader/>
        </w:trPr>
        <w:tc>
          <w:tcPr>
            <w:tcW w:w="858" w:type="dxa"/>
            <w:shd w:val="clear" w:color="auto" w:fill="D9D9D9" w:themeFill="background1" w:themeFillShade="D9"/>
          </w:tcPr>
          <w:p w14:paraId="5A4CCD82"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4F74DA34"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1201AB5B" w14:textId="77777777" w:rsidTr="00D42059">
        <w:trPr>
          <w:trHeight w:val="600"/>
        </w:trPr>
        <w:tc>
          <w:tcPr>
            <w:tcW w:w="858" w:type="dxa"/>
          </w:tcPr>
          <w:p w14:paraId="50EAE782" w14:textId="77777777" w:rsidR="00D251BA" w:rsidRDefault="00397472" w:rsidP="00D42059">
            <w:pPr>
              <w:ind w:firstLine="0"/>
              <w:jc w:val="center"/>
            </w:pPr>
            <w:r>
              <w:t>1</w:t>
            </w:r>
          </w:p>
        </w:tc>
        <w:tc>
          <w:tcPr>
            <w:tcW w:w="9047" w:type="dxa"/>
          </w:tcPr>
          <w:p w14:paraId="5EC04AC7" w14:textId="77777777"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Ведение централизованного реестра поставщиков данных – регистрация</w:t>
            </w:r>
            <w:r w:rsidRPr="00290EF9">
              <w:rPr>
                <w:rStyle w:val="ac"/>
                <w:color w:val="auto"/>
                <w:u w:color="0070C0"/>
              </w:rPr>
              <w:t>: ввод,</w:t>
            </w:r>
            <w:r w:rsidR="00D42059">
              <w:rPr>
                <w:rStyle w:val="ac"/>
                <w:color w:val="auto"/>
                <w:u w:color="0070C0"/>
              </w:rPr>
              <w:t xml:space="preserve"> сохранение данных</w:t>
            </w:r>
          </w:p>
        </w:tc>
      </w:tr>
      <w:tr w:rsidR="00D251BA" w14:paraId="2B87C158" w14:textId="77777777" w:rsidTr="00D42059">
        <w:trPr>
          <w:trHeight w:val="600"/>
        </w:trPr>
        <w:tc>
          <w:tcPr>
            <w:tcW w:w="858" w:type="dxa"/>
          </w:tcPr>
          <w:p w14:paraId="65178D96" w14:textId="77777777" w:rsidR="00D251BA" w:rsidRDefault="00397472" w:rsidP="00D42059">
            <w:pPr>
              <w:ind w:firstLine="0"/>
              <w:jc w:val="center"/>
            </w:pPr>
            <w:r>
              <w:t>2</w:t>
            </w:r>
          </w:p>
        </w:tc>
        <w:tc>
          <w:tcPr>
            <w:tcW w:w="9047" w:type="dxa"/>
          </w:tcPr>
          <w:p w14:paraId="539F90ED" w14:textId="77777777"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Ведение централизованного реестра поставщиков данных – редактирование</w:t>
            </w:r>
            <w:r w:rsidR="00D42059">
              <w:rPr>
                <w:rStyle w:val="ac"/>
                <w:color w:val="auto"/>
                <w:u w:color="0070C0"/>
              </w:rPr>
              <w:t>: ввод, сохранение данных</w:t>
            </w:r>
          </w:p>
        </w:tc>
      </w:tr>
      <w:tr w:rsidR="00D251BA" w14:paraId="22BC45CE" w14:textId="77777777" w:rsidTr="00D42059">
        <w:trPr>
          <w:trHeight w:val="484"/>
        </w:trPr>
        <w:tc>
          <w:tcPr>
            <w:tcW w:w="858" w:type="dxa"/>
          </w:tcPr>
          <w:p w14:paraId="1211205E" w14:textId="77777777" w:rsidR="00D251BA" w:rsidRDefault="00397472" w:rsidP="00D42059">
            <w:pPr>
              <w:ind w:firstLine="0"/>
              <w:jc w:val="center"/>
            </w:pPr>
            <w:r>
              <w:t>3</w:t>
            </w:r>
          </w:p>
        </w:tc>
        <w:tc>
          <w:tcPr>
            <w:tcW w:w="9047" w:type="dxa"/>
          </w:tcPr>
          <w:p w14:paraId="36136FFE" w14:textId="77777777"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Ведение централизованного реестра потребителей данных – регистрация</w:t>
            </w:r>
            <w:r w:rsidR="00D42059">
              <w:rPr>
                <w:rStyle w:val="ac"/>
                <w:color w:val="auto"/>
                <w:u w:color="0070C0"/>
              </w:rPr>
              <w:t>: ввод, сохранение данных</w:t>
            </w:r>
          </w:p>
        </w:tc>
      </w:tr>
      <w:tr w:rsidR="00D251BA" w14:paraId="4D146CB0" w14:textId="77777777" w:rsidTr="00D42059">
        <w:trPr>
          <w:trHeight w:val="449"/>
        </w:trPr>
        <w:tc>
          <w:tcPr>
            <w:tcW w:w="858" w:type="dxa"/>
          </w:tcPr>
          <w:p w14:paraId="2BCEC435" w14:textId="77777777" w:rsidR="00D251BA" w:rsidRDefault="00397472" w:rsidP="00D42059">
            <w:pPr>
              <w:ind w:firstLine="0"/>
              <w:jc w:val="center"/>
            </w:pPr>
            <w:r>
              <w:t>4</w:t>
            </w:r>
          </w:p>
        </w:tc>
        <w:tc>
          <w:tcPr>
            <w:tcW w:w="9047" w:type="dxa"/>
          </w:tcPr>
          <w:p w14:paraId="3649ECF6" w14:textId="77777777"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Ведение централизованного реестра потребителей данных – редактирование</w:t>
            </w:r>
            <w:r w:rsidR="00D42059">
              <w:rPr>
                <w:rStyle w:val="ac"/>
                <w:color w:val="auto"/>
                <w:u w:color="0070C0"/>
              </w:rPr>
              <w:t>: ввод, сохранение данных</w:t>
            </w:r>
          </w:p>
        </w:tc>
      </w:tr>
      <w:tr w:rsidR="00D251BA" w14:paraId="2354A1FF" w14:textId="77777777" w:rsidTr="00D42059">
        <w:trPr>
          <w:trHeight w:val="543"/>
        </w:trPr>
        <w:tc>
          <w:tcPr>
            <w:tcW w:w="858" w:type="dxa"/>
          </w:tcPr>
          <w:p w14:paraId="239A752E" w14:textId="77777777" w:rsidR="00D251BA" w:rsidRDefault="00397472" w:rsidP="00D42059">
            <w:pPr>
              <w:ind w:firstLine="0"/>
              <w:jc w:val="center"/>
            </w:pPr>
            <w:r>
              <w:t>5</w:t>
            </w:r>
          </w:p>
        </w:tc>
        <w:tc>
          <w:tcPr>
            <w:tcW w:w="9047" w:type="dxa"/>
          </w:tcPr>
          <w:p w14:paraId="778E25FF" w14:textId="77777777"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Ведение централизованных альбомов форматов первичных данных – регистрация</w:t>
            </w:r>
            <w:r w:rsidR="00D42059">
              <w:rPr>
                <w:rStyle w:val="ac"/>
                <w:color w:val="auto"/>
                <w:u w:color="0070C0"/>
              </w:rPr>
              <w:t>: ввод, сохранение данных</w:t>
            </w:r>
          </w:p>
        </w:tc>
      </w:tr>
      <w:tr w:rsidR="00D251BA" w14:paraId="012F74E1" w14:textId="77777777" w:rsidTr="00D42059">
        <w:trPr>
          <w:trHeight w:val="509"/>
        </w:trPr>
        <w:tc>
          <w:tcPr>
            <w:tcW w:w="858" w:type="dxa"/>
          </w:tcPr>
          <w:p w14:paraId="00D77EF2" w14:textId="77777777" w:rsidR="00D251BA" w:rsidRDefault="00397472" w:rsidP="00D42059">
            <w:pPr>
              <w:ind w:firstLine="0"/>
              <w:jc w:val="center"/>
            </w:pPr>
            <w:r>
              <w:t>6</w:t>
            </w:r>
          </w:p>
        </w:tc>
        <w:tc>
          <w:tcPr>
            <w:tcW w:w="9047" w:type="dxa"/>
          </w:tcPr>
          <w:p w14:paraId="662DAC14" w14:textId="77777777"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Ведение централизованных альбомов форматов первичных данных – редактирование</w:t>
            </w:r>
            <w:r w:rsidRPr="00290EF9">
              <w:rPr>
                <w:rStyle w:val="ac"/>
                <w:color w:val="auto"/>
                <w:u w:color="0070C0"/>
              </w:rPr>
              <w:t>: ввод, сохран</w:t>
            </w:r>
            <w:r w:rsidR="00D42059">
              <w:rPr>
                <w:rStyle w:val="ac"/>
                <w:color w:val="auto"/>
                <w:u w:color="0070C0"/>
              </w:rPr>
              <w:t>ение данных</w:t>
            </w:r>
          </w:p>
        </w:tc>
      </w:tr>
      <w:tr w:rsidR="00D251BA" w14:paraId="1E5227E0" w14:textId="77777777" w:rsidTr="00D42059">
        <w:trPr>
          <w:trHeight w:val="461"/>
        </w:trPr>
        <w:tc>
          <w:tcPr>
            <w:tcW w:w="858" w:type="dxa"/>
          </w:tcPr>
          <w:p w14:paraId="14A3931D" w14:textId="77777777" w:rsidR="00D251BA" w:rsidRDefault="00397472" w:rsidP="00D42059">
            <w:pPr>
              <w:ind w:firstLine="0"/>
              <w:jc w:val="center"/>
            </w:pPr>
            <w:r>
              <w:t>7</w:t>
            </w:r>
          </w:p>
        </w:tc>
        <w:tc>
          <w:tcPr>
            <w:tcW w:w="9047" w:type="dxa"/>
          </w:tcPr>
          <w:p w14:paraId="624F7BED" w14:textId="77777777"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Ведение централизованных альбомов форматов агрегированных данных – регистрация</w:t>
            </w:r>
            <w:r w:rsidR="00D42059">
              <w:rPr>
                <w:rStyle w:val="ac"/>
                <w:color w:val="auto"/>
                <w:u w:color="0070C0"/>
              </w:rPr>
              <w:t>: ввод, сохранение данных</w:t>
            </w:r>
          </w:p>
        </w:tc>
      </w:tr>
      <w:tr w:rsidR="00D251BA" w14:paraId="0A80D222" w14:textId="77777777" w:rsidTr="00D42059">
        <w:trPr>
          <w:trHeight w:val="554"/>
        </w:trPr>
        <w:tc>
          <w:tcPr>
            <w:tcW w:w="858" w:type="dxa"/>
          </w:tcPr>
          <w:p w14:paraId="50D08667" w14:textId="77777777" w:rsidR="00D251BA" w:rsidRDefault="00397472" w:rsidP="00D42059">
            <w:pPr>
              <w:ind w:firstLine="0"/>
              <w:jc w:val="center"/>
            </w:pPr>
            <w:r>
              <w:t>8</w:t>
            </w:r>
          </w:p>
        </w:tc>
        <w:tc>
          <w:tcPr>
            <w:tcW w:w="9047" w:type="dxa"/>
          </w:tcPr>
          <w:p w14:paraId="6AC108F0" w14:textId="77777777"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Ведение централизованных альбомов форматов агрегированных данных – редактирование</w:t>
            </w:r>
            <w:r w:rsidR="00D42059">
              <w:rPr>
                <w:rStyle w:val="ac"/>
                <w:color w:val="auto"/>
                <w:u w:color="0070C0"/>
              </w:rPr>
              <w:t>: ввод, сохранение данных</w:t>
            </w:r>
          </w:p>
        </w:tc>
      </w:tr>
      <w:tr w:rsidR="00D251BA" w14:paraId="40E044AA" w14:textId="77777777" w:rsidTr="00D42059">
        <w:trPr>
          <w:trHeight w:val="421"/>
        </w:trPr>
        <w:tc>
          <w:tcPr>
            <w:tcW w:w="858" w:type="dxa"/>
          </w:tcPr>
          <w:p w14:paraId="0B0A07E5" w14:textId="77777777" w:rsidR="00D251BA" w:rsidRDefault="00397472" w:rsidP="00D42059">
            <w:pPr>
              <w:ind w:firstLine="0"/>
              <w:jc w:val="center"/>
            </w:pPr>
            <w:r>
              <w:t>9</w:t>
            </w:r>
          </w:p>
        </w:tc>
        <w:tc>
          <w:tcPr>
            <w:tcW w:w="9047" w:type="dxa"/>
          </w:tcPr>
          <w:p w14:paraId="1ADD8FBF" w14:textId="77777777"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Ведение централизованного реестра метрик контроля качества данных – регистрация</w:t>
            </w:r>
            <w:r w:rsidR="00D42059">
              <w:rPr>
                <w:rStyle w:val="ac"/>
                <w:color w:val="auto"/>
                <w:u w:color="0070C0"/>
              </w:rPr>
              <w:t>: ввод, сохранение данных</w:t>
            </w:r>
          </w:p>
        </w:tc>
      </w:tr>
      <w:tr w:rsidR="00D251BA" w14:paraId="0D853DC0" w14:textId="77777777" w:rsidTr="00D42059">
        <w:trPr>
          <w:trHeight w:val="515"/>
        </w:trPr>
        <w:tc>
          <w:tcPr>
            <w:tcW w:w="858" w:type="dxa"/>
          </w:tcPr>
          <w:p w14:paraId="76B70306" w14:textId="77777777" w:rsidR="00D251BA" w:rsidRDefault="00397472" w:rsidP="00D42059">
            <w:pPr>
              <w:ind w:firstLine="0"/>
              <w:jc w:val="center"/>
            </w:pPr>
            <w:r>
              <w:t>10</w:t>
            </w:r>
          </w:p>
        </w:tc>
        <w:tc>
          <w:tcPr>
            <w:tcW w:w="9047" w:type="dxa"/>
          </w:tcPr>
          <w:p w14:paraId="65FBF224" w14:textId="77777777"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Ведение централизованного реестра метрик контроля качества данных – редактирование</w:t>
            </w:r>
            <w:r w:rsidR="00D42059">
              <w:rPr>
                <w:rStyle w:val="ac"/>
                <w:color w:val="auto"/>
                <w:u w:color="0070C0"/>
              </w:rPr>
              <w:t>: ввод, сохранение данных</w:t>
            </w:r>
          </w:p>
        </w:tc>
      </w:tr>
      <w:tr w:rsidR="00D251BA" w14:paraId="744EB88E" w14:textId="77777777" w:rsidTr="00D42059">
        <w:trPr>
          <w:trHeight w:val="523"/>
        </w:trPr>
        <w:tc>
          <w:tcPr>
            <w:tcW w:w="858" w:type="dxa"/>
          </w:tcPr>
          <w:p w14:paraId="4B9EAD17" w14:textId="77777777" w:rsidR="00D251BA" w:rsidRDefault="00397472" w:rsidP="00D42059">
            <w:pPr>
              <w:ind w:firstLine="0"/>
              <w:jc w:val="center"/>
            </w:pPr>
            <w:r>
              <w:t>11</w:t>
            </w:r>
          </w:p>
        </w:tc>
        <w:tc>
          <w:tcPr>
            <w:tcW w:w="9047" w:type="dxa"/>
          </w:tcPr>
          <w:p w14:paraId="216329FE" w14:textId="77777777"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Ведение централизованного реестра и описания бизнес показателей результатов исполнения процессов обработки данных – регистрация</w:t>
            </w:r>
            <w:r w:rsidRPr="00290EF9">
              <w:rPr>
                <w:rStyle w:val="ac"/>
                <w:color w:val="auto"/>
                <w:u w:color="0070C0"/>
              </w:rPr>
              <w:t xml:space="preserve">: ввод, сохранение данных </w:t>
            </w:r>
          </w:p>
        </w:tc>
      </w:tr>
      <w:tr w:rsidR="00D251BA" w14:paraId="5DB58201" w14:textId="77777777" w:rsidTr="00D42059">
        <w:trPr>
          <w:trHeight w:val="561"/>
        </w:trPr>
        <w:tc>
          <w:tcPr>
            <w:tcW w:w="858" w:type="dxa"/>
          </w:tcPr>
          <w:p w14:paraId="0B0B2423" w14:textId="77777777" w:rsidR="00D251BA" w:rsidRDefault="00397472" w:rsidP="00D42059">
            <w:pPr>
              <w:ind w:firstLine="0"/>
              <w:jc w:val="center"/>
            </w:pPr>
            <w:r>
              <w:t>12</w:t>
            </w:r>
          </w:p>
        </w:tc>
        <w:tc>
          <w:tcPr>
            <w:tcW w:w="9047" w:type="dxa"/>
          </w:tcPr>
          <w:p w14:paraId="457612A1" w14:textId="77777777" w:rsidR="00D251BA" w:rsidRPr="00290EF9" w:rsidRDefault="0056430A" w:rsidP="00670475">
            <w:pPr>
              <w:pStyle w:val="-"/>
              <w:suppressAutoHyphens w:val="0"/>
              <w:spacing w:before="0" w:after="0" w:line="240" w:lineRule="auto"/>
              <w:ind w:left="0" w:firstLine="0"/>
              <w:rPr>
                <w:color w:val="auto"/>
              </w:rPr>
            </w:pPr>
            <w:r w:rsidRPr="00290EF9">
              <w:rPr>
                <w:rStyle w:val="Hyperlink0"/>
                <w:rFonts w:eastAsia="Arial Unicode MS"/>
                <w:color w:val="auto"/>
              </w:rPr>
              <w:t>Ведение централизованного реестра и описания бизнес показателей результатов исполнения процессов обработки данных – редактирование</w:t>
            </w:r>
            <w:r w:rsidRPr="00290EF9">
              <w:rPr>
                <w:rStyle w:val="ac"/>
                <w:color w:val="auto"/>
                <w:u w:color="0070C0"/>
              </w:rPr>
              <w:t xml:space="preserve">: ввод, сохранение данных </w:t>
            </w:r>
          </w:p>
        </w:tc>
      </w:tr>
    </w:tbl>
    <w:p w14:paraId="17494033" w14:textId="77777777" w:rsidR="00D251BA" w:rsidRDefault="00D251BA">
      <w:pPr>
        <w:widowControl w:val="0"/>
        <w:ind w:left="709" w:hanging="709"/>
        <w:rPr>
          <w:rStyle w:val="ac"/>
        </w:rPr>
      </w:pPr>
    </w:p>
    <w:p w14:paraId="7030A437" w14:textId="77777777" w:rsidR="00D251BA" w:rsidRDefault="0056430A">
      <w:pPr>
        <w:pStyle w:val="30"/>
        <w:widowControl w:val="0"/>
        <w:numPr>
          <w:ilvl w:val="2"/>
          <w:numId w:val="96"/>
        </w:numPr>
        <w:spacing w:before="0"/>
        <w:rPr>
          <w:sz w:val="24"/>
          <w:szCs w:val="24"/>
        </w:rPr>
      </w:pPr>
      <w:bookmarkStart w:id="129" w:name="_Toc50"/>
      <w:bookmarkStart w:id="130" w:name="_Toc58236548"/>
      <w:r>
        <w:rPr>
          <w:rStyle w:val="ac"/>
          <w:sz w:val="24"/>
          <w:szCs w:val="24"/>
        </w:rPr>
        <w:t>Требования к разрабатываемой подсистеме унифицированного информационного обмена с внешними потребителями</w:t>
      </w:r>
      <w:bookmarkEnd w:id="129"/>
      <w:bookmarkEnd w:id="130"/>
    </w:p>
    <w:p w14:paraId="1518BAF5" w14:textId="77777777" w:rsidR="00D251BA" w:rsidRDefault="0056430A">
      <w:pPr>
        <w:widowControl w:val="0"/>
        <w:ind w:firstLine="709"/>
        <w:rPr>
          <w:rStyle w:val="ac"/>
        </w:rPr>
      </w:pPr>
      <w:r>
        <w:rPr>
          <w:rStyle w:val="ac"/>
        </w:rPr>
        <w:t>В рамках ТЗ в составе ИС УДРВС должна быть создана подсистема унифицированного информационного обмена агрегированными и статистическими данными с внешними потребителями, обеспечивающая выполнение следующих функциональных требований в соответствии с таблицей 38.</w:t>
      </w:r>
    </w:p>
    <w:p w14:paraId="70C90EE9" w14:textId="77777777" w:rsidR="00D251BA" w:rsidRDefault="0056430A">
      <w:pPr>
        <w:pStyle w:val="ae"/>
        <w:widowControl w:val="0"/>
        <w:spacing w:before="0" w:after="0"/>
        <w:jc w:val="right"/>
        <w:rPr>
          <w:rStyle w:val="ac"/>
        </w:rPr>
      </w:pPr>
      <w:r>
        <w:rPr>
          <w:rStyle w:val="ac"/>
          <w:b/>
          <w:bCs/>
          <w:sz w:val="20"/>
          <w:szCs w:val="20"/>
        </w:rPr>
        <w:t>Таблица 38. Функциональные требования к подсистеме унифицированного информационного обмена агрегированными и статистическими данными с внешними потребителями</w:t>
      </w:r>
    </w:p>
    <w:tbl>
      <w:tblPr>
        <w:tblStyle w:val="af9"/>
        <w:tblW w:w="9905" w:type="dxa"/>
        <w:tblLayout w:type="fixed"/>
        <w:tblLook w:val="04A0" w:firstRow="1" w:lastRow="0" w:firstColumn="1" w:lastColumn="0" w:noHBand="0" w:noVBand="1"/>
      </w:tblPr>
      <w:tblGrid>
        <w:gridCol w:w="974"/>
        <w:gridCol w:w="8931"/>
      </w:tblGrid>
      <w:tr w:rsidR="00D251BA" w14:paraId="181053F6" w14:textId="77777777" w:rsidTr="00D42059">
        <w:trPr>
          <w:trHeight w:val="300"/>
          <w:tblHeader/>
        </w:trPr>
        <w:tc>
          <w:tcPr>
            <w:tcW w:w="974" w:type="dxa"/>
            <w:shd w:val="clear" w:color="auto" w:fill="D9D9D9" w:themeFill="background1" w:themeFillShade="D9"/>
          </w:tcPr>
          <w:p w14:paraId="6C4DEC8A" w14:textId="77777777" w:rsidR="00D251BA" w:rsidRPr="00D42059" w:rsidRDefault="0056430A">
            <w:pPr>
              <w:suppressAutoHyphens w:val="0"/>
              <w:ind w:firstLine="0"/>
              <w:jc w:val="center"/>
              <w:rPr>
                <w:rFonts w:cs="Times New Roman"/>
              </w:rPr>
            </w:pPr>
            <w:r w:rsidRPr="00D42059">
              <w:rPr>
                <w:rStyle w:val="ac"/>
                <w:rFonts w:cs="Times New Roman"/>
                <w:b/>
                <w:bCs/>
              </w:rPr>
              <w:t>№</w:t>
            </w:r>
          </w:p>
        </w:tc>
        <w:tc>
          <w:tcPr>
            <w:tcW w:w="8931" w:type="dxa"/>
            <w:shd w:val="clear" w:color="auto" w:fill="D9D9D9" w:themeFill="background1" w:themeFillShade="D9"/>
          </w:tcPr>
          <w:p w14:paraId="0478598E" w14:textId="77777777" w:rsidR="00D251BA" w:rsidRPr="00D42059" w:rsidRDefault="0056430A">
            <w:pPr>
              <w:suppressAutoHyphens w:val="0"/>
              <w:ind w:firstLine="0"/>
              <w:jc w:val="center"/>
              <w:rPr>
                <w:rFonts w:cs="Times New Roman"/>
              </w:rPr>
            </w:pPr>
            <w:r w:rsidRPr="00D42059">
              <w:rPr>
                <w:rStyle w:val="ac"/>
                <w:rFonts w:cs="Times New Roman"/>
                <w:b/>
                <w:bCs/>
              </w:rPr>
              <w:t>Функциональное требование</w:t>
            </w:r>
          </w:p>
        </w:tc>
      </w:tr>
      <w:tr w:rsidR="00D251BA" w14:paraId="75BB9674" w14:textId="77777777" w:rsidTr="00D42059">
        <w:trPr>
          <w:trHeight w:val="600"/>
        </w:trPr>
        <w:tc>
          <w:tcPr>
            <w:tcW w:w="974" w:type="dxa"/>
          </w:tcPr>
          <w:p w14:paraId="4571C0C2" w14:textId="77777777" w:rsidR="00D251BA" w:rsidRPr="00D42059" w:rsidRDefault="00397472" w:rsidP="00D42059">
            <w:pPr>
              <w:ind w:firstLine="0"/>
              <w:jc w:val="center"/>
              <w:rPr>
                <w:rFonts w:cs="Times New Roman"/>
              </w:rPr>
            </w:pPr>
            <w:r w:rsidRPr="00D42059">
              <w:rPr>
                <w:rFonts w:cs="Times New Roman"/>
              </w:rPr>
              <w:t>1</w:t>
            </w:r>
          </w:p>
        </w:tc>
        <w:tc>
          <w:tcPr>
            <w:tcW w:w="8931" w:type="dxa"/>
          </w:tcPr>
          <w:p w14:paraId="37FCBBC0" w14:textId="77777777" w:rsidR="00D251BA" w:rsidRPr="00D42059" w:rsidRDefault="0056430A">
            <w:pPr>
              <w:suppressAutoHyphens w:val="0"/>
              <w:ind w:firstLine="0"/>
              <w:rPr>
                <w:rFonts w:cs="Times New Roman"/>
                <w:color w:val="auto"/>
              </w:rPr>
            </w:pPr>
            <w:r w:rsidRPr="00D42059">
              <w:rPr>
                <w:rStyle w:val="ac"/>
                <w:rFonts w:cs="Times New Roman"/>
                <w:color w:val="auto"/>
                <w:u w:color="0070C0"/>
              </w:rPr>
              <w:t>Реализация</w:t>
            </w:r>
            <w:r w:rsidRPr="00D42059">
              <w:rPr>
                <w:rStyle w:val="Hyperlink0"/>
                <w:rFonts w:eastAsia="Arial Unicode MS"/>
                <w:color w:val="auto"/>
              </w:rPr>
              <w:t xml:space="preserve"> API авторизации ИС : сервис запроса-ответа, хранение параметров (конфигураций) сервиса</w:t>
            </w:r>
          </w:p>
        </w:tc>
      </w:tr>
      <w:tr w:rsidR="00D251BA" w14:paraId="1F01C1B6" w14:textId="77777777" w:rsidTr="00D42059">
        <w:trPr>
          <w:trHeight w:val="600"/>
        </w:trPr>
        <w:tc>
          <w:tcPr>
            <w:tcW w:w="974" w:type="dxa"/>
          </w:tcPr>
          <w:p w14:paraId="3887DAF3" w14:textId="77777777" w:rsidR="00D251BA" w:rsidRPr="00D42059" w:rsidRDefault="00397472" w:rsidP="00D42059">
            <w:pPr>
              <w:ind w:firstLine="0"/>
              <w:jc w:val="center"/>
              <w:rPr>
                <w:rFonts w:cs="Times New Roman"/>
              </w:rPr>
            </w:pPr>
            <w:r w:rsidRPr="00D42059">
              <w:rPr>
                <w:rFonts w:cs="Times New Roman"/>
              </w:rPr>
              <w:t>2</w:t>
            </w:r>
          </w:p>
        </w:tc>
        <w:tc>
          <w:tcPr>
            <w:tcW w:w="8931" w:type="dxa"/>
          </w:tcPr>
          <w:p w14:paraId="4EE76B07" w14:textId="77777777" w:rsidR="00D251BA" w:rsidRPr="00D42059" w:rsidRDefault="0056430A">
            <w:pPr>
              <w:suppressAutoHyphens w:val="0"/>
              <w:ind w:firstLine="0"/>
              <w:rPr>
                <w:rFonts w:cs="Times New Roman"/>
                <w:color w:val="auto"/>
              </w:rPr>
            </w:pPr>
            <w:r w:rsidRPr="00D42059">
              <w:rPr>
                <w:rStyle w:val="Hyperlink0"/>
                <w:rFonts w:eastAsia="Arial Unicode MS"/>
                <w:color w:val="auto"/>
              </w:rPr>
              <w:t>API по предоставлению исходных сущностей: сервис запроса-ответа, хранение параметров (конфигураций) сервиса</w:t>
            </w:r>
          </w:p>
        </w:tc>
      </w:tr>
      <w:tr w:rsidR="00D251BA" w14:paraId="79954C93" w14:textId="77777777" w:rsidTr="00D42059">
        <w:trPr>
          <w:trHeight w:val="600"/>
        </w:trPr>
        <w:tc>
          <w:tcPr>
            <w:tcW w:w="974" w:type="dxa"/>
          </w:tcPr>
          <w:p w14:paraId="2171389D" w14:textId="77777777" w:rsidR="00D251BA" w:rsidRPr="00D42059" w:rsidRDefault="00397472" w:rsidP="00D42059">
            <w:pPr>
              <w:ind w:firstLine="0"/>
              <w:jc w:val="center"/>
              <w:rPr>
                <w:rFonts w:cs="Times New Roman"/>
              </w:rPr>
            </w:pPr>
            <w:r w:rsidRPr="00D42059">
              <w:rPr>
                <w:rFonts w:cs="Times New Roman"/>
              </w:rPr>
              <w:t>3</w:t>
            </w:r>
          </w:p>
        </w:tc>
        <w:tc>
          <w:tcPr>
            <w:tcW w:w="8931" w:type="dxa"/>
          </w:tcPr>
          <w:p w14:paraId="0F959C2E" w14:textId="77777777" w:rsidR="00D251BA" w:rsidRPr="00D42059" w:rsidRDefault="0056430A">
            <w:pPr>
              <w:suppressAutoHyphens w:val="0"/>
              <w:ind w:firstLine="0"/>
              <w:rPr>
                <w:rFonts w:cs="Times New Roman"/>
                <w:color w:val="auto"/>
              </w:rPr>
            </w:pPr>
            <w:r w:rsidRPr="00D42059">
              <w:rPr>
                <w:rStyle w:val="Hyperlink0"/>
                <w:rFonts w:eastAsia="Arial Unicode MS"/>
                <w:color w:val="auto"/>
              </w:rPr>
              <w:t>API по предоставлению объединенных сущностей: сервис запроса-ответа, хранение параметров (конфигураций) сервиса</w:t>
            </w:r>
          </w:p>
        </w:tc>
      </w:tr>
      <w:tr w:rsidR="00D251BA" w14:paraId="3855E711" w14:textId="77777777" w:rsidTr="00D42059">
        <w:trPr>
          <w:trHeight w:val="600"/>
        </w:trPr>
        <w:tc>
          <w:tcPr>
            <w:tcW w:w="974" w:type="dxa"/>
          </w:tcPr>
          <w:p w14:paraId="6FA7A89F" w14:textId="77777777" w:rsidR="00D251BA" w:rsidRPr="00D42059" w:rsidRDefault="00397472" w:rsidP="00D42059">
            <w:pPr>
              <w:ind w:firstLine="0"/>
              <w:jc w:val="center"/>
              <w:rPr>
                <w:rFonts w:cs="Times New Roman"/>
              </w:rPr>
            </w:pPr>
            <w:r w:rsidRPr="00D42059">
              <w:rPr>
                <w:rFonts w:cs="Times New Roman"/>
              </w:rPr>
              <w:t>4</w:t>
            </w:r>
          </w:p>
        </w:tc>
        <w:tc>
          <w:tcPr>
            <w:tcW w:w="8931" w:type="dxa"/>
          </w:tcPr>
          <w:p w14:paraId="0DFCDA78" w14:textId="77777777" w:rsidR="00D251BA" w:rsidRPr="00D42059" w:rsidRDefault="0056430A">
            <w:pPr>
              <w:suppressAutoHyphens w:val="0"/>
              <w:ind w:firstLine="0"/>
              <w:rPr>
                <w:rFonts w:cs="Times New Roman"/>
                <w:color w:val="auto"/>
              </w:rPr>
            </w:pPr>
            <w:r w:rsidRPr="00D42059">
              <w:rPr>
                <w:rStyle w:val="Hyperlink0"/>
                <w:rFonts w:eastAsia="Arial Unicode MS"/>
                <w:color w:val="auto"/>
              </w:rPr>
              <w:t>API по предоставлению виртуальных сущностей: сервис запроса-ответа, хранение параметров (конфигураций) сервиса</w:t>
            </w:r>
          </w:p>
        </w:tc>
      </w:tr>
      <w:tr w:rsidR="00D251BA" w14:paraId="695FC12C" w14:textId="77777777" w:rsidTr="00D42059">
        <w:trPr>
          <w:trHeight w:val="600"/>
        </w:trPr>
        <w:tc>
          <w:tcPr>
            <w:tcW w:w="974" w:type="dxa"/>
          </w:tcPr>
          <w:p w14:paraId="528E36DD" w14:textId="77777777" w:rsidR="00D251BA" w:rsidRPr="00D42059" w:rsidRDefault="00397472" w:rsidP="00D42059">
            <w:pPr>
              <w:ind w:firstLine="0"/>
              <w:jc w:val="center"/>
              <w:rPr>
                <w:rFonts w:cs="Times New Roman"/>
              </w:rPr>
            </w:pPr>
            <w:r w:rsidRPr="00D42059">
              <w:rPr>
                <w:rFonts w:cs="Times New Roman"/>
              </w:rPr>
              <w:t>5</w:t>
            </w:r>
          </w:p>
        </w:tc>
        <w:tc>
          <w:tcPr>
            <w:tcW w:w="8931" w:type="dxa"/>
          </w:tcPr>
          <w:p w14:paraId="34DBA543" w14:textId="77777777" w:rsidR="00D251BA" w:rsidRPr="00D42059" w:rsidRDefault="0056430A">
            <w:pPr>
              <w:suppressAutoHyphens w:val="0"/>
              <w:ind w:firstLine="0"/>
              <w:rPr>
                <w:rFonts w:cs="Times New Roman"/>
                <w:color w:val="auto"/>
              </w:rPr>
            </w:pPr>
            <w:r w:rsidRPr="00D42059">
              <w:rPr>
                <w:rStyle w:val="Hyperlink0"/>
                <w:rFonts w:eastAsia="Arial Unicode MS"/>
                <w:color w:val="auto"/>
              </w:rPr>
              <w:t>API по предоставлению атрибутов исходных сущностей: сервис запроса-ответа, хранение параметров (конфигураций) сервиса</w:t>
            </w:r>
          </w:p>
        </w:tc>
      </w:tr>
      <w:tr w:rsidR="00D251BA" w14:paraId="2FEAAF5C" w14:textId="77777777" w:rsidTr="00D42059">
        <w:trPr>
          <w:trHeight w:val="600"/>
        </w:trPr>
        <w:tc>
          <w:tcPr>
            <w:tcW w:w="974" w:type="dxa"/>
          </w:tcPr>
          <w:p w14:paraId="198299EA" w14:textId="77777777" w:rsidR="00D251BA" w:rsidRPr="00D42059" w:rsidRDefault="00397472" w:rsidP="00D42059">
            <w:pPr>
              <w:ind w:firstLine="0"/>
              <w:jc w:val="center"/>
              <w:rPr>
                <w:rFonts w:cs="Times New Roman"/>
              </w:rPr>
            </w:pPr>
            <w:r w:rsidRPr="00D42059">
              <w:rPr>
                <w:rFonts w:cs="Times New Roman"/>
              </w:rPr>
              <w:t>6</w:t>
            </w:r>
          </w:p>
        </w:tc>
        <w:tc>
          <w:tcPr>
            <w:tcW w:w="8931" w:type="dxa"/>
          </w:tcPr>
          <w:p w14:paraId="4257732F" w14:textId="77777777" w:rsidR="00D251BA" w:rsidRPr="00D42059" w:rsidRDefault="0056430A">
            <w:pPr>
              <w:suppressAutoHyphens w:val="0"/>
              <w:ind w:firstLine="0"/>
              <w:rPr>
                <w:rFonts w:cs="Times New Roman"/>
                <w:color w:val="auto"/>
              </w:rPr>
            </w:pPr>
            <w:r w:rsidRPr="00D42059">
              <w:rPr>
                <w:rStyle w:val="Hyperlink0"/>
                <w:rFonts w:eastAsia="Arial Unicode MS"/>
                <w:color w:val="auto"/>
              </w:rPr>
              <w:t>API по предоставлению атрибутов объединенных сущностей: сервис запроса-ответа, хранение параметров (конфигураций) сервиса</w:t>
            </w:r>
          </w:p>
        </w:tc>
      </w:tr>
      <w:tr w:rsidR="00D251BA" w14:paraId="5DA5D07F" w14:textId="77777777" w:rsidTr="00D42059">
        <w:trPr>
          <w:trHeight w:val="600"/>
        </w:trPr>
        <w:tc>
          <w:tcPr>
            <w:tcW w:w="974" w:type="dxa"/>
          </w:tcPr>
          <w:p w14:paraId="59563BBB" w14:textId="77777777" w:rsidR="00D251BA" w:rsidRPr="00D42059" w:rsidRDefault="00397472" w:rsidP="00D42059">
            <w:pPr>
              <w:ind w:firstLine="0"/>
              <w:jc w:val="center"/>
              <w:rPr>
                <w:rFonts w:cs="Times New Roman"/>
              </w:rPr>
            </w:pPr>
            <w:r w:rsidRPr="00D42059">
              <w:rPr>
                <w:rFonts w:cs="Times New Roman"/>
              </w:rPr>
              <w:t>7</w:t>
            </w:r>
          </w:p>
        </w:tc>
        <w:tc>
          <w:tcPr>
            <w:tcW w:w="8931" w:type="dxa"/>
          </w:tcPr>
          <w:p w14:paraId="5C3E5092" w14:textId="77777777" w:rsidR="00D251BA" w:rsidRPr="00D42059" w:rsidRDefault="0056430A">
            <w:pPr>
              <w:suppressAutoHyphens w:val="0"/>
              <w:ind w:firstLine="0"/>
              <w:rPr>
                <w:rFonts w:cs="Times New Roman"/>
              </w:rPr>
            </w:pPr>
            <w:r w:rsidRPr="00D42059">
              <w:rPr>
                <w:rStyle w:val="Hyperlink0"/>
                <w:rFonts w:eastAsia="Arial Unicode MS"/>
              </w:rPr>
              <w:t>API по предоставлению атрибутов виртуальных сущностей: сервис запроса-ответа, хранение параметров (конфигураций) сервиса</w:t>
            </w:r>
          </w:p>
        </w:tc>
      </w:tr>
      <w:tr w:rsidR="00D251BA" w14:paraId="6BB87933" w14:textId="1CD5EA20" w:rsidTr="00D42059">
        <w:trPr>
          <w:trHeight w:val="600"/>
        </w:trPr>
        <w:tc>
          <w:tcPr>
            <w:tcW w:w="974" w:type="dxa"/>
          </w:tcPr>
          <w:p w14:paraId="3D3C81B6" w14:textId="02FD8C53" w:rsidR="00D251BA" w:rsidRPr="00D42059" w:rsidRDefault="00397472" w:rsidP="00D42059">
            <w:pPr>
              <w:ind w:firstLine="0"/>
              <w:jc w:val="center"/>
              <w:rPr>
                <w:rFonts w:cs="Times New Roman"/>
              </w:rPr>
            </w:pPr>
            <w:r w:rsidRPr="00D42059">
              <w:rPr>
                <w:rFonts w:cs="Times New Roman"/>
              </w:rPr>
              <w:t>8</w:t>
            </w:r>
          </w:p>
        </w:tc>
        <w:tc>
          <w:tcPr>
            <w:tcW w:w="8931" w:type="dxa"/>
          </w:tcPr>
          <w:p w14:paraId="5548FA55" w14:textId="79285F1E" w:rsidR="00D251BA" w:rsidRPr="00D42059" w:rsidRDefault="0056430A">
            <w:pPr>
              <w:suppressAutoHyphens w:val="0"/>
              <w:ind w:firstLine="0"/>
              <w:rPr>
                <w:rFonts w:cs="Times New Roman"/>
              </w:rPr>
            </w:pPr>
            <w:r w:rsidRPr="00D42059">
              <w:rPr>
                <w:rStyle w:val="Hyperlink0"/>
                <w:rFonts w:eastAsia="Arial Unicode MS"/>
              </w:rPr>
              <w:t xml:space="preserve">API по предоставлению данных витрины </w:t>
            </w:r>
            <w:r w:rsidRPr="001A1B85">
              <w:rPr>
                <w:rStyle w:val="Hyperlink0"/>
                <w:rFonts w:eastAsia="Arial Unicode MS"/>
              </w:rPr>
              <w:t>Citizen</w:t>
            </w:r>
            <w:r w:rsidRPr="00D42059">
              <w:rPr>
                <w:rStyle w:val="Hyperlink0"/>
                <w:rFonts w:eastAsia="Arial Unicode MS"/>
              </w:rPr>
              <w:t>: сервис запроса-ответа, хранение параметров (конфигураций) сервиса</w:t>
            </w:r>
          </w:p>
        </w:tc>
      </w:tr>
      <w:tr w:rsidR="00D251BA" w14:paraId="47D9B38B" w14:textId="20A0F84D" w:rsidTr="00D42059">
        <w:trPr>
          <w:trHeight w:val="600"/>
        </w:trPr>
        <w:tc>
          <w:tcPr>
            <w:tcW w:w="974" w:type="dxa"/>
          </w:tcPr>
          <w:p w14:paraId="1F0E9011" w14:textId="34CDE826" w:rsidR="00D251BA" w:rsidRPr="00D42059" w:rsidRDefault="00397472" w:rsidP="00D42059">
            <w:pPr>
              <w:ind w:firstLine="0"/>
              <w:jc w:val="center"/>
              <w:rPr>
                <w:rFonts w:cs="Times New Roman"/>
              </w:rPr>
            </w:pPr>
            <w:r w:rsidRPr="00D42059">
              <w:rPr>
                <w:rFonts w:cs="Times New Roman"/>
              </w:rPr>
              <w:t>9</w:t>
            </w:r>
          </w:p>
        </w:tc>
        <w:tc>
          <w:tcPr>
            <w:tcW w:w="8931" w:type="dxa"/>
          </w:tcPr>
          <w:p w14:paraId="0CB99D71" w14:textId="1C666E44" w:rsidR="00D251BA" w:rsidRPr="001A1B85" w:rsidRDefault="0056430A">
            <w:pPr>
              <w:suppressAutoHyphens w:val="0"/>
              <w:ind w:firstLine="0"/>
              <w:rPr>
                <w:rFonts w:cs="Times New Roman"/>
              </w:rPr>
            </w:pPr>
            <w:r w:rsidRPr="001A1B85">
              <w:rPr>
                <w:rStyle w:val="Hyperlink0"/>
                <w:rFonts w:eastAsia="Arial Unicode MS"/>
              </w:rPr>
              <w:t>API по предоставлению данных витрины Address: сервис запроса-ответа, хранение параметров (конфигураций) сервиса</w:t>
            </w:r>
          </w:p>
        </w:tc>
      </w:tr>
      <w:tr w:rsidR="00D251BA" w14:paraId="609992EE" w14:textId="5929A614" w:rsidTr="00D42059">
        <w:trPr>
          <w:trHeight w:val="600"/>
        </w:trPr>
        <w:tc>
          <w:tcPr>
            <w:tcW w:w="974" w:type="dxa"/>
          </w:tcPr>
          <w:p w14:paraId="05C9BDE1" w14:textId="0E18190A" w:rsidR="00D251BA" w:rsidRPr="00D42059" w:rsidRDefault="00397472" w:rsidP="00D42059">
            <w:pPr>
              <w:ind w:firstLine="0"/>
              <w:jc w:val="center"/>
              <w:rPr>
                <w:rFonts w:cs="Times New Roman"/>
              </w:rPr>
            </w:pPr>
            <w:r w:rsidRPr="00D42059">
              <w:rPr>
                <w:rFonts w:cs="Times New Roman"/>
              </w:rPr>
              <w:t>10</w:t>
            </w:r>
          </w:p>
        </w:tc>
        <w:tc>
          <w:tcPr>
            <w:tcW w:w="8931" w:type="dxa"/>
          </w:tcPr>
          <w:p w14:paraId="2786272C" w14:textId="7E13D043" w:rsidR="00D251BA" w:rsidRPr="001A1B85" w:rsidRDefault="0056430A">
            <w:pPr>
              <w:suppressAutoHyphens w:val="0"/>
              <w:ind w:firstLine="0"/>
              <w:rPr>
                <w:rFonts w:cs="Times New Roman"/>
              </w:rPr>
            </w:pPr>
            <w:r w:rsidRPr="001A1B85">
              <w:rPr>
                <w:rStyle w:val="Hyperlink0"/>
                <w:rFonts w:eastAsia="Arial Unicode MS"/>
              </w:rPr>
              <w:t>API по предоставлению данных витрины Document: сервис запроса-ответа, хранение параметров (конфигураций) сервиса</w:t>
            </w:r>
          </w:p>
        </w:tc>
      </w:tr>
      <w:tr w:rsidR="00D251BA" w14:paraId="2E41C908" w14:textId="2C0D861F" w:rsidTr="00D42059">
        <w:trPr>
          <w:trHeight w:val="600"/>
        </w:trPr>
        <w:tc>
          <w:tcPr>
            <w:tcW w:w="974" w:type="dxa"/>
          </w:tcPr>
          <w:p w14:paraId="7EA6AD64" w14:textId="69AB160B" w:rsidR="00D251BA" w:rsidRPr="00D42059" w:rsidRDefault="00397472" w:rsidP="00D42059">
            <w:pPr>
              <w:ind w:firstLine="0"/>
              <w:jc w:val="center"/>
              <w:rPr>
                <w:rFonts w:cs="Times New Roman"/>
              </w:rPr>
            </w:pPr>
            <w:r w:rsidRPr="00D42059">
              <w:rPr>
                <w:rFonts w:cs="Times New Roman"/>
              </w:rPr>
              <w:t>11</w:t>
            </w:r>
          </w:p>
        </w:tc>
        <w:tc>
          <w:tcPr>
            <w:tcW w:w="8931" w:type="dxa"/>
          </w:tcPr>
          <w:p w14:paraId="5B56DBF9" w14:textId="0F8CEA84" w:rsidR="00D251BA" w:rsidRPr="001A1B85" w:rsidRDefault="0056430A">
            <w:pPr>
              <w:suppressAutoHyphens w:val="0"/>
              <w:ind w:firstLine="0"/>
              <w:rPr>
                <w:rFonts w:cs="Times New Roman"/>
              </w:rPr>
            </w:pPr>
            <w:r w:rsidRPr="001A1B85">
              <w:rPr>
                <w:rStyle w:val="Hyperlink0"/>
                <w:rFonts w:eastAsia="Arial Unicode MS"/>
              </w:rPr>
              <w:t>API по предоставлению данных витрины Company: сервис запроса-ответа, хранение параметров (конфигураций) сервиса</w:t>
            </w:r>
          </w:p>
        </w:tc>
      </w:tr>
      <w:tr w:rsidR="00D251BA" w14:paraId="147704AB" w14:textId="7BB19726" w:rsidTr="00D42059">
        <w:trPr>
          <w:trHeight w:val="600"/>
        </w:trPr>
        <w:tc>
          <w:tcPr>
            <w:tcW w:w="974" w:type="dxa"/>
          </w:tcPr>
          <w:p w14:paraId="2CCA0F20" w14:textId="15003990" w:rsidR="00D251BA" w:rsidRPr="00D42059" w:rsidRDefault="00397472" w:rsidP="00D42059">
            <w:pPr>
              <w:ind w:firstLine="0"/>
              <w:jc w:val="center"/>
              <w:rPr>
                <w:rFonts w:cs="Times New Roman"/>
              </w:rPr>
            </w:pPr>
            <w:r w:rsidRPr="00D42059">
              <w:rPr>
                <w:rFonts w:cs="Times New Roman"/>
              </w:rPr>
              <w:t>12</w:t>
            </w:r>
          </w:p>
        </w:tc>
        <w:tc>
          <w:tcPr>
            <w:tcW w:w="8931" w:type="dxa"/>
          </w:tcPr>
          <w:p w14:paraId="5EB30295" w14:textId="78DAC482" w:rsidR="00D251BA" w:rsidRPr="001A1B85" w:rsidRDefault="0056430A">
            <w:pPr>
              <w:suppressAutoHyphens w:val="0"/>
              <w:ind w:firstLine="0"/>
              <w:rPr>
                <w:rFonts w:cs="Times New Roman"/>
              </w:rPr>
            </w:pPr>
            <w:r w:rsidRPr="001A1B85">
              <w:rPr>
                <w:rStyle w:val="Hyperlink0"/>
                <w:rFonts w:eastAsia="Arial Unicode MS"/>
              </w:rPr>
              <w:t>API по предоставлению данных витрины Vehicle: сервис запроса-ответа, хранение параметров (конфигураций) сервиса</w:t>
            </w:r>
          </w:p>
        </w:tc>
      </w:tr>
      <w:tr w:rsidR="00D251BA" w14:paraId="624D811A" w14:textId="6D4AAB7A" w:rsidTr="00D42059">
        <w:trPr>
          <w:trHeight w:val="600"/>
        </w:trPr>
        <w:tc>
          <w:tcPr>
            <w:tcW w:w="974" w:type="dxa"/>
          </w:tcPr>
          <w:p w14:paraId="34FAD53C" w14:textId="1AD25B9D" w:rsidR="00D251BA" w:rsidRPr="00D42059" w:rsidRDefault="00397472" w:rsidP="00D42059">
            <w:pPr>
              <w:ind w:firstLine="0"/>
              <w:jc w:val="center"/>
              <w:rPr>
                <w:rFonts w:cs="Times New Roman"/>
              </w:rPr>
            </w:pPr>
            <w:r w:rsidRPr="00D42059">
              <w:rPr>
                <w:rFonts w:cs="Times New Roman"/>
              </w:rPr>
              <w:t>13</w:t>
            </w:r>
          </w:p>
        </w:tc>
        <w:tc>
          <w:tcPr>
            <w:tcW w:w="8931" w:type="dxa"/>
          </w:tcPr>
          <w:p w14:paraId="15D332B8" w14:textId="73A07237" w:rsidR="00D251BA" w:rsidRPr="001A1B85" w:rsidRDefault="0056430A">
            <w:pPr>
              <w:suppressAutoHyphens w:val="0"/>
              <w:ind w:firstLine="0"/>
              <w:rPr>
                <w:rFonts w:cs="Times New Roman"/>
              </w:rPr>
            </w:pPr>
            <w:r w:rsidRPr="001A1B85">
              <w:rPr>
                <w:rStyle w:val="Hyperlink0"/>
                <w:rFonts w:eastAsia="Arial Unicode MS"/>
              </w:rPr>
              <w:t>API по предоставлению данных общегородского wi_fi: сервис запроса-ответа, хранение параметров (конфигураций) сервиса</w:t>
            </w:r>
          </w:p>
        </w:tc>
      </w:tr>
      <w:tr w:rsidR="0029491D" w14:paraId="0FCCAAA0" w14:textId="47591E2A" w:rsidTr="00D42059">
        <w:trPr>
          <w:trHeight w:val="600"/>
        </w:trPr>
        <w:tc>
          <w:tcPr>
            <w:tcW w:w="974" w:type="dxa"/>
          </w:tcPr>
          <w:p w14:paraId="525EAE7E" w14:textId="1DCB5FEA" w:rsidR="0029491D" w:rsidRPr="00D42059" w:rsidRDefault="0029491D" w:rsidP="0029491D">
            <w:pPr>
              <w:ind w:firstLine="0"/>
              <w:jc w:val="center"/>
              <w:rPr>
                <w:rFonts w:cs="Times New Roman"/>
              </w:rPr>
            </w:pPr>
            <w:r w:rsidRPr="00D42059">
              <w:rPr>
                <w:rFonts w:cs="Times New Roman"/>
              </w:rPr>
              <w:t>14</w:t>
            </w:r>
          </w:p>
        </w:tc>
        <w:tc>
          <w:tcPr>
            <w:tcW w:w="8931" w:type="dxa"/>
          </w:tcPr>
          <w:p w14:paraId="1558EEC5" w14:textId="17777651" w:rsidR="0029491D" w:rsidRPr="001A1B85" w:rsidRDefault="0029491D" w:rsidP="0029491D">
            <w:pPr>
              <w:suppressAutoHyphens w:val="0"/>
              <w:ind w:firstLine="0"/>
              <w:rPr>
                <w:rStyle w:val="Hyperlink0"/>
                <w:rFonts w:eastAsia="Arial Unicode MS"/>
              </w:rPr>
            </w:pPr>
            <w:r w:rsidRPr="001A1B85">
              <w:rPr>
                <w:rStyle w:val="Hyperlink0"/>
                <w:rFonts w:eastAsia="Arial Unicode MS"/>
              </w:rPr>
              <w:t>API по предоставлению обезличенных данных о статистике разрешений на проезд грузового транспорта: сервис запроса-ответа, хранение параметров (конфигураций) сервиса</w:t>
            </w:r>
          </w:p>
        </w:tc>
      </w:tr>
      <w:tr w:rsidR="0029491D" w14:paraId="1567C2DB" w14:textId="59D2DEED" w:rsidTr="00D42059">
        <w:trPr>
          <w:trHeight w:val="600"/>
        </w:trPr>
        <w:tc>
          <w:tcPr>
            <w:tcW w:w="974" w:type="dxa"/>
          </w:tcPr>
          <w:p w14:paraId="39BA724D" w14:textId="7BDAE1A7" w:rsidR="0029491D" w:rsidRPr="00D42059" w:rsidRDefault="0029491D" w:rsidP="0029491D">
            <w:pPr>
              <w:ind w:firstLine="0"/>
              <w:jc w:val="center"/>
              <w:rPr>
                <w:rFonts w:cs="Times New Roman"/>
              </w:rPr>
            </w:pPr>
            <w:r w:rsidRPr="00D42059">
              <w:rPr>
                <w:rFonts w:cs="Times New Roman"/>
              </w:rPr>
              <w:t>15</w:t>
            </w:r>
          </w:p>
        </w:tc>
        <w:tc>
          <w:tcPr>
            <w:tcW w:w="8931" w:type="dxa"/>
          </w:tcPr>
          <w:p w14:paraId="40BFB3F6" w14:textId="4CA08B0E" w:rsidR="0029491D" w:rsidRPr="001A1B85" w:rsidRDefault="0029491D" w:rsidP="0029491D">
            <w:pPr>
              <w:suppressAutoHyphens w:val="0"/>
              <w:ind w:firstLine="0"/>
              <w:rPr>
                <w:rStyle w:val="Hyperlink0"/>
                <w:rFonts w:eastAsia="Arial Unicode MS"/>
              </w:rPr>
            </w:pPr>
            <w:r w:rsidRPr="001A1B85">
              <w:rPr>
                <w:rStyle w:val="Hyperlink0"/>
                <w:rFonts w:eastAsia="Arial Unicode MS"/>
              </w:rPr>
              <w:t>API по предоставлению обезличенных данных по пассажиропотоку в метро: сервис запроса-ответа, хранение параметров (конфигураций) сервиса</w:t>
            </w:r>
          </w:p>
        </w:tc>
      </w:tr>
      <w:tr w:rsidR="0029491D" w14:paraId="5BF7C735" w14:textId="592C924E" w:rsidTr="00D42059">
        <w:trPr>
          <w:trHeight w:val="600"/>
        </w:trPr>
        <w:tc>
          <w:tcPr>
            <w:tcW w:w="974" w:type="dxa"/>
          </w:tcPr>
          <w:p w14:paraId="48AB00E8" w14:textId="03C134ED" w:rsidR="0029491D" w:rsidRPr="00D42059" w:rsidRDefault="0029491D" w:rsidP="0029491D">
            <w:pPr>
              <w:ind w:firstLine="0"/>
              <w:jc w:val="center"/>
              <w:rPr>
                <w:rFonts w:cs="Times New Roman"/>
              </w:rPr>
            </w:pPr>
            <w:r w:rsidRPr="00D42059">
              <w:rPr>
                <w:rFonts w:cs="Times New Roman"/>
              </w:rPr>
              <w:t>16</w:t>
            </w:r>
          </w:p>
        </w:tc>
        <w:tc>
          <w:tcPr>
            <w:tcW w:w="8931" w:type="dxa"/>
          </w:tcPr>
          <w:p w14:paraId="634EAAB5" w14:textId="0CA0E97F" w:rsidR="0029491D" w:rsidRPr="001A1B85" w:rsidRDefault="0029491D" w:rsidP="0029491D">
            <w:pPr>
              <w:suppressAutoHyphens w:val="0"/>
              <w:ind w:firstLine="0"/>
              <w:jc w:val="left"/>
              <w:rPr>
                <w:rStyle w:val="Hyperlink0"/>
                <w:rFonts w:eastAsia="Arial Unicode MS"/>
              </w:rPr>
            </w:pPr>
            <w:r w:rsidRPr="001A1B85">
              <w:rPr>
                <w:rStyle w:val="Hyperlink0"/>
                <w:rFonts w:eastAsia="Arial Unicode MS"/>
              </w:rPr>
              <w:t>API по предоставлению обезличенных данных по объектам  услугам в сфере образования: сервис запроса-ответа, хранение параметров (конфигураций) сервиса</w:t>
            </w:r>
          </w:p>
        </w:tc>
      </w:tr>
      <w:tr w:rsidR="0029491D" w14:paraId="6A0F34FF" w14:textId="2F3B679B" w:rsidTr="00D42059">
        <w:trPr>
          <w:trHeight w:val="600"/>
        </w:trPr>
        <w:tc>
          <w:tcPr>
            <w:tcW w:w="974" w:type="dxa"/>
          </w:tcPr>
          <w:p w14:paraId="4BA213D8" w14:textId="71AF8F1A" w:rsidR="0029491D" w:rsidRPr="00D42059" w:rsidRDefault="0029491D" w:rsidP="0029491D">
            <w:pPr>
              <w:ind w:firstLine="0"/>
              <w:jc w:val="center"/>
              <w:rPr>
                <w:rFonts w:cs="Times New Roman"/>
              </w:rPr>
            </w:pPr>
            <w:r w:rsidRPr="00D42059">
              <w:rPr>
                <w:rFonts w:cs="Times New Roman"/>
              </w:rPr>
              <w:t>17</w:t>
            </w:r>
          </w:p>
        </w:tc>
        <w:tc>
          <w:tcPr>
            <w:tcW w:w="8931" w:type="dxa"/>
          </w:tcPr>
          <w:p w14:paraId="23E02C46" w14:textId="3C1652B0" w:rsidR="0029491D" w:rsidRPr="001A1B85" w:rsidRDefault="0029491D" w:rsidP="0029491D">
            <w:pPr>
              <w:suppressAutoHyphens w:val="0"/>
              <w:ind w:firstLine="0"/>
              <w:rPr>
                <w:rStyle w:val="Hyperlink0"/>
                <w:rFonts w:eastAsia="Arial Unicode MS"/>
              </w:rPr>
            </w:pPr>
            <w:r w:rsidRPr="001A1B85">
              <w:rPr>
                <w:rStyle w:val="Hyperlink0"/>
                <w:rFonts w:eastAsia="Arial Unicode MS"/>
              </w:rPr>
              <w:t>API по предоставлению обезличенных данных по пассажиропотоку в наземном транспорте: сервис запроса-ответа, хранение параметров (конфигураций) сервиса</w:t>
            </w:r>
          </w:p>
        </w:tc>
      </w:tr>
      <w:tr w:rsidR="00D251BA" w14:paraId="0AF83209" w14:textId="2ED6DF91" w:rsidTr="00D42059">
        <w:trPr>
          <w:trHeight w:val="600"/>
        </w:trPr>
        <w:tc>
          <w:tcPr>
            <w:tcW w:w="974" w:type="dxa"/>
          </w:tcPr>
          <w:p w14:paraId="647103FC" w14:textId="1C6A1FC1" w:rsidR="00D251BA" w:rsidRPr="00D42059" w:rsidRDefault="00397472" w:rsidP="00D42059">
            <w:pPr>
              <w:ind w:firstLine="0"/>
              <w:jc w:val="center"/>
              <w:rPr>
                <w:rFonts w:cs="Times New Roman"/>
              </w:rPr>
            </w:pPr>
            <w:r w:rsidRPr="00D42059">
              <w:rPr>
                <w:rFonts w:cs="Times New Roman"/>
              </w:rPr>
              <w:t>18</w:t>
            </w:r>
          </w:p>
        </w:tc>
        <w:tc>
          <w:tcPr>
            <w:tcW w:w="8931" w:type="dxa"/>
          </w:tcPr>
          <w:p w14:paraId="5EB2C338" w14:textId="17583ADD" w:rsidR="00D251BA" w:rsidRPr="001A1B85" w:rsidRDefault="0056430A">
            <w:pPr>
              <w:suppressAutoHyphens w:val="0"/>
              <w:ind w:firstLine="0"/>
              <w:rPr>
                <w:rFonts w:cs="Times New Roman"/>
              </w:rPr>
            </w:pPr>
            <w:r w:rsidRPr="001A1B85">
              <w:rPr>
                <w:rStyle w:val="Hyperlink0"/>
                <w:rFonts w:eastAsia="Arial Unicode MS"/>
              </w:rPr>
              <w:t>API по предоставлению данных по объектам недвижимости: сервис запроса-ответа, хранение параметров (конфигураций) сервиса</w:t>
            </w:r>
          </w:p>
        </w:tc>
      </w:tr>
      <w:tr w:rsidR="00D251BA" w14:paraId="7D13FBBB" w14:textId="32EC4CB4" w:rsidTr="00D42059">
        <w:trPr>
          <w:trHeight w:val="600"/>
        </w:trPr>
        <w:tc>
          <w:tcPr>
            <w:tcW w:w="974" w:type="dxa"/>
          </w:tcPr>
          <w:p w14:paraId="6EA42BF4" w14:textId="60CA2E1A" w:rsidR="00D251BA" w:rsidRPr="00D42059" w:rsidRDefault="00397472" w:rsidP="00D42059">
            <w:pPr>
              <w:ind w:firstLine="0"/>
              <w:jc w:val="center"/>
              <w:rPr>
                <w:rFonts w:cs="Times New Roman"/>
              </w:rPr>
            </w:pPr>
            <w:r w:rsidRPr="00D42059">
              <w:rPr>
                <w:rFonts w:cs="Times New Roman"/>
              </w:rPr>
              <w:t>19</w:t>
            </w:r>
          </w:p>
        </w:tc>
        <w:tc>
          <w:tcPr>
            <w:tcW w:w="8931" w:type="dxa"/>
          </w:tcPr>
          <w:p w14:paraId="2B3721AF" w14:textId="23A2ADA5" w:rsidR="00D251BA" w:rsidRPr="001A1B85" w:rsidRDefault="0056430A">
            <w:pPr>
              <w:suppressAutoHyphens w:val="0"/>
              <w:ind w:firstLine="0"/>
              <w:rPr>
                <w:rFonts w:cs="Times New Roman"/>
              </w:rPr>
            </w:pPr>
            <w:r w:rsidRPr="001A1B85">
              <w:rPr>
                <w:rStyle w:val="Hyperlink0"/>
                <w:rFonts w:eastAsia="Arial Unicode MS"/>
              </w:rPr>
              <w:t>API по предоставлению данных по помещениям: сервис запроса-ответа, хранение параметров (конфигураций) сервиса</w:t>
            </w:r>
          </w:p>
        </w:tc>
      </w:tr>
      <w:tr w:rsidR="00D251BA" w14:paraId="6581A573" w14:textId="2FF8C14F" w:rsidTr="00D42059">
        <w:trPr>
          <w:trHeight w:val="600"/>
        </w:trPr>
        <w:tc>
          <w:tcPr>
            <w:tcW w:w="974" w:type="dxa"/>
          </w:tcPr>
          <w:p w14:paraId="02AD27E1" w14:textId="037C2374" w:rsidR="00D251BA" w:rsidRPr="00D42059" w:rsidRDefault="00397472" w:rsidP="00D42059">
            <w:pPr>
              <w:ind w:firstLine="0"/>
              <w:jc w:val="center"/>
              <w:rPr>
                <w:rFonts w:cs="Times New Roman"/>
              </w:rPr>
            </w:pPr>
            <w:r w:rsidRPr="00D42059">
              <w:rPr>
                <w:rFonts w:cs="Times New Roman"/>
              </w:rPr>
              <w:t>20</w:t>
            </w:r>
          </w:p>
        </w:tc>
        <w:tc>
          <w:tcPr>
            <w:tcW w:w="8931" w:type="dxa"/>
          </w:tcPr>
          <w:p w14:paraId="47DF886D" w14:textId="0994E3ED" w:rsidR="00D251BA" w:rsidRPr="001A1B85" w:rsidRDefault="0056430A">
            <w:pPr>
              <w:suppressAutoHyphens w:val="0"/>
              <w:ind w:firstLine="0"/>
              <w:rPr>
                <w:rFonts w:cs="Times New Roman"/>
                <w:color w:val="auto"/>
              </w:rPr>
            </w:pPr>
            <w:r w:rsidRPr="001A1B85">
              <w:rPr>
                <w:rStyle w:val="Hyperlink0"/>
                <w:rFonts w:eastAsia="Arial Unicode MS"/>
                <w:color w:val="auto"/>
              </w:rPr>
              <w:t>API по предоставлению данных по земельным участкам: сервис запроса-ответа, хранение параметров (конфигураций) сервиса</w:t>
            </w:r>
          </w:p>
        </w:tc>
      </w:tr>
      <w:tr w:rsidR="00D251BA" w14:paraId="48844323" w14:textId="2FA5929C" w:rsidTr="00D42059">
        <w:trPr>
          <w:trHeight w:val="600"/>
        </w:trPr>
        <w:tc>
          <w:tcPr>
            <w:tcW w:w="974" w:type="dxa"/>
          </w:tcPr>
          <w:p w14:paraId="39B5142E" w14:textId="68688DF5" w:rsidR="00D251BA" w:rsidRPr="00D42059" w:rsidRDefault="00397472" w:rsidP="00D42059">
            <w:pPr>
              <w:ind w:firstLine="0"/>
              <w:jc w:val="center"/>
              <w:rPr>
                <w:rFonts w:cs="Times New Roman"/>
              </w:rPr>
            </w:pPr>
            <w:r w:rsidRPr="00D42059">
              <w:rPr>
                <w:rFonts w:cs="Times New Roman"/>
              </w:rPr>
              <w:t>21</w:t>
            </w:r>
          </w:p>
        </w:tc>
        <w:tc>
          <w:tcPr>
            <w:tcW w:w="8931" w:type="dxa"/>
          </w:tcPr>
          <w:p w14:paraId="72D3F5A9" w14:textId="74E27B6A" w:rsidR="00D251BA" w:rsidRPr="001A1B85" w:rsidRDefault="0056430A">
            <w:pPr>
              <w:suppressAutoHyphens w:val="0"/>
              <w:ind w:firstLine="0"/>
              <w:rPr>
                <w:rFonts w:cs="Times New Roman"/>
                <w:color w:val="auto"/>
              </w:rPr>
            </w:pPr>
            <w:r w:rsidRPr="001A1B85">
              <w:rPr>
                <w:rStyle w:val="Hyperlink0"/>
                <w:rFonts w:eastAsia="Arial Unicode MS"/>
                <w:color w:val="auto"/>
              </w:rPr>
              <w:t>API по предоставлению данных по услугам парковки транспортных средств: сервис запроса-ответа, хранение параметров (конфигураций) сервиса</w:t>
            </w:r>
          </w:p>
        </w:tc>
      </w:tr>
      <w:tr w:rsidR="00D251BA" w14:paraId="650D3F20" w14:textId="77777777" w:rsidTr="00D42059">
        <w:trPr>
          <w:trHeight w:val="300"/>
        </w:trPr>
        <w:tc>
          <w:tcPr>
            <w:tcW w:w="974" w:type="dxa"/>
          </w:tcPr>
          <w:p w14:paraId="1510818A" w14:textId="5C4AC60A" w:rsidR="00D251BA" w:rsidRPr="00D42059" w:rsidRDefault="00397472" w:rsidP="00D42059">
            <w:pPr>
              <w:ind w:firstLine="0"/>
              <w:jc w:val="center"/>
              <w:rPr>
                <w:rFonts w:cs="Times New Roman"/>
              </w:rPr>
            </w:pPr>
            <w:r w:rsidRPr="00D42059">
              <w:rPr>
                <w:rFonts w:cs="Times New Roman"/>
              </w:rPr>
              <w:t>22</w:t>
            </w:r>
          </w:p>
        </w:tc>
        <w:tc>
          <w:tcPr>
            <w:tcW w:w="8931" w:type="dxa"/>
          </w:tcPr>
          <w:p w14:paraId="35464D38" w14:textId="77777777" w:rsidR="00D251BA" w:rsidRPr="00D42059" w:rsidRDefault="0056430A">
            <w:pPr>
              <w:suppressAutoHyphens w:val="0"/>
              <w:ind w:firstLine="0"/>
              <w:rPr>
                <w:rFonts w:cs="Times New Roman"/>
                <w:color w:val="auto"/>
              </w:rPr>
            </w:pPr>
            <w:r w:rsidRPr="00D42059">
              <w:rPr>
                <w:rStyle w:val="Hyperlink0"/>
                <w:rFonts w:eastAsia="Arial Unicode MS"/>
                <w:color w:val="auto"/>
              </w:rPr>
              <w:t>Логирование запросов от внешних ИС</w:t>
            </w:r>
            <w:r w:rsidRPr="00D42059">
              <w:rPr>
                <w:rStyle w:val="ac"/>
                <w:rFonts w:cs="Times New Roman"/>
                <w:color w:val="auto"/>
                <w:u w:color="0070C0"/>
              </w:rPr>
              <w:t xml:space="preserve"> с сохранением</w:t>
            </w:r>
          </w:p>
        </w:tc>
      </w:tr>
      <w:tr w:rsidR="00D251BA" w14:paraId="2FE23D03" w14:textId="77777777" w:rsidTr="00D42059">
        <w:trPr>
          <w:trHeight w:val="300"/>
        </w:trPr>
        <w:tc>
          <w:tcPr>
            <w:tcW w:w="974" w:type="dxa"/>
          </w:tcPr>
          <w:p w14:paraId="483B8A0A" w14:textId="62CC51CC" w:rsidR="00D251BA" w:rsidRPr="00D42059" w:rsidRDefault="00397472" w:rsidP="00D42059">
            <w:pPr>
              <w:ind w:firstLine="0"/>
              <w:jc w:val="center"/>
              <w:rPr>
                <w:rFonts w:cs="Times New Roman"/>
              </w:rPr>
            </w:pPr>
            <w:r w:rsidRPr="00D42059">
              <w:rPr>
                <w:rFonts w:cs="Times New Roman"/>
              </w:rPr>
              <w:t>23</w:t>
            </w:r>
          </w:p>
        </w:tc>
        <w:tc>
          <w:tcPr>
            <w:tcW w:w="8931" w:type="dxa"/>
          </w:tcPr>
          <w:p w14:paraId="2F2B6C30" w14:textId="77777777" w:rsidR="00D251BA" w:rsidRPr="00D42059" w:rsidRDefault="0056430A">
            <w:pPr>
              <w:suppressAutoHyphens w:val="0"/>
              <w:ind w:firstLine="0"/>
              <w:rPr>
                <w:rFonts w:cs="Times New Roman"/>
                <w:color w:val="auto"/>
              </w:rPr>
            </w:pPr>
            <w:r w:rsidRPr="00D42059">
              <w:rPr>
                <w:rStyle w:val="Hyperlink0"/>
                <w:rFonts w:eastAsia="Arial Unicode MS"/>
                <w:color w:val="auto"/>
              </w:rPr>
              <w:t>Возможность просмотра журнала логирования запросов внешних ИС</w:t>
            </w:r>
          </w:p>
        </w:tc>
      </w:tr>
      <w:tr w:rsidR="00D251BA" w14:paraId="5CF62C35" w14:textId="77777777" w:rsidTr="00D42059">
        <w:trPr>
          <w:trHeight w:val="600"/>
        </w:trPr>
        <w:tc>
          <w:tcPr>
            <w:tcW w:w="974" w:type="dxa"/>
          </w:tcPr>
          <w:p w14:paraId="154B722F" w14:textId="7AA57B3E" w:rsidR="00D251BA" w:rsidRPr="00D42059" w:rsidRDefault="00397472" w:rsidP="00D42059">
            <w:pPr>
              <w:ind w:firstLine="0"/>
              <w:jc w:val="center"/>
              <w:rPr>
                <w:rFonts w:cs="Times New Roman"/>
              </w:rPr>
            </w:pPr>
            <w:r w:rsidRPr="00D42059">
              <w:rPr>
                <w:rFonts w:cs="Times New Roman"/>
              </w:rPr>
              <w:t>24</w:t>
            </w:r>
          </w:p>
        </w:tc>
        <w:tc>
          <w:tcPr>
            <w:tcW w:w="8931" w:type="dxa"/>
          </w:tcPr>
          <w:p w14:paraId="0A68439A" w14:textId="77777777" w:rsidR="00D251BA" w:rsidRPr="00D42059" w:rsidRDefault="0056430A">
            <w:pPr>
              <w:suppressAutoHyphens w:val="0"/>
              <w:ind w:firstLine="0"/>
              <w:rPr>
                <w:rFonts w:cs="Times New Roman"/>
                <w:color w:val="auto"/>
              </w:rPr>
            </w:pPr>
            <w:r w:rsidRPr="00D42059">
              <w:rPr>
                <w:rStyle w:val="Hyperlink0"/>
                <w:rFonts w:eastAsia="Arial Unicode MS"/>
                <w:color w:val="auto"/>
              </w:rPr>
              <w:t>Поддержка настройки ограничений на количество запросов внешних ИС</w:t>
            </w:r>
            <w:r w:rsidRPr="00D42059">
              <w:rPr>
                <w:rStyle w:val="ac"/>
                <w:rFonts w:cs="Times New Roman"/>
                <w:color w:val="auto"/>
                <w:u w:color="0070C0"/>
              </w:rPr>
              <w:t>: ввод и сохранение настройки</w:t>
            </w:r>
          </w:p>
        </w:tc>
      </w:tr>
      <w:tr w:rsidR="00D251BA" w14:paraId="709DD917" w14:textId="77777777" w:rsidTr="00D42059">
        <w:trPr>
          <w:trHeight w:val="300"/>
        </w:trPr>
        <w:tc>
          <w:tcPr>
            <w:tcW w:w="974" w:type="dxa"/>
          </w:tcPr>
          <w:p w14:paraId="6B0ACF1C" w14:textId="1602DA4E" w:rsidR="00D251BA" w:rsidRPr="00D42059" w:rsidRDefault="00397472" w:rsidP="00D42059">
            <w:pPr>
              <w:ind w:firstLine="0"/>
              <w:jc w:val="center"/>
              <w:rPr>
                <w:rFonts w:cs="Times New Roman"/>
              </w:rPr>
            </w:pPr>
            <w:r w:rsidRPr="00D42059">
              <w:rPr>
                <w:rFonts w:cs="Times New Roman"/>
              </w:rPr>
              <w:t>25</w:t>
            </w:r>
          </w:p>
        </w:tc>
        <w:tc>
          <w:tcPr>
            <w:tcW w:w="8931" w:type="dxa"/>
          </w:tcPr>
          <w:p w14:paraId="18B8478E" w14:textId="77777777" w:rsidR="00D251BA" w:rsidRPr="00D42059" w:rsidRDefault="0056430A">
            <w:pPr>
              <w:suppressAutoHyphens w:val="0"/>
              <w:ind w:firstLine="0"/>
              <w:rPr>
                <w:rFonts w:cs="Times New Roman"/>
                <w:color w:val="auto"/>
              </w:rPr>
            </w:pPr>
            <w:r w:rsidRPr="00D42059">
              <w:rPr>
                <w:rStyle w:val="ac"/>
                <w:rFonts w:cs="Times New Roman"/>
                <w:color w:val="auto"/>
                <w:u w:color="0070C0"/>
              </w:rPr>
              <w:t>Реализация информационного обмена в формате</w:t>
            </w:r>
            <w:r w:rsidR="00D42059">
              <w:rPr>
                <w:rStyle w:val="Hyperlink0"/>
                <w:rFonts w:eastAsia="Arial Unicode MS"/>
                <w:color w:val="auto"/>
              </w:rPr>
              <w:t xml:space="preserve"> csv</w:t>
            </w:r>
          </w:p>
        </w:tc>
      </w:tr>
      <w:tr w:rsidR="00D251BA" w14:paraId="10E62D7E" w14:textId="77777777" w:rsidTr="00D42059">
        <w:trPr>
          <w:trHeight w:val="300"/>
        </w:trPr>
        <w:tc>
          <w:tcPr>
            <w:tcW w:w="974" w:type="dxa"/>
          </w:tcPr>
          <w:p w14:paraId="729E44A2" w14:textId="1189095E" w:rsidR="00D251BA" w:rsidRPr="00D42059" w:rsidRDefault="00397472" w:rsidP="00D42059">
            <w:pPr>
              <w:ind w:firstLine="0"/>
              <w:jc w:val="center"/>
              <w:rPr>
                <w:rFonts w:cs="Times New Roman"/>
              </w:rPr>
            </w:pPr>
            <w:r w:rsidRPr="00D42059">
              <w:rPr>
                <w:rFonts w:cs="Times New Roman"/>
              </w:rPr>
              <w:t>26</w:t>
            </w:r>
          </w:p>
        </w:tc>
        <w:tc>
          <w:tcPr>
            <w:tcW w:w="8931" w:type="dxa"/>
          </w:tcPr>
          <w:p w14:paraId="3CBBEFAA" w14:textId="77777777" w:rsidR="00D251BA" w:rsidRPr="00D42059" w:rsidRDefault="0056430A">
            <w:pPr>
              <w:suppressAutoHyphens w:val="0"/>
              <w:ind w:firstLine="0"/>
              <w:rPr>
                <w:rFonts w:cs="Times New Roman"/>
                <w:color w:val="auto"/>
              </w:rPr>
            </w:pPr>
            <w:r w:rsidRPr="00D42059">
              <w:rPr>
                <w:rStyle w:val="ac"/>
                <w:rFonts w:cs="Times New Roman"/>
                <w:color w:val="auto"/>
                <w:u w:color="0070C0"/>
              </w:rPr>
              <w:t>Реализация информационного обмена в формате</w:t>
            </w:r>
            <w:r w:rsidR="00D42059">
              <w:rPr>
                <w:rStyle w:val="Hyperlink0"/>
                <w:rFonts w:eastAsia="Arial Unicode MS"/>
                <w:color w:val="auto"/>
              </w:rPr>
              <w:t xml:space="preserve"> json</w:t>
            </w:r>
          </w:p>
        </w:tc>
      </w:tr>
      <w:tr w:rsidR="00D251BA" w14:paraId="245B573F" w14:textId="77777777" w:rsidTr="00D42059">
        <w:trPr>
          <w:trHeight w:val="300"/>
        </w:trPr>
        <w:tc>
          <w:tcPr>
            <w:tcW w:w="974" w:type="dxa"/>
          </w:tcPr>
          <w:p w14:paraId="696C015B" w14:textId="4380E78F" w:rsidR="00D251BA" w:rsidRPr="00D42059" w:rsidRDefault="00397472" w:rsidP="00D42059">
            <w:pPr>
              <w:ind w:firstLine="0"/>
              <w:jc w:val="center"/>
              <w:rPr>
                <w:rFonts w:cs="Times New Roman"/>
              </w:rPr>
            </w:pPr>
            <w:r w:rsidRPr="00D42059">
              <w:rPr>
                <w:rFonts w:cs="Times New Roman"/>
              </w:rPr>
              <w:t>27</w:t>
            </w:r>
          </w:p>
        </w:tc>
        <w:tc>
          <w:tcPr>
            <w:tcW w:w="8931" w:type="dxa"/>
          </w:tcPr>
          <w:p w14:paraId="6F7CDDF1" w14:textId="77777777" w:rsidR="00D251BA" w:rsidRPr="00D42059" w:rsidRDefault="0056430A">
            <w:pPr>
              <w:suppressAutoHyphens w:val="0"/>
              <w:ind w:firstLine="0"/>
              <w:rPr>
                <w:rFonts w:cs="Times New Roman"/>
                <w:color w:val="auto"/>
              </w:rPr>
            </w:pPr>
            <w:r w:rsidRPr="00D42059">
              <w:rPr>
                <w:rStyle w:val="ac"/>
                <w:rFonts w:cs="Times New Roman"/>
                <w:color w:val="auto"/>
                <w:u w:color="0070C0"/>
              </w:rPr>
              <w:t>Реализация информационного обмена в формате</w:t>
            </w:r>
            <w:r w:rsidR="00D42059">
              <w:rPr>
                <w:rStyle w:val="Hyperlink0"/>
                <w:rFonts w:eastAsia="Arial Unicode MS"/>
                <w:color w:val="auto"/>
              </w:rPr>
              <w:t xml:space="preserve"> xml</w:t>
            </w:r>
          </w:p>
        </w:tc>
      </w:tr>
      <w:tr w:rsidR="00D251BA" w14:paraId="069B2B67" w14:textId="77777777" w:rsidTr="00D42059">
        <w:trPr>
          <w:trHeight w:val="300"/>
        </w:trPr>
        <w:tc>
          <w:tcPr>
            <w:tcW w:w="974" w:type="dxa"/>
          </w:tcPr>
          <w:p w14:paraId="5F2EC68E" w14:textId="7EE7474B" w:rsidR="00D251BA" w:rsidRPr="00D42059" w:rsidRDefault="00397472" w:rsidP="00D42059">
            <w:pPr>
              <w:ind w:firstLine="0"/>
              <w:jc w:val="center"/>
              <w:rPr>
                <w:rFonts w:cs="Times New Roman"/>
              </w:rPr>
            </w:pPr>
            <w:r w:rsidRPr="00D42059">
              <w:rPr>
                <w:rFonts w:cs="Times New Roman"/>
              </w:rPr>
              <w:t>28</w:t>
            </w:r>
          </w:p>
        </w:tc>
        <w:tc>
          <w:tcPr>
            <w:tcW w:w="8931" w:type="dxa"/>
          </w:tcPr>
          <w:p w14:paraId="2084180B" w14:textId="77777777" w:rsidR="00D251BA" w:rsidRPr="00D42059" w:rsidRDefault="0056430A">
            <w:pPr>
              <w:suppressAutoHyphens w:val="0"/>
              <w:ind w:firstLine="0"/>
              <w:rPr>
                <w:rFonts w:cs="Times New Roman"/>
                <w:color w:val="auto"/>
              </w:rPr>
            </w:pPr>
            <w:r w:rsidRPr="00D42059">
              <w:rPr>
                <w:rStyle w:val="ac"/>
                <w:rFonts w:cs="Times New Roman"/>
                <w:color w:val="auto"/>
                <w:u w:color="0070C0"/>
              </w:rPr>
              <w:t>Реализация информационного обмена в формате</w:t>
            </w:r>
            <w:r w:rsidR="00D42059">
              <w:rPr>
                <w:rStyle w:val="Hyperlink0"/>
                <w:rFonts w:eastAsia="Arial Unicode MS"/>
                <w:color w:val="auto"/>
              </w:rPr>
              <w:t xml:space="preserve"> xlsx</w:t>
            </w:r>
          </w:p>
        </w:tc>
      </w:tr>
      <w:tr w:rsidR="0029491D" w14:paraId="2D439E9F" w14:textId="77777777" w:rsidTr="00D42059">
        <w:trPr>
          <w:trHeight w:val="300"/>
        </w:trPr>
        <w:tc>
          <w:tcPr>
            <w:tcW w:w="974" w:type="dxa"/>
          </w:tcPr>
          <w:p w14:paraId="7C976C48" w14:textId="77777777" w:rsidR="0029491D" w:rsidRPr="00D42059" w:rsidRDefault="0029491D" w:rsidP="0029491D">
            <w:pPr>
              <w:ind w:firstLine="0"/>
              <w:jc w:val="center"/>
              <w:rPr>
                <w:rFonts w:cs="Times New Roman"/>
              </w:rPr>
            </w:pPr>
          </w:p>
        </w:tc>
        <w:tc>
          <w:tcPr>
            <w:tcW w:w="8931" w:type="dxa"/>
          </w:tcPr>
          <w:p w14:paraId="58220C6D" w14:textId="3D4E9F10" w:rsidR="0029491D" w:rsidRPr="00D42059" w:rsidRDefault="0029491D" w:rsidP="0029491D">
            <w:pPr>
              <w:suppressAutoHyphens w:val="0"/>
              <w:ind w:firstLine="0"/>
              <w:rPr>
                <w:rStyle w:val="ac"/>
                <w:rFonts w:cs="Times New Roman"/>
                <w:color w:val="auto"/>
                <w:u w:color="0070C0"/>
              </w:rPr>
            </w:pPr>
            <w:r w:rsidRPr="001A1B85">
              <w:rPr>
                <w:rStyle w:val="Hyperlink0"/>
                <w:rFonts w:eastAsia="Arial Unicode MS"/>
              </w:rPr>
              <w:t>API по предоставлению обезличенных данных о статистике разрешений на проезд грузового транспорта: сервис запроса-ответа, хранение параметров (конфигураций) сервиса</w:t>
            </w:r>
          </w:p>
        </w:tc>
      </w:tr>
      <w:tr w:rsidR="0029491D" w14:paraId="24460355" w14:textId="77777777" w:rsidTr="00D42059">
        <w:trPr>
          <w:trHeight w:val="300"/>
        </w:trPr>
        <w:tc>
          <w:tcPr>
            <w:tcW w:w="974" w:type="dxa"/>
          </w:tcPr>
          <w:p w14:paraId="199B1F88" w14:textId="77777777" w:rsidR="0029491D" w:rsidRPr="00D42059" w:rsidRDefault="0029491D" w:rsidP="0029491D">
            <w:pPr>
              <w:ind w:firstLine="0"/>
              <w:jc w:val="center"/>
              <w:rPr>
                <w:rFonts w:cs="Times New Roman"/>
              </w:rPr>
            </w:pPr>
          </w:p>
        </w:tc>
        <w:tc>
          <w:tcPr>
            <w:tcW w:w="8931" w:type="dxa"/>
          </w:tcPr>
          <w:p w14:paraId="6F156EBC" w14:textId="0C390C3F" w:rsidR="0029491D" w:rsidRPr="00D42059" w:rsidRDefault="0029491D" w:rsidP="0029491D">
            <w:pPr>
              <w:suppressAutoHyphens w:val="0"/>
              <w:ind w:firstLine="0"/>
              <w:rPr>
                <w:rStyle w:val="ac"/>
                <w:rFonts w:cs="Times New Roman"/>
                <w:color w:val="auto"/>
                <w:u w:color="0070C0"/>
              </w:rPr>
            </w:pPr>
            <w:r w:rsidRPr="001A1B85">
              <w:rPr>
                <w:rStyle w:val="Hyperlink0"/>
                <w:rFonts w:eastAsia="Arial Unicode MS"/>
              </w:rPr>
              <w:t>API по предоставлению обезличенных данных по пассажиропотоку в метро: сервис запроса-ответа, хранение параметров (конфигураций) сервиса</w:t>
            </w:r>
          </w:p>
        </w:tc>
      </w:tr>
      <w:tr w:rsidR="0029491D" w14:paraId="081F23A2" w14:textId="77777777" w:rsidTr="00D42059">
        <w:trPr>
          <w:trHeight w:val="300"/>
        </w:trPr>
        <w:tc>
          <w:tcPr>
            <w:tcW w:w="974" w:type="dxa"/>
          </w:tcPr>
          <w:p w14:paraId="47F1100D" w14:textId="77777777" w:rsidR="0029491D" w:rsidRPr="00D42059" w:rsidRDefault="0029491D" w:rsidP="0029491D">
            <w:pPr>
              <w:ind w:firstLine="0"/>
              <w:jc w:val="center"/>
              <w:rPr>
                <w:rFonts w:cs="Times New Roman"/>
              </w:rPr>
            </w:pPr>
          </w:p>
        </w:tc>
        <w:tc>
          <w:tcPr>
            <w:tcW w:w="8931" w:type="dxa"/>
          </w:tcPr>
          <w:p w14:paraId="0601A4E2" w14:textId="039781CA" w:rsidR="0029491D" w:rsidRPr="00D42059" w:rsidRDefault="0029491D" w:rsidP="0029491D">
            <w:pPr>
              <w:suppressAutoHyphens w:val="0"/>
              <w:ind w:firstLine="0"/>
              <w:rPr>
                <w:rStyle w:val="ac"/>
                <w:rFonts w:cs="Times New Roman"/>
                <w:color w:val="auto"/>
                <w:u w:color="0070C0"/>
              </w:rPr>
            </w:pPr>
            <w:r w:rsidRPr="001A1B85">
              <w:rPr>
                <w:rStyle w:val="Hyperlink0"/>
                <w:rFonts w:eastAsia="Arial Unicode MS"/>
              </w:rPr>
              <w:t>API по предоставлению обезличенных данных по объектам  услугам в сфере образования: сервис запроса-ответа, хранение параметров (конфигураций) сервиса</w:t>
            </w:r>
          </w:p>
        </w:tc>
      </w:tr>
      <w:tr w:rsidR="0029491D" w14:paraId="03C58509" w14:textId="77777777" w:rsidTr="00D42059">
        <w:trPr>
          <w:trHeight w:val="300"/>
        </w:trPr>
        <w:tc>
          <w:tcPr>
            <w:tcW w:w="974" w:type="dxa"/>
          </w:tcPr>
          <w:p w14:paraId="5AAB20EA" w14:textId="77777777" w:rsidR="0029491D" w:rsidRPr="00D42059" w:rsidRDefault="0029491D" w:rsidP="0029491D">
            <w:pPr>
              <w:ind w:firstLine="0"/>
              <w:jc w:val="center"/>
              <w:rPr>
                <w:rFonts w:cs="Times New Roman"/>
              </w:rPr>
            </w:pPr>
          </w:p>
        </w:tc>
        <w:tc>
          <w:tcPr>
            <w:tcW w:w="8931" w:type="dxa"/>
          </w:tcPr>
          <w:p w14:paraId="721AA8AA" w14:textId="665ADEFF" w:rsidR="0029491D" w:rsidRPr="00D42059" w:rsidRDefault="0029491D" w:rsidP="0029491D">
            <w:pPr>
              <w:suppressAutoHyphens w:val="0"/>
              <w:ind w:firstLine="0"/>
              <w:rPr>
                <w:rStyle w:val="ac"/>
                <w:rFonts w:cs="Times New Roman"/>
                <w:color w:val="auto"/>
                <w:u w:color="0070C0"/>
              </w:rPr>
            </w:pPr>
            <w:r w:rsidRPr="001A1B85">
              <w:rPr>
                <w:rStyle w:val="Hyperlink0"/>
                <w:rFonts w:eastAsia="Arial Unicode MS"/>
              </w:rPr>
              <w:t>API по предоставлению обезличенных данных по пассажиропотоку в наземном транспорте: сервис запроса-ответа, хранение параметров (конфигураций) сервиса</w:t>
            </w:r>
          </w:p>
        </w:tc>
      </w:tr>
    </w:tbl>
    <w:p w14:paraId="09DCB3E3" w14:textId="7BF88565" w:rsidR="00D251BA" w:rsidRDefault="00D251BA">
      <w:pPr>
        <w:widowControl w:val="0"/>
        <w:ind w:firstLine="709"/>
        <w:rPr>
          <w:rStyle w:val="ac"/>
        </w:rPr>
      </w:pPr>
    </w:p>
    <w:p w14:paraId="42863A1C" w14:textId="403456EE" w:rsidR="0029491D" w:rsidRPr="0029491D" w:rsidRDefault="0029491D" w:rsidP="0029491D">
      <w:pPr>
        <w:widowControl w:val="0"/>
        <w:ind w:firstLine="709"/>
        <w:rPr>
          <w:rStyle w:val="ac"/>
        </w:rPr>
      </w:pPr>
      <w:r>
        <w:rPr>
          <w:rStyle w:val="ac"/>
        </w:rPr>
        <w:t>Функциональные требования, указанные в Таблице 38 могут быть скорректированы в Частном техническом задании на этапе 1.</w:t>
      </w:r>
      <w:r w:rsidRPr="0029491D">
        <w:rPr>
          <w:rStyle w:val="ac"/>
        </w:rPr>
        <w:t xml:space="preserve"> </w:t>
      </w:r>
    </w:p>
    <w:p w14:paraId="0E545DE4" w14:textId="77777777" w:rsidR="001A1B85" w:rsidRPr="001A1B85" w:rsidRDefault="001A1B85">
      <w:pPr>
        <w:widowControl w:val="0"/>
        <w:ind w:firstLine="709"/>
        <w:rPr>
          <w:rStyle w:val="ac"/>
        </w:rPr>
      </w:pPr>
    </w:p>
    <w:p w14:paraId="72EDB80B" w14:textId="77777777" w:rsidR="00D251BA" w:rsidRDefault="0056430A">
      <w:pPr>
        <w:pStyle w:val="30"/>
        <w:widowControl w:val="0"/>
        <w:numPr>
          <w:ilvl w:val="2"/>
          <w:numId w:val="97"/>
        </w:numPr>
        <w:spacing w:before="0"/>
        <w:rPr>
          <w:sz w:val="24"/>
          <w:szCs w:val="24"/>
        </w:rPr>
      </w:pPr>
      <w:bookmarkStart w:id="131" w:name="_Toc51"/>
      <w:bookmarkStart w:id="132" w:name="_Toc58236549"/>
      <w:r>
        <w:rPr>
          <w:rStyle w:val="ac"/>
          <w:sz w:val="24"/>
          <w:szCs w:val="24"/>
        </w:rPr>
        <w:t>Требования к новым функциям подсистемы мониторинга администрирования и информационной безопасности</w:t>
      </w:r>
      <w:bookmarkEnd w:id="131"/>
      <w:bookmarkEnd w:id="132"/>
    </w:p>
    <w:p w14:paraId="24BA811F" w14:textId="77777777" w:rsidR="00D251BA" w:rsidRDefault="0056430A">
      <w:pPr>
        <w:widowControl w:val="0"/>
        <w:ind w:firstLine="709"/>
        <w:rPr>
          <w:rStyle w:val="ac"/>
        </w:rPr>
      </w:pPr>
      <w:r>
        <w:rPr>
          <w:rStyle w:val="ac"/>
        </w:rPr>
        <w:t>В составе подсистемы должны быть созданы новые функции управления доступом пользователей к отдельным данным Системы в соответствии с таблицей 39.</w:t>
      </w:r>
    </w:p>
    <w:p w14:paraId="21F8574F" w14:textId="77777777" w:rsidR="00D251BA" w:rsidRDefault="0056430A">
      <w:pPr>
        <w:pStyle w:val="ae"/>
        <w:widowControl w:val="0"/>
        <w:spacing w:before="0" w:after="0"/>
        <w:jc w:val="right"/>
        <w:rPr>
          <w:rStyle w:val="ac"/>
        </w:rPr>
      </w:pPr>
      <w:r>
        <w:rPr>
          <w:rStyle w:val="ac"/>
          <w:b/>
          <w:bCs/>
          <w:sz w:val="20"/>
          <w:szCs w:val="20"/>
        </w:rPr>
        <w:t>Таблица 39. Функциональные требования к управлению доступом пользователей</w:t>
      </w:r>
    </w:p>
    <w:tbl>
      <w:tblPr>
        <w:tblStyle w:val="af9"/>
        <w:tblW w:w="9905" w:type="dxa"/>
        <w:tblLayout w:type="fixed"/>
        <w:tblLook w:val="04A0" w:firstRow="1" w:lastRow="0" w:firstColumn="1" w:lastColumn="0" w:noHBand="0" w:noVBand="1"/>
      </w:tblPr>
      <w:tblGrid>
        <w:gridCol w:w="858"/>
        <w:gridCol w:w="9047"/>
      </w:tblGrid>
      <w:tr w:rsidR="00D251BA" w14:paraId="56554B21" w14:textId="77777777" w:rsidTr="00D42059">
        <w:trPr>
          <w:trHeight w:val="300"/>
          <w:tblHeader/>
        </w:trPr>
        <w:tc>
          <w:tcPr>
            <w:tcW w:w="858" w:type="dxa"/>
            <w:shd w:val="clear" w:color="auto" w:fill="D9D9D9" w:themeFill="background1" w:themeFillShade="D9"/>
          </w:tcPr>
          <w:p w14:paraId="4F3A2B65" w14:textId="77777777" w:rsidR="00D251BA" w:rsidRDefault="0056430A">
            <w:pPr>
              <w:pStyle w:val="-"/>
              <w:suppressAutoHyphens w:val="0"/>
              <w:spacing w:before="0" w:after="0" w:line="240" w:lineRule="auto"/>
              <w:ind w:left="0" w:firstLine="0"/>
              <w:jc w:val="center"/>
            </w:pPr>
            <w:r>
              <w:rPr>
                <w:rStyle w:val="ac"/>
                <w:b/>
                <w:bCs/>
              </w:rPr>
              <w:t>№</w:t>
            </w:r>
          </w:p>
        </w:tc>
        <w:tc>
          <w:tcPr>
            <w:tcW w:w="9047" w:type="dxa"/>
            <w:shd w:val="clear" w:color="auto" w:fill="D9D9D9" w:themeFill="background1" w:themeFillShade="D9"/>
          </w:tcPr>
          <w:p w14:paraId="059F964A" w14:textId="77777777" w:rsidR="00D251BA" w:rsidRDefault="0056430A">
            <w:pPr>
              <w:pStyle w:val="-"/>
              <w:suppressAutoHyphens w:val="0"/>
              <w:spacing w:before="0" w:after="0" w:line="240" w:lineRule="auto"/>
              <w:ind w:left="0" w:firstLine="0"/>
              <w:jc w:val="center"/>
            </w:pPr>
            <w:r>
              <w:rPr>
                <w:rStyle w:val="ac"/>
                <w:b/>
                <w:bCs/>
              </w:rPr>
              <w:t>Функциональное требование</w:t>
            </w:r>
          </w:p>
        </w:tc>
      </w:tr>
      <w:tr w:rsidR="00D251BA" w14:paraId="143B1CE7" w14:textId="77777777" w:rsidTr="00D42059">
        <w:trPr>
          <w:trHeight w:val="600"/>
        </w:trPr>
        <w:tc>
          <w:tcPr>
            <w:tcW w:w="858" w:type="dxa"/>
          </w:tcPr>
          <w:p w14:paraId="21301E50" w14:textId="77777777" w:rsidR="00D251BA" w:rsidRDefault="00397472" w:rsidP="00D42059">
            <w:pPr>
              <w:ind w:firstLine="0"/>
              <w:jc w:val="center"/>
            </w:pPr>
            <w:r>
              <w:t>1</w:t>
            </w:r>
          </w:p>
        </w:tc>
        <w:tc>
          <w:tcPr>
            <w:tcW w:w="9047" w:type="dxa"/>
          </w:tcPr>
          <w:p w14:paraId="4E079710"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ac"/>
                <w:color w:val="auto"/>
              </w:rPr>
              <w:t xml:space="preserve"> управления доступом к данным по источникам информации</w:t>
            </w:r>
            <w:r w:rsidRPr="00290EF9">
              <w:rPr>
                <w:rStyle w:val="Hyperlink0"/>
                <w:rFonts w:eastAsia="Arial Unicode MS"/>
                <w:color w:val="auto"/>
                <w:u w:color="00B0F0"/>
              </w:rPr>
              <w:t xml:space="preserve"> </w:t>
            </w:r>
            <w:r w:rsidRPr="00290EF9">
              <w:rPr>
                <w:rStyle w:val="ac"/>
                <w:color w:val="auto"/>
                <w:u w:color="0070C0"/>
              </w:rPr>
              <w:t>с сохранением настроек</w:t>
            </w:r>
          </w:p>
        </w:tc>
      </w:tr>
      <w:tr w:rsidR="00D251BA" w14:paraId="16BD9EF3" w14:textId="77777777" w:rsidTr="00D42059">
        <w:trPr>
          <w:trHeight w:val="600"/>
        </w:trPr>
        <w:tc>
          <w:tcPr>
            <w:tcW w:w="858" w:type="dxa"/>
          </w:tcPr>
          <w:p w14:paraId="3AD08676" w14:textId="77777777" w:rsidR="00D251BA" w:rsidRDefault="00397472" w:rsidP="00D42059">
            <w:pPr>
              <w:ind w:firstLine="0"/>
              <w:jc w:val="center"/>
            </w:pPr>
            <w:r>
              <w:t>2</w:t>
            </w:r>
          </w:p>
        </w:tc>
        <w:tc>
          <w:tcPr>
            <w:tcW w:w="9047" w:type="dxa"/>
          </w:tcPr>
          <w:p w14:paraId="6CC32DB6"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управления доступом к данным по исходным сущностям</w:t>
            </w:r>
            <w:r w:rsidRPr="00290EF9">
              <w:rPr>
                <w:rStyle w:val="ac"/>
                <w:color w:val="auto"/>
                <w:u w:color="0070C0"/>
              </w:rPr>
              <w:t xml:space="preserve"> с сохранением настроек</w:t>
            </w:r>
          </w:p>
        </w:tc>
      </w:tr>
      <w:tr w:rsidR="00D251BA" w14:paraId="60FEAAF8" w14:textId="77777777" w:rsidTr="00D42059">
        <w:trPr>
          <w:trHeight w:val="600"/>
        </w:trPr>
        <w:tc>
          <w:tcPr>
            <w:tcW w:w="858" w:type="dxa"/>
          </w:tcPr>
          <w:p w14:paraId="03877F43" w14:textId="77777777" w:rsidR="00D251BA" w:rsidRDefault="00397472" w:rsidP="00D42059">
            <w:pPr>
              <w:ind w:firstLine="0"/>
              <w:jc w:val="center"/>
            </w:pPr>
            <w:r>
              <w:t>3</w:t>
            </w:r>
          </w:p>
        </w:tc>
        <w:tc>
          <w:tcPr>
            <w:tcW w:w="9047" w:type="dxa"/>
          </w:tcPr>
          <w:p w14:paraId="0029DC8D"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управления доступом к данным по объединенным сущностям</w:t>
            </w:r>
            <w:r w:rsidRPr="00290EF9">
              <w:rPr>
                <w:rStyle w:val="ac"/>
                <w:color w:val="auto"/>
                <w:u w:color="0070C0"/>
              </w:rPr>
              <w:t xml:space="preserve"> с сохранением настроек</w:t>
            </w:r>
          </w:p>
        </w:tc>
      </w:tr>
      <w:tr w:rsidR="00D251BA" w14:paraId="3EF0E377" w14:textId="77777777" w:rsidTr="00D42059">
        <w:trPr>
          <w:trHeight w:val="600"/>
        </w:trPr>
        <w:tc>
          <w:tcPr>
            <w:tcW w:w="858" w:type="dxa"/>
          </w:tcPr>
          <w:p w14:paraId="24F1CA35" w14:textId="77777777" w:rsidR="00D251BA" w:rsidRDefault="00397472" w:rsidP="00D42059">
            <w:pPr>
              <w:ind w:firstLine="0"/>
              <w:jc w:val="center"/>
            </w:pPr>
            <w:r>
              <w:t>4</w:t>
            </w:r>
          </w:p>
        </w:tc>
        <w:tc>
          <w:tcPr>
            <w:tcW w:w="9047" w:type="dxa"/>
          </w:tcPr>
          <w:p w14:paraId="6AE71A82" w14:textId="77777777" w:rsidR="00D251BA" w:rsidRPr="00290EF9" w:rsidRDefault="0056430A">
            <w:pPr>
              <w:pStyle w:val="-"/>
              <w:suppressAutoHyphens w:val="0"/>
              <w:spacing w:before="0" w:after="0" w:line="240" w:lineRule="auto"/>
              <w:ind w:left="0" w:firstLine="0"/>
              <w:rPr>
                <w:color w:val="auto"/>
              </w:rPr>
            </w:pPr>
            <w:r w:rsidRPr="00290EF9">
              <w:rPr>
                <w:rStyle w:val="ac"/>
                <w:color w:val="auto"/>
                <w:u w:color="0070C0"/>
              </w:rPr>
              <w:t>Реализация алгоритма</w:t>
            </w:r>
            <w:r w:rsidRPr="00290EF9">
              <w:rPr>
                <w:rStyle w:val="Hyperlink0"/>
                <w:rFonts w:eastAsia="Arial Unicode MS"/>
                <w:color w:val="auto"/>
              </w:rPr>
              <w:t xml:space="preserve"> управления доступом к данным по виртуальным сущностям</w:t>
            </w:r>
            <w:r w:rsidRPr="00290EF9">
              <w:rPr>
                <w:rStyle w:val="ac"/>
                <w:color w:val="auto"/>
                <w:u w:color="0070C0"/>
              </w:rPr>
              <w:t xml:space="preserve"> с сохранением настроек</w:t>
            </w:r>
          </w:p>
        </w:tc>
      </w:tr>
      <w:tr w:rsidR="00D251BA" w14:paraId="49F0F790" w14:textId="77777777" w:rsidTr="00D42059">
        <w:trPr>
          <w:trHeight w:val="600"/>
        </w:trPr>
        <w:tc>
          <w:tcPr>
            <w:tcW w:w="858" w:type="dxa"/>
          </w:tcPr>
          <w:p w14:paraId="3A5317FC" w14:textId="77777777" w:rsidR="00D251BA" w:rsidRDefault="00397472" w:rsidP="00D42059">
            <w:pPr>
              <w:ind w:firstLine="0"/>
              <w:jc w:val="center"/>
            </w:pPr>
            <w:r>
              <w:t>5</w:t>
            </w:r>
          </w:p>
        </w:tc>
        <w:tc>
          <w:tcPr>
            <w:tcW w:w="9047" w:type="dxa"/>
          </w:tcPr>
          <w:p w14:paraId="20CBEA87"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Назначение прав доступа к данным по источникам информации</w:t>
            </w:r>
            <w:r w:rsidRPr="00290EF9">
              <w:rPr>
                <w:rStyle w:val="ac"/>
                <w:color w:val="auto"/>
                <w:u w:color="0070C0"/>
              </w:rPr>
              <w:t xml:space="preserve"> с сохранением настроек</w:t>
            </w:r>
          </w:p>
        </w:tc>
      </w:tr>
      <w:tr w:rsidR="00D251BA" w14:paraId="336E4942" w14:textId="77777777" w:rsidTr="00D42059">
        <w:trPr>
          <w:trHeight w:val="300"/>
        </w:trPr>
        <w:tc>
          <w:tcPr>
            <w:tcW w:w="858" w:type="dxa"/>
          </w:tcPr>
          <w:p w14:paraId="3C5623D5" w14:textId="77777777" w:rsidR="00D251BA" w:rsidRDefault="00397472" w:rsidP="00D42059">
            <w:pPr>
              <w:ind w:firstLine="0"/>
              <w:jc w:val="center"/>
            </w:pPr>
            <w:r>
              <w:t>6</w:t>
            </w:r>
          </w:p>
        </w:tc>
        <w:tc>
          <w:tcPr>
            <w:tcW w:w="9047" w:type="dxa"/>
          </w:tcPr>
          <w:p w14:paraId="4FA97805"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Назначение прав доступа к данным по исходным сущностям</w:t>
            </w:r>
            <w:r w:rsidRPr="00290EF9">
              <w:rPr>
                <w:rStyle w:val="ac"/>
                <w:color w:val="auto"/>
                <w:u w:color="0070C0"/>
              </w:rPr>
              <w:t xml:space="preserve"> с сохранением настроек</w:t>
            </w:r>
          </w:p>
        </w:tc>
      </w:tr>
      <w:tr w:rsidR="00D251BA" w14:paraId="4A7E23C1" w14:textId="77777777" w:rsidTr="00D42059">
        <w:trPr>
          <w:trHeight w:val="600"/>
        </w:trPr>
        <w:tc>
          <w:tcPr>
            <w:tcW w:w="858" w:type="dxa"/>
          </w:tcPr>
          <w:p w14:paraId="28FD42F8" w14:textId="77777777" w:rsidR="00D251BA" w:rsidRDefault="00397472" w:rsidP="00D42059">
            <w:pPr>
              <w:ind w:firstLine="0"/>
              <w:jc w:val="center"/>
            </w:pPr>
            <w:r>
              <w:t>7</w:t>
            </w:r>
          </w:p>
        </w:tc>
        <w:tc>
          <w:tcPr>
            <w:tcW w:w="9047" w:type="dxa"/>
          </w:tcPr>
          <w:p w14:paraId="16FEDD58"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Назначение прав доступа к данным по объединенным сущностям</w:t>
            </w:r>
            <w:r w:rsidRPr="00290EF9">
              <w:rPr>
                <w:rStyle w:val="ac"/>
                <w:color w:val="auto"/>
                <w:u w:color="0070C0"/>
              </w:rPr>
              <w:t xml:space="preserve"> с сохранением настроек</w:t>
            </w:r>
          </w:p>
        </w:tc>
      </w:tr>
      <w:tr w:rsidR="00D251BA" w14:paraId="58BED24E" w14:textId="77777777" w:rsidTr="005B3269">
        <w:trPr>
          <w:trHeight w:val="484"/>
        </w:trPr>
        <w:tc>
          <w:tcPr>
            <w:tcW w:w="858" w:type="dxa"/>
          </w:tcPr>
          <w:p w14:paraId="642E7216" w14:textId="77777777" w:rsidR="00D251BA" w:rsidRDefault="00397472" w:rsidP="00D42059">
            <w:pPr>
              <w:ind w:firstLine="0"/>
              <w:jc w:val="center"/>
            </w:pPr>
            <w:r>
              <w:t>8</w:t>
            </w:r>
          </w:p>
        </w:tc>
        <w:tc>
          <w:tcPr>
            <w:tcW w:w="9047" w:type="dxa"/>
          </w:tcPr>
          <w:p w14:paraId="64DBA110"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Назначение прав доступа к данным по виртуальным сущностям</w:t>
            </w:r>
            <w:r w:rsidRPr="00290EF9">
              <w:rPr>
                <w:rStyle w:val="ac"/>
                <w:color w:val="auto"/>
                <w:u w:color="0070C0"/>
              </w:rPr>
              <w:t xml:space="preserve"> с сохранением настроек</w:t>
            </w:r>
          </w:p>
        </w:tc>
      </w:tr>
      <w:tr w:rsidR="00D251BA" w14:paraId="2014ED77" w14:textId="77777777" w:rsidTr="00D42059">
        <w:trPr>
          <w:trHeight w:val="600"/>
        </w:trPr>
        <w:tc>
          <w:tcPr>
            <w:tcW w:w="858" w:type="dxa"/>
          </w:tcPr>
          <w:p w14:paraId="2B96DEF7" w14:textId="77777777" w:rsidR="00D251BA" w:rsidRDefault="00397472" w:rsidP="00D42059">
            <w:pPr>
              <w:ind w:firstLine="0"/>
              <w:jc w:val="center"/>
            </w:pPr>
            <w:r>
              <w:t>9</w:t>
            </w:r>
          </w:p>
        </w:tc>
        <w:tc>
          <w:tcPr>
            <w:tcW w:w="9047" w:type="dxa"/>
          </w:tcPr>
          <w:p w14:paraId="55F48165"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Ограничение прав доступа к данным по источникам информации</w:t>
            </w:r>
            <w:r w:rsidRPr="00290EF9">
              <w:rPr>
                <w:rStyle w:val="ac"/>
                <w:color w:val="auto"/>
                <w:u w:color="0070C0"/>
              </w:rPr>
              <w:t xml:space="preserve"> с сохранением настроек</w:t>
            </w:r>
          </w:p>
        </w:tc>
      </w:tr>
      <w:tr w:rsidR="00D251BA" w14:paraId="58EB1131" w14:textId="77777777" w:rsidTr="005B3269">
        <w:trPr>
          <w:trHeight w:val="259"/>
        </w:trPr>
        <w:tc>
          <w:tcPr>
            <w:tcW w:w="858" w:type="dxa"/>
          </w:tcPr>
          <w:p w14:paraId="5DE6A5AD" w14:textId="77777777" w:rsidR="00D251BA" w:rsidRDefault="00397472" w:rsidP="00D42059">
            <w:pPr>
              <w:ind w:firstLine="0"/>
              <w:jc w:val="center"/>
            </w:pPr>
            <w:r>
              <w:t>10</w:t>
            </w:r>
          </w:p>
        </w:tc>
        <w:tc>
          <w:tcPr>
            <w:tcW w:w="9047" w:type="dxa"/>
          </w:tcPr>
          <w:p w14:paraId="746EC792"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Ограничение прав доступа к данным по исходным сущностям</w:t>
            </w:r>
            <w:r w:rsidRPr="00290EF9">
              <w:rPr>
                <w:rStyle w:val="ac"/>
                <w:color w:val="auto"/>
                <w:u w:color="0070C0"/>
              </w:rPr>
              <w:t xml:space="preserve"> с сохранением настроек</w:t>
            </w:r>
          </w:p>
        </w:tc>
      </w:tr>
      <w:tr w:rsidR="00D251BA" w14:paraId="625F4364" w14:textId="77777777" w:rsidTr="005B3269">
        <w:trPr>
          <w:trHeight w:val="547"/>
        </w:trPr>
        <w:tc>
          <w:tcPr>
            <w:tcW w:w="858" w:type="dxa"/>
          </w:tcPr>
          <w:p w14:paraId="4CFF6708" w14:textId="77777777" w:rsidR="00D251BA" w:rsidRDefault="00397472" w:rsidP="00D42059">
            <w:pPr>
              <w:ind w:firstLine="0"/>
              <w:jc w:val="center"/>
            </w:pPr>
            <w:r>
              <w:t>11</w:t>
            </w:r>
          </w:p>
        </w:tc>
        <w:tc>
          <w:tcPr>
            <w:tcW w:w="9047" w:type="dxa"/>
          </w:tcPr>
          <w:p w14:paraId="7D207CC3"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Ограничение прав доступа к данным по объединенным сущностям</w:t>
            </w:r>
            <w:r w:rsidRPr="00290EF9">
              <w:rPr>
                <w:rStyle w:val="ac"/>
                <w:color w:val="auto"/>
                <w:u w:color="0070C0"/>
              </w:rPr>
              <w:t xml:space="preserve"> с сохранением настроек</w:t>
            </w:r>
          </w:p>
        </w:tc>
      </w:tr>
      <w:tr w:rsidR="00D251BA" w14:paraId="41C2B23F" w14:textId="77777777" w:rsidTr="005B3269">
        <w:trPr>
          <w:trHeight w:val="555"/>
        </w:trPr>
        <w:tc>
          <w:tcPr>
            <w:tcW w:w="858" w:type="dxa"/>
          </w:tcPr>
          <w:p w14:paraId="7BA94B96" w14:textId="77777777" w:rsidR="00D251BA" w:rsidRDefault="00397472" w:rsidP="00D42059">
            <w:pPr>
              <w:ind w:firstLine="0"/>
              <w:jc w:val="center"/>
            </w:pPr>
            <w:r>
              <w:t>12</w:t>
            </w:r>
          </w:p>
        </w:tc>
        <w:tc>
          <w:tcPr>
            <w:tcW w:w="9047" w:type="dxa"/>
          </w:tcPr>
          <w:p w14:paraId="28C5A7CA" w14:textId="77777777" w:rsidR="00D251BA" w:rsidRPr="00290EF9" w:rsidRDefault="0056430A">
            <w:pPr>
              <w:pStyle w:val="-"/>
              <w:suppressAutoHyphens w:val="0"/>
              <w:spacing w:before="0" w:after="0" w:line="240" w:lineRule="auto"/>
              <w:ind w:left="0" w:firstLine="0"/>
              <w:rPr>
                <w:color w:val="auto"/>
              </w:rPr>
            </w:pPr>
            <w:r w:rsidRPr="00290EF9">
              <w:rPr>
                <w:rStyle w:val="Hyperlink0"/>
                <w:rFonts w:eastAsia="Arial Unicode MS"/>
                <w:color w:val="auto"/>
              </w:rPr>
              <w:t>Ограничение прав доступа к данным по виртуальным сущностям</w:t>
            </w:r>
            <w:r w:rsidRPr="00290EF9">
              <w:rPr>
                <w:rStyle w:val="ac"/>
                <w:color w:val="auto"/>
                <w:u w:color="0070C0"/>
              </w:rPr>
              <w:t xml:space="preserve"> с сохранением настроек</w:t>
            </w:r>
          </w:p>
        </w:tc>
      </w:tr>
    </w:tbl>
    <w:p w14:paraId="653CE7C3" w14:textId="77777777" w:rsidR="00D251BA" w:rsidRDefault="00D251BA">
      <w:pPr>
        <w:pStyle w:val="-"/>
        <w:spacing w:before="0" w:after="0" w:line="240" w:lineRule="auto"/>
        <w:ind w:left="709" w:firstLine="0"/>
        <w:rPr>
          <w:rStyle w:val="ac"/>
        </w:rPr>
      </w:pPr>
    </w:p>
    <w:p w14:paraId="6C940B9D" w14:textId="77777777" w:rsidR="00D251BA" w:rsidRDefault="0056430A">
      <w:pPr>
        <w:widowControl w:val="0"/>
        <w:ind w:firstLine="720"/>
        <w:rPr>
          <w:rStyle w:val="ac"/>
        </w:rPr>
      </w:pPr>
      <w:r>
        <w:rPr>
          <w:rStyle w:val="ac"/>
        </w:rPr>
        <w:t>Взаимодействие Системы с инфраструктурой Hadoop по итогам выполнения работ по ТЗ должно быть реализовано с учетом концепции и архитектуры, используемых в настоящий момент у Заказчика. Детальные требования уточняются Подрядчиком в ЧТЗ на этапе 1 Контракта.</w:t>
      </w:r>
    </w:p>
    <w:p w14:paraId="068E75D5" w14:textId="77777777" w:rsidR="00D251BA" w:rsidRDefault="00D251BA">
      <w:pPr>
        <w:pStyle w:val="-"/>
        <w:spacing w:before="0" w:after="0" w:line="240" w:lineRule="auto"/>
        <w:ind w:left="709" w:firstLine="0"/>
        <w:rPr>
          <w:rStyle w:val="ac"/>
        </w:rPr>
      </w:pPr>
    </w:p>
    <w:p w14:paraId="224B2028" w14:textId="77777777" w:rsidR="00D251BA" w:rsidRDefault="0056430A">
      <w:pPr>
        <w:pStyle w:val="21"/>
        <w:widowControl w:val="0"/>
        <w:numPr>
          <w:ilvl w:val="1"/>
          <w:numId w:val="98"/>
        </w:numPr>
        <w:spacing w:before="0"/>
        <w:rPr>
          <w:sz w:val="24"/>
          <w:szCs w:val="24"/>
        </w:rPr>
      </w:pPr>
      <w:bookmarkStart w:id="133" w:name="_Toc52"/>
      <w:bookmarkStart w:id="134" w:name="_Toc58236550"/>
      <w:r>
        <w:rPr>
          <w:rStyle w:val="ac"/>
          <w:sz w:val="24"/>
          <w:szCs w:val="24"/>
        </w:rPr>
        <w:t>Требования к видам обеспечения</w:t>
      </w:r>
      <w:bookmarkEnd w:id="133"/>
      <w:bookmarkEnd w:id="134"/>
    </w:p>
    <w:p w14:paraId="371D65B7" w14:textId="77777777" w:rsidR="00D251BA" w:rsidRDefault="0056430A">
      <w:pPr>
        <w:pStyle w:val="30"/>
        <w:widowControl w:val="0"/>
        <w:numPr>
          <w:ilvl w:val="2"/>
          <w:numId w:val="98"/>
        </w:numPr>
        <w:spacing w:before="0"/>
        <w:rPr>
          <w:sz w:val="24"/>
          <w:szCs w:val="24"/>
        </w:rPr>
      </w:pPr>
      <w:bookmarkStart w:id="135" w:name="_Toc53"/>
      <w:bookmarkStart w:id="136" w:name="_Toc58236551"/>
      <w:r>
        <w:rPr>
          <w:rStyle w:val="ac"/>
          <w:sz w:val="24"/>
          <w:szCs w:val="24"/>
        </w:rPr>
        <w:t>Требования к математическому обеспечению</w:t>
      </w:r>
      <w:bookmarkEnd w:id="135"/>
      <w:bookmarkEnd w:id="136"/>
    </w:p>
    <w:p w14:paraId="7DD3E662" w14:textId="77777777" w:rsidR="00D251BA" w:rsidRDefault="0056430A">
      <w:pPr>
        <w:widowControl w:val="0"/>
        <w:ind w:firstLine="709"/>
        <w:rPr>
          <w:rStyle w:val="ac"/>
        </w:rPr>
      </w:pPr>
      <w:r>
        <w:rPr>
          <w:rStyle w:val="ac"/>
        </w:rPr>
        <w:t>Используемые математические модели и алгоритмы не должны содержать ошибок округления.</w:t>
      </w:r>
    </w:p>
    <w:p w14:paraId="453A33B0" w14:textId="77777777" w:rsidR="00D251BA" w:rsidRDefault="0056430A">
      <w:pPr>
        <w:widowControl w:val="0"/>
        <w:ind w:firstLine="709"/>
        <w:rPr>
          <w:rStyle w:val="ac"/>
        </w:rPr>
      </w:pPr>
      <w:r>
        <w:rPr>
          <w:rStyle w:val="ac"/>
        </w:rPr>
        <w:t>Совокупность математических методов и алгоритмов должно определяться Подрядчиком согласно поставленной перед Системой задачей. Конкретное содержание алгоритмов, исполняемых в Системе, должно быть определено в процессе разработки программного обеспечения и описывается в эксплуатационной документации.</w:t>
      </w:r>
    </w:p>
    <w:p w14:paraId="64DDCAF7" w14:textId="77777777" w:rsidR="00D251BA" w:rsidRDefault="00D251BA">
      <w:pPr>
        <w:widowControl w:val="0"/>
        <w:ind w:firstLine="709"/>
        <w:rPr>
          <w:rStyle w:val="ac"/>
        </w:rPr>
      </w:pPr>
    </w:p>
    <w:p w14:paraId="2BC05261" w14:textId="77777777" w:rsidR="00D251BA" w:rsidRDefault="0056430A">
      <w:pPr>
        <w:pStyle w:val="30"/>
        <w:widowControl w:val="0"/>
        <w:numPr>
          <w:ilvl w:val="2"/>
          <w:numId w:val="98"/>
        </w:numPr>
        <w:spacing w:before="0"/>
        <w:rPr>
          <w:sz w:val="24"/>
          <w:szCs w:val="24"/>
        </w:rPr>
      </w:pPr>
      <w:bookmarkStart w:id="137" w:name="_Toc54"/>
      <w:bookmarkStart w:id="138" w:name="_Toc58236552"/>
      <w:r>
        <w:rPr>
          <w:rStyle w:val="ac"/>
          <w:sz w:val="24"/>
          <w:szCs w:val="24"/>
        </w:rPr>
        <w:t>Требования к информационному обеспечению</w:t>
      </w:r>
      <w:bookmarkEnd w:id="137"/>
      <w:bookmarkEnd w:id="138"/>
    </w:p>
    <w:p w14:paraId="0C251541" w14:textId="77777777" w:rsidR="00D251BA" w:rsidRDefault="0056430A">
      <w:pPr>
        <w:pStyle w:val="4"/>
        <w:widowControl w:val="0"/>
        <w:numPr>
          <w:ilvl w:val="3"/>
          <w:numId w:val="98"/>
        </w:numPr>
        <w:spacing w:before="0"/>
        <w:rPr>
          <w:sz w:val="24"/>
          <w:szCs w:val="24"/>
        </w:rPr>
      </w:pPr>
      <w:r>
        <w:rPr>
          <w:rStyle w:val="ac"/>
          <w:sz w:val="24"/>
          <w:szCs w:val="24"/>
        </w:rPr>
        <w:t>Требования к составу, структуре и способам организации данных в Системе</w:t>
      </w:r>
    </w:p>
    <w:p w14:paraId="05AD1311" w14:textId="77777777" w:rsidR="00D251BA" w:rsidRDefault="0056430A">
      <w:pPr>
        <w:widowControl w:val="0"/>
        <w:ind w:firstLine="709"/>
        <w:rPr>
          <w:rStyle w:val="ac"/>
        </w:rPr>
      </w:pPr>
      <w:r>
        <w:rPr>
          <w:rStyle w:val="ac"/>
        </w:rPr>
        <w:t>Информационное обеспечение представляет собой совокупность всех необходимых для функционирования Системы данных. В состав информационного обеспечения входят нормативно-справочная информация, информационные объекты, входные и выходные данные и СУБД.</w:t>
      </w:r>
    </w:p>
    <w:p w14:paraId="5BC12C58" w14:textId="77777777" w:rsidR="00D251BA" w:rsidRDefault="0056430A">
      <w:pPr>
        <w:widowControl w:val="0"/>
        <w:ind w:firstLine="709"/>
        <w:rPr>
          <w:rStyle w:val="ac"/>
        </w:rPr>
      </w:pPr>
      <w:r>
        <w:rPr>
          <w:rStyle w:val="ac"/>
        </w:rPr>
        <w:t>Состав, структура и способы организации данных на развиваемые и разрабатываемые подсистемы должны быть определены на этапе технического проектирования и приведены в «Описании информационного обеспечения».</w:t>
      </w:r>
    </w:p>
    <w:p w14:paraId="1CCF1C83" w14:textId="77777777" w:rsidR="00D251BA" w:rsidRDefault="00D251BA">
      <w:pPr>
        <w:widowControl w:val="0"/>
        <w:ind w:firstLine="709"/>
        <w:rPr>
          <w:rStyle w:val="ac"/>
        </w:rPr>
      </w:pPr>
    </w:p>
    <w:p w14:paraId="5085A0AF" w14:textId="77777777" w:rsidR="00D251BA" w:rsidRDefault="0056430A">
      <w:pPr>
        <w:pStyle w:val="4"/>
        <w:widowControl w:val="0"/>
        <w:numPr>
          <w:ilvl w:val="3"/>
          <w:numId w:val="98"/>
        </w:numPr>
        <w:spacing w:before="0"/>
        <w:rPr>
          <w:sz w:val="24"/>
          <w:szCs w:val="24"/>
        </w:rPr>
      </w:pPr>
      <w:r>
        <w:rPr>
          <w:rStyle w:val="ac"/>
          <w:sz w:val="24"/>
          <w:szCs w:val="24"/>
        </w:rPr>
        <w:t>Требования к организации ввода данных в Систему</w:t>
      </w:r>
    </w:p>
    <w:p w14:paraId="31724446" w14:textId="77777777" w:rsidR="00D251BA" w:rsidRDefault="0056430A">
      <w:pPr>
        <w:widowControl w:val="0"/>
        <w:ind w:firstLine="709"/>
        <w:rPr>
          <w:rStyle w:val="ac"/>
        </w:rPr>
      </w:pPr>
      <w:r>
        <w:rPr>
          <w:rStyle w:val="ac"/>
        </w:rPr>
        <w:t>Система должна обеспечивать однократный ввод данных вне зависимости от того, в каких информационных массивах или базах данных они будут храниться и какими функциональными подсистемами использоваться. Однократный ввод данных должен быть обеспечен с учетом дальнейшей возможности корректировки.</w:t>
      </w:r>
    </w:p>
    <w:p w14:paraId="07B1FE16" w14:textId="77777777" w:rsidR="00D251BA" w:rsidRDefault="0056430A">
      <w:pPr>
        <w:widowControl w:val="0"/>
        <w:ind w:firstLine="709"/>
        <w:rPr>
          <w:rStyle w:val="ac"/>
        </w:rPr>
      </w:pPr>
      <w:r>
        <w:rPr>
          <w:rStyle w:val="ac"/>
        </w:rPr>
        <w:t>Ввод данных осуществляется путем загрузки данных существующих электронных хранилищ данных по разработанной Подрядчиком методике. Ввод данных осуществляется с обязательной последующей проверкой и сопоставлением введенных данных, подтверждением их корректности и отсутствия неправильных, дублетных и неполных записей. После проверки данные меняют статус на проверенные и предоставляются для использования.</w:t>
      </w:r>
    </w:p>
    <w:p w14:paraId="526D3E80" w14:textId="77777777" w:rsidR="00D251BA" w:rsidRDefault="0056430A">
      <w:pPr>
        <w:widowControl w:val="0"/>
        <w:ind w:firstLine="709"/>
        <w:rPr>
          <w:rStyle w:val="ac"/>
        </w:rPr>
      </w:pPr>
      <w:r>
        <w:rPr>
          <w:rStyle w:val="ac"/>
        </w:rPr>
        <w:t>Кроме того, актуальность и непротиворечивость вносимых данных должны достигаться за счет автоматизированного контроля идентификационных реквизитов при вводе данных в Систему, использования классификаторов и справочников.</w:t>
      </w:r>
    </w:p>
    <w:p w14:paraId="44038A4B" w14:textId="77777777" w:rsidR="00D251BA" w:rsidRDefault="0056430A">
      <w:pPr>
        <w:widowControl w:val="0"/>
        <w:ind w:firstLine="709"/>
        <w:rPr>
          <w:rStyle w:val="ac"/>
        </w:rPr>
      </w:pPr>
      <w:r>
        <w:rPr>
          <w:rStyle w:val="ac"/>
        </w:rPr>
        <w:t>Начальная загрузка данных производится в соответствии с мероприятиями по подготовке Системы к эксплуатации. В дальнейшем производится синхронизация данных, имеющихся в Системе, и данных во внешних хранилищах (если выявлена такая необходимость на этапе рабочего проектирования).</w:t>
      </w:r>
    </w:p>
    <w:p w14:paraId="56DD3843" w14:textId="77777777" w:rsidR="00D251BA" w:rsidRDefault="00D251BA">
      <w:pPr>
        <w:widowControl w:val="0"/>
        <w:ind w:firstLine="709"/>
        <w:rPr>
          <w:rStyle w:val="ac"/>
        </w:rPr>
      </w:pPr>
    </w:p>
    <w:p w14:paraId="7FC43415" w14:textId="77777777" w:rsidR="00D251BA" w:rsidRDefault="0056430A">
      <w:pPr>
        <w:pStyle w:val="4"/>
        <w:widowControl w:val="0"/>
        <w:numPr>
          <w:ilvl w:val="3"/>
          <w:numId w:val="98"/>
        </w:numPr>
        <w:spacing w:before="0"/>
        <w:rPr>
          <w:sz w:val="24"/>
          <w:szCs w:val="24"/>
        </w:rPr>
      </w:pPr>
      <w:r>
        <w:rPr>
          <w:rStyle w:val="ac"/>
          <w:sz w:val="24"/>
          <w:szCs w:val="24"/>
        </w:rPr>
        <w:t>Требования к информационному обмену между компонентами Системы</w:t>
      </w:r>
    </w:p>
    <w:p w14:paraId="250F105A" w14:textId="77777777" w:rsidR="00D251BA" w:rsidRDefault="0056430A">
      <w:pPr>
        <w:widowControl w:val="0"/>
        <w:ind w:firstLine="709"/>
        <w:rPr>
          <w:rStyle w:val="ac"/>
        </w:rPr>
      </w:pPr>
      <w:r>
        <w:rPr>
          <w:rStyle w:val="ac"/>
        </w:rPr>
        <w:t>Информационный обмен между компонентами Системы должен осуществляться с минимальным вмешательством пользователя Системы только в тех случаях, когда требуется наличие экспертно-мотивированного суждения.</w:t>
      </w:r>
    </w:p>
    <w:p w14:paraId="4DF316F3" w14:textId="77777777" w:rsidR="00D251BA" w:rsidRDefault="0056430A">
      <w:pPr>
        <w:widowControl w:val="0"/>
        <w:ind w:firstLine="709"/>
        <w:rPr>
          <w:rStyle w:val="ac"/>
        </w:rPr>
      </w:pPr>
      <w:r>
        <w:rPr>
          <w:rStyle w:val="ac"/>
        </w:rPr>
        <w:t>Информационный обмен между компонентами Системы и клиентскими приложениями должен осуществляться по локальной сети и по сети Интернет.</w:t>
      </w:r>
    </w:p>
    <w:p w14:paraId="01C44258" w14:textId="77777777" w:rsidR="00D251BA" w:rsidRDefault="0056430A">
      <w:pPr>
        <w:widowControl w:val="0"/>
        <w:ind w:firstLine="709"/>
        <w:rPr>
          <w:rStyle w:val="ac"/>
        </w:rPr>
      </w:pPr>
      <w:r>
        <w:rPr>
          <w:rStyle w:val="ac"/>
        </w:rPr>
        <w:t>Факты информационного обмена должны фиксироваться в соответствующем журнале.</w:t>
      </w:r>
    </w:p>
    <w:p w14:paraId="6131EA2E" w14:textId="77777777" w:rsidR="00D251BA" w:rsidRDefault="00D251BA">
      <w:pPr>
        <w:widowControl w:val="0"/>
        <w:ind w:firstLine="709"/>
        <w:rPr>
          <w:rStyle w:val="ac"/>
        </w:rPr>
      </w:pPr>
    </w:p>
    <w:p w14:paraId="52F1DA1A" w14:textId="77777777" w:rsidR="00D251BA" w:rsidRDefault="0056430A">
      <w:pPr>
        <w:pStyle w:val="4"/>
        <w:widowControl w:val="0"/>
        <w:numPr>
          <w:ilvl w:val="3"/>
          <w:numId w:val="98"/>
        </w:numPr>
        <w:spacing w:before="0"/>
        <w:rPr>
          <w:sz w:val="24"/>
          <w:szCs w:val="24"/>
        </w:rPr>
      </w:pPr>
      <w:r>
        <w:rPr>
          <w:rStyle w:val="ac"/>
          <w:sz w:val="24"/>
          <w:szCs w:val="24"/>
        </w:rPr>
        <w:t>Назначение справочников и классификаторов и информации, хранящейся в них</w:t>
      </w:r>
    </w:p>
    <w:p w14:paraId="2348FDCD" w14:textId="77777777" w:rsidR="00D251BA" w:rsidRDefault="0056430A">
      <w:pPr>
        <w:widowControl w:val="0"/>
        <w:ind w:firstLine="709"/>
        <w:rPr>
          <w:rStyle w:val="ac"/>
        </w:rPr>
      </w:pPr>
      <w:r>
        <w:rPr>
          <w:rStyle w:val="ac"/>
        </w:rPr>
        <w:t>Состав и назначение справочников, классификаторов и информации, хранящейся в них, должны быть определены на этапе технического проектирования и приведены в документе «Описание информационного обеспечения» в составе технического проекта.</w:t>
      </w:r>
    </w:p>
    <w:p w14:paraId="423D5998" w14:textId="77777777" w:rsidR="00D251BA" w:rsidRDefault="0056430A">
      <w:pPr>
        <w:widowControl w:val="0"/>
        <w:ind w:firstLine="709"/>
        <w:rPr>
          <w:rStyle w:val="ac"/>
        </w:rPr>
      </w:pPr>
      <w:r>
        <w:rPr>
          <w:rStyle w:val="ac"/>
        </w:rPr>
        <w:t>Порядок использования справочников, управляемых внешними системами, должен соответствовать рекомендациям производителя таких систем. При этом в Системе должны быть обеспечены возможности разовой загрузки и последующей периодической синхронизации (или синхронизации по запросу от внешней системы) в соответствии с нормативными документами, определяющими порядок работы с такими справочниками.</w:t>
      </w:r>
    </w:p>
    <w:p w14:paraId="46A2F7EE" w14:textId="77777777" w:rsidR="00D251BA" w:rsidRDefault="00D251BA">
      <w:pPr>
        <w:widowControl w:val="0"/>
        <w:ind w:firstLine="709"/>
        <w:rPr>
          <w:rStyle w:val="ac"/>
        </w:rPr>
      </w:pPr>
    </w:p>
    <w:p w14:paraId="750E4BE3" w14:textId="77777777" w:rsidR="00D251BA" w:rsidRDefault="0056430A">
      <w:pPr>
        <w:pStyle w:val="4"/>
        <w:widowControl w:val="0"/>
        <w:numPr>
          <w:ilvl w:val="3"/>
          <w:numId w:val="98"/>
        </w:numPr>
        <w:spacing w:before="0"/>
        <w:rPr>
          <w:sz w:val="24"/>
          <w:szCs w:val="24"/>
        </w:rPr>
      </w:pPr>
      <w:r>
        <w:rPr>
          <w:rStyle w:val="ac"/>
          <w:sz w:val="24"/>
          <w:szCs w:val="24"/>
        </w:rPr>
        <w:t>Объем и состав информации, получаемой из классификаторов</w:t>
      </w:r>
    </w:p>
    <w:p w14:paraId="408228EB" w14:textId="77777777" w:rsidR="00D251BA" w:rsidRDefault="0056430A">
      <w:pPr>
        <w:widowControl w:val="0"/>
        <w:ind w:firstLine="709"/>
        <w:rPr>
          <w:rStyle w:val="ac"/>
        </w:rPr>
      </w:pPr>
      <w:r>
        <w:rPr>
          <w:rStyle w:val="ac"/>
        </w:rPr>
        <w:t>Объем и состав информации, получаемой из классификаторов, должны быть определены на этапе технического проектирования и приведены в документе «Пояснительная записка к техническому проекту».</w:t>
      </w:r>
    </w:p>
    <w:p w14:paraId="5C68971C" w14:textId="77777777" w:rsidR="00D251BA" w:rsidRDefault="00D251BA">
      <w:pPr>
        <w:widowControl w:val="0"/>
        <w:ind w:firstLine="709"/>
        <w:rPr>
          <w:rStyle w:val="ac"/>
        </w:rPr>
      </w:pPr>
    </w:p>
    <w:p w14:paraId="337A01E9" w14:textId="77777777" w:rsidR="00D251BA" w:rsidRDefault="0056430A">
      <w:pPr>
        <w:pStyle w:val="4"/>
        <w:widowControl w:val="0"/>
        <w:numPr>
          <w:ilvl w:val="3"/>
          <w:numId w:val="98"/>
        </w:numPr>
        <w:spacing w:before="0"/>
        <w:rPr>
          <w:sz w:val="24"/>
          <w:szCs w:val="24"/>
        </w:rPr>
      </w:pPr>
      <w:r>
        <w:rPr>
          <w:rStyle w:val="ac"/>
          <w:sz w:val="24"/>
          <w:szCs w:val="24"/>
        </w:rPr>
        <w:t>Требования к разработке дополнительных классификаторов</w:t>
      </w:r>
    </w:p>
    <w:p w14:paraId="6AA82155" w14:textId="77777777" w:rsidR="00D251BA" w:rsidRDefault="0056430A">
      <w:pPr>
        <w:widowControl w:val="0"/>
        <w:ind w:firstLine="709"/>
        <w:rPr>
          <w:rStyle w:val="ac"/>
        </w:rPr>
      </w:pPr>
      <w:r>
        <w:rPr>
          <w:rStyle w:val="ac"/>
        </w:rPr>
        <w:t>Необходимость создания и порядок управления дополнительными классификаторами и справочниками должны быть определены на этапе технического проектирования и приведены в документе «Пояснительная записка к техническому проекту».</w:t>
      </w:r>
    </w:p>
    <w:p w14:paraId="4F13A3FA" w14:textId="77777777" w:rsidR="00D251BA" w:rsidRDefault="0056430A">
      <w:pPr>
        <w:widowControl w:val="0"/>
        <w:ind w:firstLine="709"/>
        <w:rPr>
          <w:rStyle w:val="ac"/>
        </w:rPr>
      </w:pPr>
      <w:r>
        <w:rPr>
          <w:rStyle w:val="ac"/>
        </w:rPr>
        <w:t>В случае выявления возможности использования данных таких справочников внешними системами, в Системе должны быть предусмотрены необходимые интерфейсы, обеспечивающие возможность организации синхронизации данных, а также должны быть разработаны рекомендации и проекты нормативных документов, регламентирующих порядок работы с такими справочниками.</w:t>
      </w:r>
    </w:p>
    <w:p w14:paraId="3F868F74" w14:textId="77777777" w:rsidR="00D251BA" w:rsidRDefault="00D251BA">
      <w:pPr>
        <w:widowControl w:val="0"/>
        <w:ind w:firstLine="709"/>
        <w:rPr>
          <w:rStyle w:val="ac"/>
        </w:rPr>
      </w:pPr>
    </w:p>
    <w:p w14:paraId="283A229E" w14:textId="77777777" w:rsidR="00D251BA" w:rsidRDefault="0056430A">
      <w:pPr>
        <w:pStyle w:val="4"/>
        <w:widowControl w:val="0"/>
        <w:numPr>
          <w:ilvl w:val="3"/>
          <w:numId w:val="98"/>
        </w:numPr>
        <w:spacing w:before="0"/>
        <w:rPr>
          <w:sz w:val="24"/>
          <w:szCs w:val="24"/>
        </w:rPr>
      </w:pPr>
      <w:r>
        <w:rPr>
          <w:rStyle w:val="ac"/>
          <w:sz w:val="24"/>
          <w:szCs w:val="24"/>
        </w:rPr>
        <w:t>Требования по применению систем управления базами данных</w:t>
      </w:r>
    </w:p>
    <w:p w14:paraId="594EDA31" w14:textId="77777777" w:rsidR="00D251BA" w:rsidRDefault="0056430A">
      <w:pPr>
        <w:widowControl w:val="0"/>
        <w:ind w:firstLine="709"/>
        <w:rPr>
          <w:rStyle w:val="ac"/>
        </w:rPr>
      </w:pPr>
      <w:r>
        <w:rPr>
          <w:rStyle w:val="ac"/>
        </w:rPr>
        <w:t>Системы хранения данных должны обеспечивать линейное горизонтальное масштабирование.</w:t>
      </w:r>
    </w:p>
    <w:p w14:paraId="41157EFD" w14:textId="77777777" w:rsidR="00D251BA" w:rsidRDefault="0056430A">
      <w:pPr>
        <w:widowControl w:val="0"/>
        <w:ind w:firstLine="709"/>
        <w:rPr>
          <w:rStyle w:val="ac"/>
        </w:rPr>
      </w:pPr>
      <w:r>
        <w:rPr>
          <w:rStyle w:val="ac"/>
        </w:rPr>
        <w:t>Должно быть обеспечено распределенное хранение больших объемов данных. Увеличение объемов хранения должно достигаться добавлением дополнительных нод.</w:t>
      </w:r>
    </w:p>
    <w:p w14:paraId="70B58D0B" w14:textId="77777777" w:rsidR="00D251BA" w:rsidRDefault="0056430A">
      <w:pPr>
        <w:widowControl w:val="0"/>
        <w:ind w:firstLine="709"/>
        <w:rPr>
          <w:rStyle w:val="ac"/>
        </w:rPr>
      </w:pPr>
      <w:r>
        <w:rPr>
          <w:rStyle w:val="ac"/>
        </w:rPr>
        <w:t xml:space="preserve">Система должна обеспечивать поддержку реляционной и нереляционной базы данных. </w:t>
      </w:r>
    </w:p>
    <w:p w14:paraId="7FF0D6BA" w14:textId="77777777" w:rsidR="00D251BA" w:rsidRDefault="0056430A">
      <w:pPr>
        <w:widowControl w:val="0"/>
        <w:ind w:firstLine="709"/>
        <w:rPr>
          <w:rStyle w:val="ac"/>
        </w:rPr>
      </w:pPr>
      <w:r>
        <w:rPr>
          <w:rStyle w:val="ac"/>
        </w:rPr>
        <w:t>Данные должны резервироваться между нодами и стойками.</w:t>
      </w:r>
    </w:p>
    <w:p w14:paraId="556AA7F6" w14:textId="77777777" w:rsidR="00D251BA" w:rsidRDefault="0056430A">
      <w:pPr>
        <w:widowControl w:val="0"/>
        <w:ind w:firstLine="709"/>
        <w:rPr>
          <w:rStyle w:val="ac"/>
        </w:rPr>
      </w:pPr>
      <w:r>
        <w:rPr>
          <w:rStyle w:val="ac"/>
        </w:rPr>
        <w:t>Должна быть предусмотрена возможность отслеживания запросов к данным, исполняемым со стороны пользователей Системы и иных систем. Для административного персонала должна быть предусмотрена возможность прерывать исполнение запросов пользователей Системы, которые требуют чрезмерной затраты ресурсов. Должны быть предусмотрены механизмы информирования административного персонала о таких запросах.</w:t>
      </w:r>
    </w:p>
    <w:p w14:paraId="77BA7516" w14:textId="77777777" w:rsidR="00D251BA" w:rsidRDefault="00D251BA">
      <w:pPr>
        <w:widowControl w:val="0"/>
        <w:ind w:firstLine="709"/>
        <w:rPr>
          <w:rStyle w:val="ac"/>
        </w:rPr>
      </w:pPr>
    </w:p>
    <w:p w14:paraId="472ABC56" w14:textId="77777777" w:rsidR="00D251BA" w:rsidRDefault="0056430A">
      <w:pPr>
        <w:pStyle w:val="4"/>
        <w:widowControl w:val="0"/>
        <w:numPr>
          <w:ilvl w:val="3"/>
          <w:numId w:val="99"/>
        </w:numPr>
        <w:spacing w:before="0"/>
        <w:rPr>
          <w:sz w:val="24"/>
          <w:szCs w:val="24"/>
        </w:rPr>
      </w:pPr>
      <w:r>
        <w:rPr>
          <w:rStyle w:val="ac"/>
          <w:sz w:val="24"/>
          <w:szCs w:val="24"/>
        </w:rPr>
        <w:t>Требования к структуре процесса сбора, обработки, передачи данных в Системе и представлению данных</w:t>
      </w:r>
    </w:p>
    <w:p w14:paraId="4D880615" w14:textId="5B184185" w:rsidR="00D251BA" w:rsidRDefault="00013863" w:rsidP="00013863">
      <w:pPr>
        <w:widowControl w:val="0"/>
        <w:ind w:firstLine="709"/>
        <w:rPr>
          <w:rStyle w:val="ac"/>
        </w:rPr>
      </w:pPr>
      <w:r w:rsidRPr="00013863">
        <w:rPr>
          <w:rStyle w:val="ac"/>
        </w:rPr>
        <w:t>Состав данных и структура процесса сбора, обработки, передачи и представления данных должны обеспечивать выполнение всех функций Системы, и отвечать требованиям полноты, достоверности, однозначной идентификации, непротиворечивости и нео</w:t>
      </w:r>
      <w:r>
        <w:rPr>
          <w:rStyle w:val="ac"/>
        </w:rPr>
        <w:t>бходимой точности представления</w:t>
      </w:r>
      <w:r w:rsidR="0056430A">
        <w:rPr>
          <w:rStyle w:val="ac"/>
        </w:rPr>
        <w:t>.</w:t>
      </w:r>
    </w:p>
    <w:p w14:paraId="765E4179" w14:textId="77777777" w:rsidR="00D251BA" w:rsidRDefault="00D251BA">
      <w:pPr>
        <w:widowControl w:val="0"/>
        <w:ind w:firstLine="709"/>
        <w:rPr>
          <w:rStyle w:val="ac"/>
        </w:rPr>
      </w:pPr>
    </w:p>
    <w:p w14:paraId="1902A3BD" w14:textId="77777777" w:rsidR="00D251BA" w:rsidRDefault="0056430A">
      <w:pPr>
        <w:pStyle w:val="4"/>
        <w:widowControl w:val="0"/>
        <w:numPr>
          <w:ilvl w:val="3"/>
          <w:numId w:val="99"/>
        </w:numPr>
        <w:spacing w:before="0"/>
        <w:rPr>
          <w:sz w:val="24"/>
          <w:szCs w:val="24"/>
        </w:rPr>
      </w:pPr>
      <w:r>
        <w:rPr>
          <w:rStyle w:val="ac"/>
          <w:sz w:val="24"/>
          <w:szCs w:val="24"/>
        </w:rPr>
        <w:t>Требования к защите данных от разрушений при авариях и сбоях в электропитании Системы</w:t>
      </w:r>
    </w:p>
    <w:p w14:paraId="155048FA" w14:textId="77777777" w:rsidR="00D251BA" w:rsidRDefault="0056430A">
      <w:pPr>
        <w:widowControl w:val="0"/>
        <w:ind w:firstLine="709"/>
        <w:rPr>
          <w:rStyle w:val="ac"/>
        </w:rPr>
      </w:pPr>
      <w:r>
        <w:rPr>
          <w:rStyle w:val="ac"/>
        </w:rPr>
        <w:t>В Системе должна быть обеспечена защита данных от утраты или нарушения целостности в следующих случаях:</w:t>
      </w:r>
    </w:p>
    <w:p w14:paraId="440C64F4" w14:textId="77777777" w:rsidR="00D251BA" w:rsidRDefault="0056430A">
      <w:pPr>
        <w:pStyle w:val="-"/>
        <w:numPr>
          <w:ilvl w:val="0"/>
          <w:numId w:val="49"/>
        </w:numPr>
        <w:spacing w:before="0" w:after="0" w:line="240" w:lineRule="auto"/>
      </w:pPr>
      <w:r>
        <w:rPr>
          <w:rStyle w:val="ac"/>
        </w:rPr>
        <w:t>при сбоях в электропитании серверного оборудования;</w:t>
      </w:r>
    </w:p>
    <w:p w14:paraId="2A89BF15" w14:textId="77777777" w:rsidR="00D251BA" w:rsidRDefault="0056430A">
      <w:pPr>
        <w:pStyle w:val="-"/>
        <w:numPr>
          <w:ilvl w:val="0"/>
          <w:numId w:val="49"/>
        </w:numPr>
        <w:spacing w:before="0" w:after="0" w:line="240" w:lineRule="auto"/>
      </w:pPr>
      <w:r>
        <w:rPr>
          <w:rStyle w:val="ac"/>
        </w:rPr>
        <w:t>при авариях, приведших к невозможности восстановления данных с сервера СУБД — использованием процедур резервного копирования Системы и хранения резервных копий на съемном носителе.</w:t>
      </w:r>
    </w:p>
    <w:p w14:paraId="01744553" w14:textId="77777777" w:rsidR="00D251BA" w:rsidRDefault="0056430A">
      <w:pPr>
        <w:widowControl w:val="0"/>
        <w:ind w:firstLine="709"/>
        <w:rPr>
          <w:rStyle w:val="ac"/>
        </w:rPr>
      </w:pPr>
      <w:r>
        <w:rPr>
          <w:rStyle w:val="ac"/>
        </w:rPr>
        <w:t>Дополнительные требования к защите данных от разрушений при авариях и сбоях в электропитании Системы не предъявляются.</w:t>
      </w:r>
    </w:p>
    <w:p w14:paraId="64943992" w14:textId="77777777" w:rsidR="00D251BA" w:rsidRDefault="00D251BA">
      <w:pPr>
        <w:widowControl w:val="0"/>
        <w:ind w:firstLine="709"/>
        <w:rPr>
          <w:rStyle w:val="ac"/>
        </w:rPr>
      </w:pPr>
    </w:p>
    <w:p w14:paraId="25718DA1" w14:textId="77777777" w:rsidR="00D251BA" w:rsidRDefault="0056430A">
      <w:pPr>
        <w:pStyle w:val="4"/>
        <w:widowControl w:val="0"/>
        <w:numPr>
          <w:ilvl w:val="3"/>
          <w:numId w:val="100"/>
        </w:numPr>
        <w:spacing w:before="0"/>
        <w:rPr>
          <w:sz w:val="24"/>
          <w:szCs w:val="24"/>
        </w:rPr>
      </w:pPr>
      <w:r>
        <w:rPr>
          <w:rStyle w:val="ac"/>
          <w:sz w:val="24"/>
          <w:szCs w:val="24"/>
        </w:rPr>
        <w:t>Требования к контролю, хранению, обновлению и восстановлению данных</w:t>
      </w:r>
    </w:p>
    <w:p w14:paraId="645EADF4" w14:textId="77777777" w:rsidR="00013863" w:rsidRPr="00013863" w:rsidRDefault="00013863" w:rsidP="00013863">
      <w:pPr>
        <w:widowControl w:val="0"/>
        <w:ind w:firstLine="709"/>
        <w:rPr>
          <w:rStyle w:val="ac"/>
        </w:rPr>
      </w:pPr>
      <w:r w:rsidRPr="00013863">
        <w:rPr>
          <w:rStyle w:val="ac"/>
        </w:rPr>
        <w:t>Система должна обеспечивать первичный контроль вводимых данных на соответствие формальным правилам: проверка типов, размерности, допустимости значений.</w:t>
      </w:r>
    </w:p>
    <w:p w14:paraId="5E478457" w14:textId="1B04FB3B" w:rsidR="00D251BA" w:rsidRDefault="00013863" w:rsidP="00013863">
      <w:pPr>
        <w:widowControl w:val="0"/>
        <w:ind w:firstLine="709"/>
        <w:rPr>
          <w:rStyle w:val="ac"/>
        </w:rPr>
      </w:pPr>
      <w:r w:rsidRPr="00013863">
        <w:rPr>
          <w:rStyle w:val="ac"/>
        </w:rPr>
        <w:t>Система должна сохранять имеющиеся данные, для возможности реализации полного восстановления работоспособности, в удаленном хранилище в сертифицированном центре обработки данных, н</w:t>
      </w:r>
      <w:r>
        <w:rPr>
          <w:rStyle w:val="ac"/>
        </w:rPr>
        <w:t>аходящемся на территории России</w:t>
      </w:r>
      <w:r w:rsidR="0056430A">
        <w:rPr>
          <w:rStyle w:val="ac"/>
        </w:rPr>
        <w:t>.</w:t>
      </w:r>
    </w:p>
    <w:p w14:paraId="78ACDCC3" w14:textId="77777777" w:rsidR="00D251BA" w:rsidRDefault="00D251BA">
      <w:pPr>
        <w:widowControl w:val="0"/>
        <w:ind w:firstLine="709"/>
        <w:rPr>
          <w:rStyle w:val="ac"/>
        </w:rPr>
      </w:pPr>
    </w:p>
    <w:p w14:paraId="1A9E18E8" w14:textId="77777777" w:rsidR="00D251BA" w:rsidRDefault="0056430A">
      <w:pPr>
        <w:pStyle w:val="4"/>
        <w:widowControl w:val="0"/>
        <w:numPr>
          <w:ilvl w:val="3"/>
          <w:numId w:val="99"/>
        </w:numPr>
        <w:spacing w:before="0"/>
        <w:rPr>
          <w:sz w:val="24"/>
          <w:szCs w:val="24"/>
        </w:rPr>
      </w:pPr>
      <w:r>
        <w:rPr>
          <w:rStyle w:val="ac"/>
          <w:sz w:val="24"/>
          <w:szCs w:val="24"/>
        </w:rPr>
        <w:t>Требования к процедуре придания юридической силы документам, продуцируемым техническими средствами АС</w:t>
      </w:r>
    </w:p>
    <w:p w14:paraId="3E2E3DB2" w14:textId="77777777" w:rsidR="00D251BA" w:rsidRDefault="0056430A">
      <w:pPr>
        <w:widowControl w:val="0"/>
        <w:ind w:firstLine="709"/>
        <w:rPr>
          <w:rStyle w:val="ac"/>
        </w:rPr>
      </w:pPr>
      <w:r>
        <w:rPr>
          <w:rStyle w:val="ac"/>
        </w:rPr>
        <w:t>Придание документам, продуцируемым Системой, юридической силы должно производиться в соответствии с рекомендациями Межгосударственного стандарта</w:t>
      </w:r>
      <w:r>
        <w:rPr>
          <w:rStyle w:val="ac"/>
        </w:rPr>
        <w:br/>
        <w:t>ГОСТ 6.10.4-84 Унифицированные системы документации. Придание юридической силы документам на машинном носителе и машинограмме, создаваемым средствами вычислительной техники. Основные положения. В случае выявления на этапе технического проектирования целесообразности использования ЭП для придания юридической силы документам, продуцируемым Системой, в Системе должны быть предусмотрены соответствующие механизмы.</w:t>
      </w:r>
    </w:p>
    <w:p w14:paraId="0F019F19" w14:textId="77777777" w:rsidR="00D251BA" w:rsidRDefault="00D251BA">
      <w:pPr>
        <w:widowControl w:val="0"/>
        <w:ind w:firstLine="709"/>
        <w:rPr>
          <w:rStyle w:val="ac"/>
        </w:rPr>
      </w:pPr>
    </w:p>
    <w:p w14:paraId="4C4135DB" w14:textId="77777777" w:rsidR="00D251BA" w:rsidRDefault="0056430A">
      <w:pPr>
        <w:pStyle w:val="30"/>
        <w:widowControl w:val="0"/>
        <w:numPr>
          <w:ilvl w:val="2"/>
          <w:numId w:val="101"/>
        </w:numPr>
        <w:spacing w:before="0"/>
        <w:rPr>
          <w:sz w:val="24"/>
          <w:szCs w:val="24"/>
        </w:rPr>
      </w:pPr>
      <w:bookmarkStart w:id="139" w:name="_Toc55"/>
      <w:bookmarkStart w:id="140" w:name="_Toc58236553"/>
      <w:r>
        <w:rPr>
          <w:rStyle w:val="ac"/>
          <w:sz w:val="24"/>
          <w:szCs w:val="24"/>
        </w:rPr>
        <w:t>Требования к лингвистическому обеспечению</w:t>
      </w:r>
      <w:bookmarkEnd w:id="139"/>
      <w:bookmarkEnd w:id="140"/>
    </w:p>
    <w:p w14:paraId="7CBC001A" w14:textId="77777777" w:rsidR="00D251BA" w:rsidRDefault="0056430A">
      <w:pPr>
        <w:widowControl w:val="0"/>
        <w:ind w:firstLine="709"/>
        <w:rPr>
          <w:rStyle w:val="ac"/>
        </w:rPr>
      </w:pPr>
      <w:r>
        <w:rPr>
          <w:rStyle w:val="ac"/>
        </w:rPr>
        <w:t xml:space="preserve">Все пользовательские экранные формы, выходные формы, инструкции по работе, вся документация должны быть выполнены на русском языке. </w:t>
      </w:r>
    </w:p>
    <w:p w14:paraId="535CD4B7" w14:textId="77777777" w:rsidR="00D251BA" w:rsidRDefault="0056430A">
      <w:pPr>
        <w:widowControl w:val="0"/>
        <w:ind w:firstLine="709"/>
        <w:rPr>
          <w:rStyle w:val="ac"/>
        </w:rPr>
      </w:pPr>
      <w:r>
        <w:rPr>
          <w:rStyle w:val="ac"/>
        </w:rPr>
        <w:t>Исключения могут составлять только системные сообщения, не подлежащие русификации.</w:t>
      </w:r>
    </w:p>
    <w:p w14:paraId="2B594048" w14:textId="77777777" w:rsidR="00D251BA" w:rsidRDefault="0056430A">
      <w:pPr>
        <w:widowControl w:val="0"/>
        <w:ind w:firstLine="709"/>
        <w:rPr>
          <w:rStyle w:val="ac"/>
        </w:rPr>
      </w:pPr>
      <w:r>
        <w:rPr>
          <w:rStyle w:val="ac"/>
        </w:rPr>
        <w:t>При разработке программных решений Системы должно быть предусмотрено использование языков программирования высокого уровня.</w:t>
      </w:r>
    </w:p>
    <w:p w14:paraId="1A03CECB" w14:textId="77777777" w:rsidR="00D251BA" w:rsidRDefault="0056430A">
      <w:pPr>
        <w:widowControl w:val="0"/>
        <w:ind w:firstLine="709"/>
        <w:rPr>
          <w:rStyle w:val="ac"/>
        </w:rPr>
      </w:pPr>
      <w:r>
        <w:rPr>
          <w:rStyle w:val="ac"/>
        </w:rPr>
        <w:t>Решения по лингвистическому обеспечению, включая перечень используемых языков программирования, должны быть уточнены при проектировании частей Системы и приведены в документе «Пояснительная записка к техническому проекту».</w:t>
      </w:r>
    </w:p>
    <w:p w14:paraId="1F2103E9" w14:textId="77777777" w:rsidR="00D251BA" w:rsidRDefault="00D251BA">
      <w:pPr>
        <w:widowControl w:val="0"/>
        <w:ind w:firstLine="709"/>
        <w:rPr>
          <w:rStyle w:val="ac"/>
        </w:rPr>
      </w:pPr>
    </w:p>
    <w:p w14:paraId="509FC408" w14:textId="77777777" w:rsidR="00D251BA" w:rsidRDefault="0056430A">
      <w:pPr>
        <w:pStyle w:val="30"/>
        <w:widowControl w:val="0"/>
        <w:numPr>
          <w:ilvl w:val="2"/>
          <w:numId w:val="98"/>
        </w:numPr>
        <w:spacing w:before="0"/>
        <w:rPr>
          <w:sz w:val="24"/>
          <w:szCs w:val="24"/>
        </w:rPr>
      </w:pPr>
      <w:bookmarkStart w:id="141" w:name="_Ref4069979"/>
      <w:bookmarkStart w:id="142" w:name="_Toc56"/>
      <w:bookmarkStart w:id="143" w:name="_Toc58236554"/>
      <w:r>
        <w:rPr>
          <w:rStyle w:val="ac"/>
          <w:sz w:val="24"/>
          <w:szCs w:val="24"/>
        </w:rPr>
        <w:t>Требования к программному обеспечению</w:t>
      </w:r>
      <w:bookmarkEnd w:id="141"/>
      <w:bookmarkEnd w:id="142"/>
      <w:bookmarkEnd w:id="143"/>
    </w:p>
    <w:p w14:paraId="1C303E33" w14:textId="77777777" w:rsidR="00D251BA" w:rsidRDefault="0056430A">
      <w:pPr>
        <w:widowControl w:val="0"/>
        <w:ind w:firstLine="709"/>
        <w:rPr>
          <w:rStyle w:val="ac"/>
        </w:rPr>
      </w:pPr>
      <w:r>
        <w:rPr>
          <w:rStyle w:val="ac"/>
        </w:rPr>
        <w:t>Используемые при разработке языки высокого уровня должны обеспечивать решение всех задач по реализации функций Системы.</w:t>
      </w:r>
    </w:p>
    <w:p w14:paraId="01CEF576" w14:textId="77777777" w:rsidR="00D251BA" w:rsidRDefault="0056430A">
      <w:pPr>
        <w:widowControl w:val="0"/>
        <w:ind w:firstLine="709"/>
        <w:rPr>
          <w:rStyle w:val="ac"/>
        </w:rPr>
      </w:pPr>
      <w:r>
        <w:rPr>
          <w:rStyle w:val="ac"/>
        </w:rPr>
        <w:t xml:space="preserve">Используемое Системой инфраструктурное программное обеспечение (ОС, СУБД, сервера приложений, сервера кэширования и т.д.) и библиотеки программных кодов должны быть общедоступными (Open Source) и кросс-платформенными (поддерживать функционирование на ОС Windows, CentOs, Ubuntu, RHEL). </w:t>
      </w:r>
    </w:p>
    <w:p w14:paraId="7BAB558E" w14:textId="77777777" w:rsidR="00D251BA" w:rsidRDefault="0056430A">
      <w:pPr>
        <w:widowControl w:val="0"/>
        <w:ind w:firstLine="709"/>
        <w:rPr>
          <w:rStyle w:val="ac"/>
        </w:rPr>
      </w:pPr>
      <w:r>
        <w:rPr>
          <w:rStyle w:val="ac"/>
        </w:rPr>
        <w:t xml:space="preserve">В качестве СУБД для всех подсистем должно использоваться решение на базе </w:t>
      </w:r>
      <w:r>
        <w:rPr>
          <w:rStyle w:val="ac"/>
          <w:lang w:val="en-US"/>
        </w:rPr>
        <w:t>Hadoop</w:t>
      </w:r>
      <w:r>
        <w:rPr>
          <w:rStyle w:val="ac"/>
        </w:rPr>
        <w:t>-технологий для управления основным хранилищем неструктурированных данных.</w:t>
      </w:r>
    </w:p>
    <w:p w14:paraId="76FE1070" w14:textId="77777777" w:rsidR="00D251BA" w:rsidRDefault="0056430A">
      <w:pPr>
        <w:widowControl w:val="0"/>
        <w:ind w:firstLine="709"/>
        <w:rPr>
          <w:rStyle w:val="ac"/>
        </w:rPr>
      </w:pPr>
      <w:r>
        <w:rPr>
          <w:rStyle w:val="ac"/>
        </w:rPr>
        <w:t>По окончании выполнения работ Подрядчик передает Заказчику исходные коды и дистрибутив программного обеспечения Системы, доработанного в соответствии с ТЗ. Передача исходных кодов и дистрибутива осуществляется на магнитных носителях.</w:t>
      </w:r>
    </w:p>
    <w:p w14:paraId="0BC9802B" w14:textId="77777777" w:rsidR="00D251BA" w:rsidRDefault="00D251BA">
      <w:pPr>
        <w:widowControl w:val="0"/>
        <w:ind w:firstLine="709"/>
        <w:rPr>
          <w:rStyle w:val="ac"/>
        </w:rPr>
      </w:pPr>
    </w:p>
    <w:p w14:paraId="4C469F41" w14:textId="77777777" w:rsidR="00D251BA" w:rsidRDefault="0056430A">
      <w:pPr>
        <w:pStyle w:val="30"/>
        <w:widowControl w:val="0"/>
        <w:numPr>
          <w:ilvl w:val="2"/>
          <w:numId w:val="102"/>
        </w:numPr>
        <w:spacing w:before="0"/>
        <w:rPr>
          <w:sz w:val="24"/>
          <w:szCs w:val="24"/>
        </w:rPr>
      </w:pPr>
      <w:bookmarkStart w:id="144" w:name="_Toc57"/>
      <w:bookmarkStart w:id="145" w:name="_Toc58236555"/>
      <w:r>
        <w:rPr>
          <w:rStyle w:val="ac"/>
          <w:sz w:val="24"/>
          <w:szCs w:val="24"/>
        </w:rPr>
        <w:t>Требования к техническому обеспечению</w:t>
      </w:r>
      <w:bookmarkEnd w:id="144"/>
      <w:bookmarkEnd w:id="145"/>
    </w:p>
    <w:p w14:paraId="4C584BD7" w14:textId="77777777" w:rsidR="00D251BA" w:rsidRDefault="0056430A">
      <w:pPr>
        <w:widowControl w:val="0"/>
        <w:ind w:firstLine="709"/>
        <w:rPr>
          <w:rStyle w:val="ac"/>
        </w:rPr>
      </w:pPr>
      <w:r>
        <w:rPr>
          <w:rStyle w:val="ac"/>
        </w:rPr>
        <w:t>Требования к техническому обеспечению должны быть сформированы на этапе технического проектирования с учетом требований, изложенных в настоящем разделе.</w:t>
      </w:r>
    </w:p>
    <w:p w14:paraId="72625F07" w14:textId="77777777" w:rsidR="00D251BA" w:rsidRDefault="00D251BA">
      <w:pPr>
        <w:widowControl w:val="0"/>
        <w:ind w:firstLine="709"/>
        <w:rPr>
          <w:rStyle w:val="ac"/>
        </w:rPr>
      </w:pPr>
    </w:p>
    <w:p w14:paraId="42E48D46" w14:textId="77777777" w:rsidR="00D251BA" w:rsidRDefault="0056430A">
      <w:pPr>
        <w:pStyle w:val="4"/>
        <w:widowControl w:val="0"/>
        <w:numPr>
          <w:ilvl w:val="3"/>
          <w:numId w:val="102"/>
        </w:numPr>
        <w:spacing w:before="0"/>
        <w:rPr>
          <w:sz w:val="24"/>
          <w:szCs w:val="24"/>
        </w:rPr>
      </w:pPr>
      <w:r>
        <w:rPr>
          <w:rStyle w:val="ac"/>
          <w:sz w:val="24"/>
          <w:szCs w:val="24"/>
        </w:rPr>
        <w:t>Виртуальные машины</w:t>
      </w:r>
    </w:p>
    <w:p w14:paraId="550C887A" w14:textId="77777777" w:rsidR="00D251BA" w:rsidRDefault="0056430A">
      <w:pPr>
        <w:widowControl w:val="0"/>
        <w:ind w:firstLine="709"/>
        <w:rPr>
          <w:rStyle w:val="ac"/>
        </w:rPr>
      </w:pPr>
      <w:r>
        <w:rPr>
          <w:rStyle w:val="ac"/>
        </w:rPr>
        <w:t>Диапазоны и шаг параметров виртуальных машин для Системы должны удовлетворять следующим требованиям:</w:t>
      </w:r>
    </w:p>
    <w:tbl>
      <w:tblPr>
        <w:tblStyle w:val="af9"/>
        <w:tblW w:w="9905" w:type="dxa"/>
        <w:tblLayout w:type="fixed"/>
        <w:tblLook w:val="04A0" w:firstRow="1" w:lastRow="0" w:firstColumn="1" w:lastColumn="0" w:noHBand="0" w:noVBand="1"/>
      </w:tblPr>
      <w:tblGrid>
        <w:gridCol w:w="704"/>
        <w:gridCol w:w="2410"/>
        <w:gridCol w:w="2263"/>
        <w:gridCol w:w="2264"/>
        <w:gridCol w:w="2264"/>
      </w:tblGrid>
      <w:tr w:rsidR="00D251BA" w14:paraId="1EB01EEC" w14:textId="77777777" w:rsidTr="00D42059">
        <w:trPr>
          <w:trHeight w:val="900"/>
        </w:trPr>
        <w:tc>
          <w:tcPr>
            <w:tcW w:w="704" w:type="dxa"/>
            <w:shd w:val="clear" w:color="auto" w:fill="D9D9D9" w:themeFill="background1" w:themeFillShade="D9"/>
          </w:tcPr>
          <w:p w14:paraId="5CDC8630" w14:textId="77777777" w:rsidR="00D251BA" w:rsidRDefault="0056430A">
            <w:pPr>
              <w:widowControl w:val="0"/>
              <w:ind w:firstLine="0"/>
              <w:jc w:val="center"/>
            </w:pPr>
            <w:r>
              <w:rPr>
                <w:rStyle w:val="ac"/>
                <w:b/>
                <w:bCs/>
              </w:rPr>
              <w:t>№</w:t>
            </w:r>
          </w:p>
        </w:tc>
        <w:tc>
          <w:tcPr>
            <w:tcW w:w="2410" w:type="dxa"/>
            <w:shd w:val="clear" w:color="auto" w:fill="D9D9D9" w:themeFill="background1" w:themeFillShade="D9"/>
          </w:tcPr>
          <w:p w14:paraId="1314BF6C" w14:textId="77777777" w:rsidR="00D251BA" w:rsidRDefault="0056430A">
            <w:pPr>
              <w:widowControl w:val="0"/>
              <w:ind w:firstLine="0"/>
              <w:jc w:val="center"/>
            </w:pPr>
            <w:r>
              <w:rPr>
                <w:rStyle w:val="ac"/>
                <w:b/>
                <w:bCs/>
              </w:rPr>
              <w:t>Параметр</w:t>
            </w:r>
          </w:p>
        </w:tc>
        <w:tc>
          <w:tcPr>
            <w:tcW w:w="2263" w:type="dxa"/>
            <w:shd w:val="clear" w:color="auto" w:fill="D9D9D9" w:themeFill="background1" w:themeFillShade="D9"/>
          </w:tcPr>
          <w:p w14:paraId="1E005FDD" w14:textId="77777777" w:rsidR="00D251BA" w:rsidRDefault="0056430A">
            <w:pPr>
              <w:widowControl w:val="0"/>
              <w:ind w:firstLine="0"/>
              <w:jc w:val="center"/>
            </w:pPr>
            <w:r>
              <w:rPr>
                <w:rStyle w:val="ac"/>
                <w:b/>
                <w:bCs/>
              </w:rPr>
              <w:t>Минимальное значение</w:t>
            </w:r>
          </w:p>
        </w:tc>
        <w:tc>
          <w:tcPr>
            <w:tcW w:w="2264" w:type="dxa"/>
            <w:shd w:val="clear" w:color="auto" w:fill="D9D9D9" w:themeFill="background1" w:themeFillShade="D9"/>
          </w:tcPr>
          <w:p w14:paraId="0F6A5BA8" w14:textId="77777777" w:rsidR="00D251BA" w:rsidRDefault="0056430A">
            <w:pPr>
              <w:widowControl w:val="0"/>
              <w:ind w:firstLine="0"/>
              <w:jc w:val="center"/>
            </w:pPr>
            <w:r>
              <w:rPr>
                <w:rStyle w:val="ac"/>
                <w:b/>
                <w:bCs/>
              </w:rPr>
              <w:t>Максимальное значение</w:t>
            </w:r>
          </w:p>
        </w:tc>
        <w:tc>
          <w:tcPr>
            <w:tcW w:w="2264" w:type="dxa"/>
            <w:shd w:val="clear" w:color="auto" w:fill="D9D9D9" w:themeFill="background1" w:themeFillShade="D9"/>
          </w:tcPr>
          <w:p w14:paraId="7E4B029C" w14:textId="77777777" w:rsidR="00D251BA" w:rsidRDefault="0056430A">
            <w:pPr>
              <w:widowControl w:val="0"/>
              <w:ind w:firstLine="0"/>
              <w:jc w:val="center"/>
            </w:pPr>
            <w:r>
              <w:rPr>
                <w:rStyle w:val="ac"/>
                <w:b/>
                <w:bCs/>
              </w:rPr>
              <w:t>Минимальный шаг изменения характеристики</w:t>
            </w:r>
          </w:p>
        </w:tc>
      </w:tr>
      <w:tr w:rsidR="00D251BA" w14:paraId="7602735D" w14:textId="77777777" w:rsidTr="00D42059">
        <w:trPr>
          <w:trHeight w:val="300"/>
        </w:trPr>
        <w:tc>
          <w:tcPr>
            <w:tcW w:w="704" w:type="dxa"/>
          </w:tcPr>
          <w:p w14:paraId="659F0E23" w14:textId="77777777" w:rsidR="00D251BA" w:rsidRDefault="0056430A">
            <w:pPr>
              <w:widowControl w:val="0"/>
              <w:ind w:firstLine="0"/>
              <w:jc w:val="center"/>
            </w:pPr>
            <w:r>
              <w:rPr>
                <w:rStyle w:val="Hyperlink0"/>
                <w:rFonts w:eastAsia="Arial Unicode MS"/>
              </w:rPr>
              <w:t>1</w:t>
            </w:r>
          </w:p>
        </w:tc>
        <w:tc>
          <w:tcPr>
            <w:tcW w:w="2410" w:type="dxa"/>
          </w:tcPr>
          <w:p w14:paraId="21EE3CB8" w14:textId="77777777" w:rsidR="00D251BA" w:rsidRDefault="0056430A">
            <w:pPr>
              <w:widowControl w:val="0"/>
              <w:ind w:firstLine="0"/>
              <w:jc w:val="center"/>
            </w:pPr>
            <w:r>
              <w:rPr>
                <w:rStyle w:val="Hyperlink1"/>
                <w:rFonts w:eastAsia="Arial Unicode MS"/>
              </w:rPr>
              <w:t>Core</w:t>
            </w:r>
          </w:p>
        </w:tc>
        <w:tc>
          <w:tcPr>
            <w:tcW w:w="2263" w:type="dxa"/>
          </w:tcPr>
          <w:p w14:paraId="4B9C16D1" w14:textId="77777777" w:rsidR="00D251BA" w:rsidRDefault="0056430A">
            <w:pPr>
              <w:widowControl w:val="0"/>
              <w:ind w:firstLine="0"/>
              <w:jc w:val="center"/>
            </w:pPr>
            <w:r>
              <w:rPr>
                <w:rStyle w:val="Hyperlink1"/>
                <w:rFonts w:eastAsia="Arial Unicode MS"/>
              </w:rPr>
              <w:t>1 vCPU</w:t>
            </w:r>
          </w:p>
        </w:tc>
        <w:tc>
          <w:tcPr>
            <w:tcW w:w="2264" w:type="dxa"/>
          </w:tcPr>
          <w:p w14:paraId="3E241DB4" w14:textId="77777777" w:rsidR="00D251BA" w:rsidRDefault="0056430A">
            <w:pPr>
              <w:widowControl w:val="0"/>
              <w:ind w:firstLine="0"/>
              <w:jc w:val="center"/>
            </w:pPr>
            <w:r>
              <w:rPr>
                <w:rStyle w:val="Hyperlink1"/>
                <w:rFonts w:eastAsia="Arial Unicode MS"/>
              </w:rPr>
              <w:t>24 vCPU</w:t>
            </w:r>
          </w:p>
        </w:tc>
        <w:tc>
          <w:tcPr>
            <w:tcW w:w="2264" w:type="dxa"/>
          </w:tcPr>
          <w:p w14:paraId="0A944AB3" w14:textId="77777777" w:rsidR="00D251BA" w:rsidRDefault="0056430A">
            <w:pPr>
              <w:widowControl w:val="0"/>
              <w:ind w:firstLine="0"/>
              <w:jc w:val="center"/>
            </w:pPr>
            <w:r>
              <w:rPr>
                <w:rStyle w:val="Hyperlink1"/>
                <w:rFonts w:eastAsia="Arial Unicode MS"/>
              </w:rPr>
              <w:t>1 vCPU</w:t>
            </w:r>
          </w:p>
        </w:tc>
      </w:tr>
      <w:tr w:rsidR="00D251BA" w14:paraId="7B5EBA9B" w14:textId="77777777" w:rsidTr="00D42059">
        <w:trPr>
          <w:trHeight w:val="300"/>
        </w:trPr>
        <w:tc>
          <w:tcPr>
            <w:tcW w:w="704" w:type="dxa"/>
          </w:tcPr>
          <w:p w14:paraId="5710BBC8" w14:textId="77777777" w:rsidR="00D251BA" w:rsidRDefault="0056430A">
            <w:pPr>
              <w:widowControl w:val="0"/>
              <w:ind w:firstLine="0"/>
              <w:jc w:val="center"/>
            </w:pPr>
            <w:r>
              <w:rPr>
                <w:rStyle w:val="Hyperlink0"/>
                <w:rFonts w:eastAsia="Arial Unicode MS"/>
              </w:rPr>
              <w:t>2</w:t>
            </w:r>
          </w:p>
        </w:tc>
        <w:tc>
          <w:tcPr>
            <w:tcW w:w="2410" w:type="dxa"/>
          </w:tcPr>
          <w:p w14:paraId="3800D162" w14:textId="77777777" w:rsidR="00D251BA" w:rsidRDefault="0056430A">
            <w:pPr>
              <w:widowControl w:val="0"/>
              <w:ind w:firstLine="0"/>
              <w:jc w:val="center"/>
            </w:pPr>
            <w:r>
              <w:rPr>
                <w:rStyle w:val="Hyperlink1"/>
                <w:rFonts w:eastAsia="Arial Unicode MS"/>
              </w:rPr>
              <w:t>RAM</w:t>
            </w:r>
          </w:p>
        </w:tc>
        <w:tc>
          <w:tcPr>
            <w:tcW w:w="2263" w:type="dxa"/>
          </w:tcPr>
          <w:p w14:paraId="126D5B65" w14:textId="77777777" w:rsidR="00D251BA" w:rsidRDefault="0056430A">
            <w:pPr>
              <w:widowControl w:val="0"/>
              <w:ind w:firstLine="0"/>
              <w:jc w:val="center"/>
            </w:pPr>
            <w:r>
              <w:rPr>
                <w:rStyle w:val="Hyperlink1"/>
                <w:rFonts w:eastAsia="Arial Unicode MS"/>
              </w:rPr>
              <w:t xml:space="preserve">2 </w:t>
            </w:r>
            <w:r>
              <w:rPr>
                <w:rStyle w:val="Hyperlink0"/>
                <w:rFonts w:eastAsia="Arial Unicode MS"/>
              </w:rPr>
              <w:t>Гб</w:t>
            </w:r>
          </w:p>
        </w:tc>
        <w:tc>
          <w:tcPr>
            <w:tcW w:w="2264" w:type="dxa"/>
          </w:tcPr>
          <w:p w14:paraId="0857ED6A" w14:textId="77777777" w:rsidR="00D251BA" w:rsidRDefault="0056430A">
            <w:pPr>
              <w:widowControl w:val="0"/>
              <w:ind w:firstLine="0"/>
              <w:jc w:val="center"/>
            </w:pPr>
            <w:r>
              <w:rPr>
                <w:rStyle w:val="Hyperlink0"/>
                <w:rFonts w:eastAsia="Arial Unicode MS"/>
              </w:rPr>
              <w:t>128 Гб</w:t>
            </w:r>
          </w:p>
        </w:tc>
        <w:tc>
          <w:tcPr>
            <w:tcW w:w="2264" w:type="dxa"/>
          </w:tcPr>
          <w:p w14:paraId="303BA612" w14:textId="77777777" w:rsidR="00D251BA" w:rsidRDefault="0056430A">
            <w:pPr>
              <w:widowControl w:val="0"/>
              <w:ind w:firstLine="0"/>
              <w:jc w:val="center"/>
            </w:pPr>
            <w:r>
              <w:rPr>
                <w:rStyle w:val="Hyperlink0"/>
                <w:rFonts w:eastAsia="Arial Unicode MS"/>
              </w:rPr>
              <w:t>1 Гб</w:t>
            </w:r>
          </w:p>
        </w:tc>
      </w:tr>
      <w:tr w:rsidR="00D251BA" w14:paraId="401FA8FC" w14:textId="77777777" w:rsidTr="00D42059">
        <w:trPr>
          <w:trHeight w:val="300"/>
        </w:trPr>
        <w:tc>
          <w:tcPr>
            <w:tcW w:w="704" w:type="dxa"/>
          </w:tcPr>
          <w:p w14:paraId="7C29C3BE" w14:textId="77777777" w:rsidR="00D251BA" w:rsidRDefault="0056430A">
            <w:pPr>
              <w:widowControl w:val="0"/>
              <w:ind w:firstLine="0"/>
              <w:jc w:val="center"/>
            </w:pPr>
            <w:r>
              <w:rPr>
                <w:rStyle w:val="Hyperlink1"/>
                <w:rFonts w:eastAsia="Arial Unicode MS"/>
              </w:rPr>
              <w:t>3</w:t>
            </w:r>
          </w:p>
        </w:tc>
        <w:tc>
          <w:tcPr>
            <w:tcW w:w="2410" w:type="dxa"/>
          </w:tcPr>
          <w:p w14:paraId="69473E8A" w14:textId="77777777" w:rsidR="00D251BA" w:rsidRDefault="0056430A">
            <w:pPr>
              <w:widowControl w:val="0"/>
              <w:ind w:firstLine="0"/>
              <w:jc w:val="center"/>
            </w:pPr>
            <w:r>
              <w:rPr>
                <w:rStyle w:val="Hyperlink1"/>
                <w:rFonts w:eastAsia="Arial Unicode MS"/>
              </w:rPr>
              <w:t>vHDD</w:t>
            </w:r>
          </w:p>
        </w:tc>
        <w:tc>
          <w:tcPr>
            <w:tcW w:w="2263" w:type="dxa"/>
          </w:tcPr>
          <w:p w14:paraId="6D373156" w14:textId="77777777" w:rsidR="00D251BA" w:rsidRDefault="0056430A">
            <w:pPr>
              <w:widowControl w:val="0"/>
              <w:ind w:firstLine="0"/>
              <w:jc w:val="center"/>
            </w:pPr>
            <w:r>
              <w:rPr>
                <w:rStyle w:val="Hyperlink0"/>
                <w:rFonts w:eastAsia="Arial Unicode MS"/>
              </w:rPr>
              <w:t>25 Гб</w:t>
            </w:r>
          </w:p>
        </w:tc>
        <w:tc>
          <w:tcPr>
            <w:tcW w:w="2264" w:type="dxa"/>
          </w:tcPr>
          <w:p w14:paraId="796C9E15" w14:textId="77777777" w:rsidR="00D251BA" w:rsidRDefault="0056430A">
            <w:pPr>
              <w:widowControl w:val="0"/>
              <w:ind w:firstLine="0"/>
              <w:jc w:val="center"/>
            </w:pPr>
            <w:r>
              <w:rPr>
                <w:rStyle w:val="Hyperlink0"/>
                <w:rFonts w:eastAsia="Arial Unicode MS"/>
              </w:rPr>
              <w:t>64 Тб</w:t>
            </w:r>
          </w:p>
        </w:tc>
        <w:tc>
          <w:tcPr>
            <w:tcW w:w="2264" w:type="dxa"/>
          </w:tcPr>
          <w:p w14:paraId="56F996EB" w14:textId="77777777" w:rsidR="00D251BA" w:rsidRDefault="0056430A">
            <w:pPr>
              <w:widowControl w:val="0"/>
              <w:ind w:firstLine="0"/>
              <w:jc w:val="center"/>
            </w:pPr>
            <w:r>
              <w:rPr>
                <w:rStyle w:val="Hyperlink0"/>
                <w:rFonts w:eastAsia="Arial Unicode MS"/>
              </w:rPr>
              <w:t>1 Гб</w:t>
            </w:r>
          </w:p>
        </w:tc>
      </w:tr>
    </w:tbl>
    <w:p w14:paraId="19A2AFCE" w14:textId="77777777" w:rsidR="00D251BA" w:rsidRDefault="00D251BA">
      <w:pPr>
        <w:widowControl w:val="0"/>
        <w:ind w:firstLine="0"/>
        <w:rPr>
          <w:rStyle w:val="ac"/>
        </w:rPr>
      </w:pPr>
    </w:p>
    <w:p w14:paraId="113F26AA" w14:textId="77777777" w:rsidR="00D251BA" w:rsidRDefault="0056430A">
      <w:pPr>
        <w:pStyle w:val="4"/>
        <w:widowControl w:val="0"/>
        <w:numPr>
          <w:ilvl w:val="3"/>
          <w:numId w:val="103"/>
        </w:numPr>
        <w:spacing w:before="0"/>
        <w:rPr>
          <w:sz w:val="24"/>
          <w:szCs w:val="24"/>
        </w:rPr>
      </w:pPr>
      <w:r>
        <w:rPr>
          <w:rStyle w:val="ac"/>
          <w:sz w:val="24"/>
          <w:szCs w:val="24"/>
        </w:rPr>
        <w:t>Дисковое пространство</w:t>
      </w:r>
    </w:p>
    <w:p w14:paraId="3EBAFD68" w14:textId="77777777" w:rsidR="00D251BA" w:rsidRDefault="0056430A">
      <w:pPr>
        <w:widowControl w:val="0"/>
        <w:ind w:firstLine="709"/>
        <w:rPr>
          <w:rStyle w:val="ac"/>
        </w:rPr>
      </w:pPr>
      <w:r>
        <w:rPr>
          <w:rStyle w:val="ac"/>
        </w:rPr>
        <w:t>Виртуальные машины должны комплектоваться разными типами дискового пространства с учетом следующих рекомендаций по объемам:</w:t>
      </w:r>
    </w:p>
    <w:tbl>
      <w:tblPr>
        <w:tblStyle w:val="af9"/>
        <w:tblW w:w="9905" w:type="dxa"/>
        <w:tblLayout w:type="fixed"/>
        <w:tblLook w:val="04A0" w:firstRow="1" w:lastRow="0" w:firstColumn="1" w:lastColumn="0" w:noHBand="0" w:noVBand="1"/>
      </w:tblPr>
      <w:tblGrid>
        <w:gridCol w:w="628"/>
        <w:gridCol w:w="5595"/>
        <w:gridCol w:w="3682"/>
      </w:tblGrid>
      <w:tr w:rsidR="00D251BA" w14:paraId="77C8F461" w14:textId="77777777" w:rsidTr="00D42059">
        <w:trPr>
          <w:trHeight w:val="600"/>
        </w:trPr>
        <w:tc>
          <w:tcPr>
            <w:tcW w:w="628" w:type="dxa"/>
            <w:shd w:val="clear" w:color="auto" w:fill="D9D9D9" w:themeFill="background1" w:themeFillShade="D9"/>
          </w:tcPr>
          <w:p w14:paraId="26985AB8" w14:textId="77777777" w:rsidR="00D251BA" w:rsidRDefault="0056430A">
            <w:pPr>
              <w:widowControl w:val="0"/>
              <w:ind w:firstLine="0"/>
              <w:jc w:val="center"/>
            </w:pPr>
            <w:r>
              <w:rPr>
                <w:rStyle w:val="ac"/>
                <w:b/>
                <w:bCs/>
              </w:rPr>
              <w:t>№</w:t>
            </w:r>
          </w:p>
        </w:tc>
        <w:tc>
          <w:tcPr>
            <w:tcW w:w="5595" w:type="dxa"/>
            <w:shd w:val="clear" w:color="auto" w:fill="D9D9D9" w:themeFill="background1" w:themeFillShade="D9"/>
          </w:tcPr>
          <w:p w14:paraId="3DDD19D0" w14:textId="77777777" w:rsidR="00D251BA" w:rsidRDefault="0056430A">
            <w:pPr>
              <w:widowControl w:val="0"/>
              <w:ind w:firstLine="0"/>
              <w:jc w:val="center"/>
            </w:pPr>
            <w:r>
              <w:rPr>
                <w:rStyle w:val="ac"/>
                <w:b/>
                <w:bCs/>
              </w:rPr>
              <w:t>Тип хранилища</w:t>
            </w:r>
          </w:p>
        </w:tc>
        <w:tc>
          <w:tcPr>
            <w:tcW w:w="3682" w:type="dxa"/>
            <w:shd w:val="clear" w:color="auto" w:fill="D9D9D9" w:themeFill="background1" w:themeFillShade="D9"/>
          </w:tcPr>
          <w:p w14:paraId="663419A6" w14:textId="77777777" w:rsidR="00D251BA" w:rsidRDefault="0056430A">
            <w:pPr>
              <w:widowControl w:val="0"/>
              <w:ind w:firstLine="0"/>
              <w:jc w:val="center"/>
            </w:pPr>
            <w:r>
              <w:rPr>
                <w:rStyle w:val="ac"/>
                <w:b/>
                <w:bCs/>
              </w:rPr>
              <w:t>Рекомендуемый максимальный размер диска для данного типа</w:t>
            </w:r>
          </w:p>
        </w:tc>
      </w:tr>
      <w:tr w:rsidR="00D251BA" w14:paraId="7248B721" w14:textId="77777777" w:rsidTr="00D42059">
        <w:trPr>
          <w:trHeight w:val="300"/>
        </w:trPr>
        <w:tc>
          <w:tcPr>
            <w:tcW w:w="628" w:type="dxa"/>
          </w:tcPr>
          <w:p w14:paraId="73542FD6" w14:textId="77777777" w:rsidR="00D251BA" w:rsidRDefault="0056430A">
            <w:pPr>
              <w:widowControl w:val="0"/>
              <w:ind w:firstLine="0"/>
              <w:jc w:val="center"/>
            </w:pPr>
            <w:r>
              <w:rPr>
                <w:rStyle w:val="Hyperlink0"/>
                <w:rFonts w:eastAsia="Arial Unicode MS"/>
              </w:rPr>
              <w:t>1</w:t>
            </w:r>
          </w:p>
        </w:tc>
        <w:tc>
          <w:tcPr>
            <w:tcW w:w="5595" w:type="dxa"/>
          </w:tcPr>
          <w:p w14:paraId="7FBC15A8" w14:textId="77777777" w:rsidR="00D251BA" w:rsidRDefault="0056430A">
            <w:pPr>
              <w:widowControl w:val="0"/>
              <w:ind w:firstLine="0"/>
              <w:jc w:val="center"/>
            </w:pPr>
            <w:r>
              <w:rPr>
                <w:rStyle w:val="Hyperlink1"/>
                <w:rFonts w:eastAsia="Arial Unicode MS"/>
              </w:rPr>
              <w:t>SATA/SAS 7,2K</w:t>
            </w:r>
          </w:p>
        </w:tc>
        <w:tc>
          <w:tcPr>
            <w:tcW w:w="3682" w:type="dxa"/>
          </w:tcPr>
          <w:p w14:paraId="6D97C40A" w14:textId="77777777" w:rsidR="00D251BA" w:rsidRDefault="0056430A">
            <w:pPr>
              <w:widowControl w:val="0"/>
              <w:ind w:firstLine="0"/>
              <w:jc w:val="center"/>
            </w:pPr>
            <w:r>
              <w:rPr>
                <w:rStyle w:val="Hyperlink1"/>
                <w:rFonts w:eastAsia="Arial Unicode MS"/>
              </w:rPr>
              <w:t xml:space="preserve">64 </w:t>
            </w:r>
            <w:r>
              <w:rPr>
                <w:rStyle w:val="Hyperlink0"/>
                <w:rFonts w:eastAsia="Arial Unicode MS"/>
              </w:rPr>
              <w:t>Тб</w:t>
            </w:r>
          </w:p>
        </w:tc>
      </w:tr>
      <w:tr w:rsidR="00D251BA" w14:paraId="3901F8BD" w14:textId="77777777" w:rsidTr="00D42059">
        <w:trPr>
          <w:trHeight w:val="300"/>
        </w:trPr>
        <w:tc>
          <w:tcPr>
            <w:tcW w:w="628" w:type="dxa"/>
          </w:tcPr>
          <w:p w14:paraId="6AA664CC" w14:textId="77777777" w:rsidR="00D251BA" w:rsidRDefault="0056430A">
            <w:pPr>
              <w:widowControl w:val="0"/>
              <w:ind w:firstLine="0"/>
              <w:jc w:val="center"/>
            </w:pPr>
            <w:r>
              <w:rPr>
                <w:rStyle w:val="Hyperlink0"/>
                <w:rFonts w:eastAsia="Arial Unicode MS"/>
              </w:rPr>
              <w:t>2</w:t>
            </w:r>
          </w:p>
        </w:tc>
        <w:tc>
          <w:tcPr>
            <w:tcW w:w="5595" w:type="dxa"/>
          </w:tcPr>
          <w:p w14:paraId="0C75D109" w14:textId="77777777" w:rsidR="00D251BA" w:rsidRPr="00670475" w:rsidRDefault="0056430A">
            <w:pPr>
              <w:widowControl w:val="0"/>
              <w:ind w:firstLine="0"/>
              <w:jc w:val="center"/>
              <w:rPr>
                <w:lang w:val="en-US"/>
              </w:rPr>
            </w:pPr>
            <w:r>
              <w:rPr>
                <w:rStyle w:val="Hyperlink1"/>
                <w:rFonts w:eastAsia="Arial Unicode MS"/>
              </w:rPr>
              <w:t>SAS 10K/15K with flash cache</w:t>
            </w:r>
          </w:p>
        </w:tc>
        <w:tc>
          <w:tcPr>
            <w:tcW w:w="3682" w:type="dxa"/>
          </w:tcPr>
          <w:p w14:paraId="1EE10177" w14:textId="77777777" w:rsidR="00D251BA" w:rsidRDefault="0056430A">
            <w:pPr>
              <w:widowControl w:val="0"/>
              <w:ind w:firstLine="0"/>
              <w:jc w:val="center"/>
            </w:pPr>
            <w:r>
              <w:rPr>
                <w:rStyle w:val="Hyperlink0"/>
                <w:rFonts w:eastAsia="Arial Unicode MS"/>
              </w:rPr>
              <w:t>15 Тб</w:t>
            </w:r>
          </w:p>
        </w:tc>
      </w:tr>
      <w:tr w:rsidR="00D251BA" w14:paraId="0B025A32" w14:textId="77777777" w:rsidTr="00D42059">
        <w:trPr>
          <w:trHeight w:val="300"/>
        </w:trPr>
        <w:tc>
          <w:tcPr>
            <w:tcW w:w="628" w:type="dxa"/>
          </w:tcPr>
          <w:p w14:paraId="1BB04194" w14:textId="77777777" w:rsidR="00D251BA" w:rsidRDefault="0056430A">
            <w:pPr>
              <w:widowControl w:val="0"/>
              <w:ind w:firstLine="0"/>
              <w:jc w:val="center"/>
            </w:pPr>
            <w:r>
              <w:rPr>
                <w:rStyle w:val="Hyperlink1"/>
                <w:rFonts w:eastAsia="Arial Unicode MS"/>
              </w:rPr>
              <w:t>3</w:t>
            </w:r>
          </w:p>
        </w:tc>
        <w:tc>
          <w:tcPr>
            <w:tcW w:w="5595" w:type="dxa"/>
          </w:tcPr>
          <w:p w14:paraId="53D09937" w14:textId="77777777" w:rsidR="00D251BA" w:rsidRDefault="0056430A">
            <w:pPr>
              <w:widowControl w:val="0"/>
              <w:ind w:firstLine="0"/>
              <w:jc w:val="center"/>
            </w:pPr>
            <w:r>
              <w:rPr>
                <w:rStyle w:val="Hyperlink1"/>
                <w:rFonts w:eastAsia="Arial Unicode MS"/>
              </w:rPr>
              <w:t>All flash</w:t>
            </w:r>
          </w:p>
        </w:tc>
        <w:tc>
          <w:tcPr>
            <w:tcW w:w="3682" w:type="dxa"/>
          </w:tcPr>
          <w:p w14:paraId="0492B3A4" w14:textId="77777777" w:rsidR="00D251BA" w:rsidRDefault="0056430A">
            <w:pPr>
              <w:widowControl w:val="0"/>
              <w:ind w:firstLine="0"/>
              <w:jc w:val="center"/>
            </w:pPr>
            <w:r>
              <w:rPr>
                <w:rStyle w:val="Hyperlink0"/>
                <w:rFonts w:eastAsia="Arial Unicode MS"/>
              </w:rPr>
              <w:t>5 Тб</w:t>
            </w:r>
          </w:p>
        </w:tc>
      </w:tr>
    </w:tbl>
    <w:p w14:paraId="744AEBCE" w14:textId="77777777" w:rsidR="00D251BA" w:rsidRDefault="00D251BA">
      <w:pPr>
        <w:widowControl w:val="0"/>
        <w:ind w:firstLine="0"/>
        <w:rPr>
          <w:rStyle w:val="ac"/>
        </w:rPr>
      </w:pPr>
    </w:p>
    <w:p w14:paraId="79452E26" w14:textId="77777777" w:rsidR="00D251BA" w:rsidRDefault="0056430A">
      <w:pPr>
        <w:pStyle w:val="4"/>
        <w:widowControl w:val="0"/>
        <w:numPr>
          <w:ilvl w:val="3"/>
          <w:numId w:val="104"/>
        </w:numPr>
        <w:spacing w:before="0"/>
        <w:rPr>
          <w:sz w:val="24"/>
          <w:szCs w:val="24"/>
        </w:rPr>
      </w:pPr>
      <w:r>
        <w:rPr>
          <w:rStyle w:val="ac"/>
          <w:sz w:val="24"/>
          <w:szCs w:val="24"/>
        </w:rPr>
        <w:t>Сетевые хранилища</w:t>
      </w:r>
    </w:p>
    <w:p w14:paraId="6E0872CB" w14:textId="77777777" w:rsidR="00D251BA" w:rsidRDefault="0056430A">
      <w:pPr>
        <w:widowControl w:val="0"/>
        <w:ind w:firstLine="709"/>
        <w:rPr>
          <w:rStyle w:val="ac"/>
        </w:rPr>
      </w:pPr>
      <w:r>
        <w:rPr>
          <w:rStyle w:val="ac"/>
        </w:rPr>
        <w:t>Виртуальные машины должны обеспечиваться подключением сетевого хранилища со следующими характеристиками:</w:t>
      </w:r>
    </w:p>
    <w:tbl>
      <w:tblPr>
        <w:tblStyle w:val="af9"/>
        <w:tblW w:w="9905" w:type="dxa"/>
        <w:tblLayout w:type="fixed"/>
        <w:tblLook w:val="04A0" w:firstRow="1" w:lastRow="0" w:firstColumn="1" w:lastColumn="0" w:noHBand="0" w:noVBand="1"/>
      </w:tblPr>
      <w:tblGrid>
        <w:gridCol w:w="704"/>
        <w:gridCol w:w="2410"/>
        <w:gridCol w:w="2263"/>
        <w:gridCol w:w="2264"/>
        <w:gridCol w:w="2264"/>
      </w:tblGrid>
      <w:tr w:rsidR="00D251BA" w14:paraId="6AE400F5" w14:textId="77777777" w:rsidTr="00D42059">
        <w:trPr>
          <w:trHeight w:val="900"/>
        </w:trPr>
        <w:tc>
          <w:tcPr>
            <w:tcW w:w="704" w:type="dxa"/>
            <w:shd w:val="clear" w:color="auto" w:fill="D9D9D9" w:themeFill="background1" w:themeFillShade="D9"/>
          </w:tcPr>
          <w:p w14:paraId="5528D3D9" w14:textId="77777777" w:rsidR="00D251BA" w:rsidRDefault="0056430A">
            <w:pPr>
              <w:widowControl w:val="0"/>
              <w:ind w:firstLine="0"/>
              <w:jc w:val="center"/>
            </w:pPr>
            <w:r>
              <w:rPr>
                <w:rStyle w:val="ac"/>
                <w:b/>
                <w:bCs/>
              </w:rPr>
              <w:t>№</w:t>
            </w:r>
          </w:p>
        </w:tc>
        <w:tc>
          <w:tcPr>
            <w:tcW w:w="2410" w:type="dxa"/>
            <w:shd w:val="clear" w:color="auto" w:fill="D9D9D9" w:themeFill="background1" w:themeFillShade="D9"/>
          </w:tcPr>
          <w:p w14:paraId="1A5420A6" w14:textId="77777777" w:rsidR="00D251BA" w:rsidRDefault="0056430A">
            <w:pPr>
              <w:widowControl w:val="0"/>
              <w:ind w:firstLine="0"/>
              <w:jc w:val="center"/>
            </w:pPr>
            <w:r>
              <w:rPr>
                <w:rStyle w:val="ac"/>
                <w:b/>
                <w:bCs/>
              </w:rPr>
              <w:t>Параметр</w:t>
            </w:r>
          </w:p>
        </w:tc>
        <w:tc>
          <w:tcPr>
            <w:tcW w:w="2263" w:type="dxa"/>
            <w:shd w:val="clear" w:color="auto" w:fill="D9D9D9" w:themeFill="background1" w:themeFillShade="D9"/>
          </w:tcPr>
          <w:p w14:paraId="28753A9A" w14:textId="77777777" w:rsidR="00D251BA" w:rsidRDefault="0056430A">
            <w:pPr>
              <w:widowControl w:val="0"/>
              <w:ind w:firstLine="0"/>
              <w:jc w:val="center"/>
            </w:pPr>
            <w:r>
              <w:rPr>
                <w:rStyle w:val="ac"/>
                <w:b/>
                <w:bCs/>
              </w:rPr>
              <w:t>Минимальное значение</w:t>
            </w:r>
          </w:p>
        </w:tc>
        <w:tc>
          <w:tcPr>
            <w:tcW w:w="2264" w:type="dxa"/>
            <w:shd w:val="clear" w:color="auto" w:fill="D9D9D9" w:themeFill="background1" w:themeFillShade="D9"/>
          </w:tcPr>
          <w:p w14:paraId="3455E58F" w14:textId="77777777" w:rsidR="00D251BA" w:rsidRDefault="0056430A">
            <w:pPr>
              <w:widowControl w:val="0"/>
              <w:ind w:firstLine="0"/>
              <w:jc w:val="center"/>
            </w:pPr>
            <w:r>
              <w:rPr>
                <w:rStyle w:val="ac"/>
                <w:b/>
                <w:bCs/>
              </w:rPr>
              <w:t>Максимальное значение</w:t>
            </w:r>
          </w:p>
        </w:tc>
        <w:tc>
          <w:tcPr>
            <w:tcW w:w="2264" w:type="dxa"/>
            <w:shd w:val="clear" w:color="auto" w:fill="D9D9D9" w:themeFill="background1" w:themeFillShade="D9"/>
          </w:tcPr>
          <w:p w14:paraId="5E5480F4" w14:textId="77777777" w:rsidR="00D251BA" w:rsidRDefault="0056430A">
            <w:pPr>
              <w:widowControl w:val="0"/>
              <w:ind w:firstLine="0"/>
              <w:jc w:val="center"/>
            </w:pPr>
            <w:r>
              <w:rPr>
                <w:rStyle w:val="ac"/>
                <w:b/>
                <w:bCs/>
              </w:rPr>
              <w:t>Минимальный шаг изменения характеристики</w:t>
            </w:r>
          </w:p>
        </w:tc>
      </w:tr>
      <w:tr w:rsidR="00D251BA" w14:paraId="6A12BB55" w14:textId="77777777" w:rsidTr="00D42059">
        <w:trPr>
          <w:trHeight w:val="300"/>
        </w:trPr>
        <w:tc>
          <w:tcPr>
            <w:tcW w:w="704" w:type="dxa"/>
          </w:tcPr>
          <w:p w14:paraId="48059B8F" w14:textId="77777777" w:rsidR="00D251BA" w:rsidRDefault="0056430A">
            <w:pPr>
              <w:widowControl w:val="0"/>
              <w:ind w:firstLine="0"/>
              <w:jc w:val="center"/>
            </w:pPr>
            <w:r>
              <w:rPr>
                <w:rStyle w:val="Hyperlink0"/>
                <w:rFonts w:eastAsia="Arial Unicode MS"/>
              </w:rPr>
              <w:t>1</w:t>
            </w:r>
          </w:p>
        </w:tc>
        <w:tc>
          <w:tcPr>
            <w:tcW w:w="2410" w:type="dxa"/>
          </w:tcPr>
          <w:p w14:paraId="1A2D8DCD" w14:textId="77777777" w:rsidR="00D251BA" w:rsidRDefault="0056430A">
            <w:pPr>
              <w:widowControl w:val="0"/>
              <w:ind w:firstLine="0"/>
            </w:pPr>
            <w:r>
              <w:rPr>
                <w:rStyle w:val="Hyperlink0"/>
                <w:rFonts w:eastAsia="Arial Unicode MS"/>
              </w:rPr>
              <w:t>Размер пространства</w:t>
            </w:r>
          </w:p>
        </w:tc>
        <w:tc>
          <w:tcPr>
            <w:tcW w:w="2263" w:type="dxa"/>
          </w:tcPr>
          <w:p w14:paraId="60A5A492" w14:textId="77777777" w:rsidR="00D251BA" w:rsidRDefault="0056430A">
            <w:pPr>
              <w:widowControl w:val="0"/>
              <w:ind w:firstLine="0"/>
              <w:jc w:val="center"/>
            </w:pPr>
            <w:r>
              <w:rPr>
                <w:rStyle w:val="Hyperlink0"/>
                <w:rFonts w:eastAsia="Arial Unicode MS"/>
              </w:rPr>
              <w:t>2 Гб</w:t>
            </w:r>
          </w:p>
        </w:tc>
        <w:tc>
          <w:tcPr>
            <w:tcW w:w="2264" w:type="dxa"/>
          </w:tcPr>
          <w:p w14:paraId="4DA77098" w14:textId="77777777" w:rsidR="00D251BA" w:rsidRDefault="0056430A">
            <w:pPr>
              <w:widowControl w:val="0"/>
              <w:ind w:firstLine="0"/>
              <w:jc w:val="center"/>
            </w:pPr>
            <w:r>
              <w:rPr>
                <w:rStyle w:val="Hyperlink0"/>
                <w:rFonts w:eastAsia="Arial Unicode MS"/>
              </w:rPr>
              <w:t>16 Гб</w:t>
            </w:r>
          </w:p>
        </w:tc>
        <w:tc>
          <w:tcPr>
            <w:tcW w:w="2264" w:type="dxa"/>
          </w:tcPr>
          <w:p w14:paraId="2B976537" w14:textId="77777777" w:rsidR="00D251BA" w:rsidRDefault="0056430A">
            <w:pPr>
              <w:widowControl w:val="0"/>
              <w:ind w:firstLine="0"/>
              <w:jc w:val="center"/>
            </w:pPr>
            <w:r>
              <w:rPr>
                <w:rStyle w:val="Hyperlink1"/>
                <w:rFonts w:eastAsia="Arial Unicode MS"/>
              </w:rPr>
              <w:t xml:space="preserve">1 </w:t>
            </w:r>
            <w:r>
              <w:rPr>
                <w:rStyle w:val="Hyperlink0"/>
                <w:rFonts w:eastAsia="Arial Unicode MS"/>
              </w:rPr>
              <w:t>Гб</w:t>
            </w:r>
          </w:p>
        </w:tc>
      </w:tr>
      <w:tr w:rsidR="00D251BA" w14:paraId="70A27927" w14:textId="77777777" w:rsidTr="00D42059">
        <w:trPr>
          <w:trHeight w:val="300"/>
        </w:trPr>
        <w:tc>
          <w:tcPr>
            <w:tcW w:w="704" w:type="dxa"/>
          </w:tcPr>
          <w:p w14:paraId="6BA9893D" w14:textId="77777777" w:rsidR="00D251BA" w:rsidRDefault="0056430A">
            <w:pPr>
              <w:widowControl w:val="0"/>
              <w:ind w:firstLine="0"/>
              <w:jc w:val="center"/>
            </w:pPr>
            <w:r>
              <w:rPr>
                <w:rStyle w:val="Hyperlink0"/>
                <w:rFonts w:eastAsia="Arial Unicode MS"/>
              </w:rPr>
              <w:t>2</w:t>
            </w:r>
          </w:p>
        </w:tc>
        <w:tc>
          <w:tcPr>
            <w:tcW w:w="2410" w:type="dxa"/>
          </w:tcPr>
          <w:p w14:paraId="6202CF6F" w14:textId="77777777" w:rsidR="00D251BA" w:rsidRDefault="0056430A">
            <w:pPr>
              <w:widowControl w:val="0"/>
              <w:ind w:firstLine="0"/>
            </w:pPr>
            <w:r>
              <w:rPr>
                <w:rStyle w:val="Hyperlink0"/>
                <w:rFonts w:eastAsia="Arial Unicode MS"/>
              </w:rPr>
              <w:t>Скорость доступа</w:t>
            </w:r>
          </w:p>
        </w:tc>
        <w:tc>
          <w:tcPr>
            <w:tcW w:w="2263" w:type="dxa"/>
          </w:tcPr>
          <w:p w14:paraId="20DCD348" w14:textId="77777777" w:rsidR="00D251BA" w:rsidRDefault="0056430A">
            <w:pPr>
              <w:widowControl w:val="0"/>
              <w:ind w:firstLine="0"/>
              <w:jc w:val="center"/>
            </w:pPr>
            <w:r>
              <w:rPr>
                <w:rStyle w:val="Hyperlink0"/>
                <w:rFonts w:eastAsia="Arial Unicode MS"/>
              </w:rPr>
              <w:t>д</w:t>
            </w:r>
            <w:r>
              <w:rPr>
                <w:rStyle w:val="Hyperlink1"/>
                <w:rFonts w:eastAsia="Arial Unicode MS"/>
              </w:rPr>
              <w:t xml:space="preserve">о </w:t>
            </w:r>
            <w:r>
              <w:rPr>
                <w:rStyle w:val="Hyperlink0"/>
                <w:rFonts w:eastAsia="Arial Unicode MS"/>
              </w:rPr>
              <w:t>1 Гбит</w:t>
            </w:r>
          </w:p>
        </w:tc>
        <w:tc>
          <w:tcPr>
            <w:tcW w:w="2264" w:type="dxa"/>
          </w:tcPr>
          <w:p w14:paraId="52A23198" w14:textId="77777777" w:rsidR="00D251BA" w:rsidRDefault="0056430A">
            <w:pPr>
              <w:widowControl w:val="0"/>
              <w:ind w:firstLine="0"/>
              <w:jc w:val="center"/>
            </w:pPr>
            <w:r>
              <w:rPr>
                <w:rStyle w:val="Hyperlink0"/>
                <w:rFonts w:eastAsia="Arial Unicode MS"/>
              </w:rPr>
              <w:t>до 10 Гбит</w:t>
            </w:r>
          </w:p>
        </w:tc>
        <w:tc>
          <w:tcPr>
            <w:tcW w:w="2264" w:type="dxa"/>
          </w:tcPr>
          <w:p w14:paraId="33557627" w14:textId="77777777" w:rsidR="00D251BA" w:rsidRDefault="0056430A">
            <w:pPr>
              <w:widowControl w:val="0"/>
              <w:ind w:firstLine="0"/>
              <w:jc w:val="center"/>
            </w:pPr>
            <w:r>
              <w:rPr>
                <w:rStyle w:val="Hyperlink0"/>
                <w:rFonts w:eastAsia="Arial Unicode MS"/>
              </w:rPr>
              <w:t>не применимо</w:t>
            </w:r>
          </w:p>
        </w:tc>
      </w:tr>
    </w:tbl>
    <w:p w14:paraId="240EB5D8" w14:textId="77777777" w:rsidR="00D251BA" w:rsidRDefault="00D251BA">
      <w:pPr>
        <w:widowControl w:val="0"/>
        <w:ind w:firstLine="0"/>
        <w:rPr>
          <w:rStyle w:val="ac"/>
        </w:rPr>
      </w:pPr>
    </w:p>
    <w:p w14:paraId="6362EFDD" w14:textId="77777777" w:rsidR="00D251BA" w:rsidRDefault="0056430A">
      <w:pPr>
        <w:pStyle w:val="30"/>
        <w:widowControl w:val="0"/>
        <w:numPr>
          <w:ilvl w:val="2"/>
          <w:numId w:val="105"/>
        </w:numPr>
        <w:spacing w:before="0"/>
        <w:rPr>
          <w:sz w:val="24"/>
          <w:szCs w:val="24"/>
        </w:rPr>
      </w:pPr>
      <w:bookmarkStart w:id="146" w:name="_Toc58"/>
      <w:bookmarkStart w:id="147" w:name="_Toc58236556"/>
      <w:r>
        <w:rPr>
          <w:rStyle w:val="ac"/>
          <w:sz w:val="24"/>
          <w:szCs w:val="24"/>
        </w:rPr>
        <w:t>Требования к метрологическому обеспечению</w:t>
      </w:r>
      <w:bookmarkEnd w:id="146"/>
      <w:bookmarkEnd w:id="147"/>
    </w:p>
    <w:p w14:paraId="6598EDAA" w14:textId="77777777" w:rsidR="00D251BA" w:rsidRDefault="0056430A">
      <w:pPr>
        <w:widowControl w:val="0"/>
        <w:ind w:firstLine="709"/>
        <w:rPr>
          <w:rStyle w:val="ac"/>
        </w:rPr>
      </w:pPr>
      <w:r>
        <w:rPr>
          <w:rStyle w:val="ac"/>
        </w:rPr>
        <w:t>Требования к метрологическому обеспечению не предъявляются.</w:t>
      </w:r>
    </w:p>
    <w:p w14:paraId="36E280AE" w14:textId="77777777" w:rsidR="00D251BA" w:rsidRDefault="00D251BA">
      <w:pPr>
        <w:widowControl w:val="0"/>
        <w:ind w:firstLine="709"/>
        <w:rPr>
          <w:rStyle w:val="ac"/>
        </w:rPr>
      </w:pPr>
    </w:p>
    <w:p w14:paraId="2A6F5899" w14:textId="77777777" w:rsidR="00D251BA" w:rsidRDefault="0056430A">
      <w:pPr>
        <w:pStyle w:val="30"/>
        <w:widowControl w:val="0"/>
        <w:numPr>
          <w:ilvl w:val="2"/>
          <w:numId w:val="98"/>
        </w:numPr>
        <w:spacing w:before="0"/>
        <w:rPr>
          <w:sz w:val="24"/>
          <w:szCs w:val="24"/>
        </w:rPr>
      </w:pPr>
      <w:bookmarkStart w:id="148" w:name="_Toc59"/>
      <w:bookmarkStart w:id="149" w:name="_Toc58236557"/>
      <w:r>
        <w:rPr>
          <w:rStyle w:val="ac"/>
          <w:sz w:val="24"/>
          <w:szCs w:val="24"/>
        </w:rPr>
        <w:t>Требования к телекоммуникационному обеспечению Системы</w:t>
      </w:r>
      <w:bookmarkEnd w:id="148"/>
      <w:bookmarkEnd w:id="149"/>
    </w:p>
    <w:p w14:paraId="0CA6A0B4" w14:textId="77777777" w:rsidR="00D251BA" w:rsidRDefault="0056430A">
      <w:pPr>
        <w:widowControl w:val="0"/>
        <w:ind w:firstLine="709"/>
        <w:rPr>
          <w:rStyle w:val="ac"/>
        </w:rPr>
      </w:pPr>
      <w:r>
        <w:rPr>
          <w:rStyle w:val="ac"/>
        </w:rPr>
        <w:t>Локальные сети должны отвечать требованиям функциональных задач, возможностям ПЭВМ и обеспечивать обработку данных по запросу пользователей Системы.</w:t>
      </w:r>
    </w:p>
    <w:p w14:paraId="6F6FD8ED" w14:textId="77777777" w:rsidR="00D251BA" w:rsidRDefault="00D251BA">
      <w:pPr>
        <w:widowControl w:val="0"/>
        <w:ind w:firstLine="709"/>
        <w:rPr>
          <w:rStyle w:val="ac"/>
        </w:rPr>
      </w:pPr>
    </w:p>
    <w:p w14:paraId="30E1FD80" w14:textId="77777777" w:rsidR="00D251BA" w:rsidRDefault="0056430A">
      <w:pPr>
        <w:pStyle w:val="4"/>
        <w:widowControl w:val="0"/>
        <w:numPr>
          <w:ilvl w:val="3"/>
          <w:numId w:val="98"/>
        </w:numPr>
        <w:spacing w:before="0"/>
        <w:rPr>
          <w:sz w:val="24"/>
          <w:szCs w:val="24"/>
        </w:rPr>
      </w:pPr>
      <w:r>
        <w:rPr>
          <w:rStyle w:val="ac"/>
          <w:sz w:val="24"/>
          <w:szCs w:val="24"/>
        </w:rPr>
        <w:t>Необходимые линии и каналы связи</w:t>
      </w:r>
    </w:p>
    <w:p w14:paraId="68C6E5A6" w14:textId="77777777" w:rsidR="00D251BA" w:rsidRDefault="0056430A">
      <w:pPr>
        <w:widowControl w:val="0"/>
        <w:ind w:firstLine="709"/>
        <w:rPr>
          <w:rStyle w:val="ac"/>
        </w:rPr>
      </w:pPr>
      <w:r>
        <w:rPr>
          <w:rStyle w:val="ac"/>
        </w:rPr>
        <w:t>Связь между компонентами разрабатываемой Системы должна осуществляться с использованием локальной сети и сети Интернет.</w:t>
      </w:r>
    </w:p>
    <w:p w14:paraId="3164FC74" w14:textId="77777777" w:rsidR="00D251BA" w:rsidRDefault="00D251BA">
      <w:pPr>
        <w:widowControl w:val="0"/>
        <w:ind w:firstLine="709"/>
        <w:rPr>
          <w:rStyle w:val="ac"/>
        </w:rPr>
      </w:pPr>
    </w:p>
    <w:p w14:paraId="0A35BE3E" w14:textId="77777777" w:rsidR="00D251BA" w:rsidRDefault="0056430A">
      <w:pPr>
        <w:pStyle w:val="4"/>
        <w:widowControl w:val="0"/>
        <w:numPr>
          <w:ilvl w:val="3"/>
          <w:numId w:val="98"/>
        </w:numPr>
        <w:spacing w:before="0"/>
        <w:rPr>
          <w:sz w:val="24"/>
          <w:szCs w:val="24"/>
        </w:rPr>
      </w:pPr>
      <w:r>
        <w:rPr>
          <w:rStyle w:val="ac"/>
          <w:sz w:val="24"/>
          <w:szCs w:val="24"/>
        </w:rPr>
        <w:t>Среда передачи</w:t>
      </w:r>
    </w:p>
    <w:p w14:paraId="4AD00AAB" w14:textId="77777777" w:rsidR="00D251BA" w:rsidRDefault="0056430A">
      <w:pPr>
        <w:widowControl w:val="0"/>
        <w:ind w:firstLine="709"/>
        <w:rPr>
          <w:rStyle w:val="ac"/>
        </w:rPr>
      </w:pPr>
      <w:r>
        <w:rPr>
          <w:rStyle w:val="ac"/>
        </w:rPr>
        <w:t>Связь между компонентами разрабатываемой Системы должна осуществляться с использованием локальной сети и сети Интернет.</w:t>
      </w:r>
    </w:p>
    <w:p w14:paraId="2A361A2A" w14:textId="77777777" w:rsidR="00D251BA" w:rsidRDefault="0056430A">
      <w:pPr>
        <w:pStyle w:val="4"/>
        <w:widowControl w:val="0"/>
        <w:numPr>
          <w:ilvl w:val="3"/>
          <w:numId w:val="98"/>
        </w:numPr>
        <w:spacing w:before="0"/>
        <w:rPr>
          <w:sz w:val="24"/>
          <w:szCs w:val="24"/>
        </w:rPr>
      </w:pPr>
      <w:r>
        <w:rPr>
          <w:rStyle w:val="ac"/>
          <w:sz w:val="24"/>
          <w:szCs w:val="24"/>
        </w:rPr>
        <w:t>Технические параметры каналов связи</w:t>
      </w:r>
    </w:p>
    <w:p w14:paraId="78968124" w14:textId="77777777" w:rsidR="00D251BA" w:rsidRDefault="0056430A">
      <w:pPr>
        <w:widowControl w:val="0"/>
        <w:ind w:firstLine="709"/>
        <w:rPr>
          <w:rStyle w:val="ac"/>
        </w:rPr>
      </w:pPr>
      <w:r>
        <w:rPr>
          <w:rStyle w:val="ac"/>
        </w:rPr>
        <w:t>Специальные требования не предъявляются.</w:t>
      </w:r>
    </w:p>
    <w:p w14:paraId="40E531A6" w14:textId="77777777" w:rsidR="00D251BA" w:rsidRDefault="00D251BA">
      <w:pPr>
        <w:widowControl w:val="0"/>
        <w:ind w:firstLine="709"/>
        <w:rPr>
          <w:rStyle w:val="ac"/>
        </w:rPr>
      </w:pPr>
    </w:p>
    <w:p w14:paraId="33AE729D" w14:textId="77777777" w:rsidR="00D251BA" w:rsidRDefault="0056430A">
      <w:pPr>
        <w:pStyle w:val="4"/>
        <w:widowControl w:val="0"/>
        <w:numPr>
          <w:ilvl w:val="3"/>
          <w:numId w:val="98"/>
        </w:numPr>
        <w:spacing w:before="0"/>
        <w:rPr>
          <w:sz w:val="24"/>
          <w:szCs w:val="24"/>
        </w:rPr>
      </w:pPr>
      <w:r>
        <w:rPr>
          <w:rStyle w:val="ac"/>
          <w:sz w:val="24"/>
          <w:szCs w:val="24"/>
        </w:rPr>
        <w:t>Пропускная способность, интерфейсы, топология и т.п.</w:t>
      </w:r>
    </w:p>
    <w:p w14:paraId="466FCB8C" w14:textId="77777777" w:rsidR="00D251BA" w:rsidRDefault="0056430A">
      <w:pPr>
        <w:widowControl w:val="0"/>
        <w:ind w:firstLine="709"/>
        <w:rPr>
          <w:rStyle w:val="ac"/>
        </w:rPr>
      </w:pPr>
      <w:r>
        <w:rPr>
          <w:rStyle w:val="ac"/>
        </w:rPr>
        <w:t>Пропускная способность каналов связи должна быть не ниже 50 Мбит/с.</w:t>
      </w:r>
    </w:p>
    <w:p w14:paraId="49E0A3E2" w14:textId="77777777" w:rsidR="00D251BA" w:rsidRDefault="00D251BA">
      <w:pPr>
        <w:widowControl w:val="0"/>
        <w:ind w:firstLine="709"/>
        <w:rPr>
          <w:rStyle w:val="ac"/>
        </w:rPr>
      </w:pPr>
    </w:p>
    <w:p w14:paraId="49FBEFC4" w14:textId="77777777" w:rsidR="00D251BA" w:rsidRDefault="0056430A">
      <w:pPr>
        <w:pStyle w:val="4"/>
        <w:widowControl w:val="0"/>
        <w:numPr>
          <w:ilvl w:val="3"/>
          <w:numId w:val="99"/>
        </w:numPr>
        <w:spacing w:before="0"/>
        <w:rPr>
          <w:sz w:val="24"/>
          <w:szCs w:val="24"/>
        </w:rPr>
      </w:pPr>
      <w:r>
        <w:rPr>
          <w:rStyle w:val="ac"/>
          <w:sz w:val="24"/>
          <w:szCs w:val="24"/>
        </w:rPr>
        <w:t>Необходимость организации новых каналов связи либо возможность использования существующей телекоммуникационной инфраструктуры Правительства Москвы</w:t>
      </w:r>
    </w:p>
    <w:p w14:paraId="612A03CC" w14:textId="77777777" w:rsidR="00D251BA" w:rsidRDefault="0056430A">
      <w:pPr>
        <w:widowControl w:val="0"/>
        <w:ind w:firstLine="709"/>
        <w:rPr>
          <w:rStyle w:val="ac"/>
        </w:rPr>
      </w:pPr>
      <w:r>
        <w:rPr>
          <w:rStyle w:val="ac"/>
        </w:rPr>
        <w:t>Требования к организации новых каналов не предъявляются.</w:t>
      </w:r>
    </w:p>
    <w:p w14:paraId="23E0A1E5" w14:textId="77777777" w:rsidR="00D251BA" w:rsidRDefault="00D251BA">
      <w:pPr>
        <w:widowControl w:val="0"/>
        <w:ind w:firstLine="709"/>
        <w:rPr>
          <w:rStyle w:val="ac"/>
        </w:rPr>
      </w:pPr>
    </w:p>
    <w:p w14:paraId="7BAFA089" w14:textId="77777777" w:rsidR="00D251BA" w:rsidRDefault="0056430A">
      <w:pPr>
        <w:pStyle w:val="30"/>
        <w:widowControl w:val="0"/>
        <w:numPr>
          <w:ilvl w:val="2"/>
          <w:numId w:val="98"/>
        </w:numPr>
        <w:spacing w:before="0"/>
        <w:rPr>
          <w:sz w:val="24"/>
          <w:szCs w:val="24"/>
        </w:rPr>
      </w:pPr>
      <w:bookmarkStart w:id="150" w:name="_Toc60"/>
      <w:bookmarkStart w:id="151" w:name="_Toc58236558"/>
      <w:r>
        <w:rPr>
          <w:rStyle w:val="ac"/>
          <w:sz w:val="24"/>
          <w:szCs w:val="24"/>
        </w:rPr>
        <w:t>Требования к другим видам обеспечения</w:t>
      </w:r>
      <w:bookmarkEnd w:id="150"/>
      <w:bookmarkEnd w:id="151"/>
    </w:p>
    <w:p w14:paraId="1BAE9983" w14:textId="77777777" w:rsidR="00D251BA" w:rsidRDefault="0056430A">
      <w:pPr>
        <w:widowControl w:val="0"/>
        <w:ind w:firstLine="709"/>
        <w:rPr>
          <w:rStyle w:val="ac"/>
        </w:rPr>
      </w:pPr>
      <w:r>
        <w:rPr>
          <w:rStyle w:val="ac"/>
        </w:rPr>
        <w:t>Требования к другим видам обеспечения не предъявляются.</w:t>
      </w:r>
    </w:p>
    <w:p w14:paraId="1444063E" w14:textId="77777777" w:rsidR="00D251BA" w:rsidRDefault="00D251BA">
      <w:pPr>
        <w:widowControl w:val="0"/>
        <w:ind w:firstLine="0"/>
        <w:rPr>
          <w:rStyle w:val="ac"/>
        </w:rPr>
      </w:pPr>
    </w:p>
    <w:p w14:paraId="10B02F39" w14:textId="77777777" w:rsidR="00D251BA" w:rsidRDefault="0056430A">
      <w:pPr>
        <w:pStyle w:val="21"/>
        <w:widowControl w:val="0"/>
        <w:numPr>
          <w:ilvl w:val="1"/>
          <w:numId w:val="106"/>
        </w:numPr>
        <w:spacing w:before="0"/>
        <w:rPr>
          <w:sz w:val="24"/>
          <w:szCs w:val="24"/>
        </w:rPr>
      </w:pPr>
      <w:bookmarkStart w:id="152" w:name="_Toc58236559"/>
      <w:bookmarkStart w:id="153" w:name="_Toc61"/>
      <w:r>
        <w:rPr>
          <w:rStyle w:val="ac"/>
          <w:sz w:val="24"/>
          <w:szCs w:val="24"/>
        </w:rPr>
        <w:t>Требования к работам по информационной безопасности</w:t>
      </w:r>
      <w:bookmarkEnd w:id="152"/>
      <w:r>
        <w:rPr>
          <w:rStyle w:val="ac"/>
          <w:sz w:val="24"/>
          <w:szCs w:val="24"/>
        </w:rPr>
        <w:t xml:space="preserve"> </w:t>
      </w:r>
      <w:bookmarkEnd w:id="153"/>
    </w:p>
    <w:p w14:paraId="5210681C" w14:textId="77777777" w:rsidR="00D251BA" w:rsidRDefault="0056430A">
      <w:pPr>
        <w:pStyle w:val="ab"/>
        <w:numPr>
          <w:ilvl w:val="2"/>
          <w:numId w:val="44"/>
        </w:numPr>
        <w:rPr>
          <w:b/>
          <w:bCs/>
          <w:color w:val="000000"/>
        </w:rPr>
      </w:pPr>
      <w:r>
        <w:rPr>
          <w:rStyle w:val="ac"/>
          <w:b/>
          <w:bCs/>
          <w:color w:val="000000"/>
          <w:u w:color="000000"/>
        </w:rPr>
        <w:t>Требования к составу и содержанию работ</w:t>
      </w:r>
    </w:p>
    <w:p w14:paraId="5A76E22C" w14:textId="77777777" w:rsidR="00D251BA" w:rsidRDefault="0056430A">
      <w:pPr>
        <w:ind w:firstLine="708"/>
        <w:rPr>
          <w:rStyle w:val="ac"/>
        </w:rPr>
      </w:pPr>
      <w:r>
        <w:rPr>
          <w:rStyle w:val="ac"/>
        </w:rPr>
        <w:t>Работы по информационной безопасности, выполняемые в рамках Контракта, должны включать следующие этапы:</w:t>
      </w:r>
    </w:p>
    <w:p w14:paraId="1DCF9052" w14:textId="77777777" w:rsidR="00D251BA" w:rsidRDefault="0056430A">
      <w:pPr>
        <w:pStyle w:val="-"/>
        <w:numPr>
          <w:ilvl w:val="0"/>
          <w:numId w:val="49"/>
        </w:numPr>
        <w:spacing w:before="0" w:after="0" w:line="240" w:lineRule="auto"/>
      </w:pPr>
      <w:r>
        <w:rPr>
          <w:rStyle w:val="Af"/>
        </w:rPr>
        <w:t>формирование требований к модернизации СЗИ;</w:t>
      </w:r>
    </w:p>
    <w:p w14:paraId="3EE06791" w14:textId="77777777" w:rsidR="00D251BA" w:rsidRDefault="0056430A">
      <w:pPr>
        <w:pStyle w:val="-"/>
        <w:numPr>
          <w:ilvl w:val="0"/>
          <w:numId w:val="49"/>
        </w:numPr>
        <w:spacing w:before="0" w:after="0" w:line="240" w:lineRule="auto"/>
      </w:pPr>
      <w:r>
        <w:rPr>
          <w:rStyle w:val="Af"/>
        </w:rPr>
        <w:t>актуализация проектной и организационно-распорядительной документации на СЗИ;</w:t>
      </w:r>
    </w:p>
    <w:p w14:paraId="41F1EDFB" w14:textId="77777777" w:rsidR="00D251BA" w:rsidRDefault="0056430A">
      <w:pPr>
        <w:pStyle w:val="-"/>
        <w:numPr>
          <w:ilvl w:val="0"/>
          <w:numId w:val="49"/>
        </w:numPr>
        <w:spacing w:before="0" w:after="0" w:line="240" w:lineRule="auto"/>
      </w:pPr>
      <w:r>
        <w:rPr>
          <w:rStyle w:val="Af"/>
        </w:rPr>
        <w:t>внесение изменений в сертифицированное средство защиты информации (сертификационные испытания);</w:t>
      </w:r>
    </w:p>
    <w:p w14:paraId="79439AE2" w14:textId="77777777" w:rsidR="00D251BA" w:rsidRDefault="0056430A">
      <w:pPr>
        <w:pStyle w:val="-"/>
        <w:numPr>
          <w:ilvl w:val="0"/>
          <w:numId w:val="49"/>
        </w:numPr>
        <w:spacing w:before="0" w:after="0" w:line="240" w:lineRule="auto"/>
      </w:pPr>
      <w:r>
        <w:rPr>
          <w:rStyle w:val="Af"/>
        </w:rPr>
        <w:t>проведение аттестационных испытаний.</w:t>
      </w:r>
    </w:p>
    <w:p w14:paraId="3199D51A" w14:textId="77777777" w:rsidR="00D251BA" w:rsidRDefault="00D251BA">
      <w:pPr>
        <w:pStyle w:val="ab"/>
        <w:ind w:left="720" w:firstLine="0"/>
        <w:rPr>
          <w:rStyle w:val="ac"/>
          <w:color w:val="000000"/>
          <w:u w:color="000000"/>
        </w:rPr>
      </w:pPr>
    </w:p>
    <w:p w14:paraId="759109CE" w14:textId="77777777" w:rsidR="00D251BA" w:rsidRDefault="0056430A">
      <w:pPr>
        <w:pStyle w:val="ab"/>
        <w:numPr>
          <w:ilvl w:val="2"/>
          <w:numId w:val="107"/>
        </w:numPr>
        <w:rPr>
          <w:b/>
          <w:bCs/>
          <w:color w:val="000000"/>
        </w:rPr>
      </w:pPr>
      <w:r>
        <w:rPr>
          <w:rStyle w:val="ac"/>
          <w:b/>
          <w:bCs/>
          <w:color w:val="000000"/>
          <w:u w:color="000000"/>
        </w:rPr>
        <w:t>Анализ защищенности Системы и разработка проектной документации на СИЗ</w:t>
      </w:r>
    </w:p>
    <w:p w14:paraId="583208FD" w14:textId="77777777" w:rsidR="00D251BA" w:rsidRDefault="0056430A">
      <w:pPr>
        <w:ind w:firstLine="709"/>
      </w:pPr>
      <w:r>
        <w:rPr>
          <w:rStyle w:val="Af"/>
        </w:rPr>
        <w:t>На данном этапе должны быть сформированы требования к модернизации СЗИ Системы на основе анализа изменений Системы и пересмотра перечня угроз безопасности информации.</w:t>
      </w:r>
    </w:p>
    <w:p w14:paraId="128FB425" w14:textId="77777777" w:rsidR="00D251BA" w:rsidRDefault="0056430A">
      <w:pPr>
        <w:ind w:firstLine="709"/>
      </w:pPr>
      <w:r>
        <w:rPr>
          <w:rStyle w:val="Af"/>
        </w:rPr>
        <w:t xml:space="preserve">При этом угрозы безопасности информации должны быть определены для всех типовых сегментов Системы по результатам оценки возможностей (потенциала, оснащенности и мотивации) внешних и внутренних нарушителей, анализа возможных уязвимостей информационной системы, возможных способов реализации угроз безопасности информации и последствий от нарушения свойств безопасности информации (конфиденциальности, целостности, доступности). </w:t>
      </w:r>
    </w:p>
    <w:p w14:paraId="2DFEA7F0" w14:textId="77777777" w:rsidR="00D251BA" w:rsidRDefault="0056430A">
      <w:pPr>
        <w:ind w:firstLine="709"/>
      </w:pPr>
      <w:r>
        <w:rPr>
          <w:rStyle w:val="Af"/>
        </w:rPr>
        <w:t>Для определения угроз безопасности информации и разработки (актуализации) модели угроз безопасности информации должны применяться методические документы, разработанные ФСТЭК России, в том числе проект методического документа ФСТЭК России «Методика определения угроз безопасности информации в информационных системах».</w:t>
      </w:r>
    </w:p>
    <w:p w14:paraId="1D7D7A61" w14:textId="77777777" w:rsidR="00D251BA" w:rsidRDefault="0056430A">
      <w:pPr>
        <w:ind w:firstLine="709"/>
      </w:pPr>
      <w:r>
        <w:rPr>
          <w:rStyle w:val="Af"/>
        </w:rPr>
        <w:t>При формировании общего перечня угроз безопасности информации информационной системы в качестве исходных данных для определения угроз безопасности информации должен использоваться Банк данных угроз безопасности информации ФСТЭК России (bdu.fstec.ru).</w:t>
      </w:r>
    </w:p>
    <w:p w14:paraId="71CCAD0F" w14:textId="77777777" w:rsidR="00D251BA" w:rsidRDefault="0056430A">
      <w:pPr>
        <w:ind w:firstLine="709"/>
      </w:pPr>
      <w:r>
        <w:rPr>
          <w:rStyle w:val="Af"/>
        </w:rPr>
        <w:t>В качестве дополнительных источников для формирования общего перечня угроз безопасности информации, в случае обработки в информационной системе персональных данных, должны использоваться:</w:t>
      </w:r>
    </w:p>
    <w:p w14:paraId="5417FFC6" w14:textId="77777777" w:rsidR="00D251BA" w:rsidRDefault="0056430A">
      <w:pPr>
        <w:pStyle w:val="af0"/>
        <w:numPr>
          <w:ilvl w:val="0"/>
          <w:numId w:val="109"/>
        </w:numPr>
      </w:pPr>
      <w:r>
        <w:rPr>
          <w:rStyle w:val="Af"/>
        </w:rPr>
        <w:t>Постановление Правительства Российской Федерации от 1 ноября 2012 г. № 1119 «Об утверждении требований к защите персональных данных при их обработке в информационных системах персональных данных»;</w:t>
      </w:r>
    </w:p>
    <w:p w14:paraId="37BC3B5A" w14:textId="77777777" w:rsidR="00D251BA" w:rsidRDefault="0056430A">
      <w:pPr>
        <w:pStyle w:val="af0"/>
        <w:numPr>
          <w:ilvl w:val="0"/>
          <w:numId w:val="109"/>
        </w:numPr>
      </w:pPr>
      <w:r>
        <w:rPr>
          <w:rStyle w:val="Af"/>
        </w:rPr>
        <w:t>Базовая модель угроз безопасности персональных данных при их обработке в информационных системах персональных данных, утверждена заместителем директора ФСТЭК России 15 февраля 2008 г. (далее – Базовая модель угроз).</w:t>
      </w:r>
    </w:p>
    <w:p w14:paraId="4B3DBF2A" w14:textId="77777777" w:rsidR="00D251BA" w:rsidRDefault="0056430A">
      <w:pPr>
        <w:ind w:firstLine="709"/>
      </w:pPr>
      <w:r>
        <w:rPr>
          <w:rStyle w:val="Af"/>
        </w:rPr>
        <w:t>В рамках формирования общего перечня угроз безопасности информации информационной системы перечень угроз Банка данных угроз безопасности информации необходимо дополнить как минимум угрозами, представленными ниже:</w:t>
      </w:r>
    </w:p>
    <w:p w14:paraId="1ADB9570" w14:textId="77777777" w:rsidR="00D251BA" w:rsidRDefault="0056430A">
      <w:pPr>
        <w:pStyle w:val="af0"/>
        <w:numPr>
          <w:ilvl w:val="0"/>
          <w:numId w:val="109"/>
        </w:numPr>
      </w:pPr>
      <w:r>
        <w:rPr>
          <w:rStyle w:val="Af"/>
        </w:rPr>
        <w:t>угрозы, связанные с наличием недекларированных возможностей в системном программном обеспечении;</w:t>
      </w:r>
    </w:p>
    <w:p w14:paraId="7500A1BB" w14:textId="77777777" w:rsidR="00D251BA" w:rsidRDefault="0056430A">
      <w:pPr>
        <w:pStyle w:val="af0"/>
        <w:numPr>
          <w:ilvl w:val="0"/>
          <w:numId w:val="109"/>
        </w:numPr>
      </w:pPr>
      <w:r>
        <w:rPr>
          <w:rStyle w:val="Af"/>
        </w:rPr>
        <w:t>угрозы, связанные с наличием недекларированных возможностей в прикладном программном обеспечении;</w:t>
      </w:r>
    </w:p>
    <w:p w14:paraId="34497E0B" w14:textId="77777777" w:rsidR="00D251BA" w:rsidRDefault="0056430A">
      <w:pPr>
        <w:pStyle w:val="af0"/>
        <w:numPr>
          <w:ilvl w:val="0"/>
          <w:numId w:val="109"/>
        </w:numPr>
      </w:pPr>
      <w:r>
        <w:rPr>
          <w:rStyle w:val="Af"/>
        </w:rPr>
        <w:t>угрозы утечки информации по каналу побочных электромагнитных излучений и наводок;</w:t>
      </w:r>
    </w:p>
    <w:p w14:paraId="02753043" w14:textId="77777777" w:rsidR="00D251BA" w:rsidRDefault="0056430A">
      <w:pPr>
        <w:pStyle w:val="af0"/>
        <w:numPr>
          <w:ilvl w:val="0"/>
          <w:numId w:val="109"/>
        </w:numPr>
      </w:pPr>
      <w:r>
        <w:rPr>
          <w:rStyle w:val="Af"/>
        </w:rPr>
        <w:t>природные угрозы;</w:t>
      </w:r>
    </w:p>
    <w:p w14:paraId="64C919A8" w14:textId="77777777" w:rsidR="00D251BA" w:rsidRDefault="0056430A">
      <w:pPr>
        <w:pStyle w:val="af0"/>
        <w:numPr>
          <w:ilvl w:val="0"/>
          <w:numId w:val="109"/>
        </w:numPr>
      </w:pPr>
      <w:r>
        <w:rPr>
          <w:rStyle w:val="Af"/>
        </w:rPr>
        <w:t>техногенные угрозы;</w:t>
      </w:r>
    </w:p>
    <w:p w14:paraId="11EA3F64" w14:textId="77777777" w:rsidR="00D251BA" w:rsidRDefault="0056430A">
      <w:pPr>
        <w:pStyle w:val="af0"/>
        <w:numPr>
          <w:ilvl w:val="0"/>
          <w:numId w:val="109"/>
        </w:numPr>
      </w:pPr>
      <w:r>
        <w:rPr>
          <w:rStyle w:val="Af"/>
        </w:rPr>
        <w:t>угрозы утечки акустической (речевой) информации.</w:t>
      </w:r>
    </w:p>
    <w:p w14:paraId="628EA562" w14:textId="77777777" w:rsidR="00D251BA" w:rsidRDefault="0056430A">
      <w:pPr>
        <w:ind w:firstLine="709"/>
        <w:rPr>
          <w:rStyle w:val="ac"/>
        </w:rPr>
      </w:pPr>
      <w:r>
        <w:rPr>
          <w:rStyle w:val="ac"/>
        </w:rPr>
        <w:t>В результате работ должен быть актуализирован документ «Модель угроз безопасности информации».</w:t>
      </w:r>
    </w:p>
    <w:p w14:paraId="156B9A70" w14:textId="77777777" w:rsidR="00D251BA" w:rsidRDefault="0056430A">
      <w:pPr>
        <w:ind w:firstLine="709"/>
        <w:rPr>
          <w:rStyle w:val="ac"/>
        </w:rPr>
      </w:pPr>
      <w:r>
        <w:rPr>
          <w:rStyle w:val="ac"/>
        </w:rPr>
        <w:t>В рамках формирования требований к модернизации СЗИ Системы Подрядчик должен провести анализ изменений Системы:</w:t>
      </w:r>
    </w:p>
    <w:p w14:paraId="5C107B80" w14:textId="77777777" w:rsidR="00D251BA" w:rsidRDefault="0056430A">
      <w:pPr>
        <w:pStyle w:val="af0"/>
        <w:numPr>
          <w:ilvl w:val="0"/>
          <w:numId w:val="111"/>
        </w:numPr>
      </w:pPr>
      <w:r>
        <w:rPr>
          <w:rStyle w:val="Af"/>
        </w:rPr>
        <w:t>оценить какие изменения в информационной системе оказывают влияние на безопасность информации, обрабатываемой в ней;</w:t>
      </w:r>
    </w:p>
    <w:p w14:paraId="7F5EBBE8" w14:textId="77777777" w:rsidR="00D251BA" w:rsidRDefault="0056430A">
      <w:pPr>
        <w:pStyle w:val="af0"/>
        <w:numPr>
          <w:ilvl w:val="0"/>
          <w:numId w:val="111"/>
        </w:numPr>
      </w:pPr>
      <w:r>
        <w:rPr>
          <w:rStyle w:val="Af"/>
        </w:rPr>
        <w:t>проанализировать, какие дополнительные угрозы безопасности информации появляются в связи с изменениями в информационной системе;</w:t>
      </w:r>
    </w:p>
    <w:p w14:paraId="705BAE63" w14:textId="77777777" w:rsidR="00D251BA" w:rsidRDefault="0056430A">
      <w:pPr>
        <w:pStyle w:val="af0"/>
        <w:numPr>
          <w:ilvl w:val="0"/>
          <w:numId w:val="111"/>
        </w:numPr>
      </w:pPr>
      <w:r>
        <w:rPr>
          <w:rStyle w:val="Af"/>
        </w:rPr>
        <w:t>определить дополнительные меры защиты информации, требуется реализовать в информационной системе для нейтрализации указанных выше угроз безопасности информации;</w:t>
      </w:r>
    </w:p>
    <w:p w14:paraId="083DF697" w14:textId="77777777" w:rsidR="00D251BA" w:rsidRDefault="0056430A">
      <w:pPr>
        <w:pStyle w:val="af0"/>
        <w:numPr>
          <w:ilvl w:val="0"/>
          <w:numId w:val="111"/>
        </w:numPr>
      </w:pPr>
      <w:r>
        <w:rPr>
          <w:rStyle w:val="Af"/>
        </w:rPr>
        <w:t>сделать вывод о необходимости проведения повторных аттестационных испытаний информационной системы.</w:t>
      </w:r>
    </w:p>
    <w:p w14:paraId="4C29C49D" w14:textId="77777777" w:rsidR="00D251BA" w:rsidRDefault="0056430A">
      <w:pPr>
        <w:ind w:firstLine="709"/>
        <w:rPr>
          <w:rStyle w:val="ac"/>
        </w:rPr>
      </w:pPr>
      <w:r>
        <w:rPr>
          <w:rStyle w:val="ac"/>
        </w:rPr>
        <w:t>В результате данных работ должен быть актуализирован документ «Частное техническое задание на модернизацию СЗИ».</w:t>
      </w:r>
    </w:p>
    <w:p w14:paraId="796898FE" w14:textId="77777777" w:rsidR="00D251BA" w:rsidRDefault="00D251BA">
      <w:pPr>
        <w:ind w:firstLine="0"/>
        <w:rPr>
          <w:rStyle w:val="ac"/>
        </w:rPr>
      </w:pPr>
    </w:p>
    <w:p w14:paraId="3CC23FEF" w14:textId="77777777" w:rsidR="00D251BA" w:rsidRDefault="0056430A">
      <w:pPr>
        <w:numPr>
          <w:ilvl w:val="2"/>
          <w:numId w:val="112"/>
        </w:numPr>
        <w:rPr>
          <w:b/>
          <w:bCs/>
        </w:rPr>
      </w:pPr>
      <w:r>
        <w:rPr>
          <w:rStyle w:val="ac"/>
          <w:b/>
          <w:bCs/>
        </w:rPr>
        <w:t>Актуализация проектной и организационно-распорядительной документации на СЗИ</w:t>
      </w:r>
    </w:p>
    <w:p w14:paraId="031B90D0" w14:textId="77777777" w:rsidR="00D251BA" w:rsidRDefault="0056430A">
      <w:pPr>
        <w:ind w:firstLine="708"/>
        <w:rPr>
          <w:rStyle w:val="ac"/>
        </w:rPr>
      </w:pPr>
      <w:r>
        <w:rPr>
          <w:rStyle w:val="ac"/>
        </w:rPr>
        <w:t>В ходе работ, проводимых в рамках данного этапа, Подрядчик должен:</w:t>
      </w:r>
    </w:p>
    <w:p w14:paraId="538F3EFF" w14:textId="77777777" w:rsidR="00D251BA" w:rsidRDefault="0056430A">
      <w:pPr>
        <w:pStyle w:val="ab"/>
        <w:numPr>
          <w:ilvl w:val="0"/>
          <w:numId w:val="114"/>
        </w:numPr>
        <w:rPr>
          <w:color w:val="000000"/>
        </w:rPr>
      </w:pPr>
      <w:r>
        <w:rPr>
          <w:rStyle w:val="ac"/>
          <w:color w:val="000000"/>
          <w:u w:color="000000"/>
        </w:rPr>
        <w:t xml:space="preserve">Актуализировать технический проект на модернизируемую СЗИ ИС в составе: </w:t>
      </w:r>
    </w:p>
    <w:p w14:paraId="3970A8C3" w14:textId="77777777" w:rsidR="00D251BA" w:rsidRDefault="0056430A">
      <w:pPr>
        <w:pStyle w:val="af0"/>
        <w:numPr>
          <w:ilvl w:val="0"/>
          <w:numId w:val="111"/>
        </w:numPr>
      </w:pPr>
      <w:r>
        <w:rPr>
          <w:rStyle w:val="Af"/>
        </w:rPr>
        <w:t>Пояснительная записка к техническому проекту;</w:t>
      </w:r>
    </w:p>
    <w:p w14:paraId="32070F71" w14:textId="77777777" w:rsidR="00D251BA" w:rsidRDefault="0056430A">
      <w:pPr>
        <w:pStyle w:val="af0"/>
        <w:numPr>
          <w:ilvl w:val="0"/>
          <w:numId w:val="111"/>
        </w:numPr>
      </w:pPr>
      <w:r>
        <w:rPr>
          <w:rStyle w:val="Af"/>
        </w:rPr>
        <w:t>Схема структурная комплекса технических средств системы защиты информации;</w:t>
      </w:r>
    </w:p>
    <w:p w14:paraId="53E82A48" w14:textId="77777777" w:rsidR="00D251BA" w:rsidRDefault="0056430A">
      <w:pPr>
        <w:pStyle w:val="af0"/>
        <w:numPr>
          <w:ilvl w:val="0"/>
          <w:numId w:val="111"/>
        </w:numPr>
      </w:pPr>
      <w:r>
        <w:rPr>
          <w:rStyle w:val="Af"/>
        </w:rPr>
        <w:t>Ведомость технического проекта.</w:t>
      </w:r>
    </w:p>
    <w:p w14:paraId="0CAAE9E5" w14:textId="77777777" w:rsidR="00D251BA" w:rsidRDefault="0056430A">
      <w:pPr>
        <w:pStyle w:val="ab"/>
        <w:numPr>
          <w:ilvl w:val="0"/>
          <w:numId w:val="115"/>
        </w:numPr>
        <w:rPr>
          <w:color w:val="000000"/>
        </w:rPr>
      </w:pPr>
      <w:r>
        <w:rPr>
          <w:rStyle w:val="ac"/>
          <w:color w:val="000000"/>
          <w:u w:color="000000"/>
        </w:rPr>
        <w:t>Актуализировать организационно-распорядительную документацию на СЗИ ИС в следующем минимально необходимом составе (состав может дополниться на данном этапе и приведен в Частном техническом задании на модернизацию СЗИ):</w:t>
      </w:r>
    </w:p>
    <w:p w14:paraId="13DBB296" w14:textId="77777777" w:rsidR="00D251BA" w:rsidRDefault="0056430A">
      <w:pPr>
        <w:pStyle w:val="af0"/>
        <w:numPr>
          <w:ilvl w:val="0"/>
          <w:numId w:val="111"/>
        </w:numPr>
      </w:pPr>
      <w:r>
        <w:rPr>
          <w:rStyle w:val="Af"/>
        </w:rPr>
        <w:t>Регламент управления (администрирования) СЗИ;</w:t>
      </w:r>
    </w:p>
    <w:p w14:paraId="6E5EE767" w14:textId="77777777" w:rsidR="00D251BA" w:rsidRDefault="0056430A">
      <w:pPr>
        <w:pStyle w:val="af0"/>
        <w:numPr>
          <w:ilvl w:val="0"/>
          <w:numId w:val="111"/>
        </w:numPr>
      </w:pPr>
      <w:r>
        <w:rPr>
          <w:rStyle w:val="Af"/>
        </w:rPr>
        <w:t>Регламент выявления инцидентов и реагирования на них;</w:t>
      </w:r>
    </w:p>
    <w:p w14:paraId="49E03C20" w14:textId="77777777" w:rsidR="00D251BA" w:rsidRDefault="0056430A">
      <w:pPr>
        <w:pStyle w:val="af0"/>
        <w:numPr>
          <w:ilvl w:val="0"/>
          <w:numId w:val="111"/>
        </w:numPr>
      </w:pPr>
      <w:r>
        <w:rPr>
          <w:rStyle w:val="Af"/>
        </w:rPr>
        <w:t>Регламент управления конфигурацией аттестованной информационной системы и ее системы защиты информации.</w:t>
      </w:r>
    </w:p>
    <w:p w14:paraId="3A6F6C12" w14:textId="77777777" w:rsidR="00D251BA" w:rsidRDefault="00D251BA">
      <w:pPr>
        <w:pStyle w:val="af0"/>
        <w:ind w:left="709"/>
        <w:rPr>
          <w:rStyle w:val="Af"/>
        </w:rPr>
      </w:pPr>
    </w:p>
    <w:p w14:paraId="5F91BD36" w14:textId="77777777" w:rsidR="00D251BA" w:rsidRDefault="0056430A">
      <w:pPr>
        <w:pStyle w:val="ab"/>
        <w:keepNext/>
        <w:keepLines/>
        <w:numPr>
          <w:ilvl w:val="2"/>
          <w:numId w:val="116"/>
        </w:numPr>
        <w:rPr>
          <w:color w:val="000000"/>
        </w:rPr>
      </w:pPr>
      <w:r>
        <w:rPr>
          <w:rStyle w:val="ac"/>
          <w:b/>
          <w:bCs/>
          <w:color w:val="000000"/>
          <w:u w:color="000000"/>
        </w:rPr>
        <w:t>Внесение изменений в сертифицированное средство защиты информации (сертификационные испытания)</w:t>
      </w:r>
    </w:p>
    <w:p w14:paraId="7514B62D" w14:textId="77777777" w:rsidR="00D251BA" w:rsidRDefault="0056430A">
      <w:pPr>
        <w:ind w:firstLine="709"/>
        <w:rPr>
          <w:rStyle w:val="ac"/>
        </w:rPr>
      </w:pPr>
      <w:r>
        <w:rPr>
          <w:rStyle w:val="ac"/>
        </w:rPr>
        <w:t>Работы, проводимые в рамках этапа «Внесение изменений в сертифицированное средство защиты информации (сертификационные испытания)» должны проводиться с учетом Положения о системе сертификации средств защиты информации ФСТЭК России, утвержденного приказом от 3 апреля 2018 г. № 55 «Об утверждении Положения о системе сертификации средств защиты информации».</w:t>
      </w:r>
    </w:p>
    <w:p w14:paraId="369DDC53" w14:textId="77777777" w:rsidR="00D251BA" w:rsidRDefault="0056430A">
      <w:pPr>
        <w:ind w:firstLine="709"/>
        <w:rPr>
          <w:rStyle w:val="ac"/>
        </w:rPr>
      </w:pPr>
      <w:r>
        <w:rPr>
          <w:rStyle w:val="ac"/>
        </w:rPr>
        <w:t>Работы по испытаниям организуются Подрядчиком с привлечением испытательной лаборатории, имеющей специальную аккредитацию ФСТЭК России.</w:t>
      </w:r>
    </w:p>
    <w:p w14:paraId="611A3F48" w14:textId="77777777" w:rsidR="00D251BA" w:rsidRDefault="0056430A">
      <w:pPr>
        <w:ind w:firstLine="709"/>
        <w:rPr>
          <w:rStyle w:val="ac"/>
        </w:rPr>
      </w:pPr>
      <w:r>
        <w:rPr>
          <w:rStyle w:val="ac"/>
        </w:rPr>
        <w:t xml:space="preserve">Результатом выполнения этапа «Внесение изменений в сертифицированное средство защиты информации (сертификационные испытания)» является прохождение сертификационных испытаний средства защиты информации по требованиям безопасности информации, при этом Заказчику предоставляются следующие документы: </w:t>
      </w:r>
    </w:p>
    <w:p w14:paraId="46FA92E9" w14:textId="77777777" w:rsidR="00D251BA" w:rsidRDefault="0056430A">
      <w:pPr>
        <w:pStyle w:val="af0"/>
        <w:numPr>
          <w:ilvl w:val="0"/>
          <w:numId w:val="111"/>
        </w:numPr>
      </w:pPr>
      <w:r>
        <w:rPr>
          <w:rStyle w:val="Af"/>
        </w:rPr>
        <w:t>протокол по результатам проведенных испытаний;</w:t>
      </w:r>
    </w:p>
    <w:p w14:paraId="15E2C1C0" w14:textId="77777777" w:rsidR="00D251BA" w:rsidRDefault="0056430A">
      <w:pPr>
        <w:pStyle w:val="af0"/>
        <w:numPr>
          <w:ilvl w:val="0"/>
          <w:numId w:val="111"/>
        </w:numPr>
      </w:pPr>
      <w:r>
        <w:rPr>
          <w:rStyle w:val="Af"/>
        </w:rPr>
        <w:t>технические условия;</w:t>
      </w:r>
    </w:p>
    <w:p w14:paraId="372F92B4" w14:textId="77777777" w:rsidR="00D251BA" w:rsidRDefault="0056430A">
      <w:pPr>
        <w:pStyle w:val="af0"/>
        <w:numPr>
          <w:ilvl w:val="0"/>
          <w:numId w:val="111"/>
        </w:numPr>
      </w:pPr>
      <w:r>
        <w:rPr>
          <w:rStyle w:val="Af"/>
        </w:rPr>
        <w:t>формуляр;</w:t>
      </w:r>
    </w:p>
    <w:p w14:paraId="371BE6D2" w14:textId="77777777" w:rsidR="00D251BA" w:rsidRDefault="0056430A">
      <w:pPr>
        <w:ind w:firstLine="709"/>
        <w:rPr>
          <w:rStyle w:val="ac"/>
        </w:rPr>
      </w:pPr>
      <w:r>
        <w:rPr>
          <w:rStyle w:val="ac"/>
        </w:rPr>
        <w:t>При необходимости Подрядчик готовит для Заказчика, являющегося Заявителем в процессе сертификации, проекты извещений об изменениях в технические условия и формуляр.</w:t>
      </w:r>
    </w:p>
    <w:p w14:paraId="4472E18D" w14:textId="77777777" w:rsidR="00D251BA" w:rsidRDefault="00D251BA">
      <w:pPr>
        <w:ind w:firstLine="0"/>
        <w:rPr>
          <w:rStyle w:val="ac"/>
        </w:rPr>
      </w:pPr>
    </w:p>
    <w:p w14:paraId="0643C135" w14:textId="77777777" w:rsidR="00D251BA" w:rsidRDefault="0056430A">
      <w:pPr>
        <w:pStyle w:val="ab"/>
        <w:keepNext/>
        <w:keepLines/>
        <w:numPr>
          <w:ilvl w:val="2"/>
          <w:numId w:val="117"/>
        </w:numPr>
        <w:rPr>
          <w:b/>
          <w:bCs/>
          <w:color w:val="000000"/>
        </w:rPr>
      </w:pPr>
      <w:r>
        <w:rPr>
          <w:rStyle w:val="ac"/>
          <w:b/>
          <w:bCs/>
          <w:color w:val="000000"/>
          <w:u w:color="000000"/>
        </w:rPr>
        <w:t>Аттестационные испытания</w:t>
      </w:r>
    </w:p>
    <w:p w14:paraId="7057BFB4" w14:textId="77777777" w:rsidR="00D251BA" w:rsidRDefault="0056430A">
      <w:pPr>
        <w:ind w:firstLine="709"/>
        <w:rPr>
          <w:rStyle w:val="ac"/>
        </w:rPr>
      </w:pPr>
      <w:r>
        <w:rPr>
          <w:rStyle w:val="ac"/>
        </w:rPr>
        <w:t>В рамках аттестационных испытаний Подрядчик должен:</w:t>
      </w:r>
    </w:p>
    <w:p w14:paraId="71625818" w14:textId="77777777" w:rsidR="00D251BA" w:rsidRDefault="0056430A">
      <w:pPr>
        <w:pStyle w:val="af0"/>
        <w:numPr>
          <w:ilvl w:val="0"/>
          <w:numId w:val="111"/>
        </w:numPr>
      </w:pPr>
      <w:r>
        <w:rPr>
          <w:rStyle w:val="Af"/>
        </w:rPr>
        <w:t>проверить, какие меры защиты информации были реализованы в информационной системе для нейтрализации актуальных угроз безопасности информации, возникших в связи с внесением изменений в информационную систему;</w:t>
      </w:r>
    </w:p>
    <w:p w14:paraId="64DA8CB9" w14:textId="77777777" w:rsidR="00D251BA" w:rsidRDefault="0056430A">
      <w:pPr>
        <w:pStyle w:val="af0"/>
        <w:numPr>
          <w:ilvl w:val="0"/>
          <w:numId w:val="111"/>
        </w:numPr>
      </w:pPr>
      <w:r>
        <w:rPr>
          <w:rStyle w:val="Af"/>
        </w:rPr>
        <w:t>проверить, соответствуют ли реализованные меры защиты информации требованиям по защите информации в информационных системах;</w:t>
      </w:r>
    </w:p>
    <w:p w14:paraId="2F5586BA" w14:textId="41071DBB" w:rsidR="00D251BA" w:rsidRDefault="0056430A">
      <w:pPr>
        <w:pStyle w:val="af0"/>
        <w:numPr>
          <w:ilvl w:val="0"/>
          <w:numId w:val="111"/>
        </w:numPr>
      </w:pPr>
      <w:r>
        <w:rPr>
          <w:rStyle w:val="Af"/>
        </w:rPr>
        <w:t>проверить, обеспечивают ли реализованные меры защиты информации блокирование угроз безопасности информации, возникших в связи с внесением изменений в информационную систему;</w:t>
      </w:r>
    </w:p>
    <w:p w14:paraId="7F1E4829" w14:textId="77777777" w:rsidR="00D251BA" w:rsidRDefault="0056430A">
      <w:pPr>
        <w:pStyle w:val="af0"/>
        <w:numPr>
          <w:ilvl w:val="0"/>
          <w:numId w:val="111"/>
        </w:numPr>
      </w:pPr>
      <w:r>
        <w:rPr>
          <w:rStyle w:val="Af"/>
        </w:rPr>
        <w:t>проверить функционирование СЗИ ИС в ходе ее эксплуатации, включая ведение эксплуатационной документации и организационно-распорядительных документов по защите информации.</w:t>
      </w:r>
    </w:p>
    <w:p w14:paraId="47C34EBF" w14:textId="77777777" w:rsidR="00D251BA" w:rsidRDefault="0056430A">
      <w:pPr>
        <w:ind w:firstLine="709"/>
        <w:rPr>
          <w:rStyle w:val="ac"/>
        </w:rPr>
      </w:pPr>
      <w:r>
        <w:rPr>
          <w:rStyle w:val="ac"/>
        </w:rPr>
        <w:t>Аттестация должна проводиться в соответствии с Программой и методикой аттестационных испытаний с применением национальных стандартов, а также методических документов, разработанных ФСТЭК России.</w:t>
      </w:r>
    </w:p>
    <w:p w14:paraId="2AB0C6FC" w14:textId="77777777" w:rsidR="00D251BA" w:rsidRDefault="0056430A">
      <w:pPr>
        <w:ind w:firstLine="709"/>
        <w:rPr>
          <w:rStyle w:val="ac"/>
        </w:rPr>
      </w:pPr>
      <w:r>
        <w:rPr>
          <w:rStyle w:val="ac"/>
        </w:rPr>
        <w:t>Аттестация должна быть проведена с учетом результатов ранее проведенных аттестационных испытаний ИС УДРВС.</w:t>
      </w:r>
    </w:p>
    <w:p w14:paraId="5ACE83F7" w14:textId="77777777" w:rsidR="00D251BA" w:rsidRDefault="0056430A">
      <w:pPr>
        <w:ind w:firstLine="709"/>
        <w:rPr>
          <w:rStyle w:val="ac"/>
        </w:rPr>
      </w:pPr>
      <w:r>
        <w:rPr>
          <w:rStyle w:val="ac"/>
        </w:rPr>
        <w:t>Особенности аттестации ИС УДРВС должны быть определены в Программе и методике аттестационных испытаний, Заключении по результатам аттестационных испытаний и Аттестате соответствия требованиям безопасности.</w:t>
      </w:r>
    </w:p>
    <w:p w14:paraId="3FA99371" w14:textId="77777777" w:rsidR="00D251BA" w:rsidRDefault="0056430A">
      <w:pPr>
        <w:ind w:firstLine="709"/>
        <w:rPr>
          <w:rStyle w:val="ac"/>
        </w:rPr>
      </w:pPr>
      <w:r>
        <w:rPr>
          <w:rStyle w:val="ac"/>
        </w:rPr>
        <w:t>При аттестации ИС УДРВС должны использоваться результаты аттестации вычислительной инфраструктуры ЦОД Заказчика, которые должны быть предоставлены по запросу Подрядчика в рабочем порядке после заключения Контракта.</w:t>
      </w:r>
    </w:p>
    <w:p w14:paraId="678A216D" w14:textId="77777777" w:rsidR="00D251BA" w:rsidRDefault="0056430A">
      <w:pPr>
        <w:ind w:firstLine="709"/>
        <w:rPr>
          <w:rStyle w:val="ac"/>
        </w:rPr>
      </w:pPr>
      <w:r>
        <w:rPr>
          <w:rStyle w:val="ac"/>
        </w:rPr>
        <w:t>В процессе подготовки и проведения аттестационных испытаний должны быть оформлены следующие отчетные документы:</w:t>
      </w:r>
    </w:p>
    <w:p w14:paraId="39314876" w14:textId="77777777" w:rsidR="00D251BA" w:rsidRDefault="0056430A">
      <w:pPr>
        <w:pStyle w:val="af0"/>
        <w:numPr>
          <w:ilvl w:val="0"/>
          <w:numId w:val="111"/>
        </w:numPr>
      </w:pPr>
      <w:r>
        <w:rPr>
          <w:rStyle w:val="Af"/>
        </w:rPr>
        <w:t>Программа и методика аттестационных испытаний (с приложением формы протокола аттестационных испытаний);</w:t>
      </w:r>
    </w:p>
    <w:p w14:paraId="32B5A5FE" w14:textId="77777777" w:rsidR="00D251BA" w:rsidRDefault="0056430A">
      <w:pPr>
        <w:pStyle w:val="af0"/>
        <w:numPr>
          <w:ilvl w:val="0"/>
          <w:numId w:val="111"/>
        </w:numPr>
      </w:pPr>
      <w:r>
        <w:rPr>
          <w:rStyle w:val="Af"/>
        </w:rPr>
        <w:t>Протокол аттестационных испытаний;</w:t>
      </w:r>
    </w:p>
    <w:p w14:paraId="7DADD3EA" w14:textId="77777777" w:rsidR="00D251BA" w:rsidRDefault="0056430A">
      <w:pPr>
        <w:pStyle w:val="af0"/>
        <w:numPr>
          <w:ilvl w:val="0"/>
          <w:numId w:val="111"/>
        </w:numPr>
      </w:pPr>
      <w:r>
        <w:rPr>
          <w:rStyle w:val="Af"/>
        </w:rPr>
        <w:t>Протокол анализа уязвимостей информационной системы;</w:t>
      </w:r>
    </w:p>
    <w:p w14:paraId="10A7C5A0" w14:textId="77777777" w:rsidR="00D251BA" w:rsidRDefault="0056430A">
      <w:pPr>
        <w:pStyle w:val="af0"/>
        <w:numPr>
          <w:ilvl w:val="0"/>
          <w:numId w:val="111"/>
        </w:numPr>
      </w:pPr>
      <w:r>
        <w:rPr>
          <w:rStyle w:val="Af"/>
        </w:rPr>
        <w:t>Заключение по результатам аттестационных испытаний;</w:t>
      </w:r>
    </w:p>
    <w:p w14:paraId="0F554A4B" w14:textId="77777777" w:rsidR="00D251BA" w:rsidRDefault="0056430A">
      <w:pPr>
        <w:pStyle w:val="af0"/>
        <w:numPr>
          <w:ilvl w:val="0"/>
          <w:numId w:val="111"/>
        </w:numPr>
      </w:pPr>
      <w:r>
        <w:rPr>
          <w:rStyle w:val="Af"/>
        </w:rPr>
        <w:t>Аттестат соответствия требованиям безопасности.</w:t>
      </w:r>
    </w:p>
    <w:p w14:paraId="560FD771" w14:textId="77777777" w:rsidR="00D251BA" w:rsidRDefault="0056430A">
      <w:pPr>
        <w:pStyle w:val="11"/>
        <w:widowControl w:val="0"/>
        <w:numPr>
          <w:ilvl w:val="0"/>
          <w:numId w:val="118"/>
        </w:numPr>
        <w:spacing w:before="0" w:after="0"/>
        <w:jc w:val="left"/>
        <w:rPr>
          <w:sz w:val="24"/>
          <w:szCs w:val="24"/>
        </w:rPr>
      </w:pPr>
      <w:bookmarkStart w:id="154" w:name="_Ref377580705"/>
      <w:bookmarkStart w:id="155" w:name="_Toc62"/>
      <w:bookmarkStart w:id="156" w:name="_Toc58236560"/>
      <w:r>
        <w:rPr>
          <w:rStyle w:val="ac"/>
          <w:sz w:val="24"/>
          <w:szCs w:val="24"/>
        </w:rPr>
        <w:t>С</w:t>
      </w:r>
      <w:bookmarkStart w:id="157" w:name="_Ref377580845"/>
      <w:bookmarkEnd w:id="154"/>
      <w:r>
        <w:rPr>
          <w:rStyle w:val="ac"/>
          <w:sz w:val="24"/>
          <w:szCs w:val="24"/>
        </w:rPr>
        <w:t>о</w:t>
      </w:r>
      <w:bookmarkStart w:id="158" w:name="_Ref377581183"/>
      <w:bookmarkEnd w:id="157"/>
      <w:r>
        <w:rPr>
          <w:rStyle w:val="ac"/>
          <w:sz w:val="24"/>
          <w:szCs w:val="24"/>
        </w:rPr>
        <w:t>с</w:t>
      </w:r>
      <w:bookmarkStart w:id="159" w:name="_Ref377851247"/>
      <w:bookmarkEnd w:id="158"/>
      <w:r>
        <w:rPr>
          <w:rStyle w:val="ac"/>
          <w:sz w:val="24"/>
          <w:szCs w:val="24"/>
        </w:rPr>
        <w:t>т</w:t>
      </w:r>
      <w:bookmarkStart w:id="160" w:name="_Ref377851268"/>
      <w:bookmarkEnd w:id="159"/>
      <w:r>
        <w:rPr>
          <w:rStyle w:val="ac"/>
          <w:sz w:val="24"/>
          <w:szCs w:val="24"/>
        </w:rPr>
        <w:t>а</w:t>
      </w:r>
      <w:bookmarkStart w:id="161" w:name="_Ref7527972"/>
      <w:bookmarkEnd w:id="160"/>
      <w:r>
        <w:rPr>
          <w:rStyle w:val="ac"/>
          <w:sz w:val="24"/>
          <w:szCs w:val="24"/>
        </w:rPr>
        <w:t>в</w:t>
      </w:r>
      <w:bookmarkStart w:id="162" w:name="_Ref7550854"/>
      <w:bookmarkEnd w:id="161"/>
      <w:r>
        <w:rPr>
          <w:rStyle w:val="ac"/>
          <w:sz w:val="24"/>
          <w:szCs w:val="24"/>
        </w:rPr>
        <w:t xml:space="preserve"> и содержание работ по развитию С</w:t>
      </w:r>
      <w:bookmarkEnd w:id="162"/>
      <w:r>
        <w:rPr>
          <w:rStyle w:val="ac"/>
          <w:sz w:val="24"/>
          <w:szCs w:val="24"/>
        </w:rPr>
        <w:t>истемы</w:t>
      </w:r>
      <w:bookmarkEnd w:id="155"/>
      <w:bookmarkEnd w:id="156"/>
    </w:p>
    <w:p w14:paraId="38C8ECBB" w14:textId="77777777" w:rsidR="00D251BA" w:rsidRDefault="0056430A">
      <w:pPr>
        <w:widowControl w:val="0"/>
        <w:ind w:firstLine="709"/>
        <w:rPr>
          <w:rStyle w:val="ac"/>
        </w:rPr>
      </w:pPr>
      <w:r>
        <w:rPr>
          <w:rStyle w:val="ac"/>
        </w:rPr>
        <w:t>График выполнения работ по развитию Информационной системы управления данными в распределенной вычислительной среде в части обработки данных в режиме реального времени и реализации функционала вероятностной унификации данных приведены в таблице 40.</w:t>
      </w:r>
    </w:p>
    <w:p w14:paraId="0F2EA43E" w14:textId="77777777" w:rsidR="00D251BA" w:rsidRDefault="0056430A">
      <w:pPr>
        <w:pStyle w:val="ae"/>
        <w:widowControl w:val="0"/>
        <w:spacing w:before="0" w:after="0"/>
        <w:jc w:val="right"/>
        <w:rPr>
          <w:rStyle w:val="ac"/>
          <w:b/>
          <w:bCs/>
          <w:sz w:val="20"/>
          <w:szCs w:val="20"/>
        </w:rPr>
      </w:pPr>
      <w:bookmarkStart w:id="163" w:name="_Ref351330439"/>
      <w:r>
        <w:rPr>
          <w:rStyle w:val="ac"/>
          <w:b/>
          <w:bCs/>
          <w:sz w:val="20"/>
          <w:szCs w:val="20"/>
        </w:rPr>
        <w:t>Таблица </w:t>
      </w:r>
      <w:bookmarkEnd w:id="163"/>
      <w:r>
        <w:rPr>
          <w:rStyle w:val="ac"/>
          <w:b/>
          <w:bCs/>
          <w:sz w:val="20"/>
          <w:szCs w:val="20"/>
        </w:rPr>
        <w:t>40. Состав и содержание работ</w:t>
      </w:r>
    </w:p>
    <w:tbl>
      <w:tblPr>
        <w:tblStyle w:val="TableNormal"/>
        <w:tblW w:w="990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704"/>
        <w:gridCol w:w="1559"/>
        <w:gridCol w:w="1415"/>
        <w:gridCol w:w="1557"/>
        <w:gridCol w:w="3428"/>
        <w:gridCol w:w="1242"/>
      </w:tblGrid>
      <w:tr w:rsidR="00D251BA" w14:paraId="7E3E59EC" w14:textId="77777777" w:rsidTr="00D42059">
        <w:trPr>
          <w:trHeight w:val="222"/>
          <w:tblHeader/>
          <w:jc w:val="right"/>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tcPr>
          <w:p w14:paraId="0B5F9DFE" w14:textId="77777777" w:rsidR="00D251BA" w:rsidRDefault="0056430A">
            <w:pPr>
              <w:pStyle w:val="af1"/>
              <w:widowControl w:val="0"/>
              <w:ind w:firstLine="0"/>
              <w:jc w:val="center"/>
            </w:pPr>
            <w:r>
              <w:rPr>
                <w:rStyle w:val="ac"/>
                <w:sz w:val="20"/>
                <w:szCs w:val="20"/>
              </w:rPr>
              <w:t>№ этапа</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tcPr>
          <w:p w14:paraId="6E3CC6FA" w14:textId="77777777" w:rsidR="00D251BA" w:rsidRDefault="0056430A">
            <w:pPr>
              <w:pStyle w:val="af1"/>
              <w:widowControl w:val="0"/>
              <w:ind w:firstLine="0"/>
              <w:jc w:val="center"/>
            </w:pPr>
            <w:r>
              <w:rPr>
                <w:rStyle w:val="ac"/>
                <w:sz w:val="20"/>
                <w:szCs w:val="20"/>
              </w:rPr>
              <w:t>Наименование и содержание выполняемых работ</w:t>
            </w:r>
          </w:p>
        </w:tc>
        <w:tc>
          <w:tcPr>
            <w:tcW w:w="2972" w:type="dxa"/>
            <w:gridSpan w:val="2"/>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tcPr>
          <w:p w14:paraId="2CAA5D62" w14:textId="77777777" w:rsidR="00D251BA" w:rsidRDefault="0056430A">
            <w:pPr>
              <w:pStyle w:val="af1"/>
              <w:widowControl w:val="0"/>
              <w:ind w:firstLine="0"/>
              <w:jc w:val="center"/>
            </w:pPr>
            <w:r>
              <w:rPr>
                <w:rStyle w:val="ac"/>
                <w:sz w:val="20"/>
                <w:szCs w:val="20"/>
              </w:rPr>
              <w:t>Сроки выполнения</w:t>
            </w:r>
          </w:p>
        </w:tc>
        <w:tc>
          <w:tcPr>
            <w:tcW w:w="3428" w:type="dxa"/>
            <w:vMerge w:val="restart"/>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tcPr>
          <w:p w14:paraId="1ECD361F" w14:textId="77777777" w:rsidR="00D251BA" w:rsidRDefault="0056430A">
            <w:pPr>
              <w:pStyle w:val="af1"/>
              <w:widowControl w:val="0"/>
              <w:ind w:firstLine="0"/>
              <w:jc w:val="center"/>
            </w:pPr>
            <w:r>
              <w:rPr>
                <w:rStyle w:val="ac"/>
                <w:sz w:val="20"/>
                <w:szCs w:val="20"/>
              </w:rPr>
              <w:t>Отчетная документация</w:t>
            </w:r>
          </w:p>
        </w:tc>
        <w:tc>
          <w:tcPr>
            <w:tcW w:w="1242" w:type="dxa"/>
            <w:vMerge w:val="restart"/>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tcPr>
          <w:p w14:paraId="41A1FB9C" w14:textId="77777777" w:rsidR="00D251BA" w:rsidRDefault="0056430A">
            <w:pPr>
              <w:pStyle w:val="af1"/>
              <w:widowControl w:val="0"/>
              <w:ind w:firstLine="0"/>
              <w:jc w:val="center"/>
            </w:pPr>
            <w:r>
              <w:rPr>
                <w:rStyle w:val="ac"/>
                <w:sz w:val="20"/>
                <w:szCs w:val="20"/>
              </w:rPr>
              <w:t>Стоимость работ, в % от Цены Контракта</w:t>
            </w:r>
          </w:p>
        </w:tc>
      </w:tr>
      <w:tr w:rsidR="00D251BA" w14:paraId="3674BD51" w14:textId="77777777" w:rsidTr="00D42059">
        <w:trPr>
          <w:trHeight w:val="500"/>
          <w:tblHeader/>
          <w:jc w:val="right"/>
        </w:trPr>
        <w:tc>
          <w:tcPr>
            <w:tcW w:w="704" w:type="dxa"/>
            <w:vMerge/>
            <w:tcBorders>
              <w:top w:val="single" w:sz="4" w:space="0" w:color="000000"/>
              <w:left w:val="single" w:sz="4" w:space="0" w:color="000000"/>
              <w:bottom w:val="single" w:sz="4" w:space="0" w:color="000000"/>
              <w:right w:val="single" w:sz="4" w:space="0" w:color="000000"/>
            </w:tcBorders>
            <w:shd w:val="clear" w:color="auto" w:fill="D0CECE"/>
          </w:tcPr>
          <w:p w14:paraId="390CB32A" w14:textId="77777777" w:rsidR="00D251BA" w:rsidRDefault="00D251BA"/>
        </w:tc>
        <w:tc>
          <w:tcPr>
            <w:tcW w:w="1559" w:type="dxa"/>
            <w:vMerge/>
            <w:tcBorders>
              <w:top w:val="single" w:sz="4" w:space="0" w:color="000000"/>
              <w:left w:val="single" w:sz="4" w:space="0" w:color="000000"/>
              <w:bottom w:val="single" w:sz="4" w:space="0" w:color="000000"/>
              <w:right w:val="single" w:sz="4" w:space="0" w:color="000000"/>
            </w:tcBorders>
            <w:shd w:val="clear" w:color="auto" w:fill="D0CECE"/>
          </w:tcPr>
          <w:p w14:paraId="3742129F" w14:textId="77777777" w:rsidR="00D251BA" w:rsidRDefault="00D251BA"/>
        </w:tc>
        <w:tc>
          <w:tcPr>
            <w:tcW w:w="1415"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tcPr>
          <w:p w14:paraId="7CD138B9" w14:textId="77777777" w:rsidR="00D251BA" w:rsidRDefault="0056430A">
            <w:pPr>
              <w:pStyle w:val="af1"/>
              <w:widowControl w:val="0"/>
              <w:ind w:firstLine="0"/>
              <w:jc w:val="center"/>
            </w:pPr>
            <w:r>
              <w:rPr>
                <w:rStyle w:val="ac"/>
                <w:sz w:val="20"/>
                <w:szCs w:val="20"/>
              </w:rPr>
              <w:t>Начало</w:t>
            </w:r>
          </w:p>
        </w:tc>
        <w:tc>
          <w:tcPr>
            <w:tcW w:w="1557"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vAlign w:val="center"/>
          </w:tcPr>
          <w:p w14:paraId="0179FEAE" w14:textId="77777777" w:rsidR="00D251BA" w:rsidRDefault="0056430A">
            <w:pPr>
              <w:pStyle w:val="af1"/>
              <w:widowControl w:val="0"/>
              <w:ind w:firstLine="0"/>
              <w:jc w:val="center"/>
            </w:pPr>
            <w:r>
              <w:rPr>
                <w:rStyle w:val="ac"/>
                <w:sz w:val="20"/>
                <w:szCs w:val="20"/>
              </w:rPr>
              <w:t>Конец</w:t>
            </w:r>
          </w:p>
        </w:tc>
        <w:tc>
          <w:tcPr>
            <w:tcW w:w="3428" w:type="dxa"/>
            <w:vMerge/>
            <w:tcBorders>
              <w:top w:val="single" w:sz="4" w:space="0" w:color="000000"/>
              <w:left w:val="single" w:sz="4" w:space="0" w:color="000000"/>
              <w:bottom w:val="single" w:sz="4" w:space="0" w:color="000000"/>
              <w:right w:val="single" w:sz="4" w:space="0" w:color="000000"/>
            </w:tcBorders>
            <w:shd w:val="clear" w:color="auto" w:fill="D0CECE"/>
          </w:tcPr>
          <w:p w14:paraId="402C1B39" w14:textId="77777777" w:rsidR="00D251BA" w:rsidRDefault="00D251BA"/>
        </w:tc>
        <w:tc>
          <w:tcPr>
            <w:tcW w:w="1242" w:type="dxa"/>
            <w:vMerge/>
            <w:tcBorders>
              <w:top w:val="single" w:sz="4" w:space="0" w:color="000000"/>
              <w:left w:val="single" w:sz="4" w:space="0" w:color="000000"/>
              <w:bottom w:val="single" w:sz="4" w:space="0" w:color="000000"/>
              <w:right w:val="single" w:sz="4" w:space="0" w:color="000000"/>
            </w:tcBorders>
            <w:shd w:val="clear" w:color="auto" w:fill="D0CECE"/>
          </w:tcPr>
          <w:p w14:paraId="771D3485" w14:textId="77777777" w:rsidR="00D251BA" w:rsidRDefault="00D251BA"/>
        </w:tc>
      </w:tr>
      <w:tr w:rsidR="00D251BA" w14:paraId="5A59B28B" w14:textId="77777777" w:rsidTr="00D42059">
        <w:tblPrEx>
          <w:shd w:val="clear" w:color="auto" w:fill="CED7E7"/>
        </w:tblPrEx>
        <w:trPr>
          <w:trHeight w:val="3962"/>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F8E97" w14:textId="77777777" w:rsidR="00D251BA" w:rsidRDefault="0056430A">
            <w:pPr>
              <w:pStyle w:val="a5"/>
              <w:widowControl w:val="0"/>
              <w:spacing w:before="0" w:after="0"/>
              <w:ind w:firstLine="0"/>
              <w:jc w:val="center"/>
            </w:pPr>
            <w:r>
              <w:rPr>
                <w:rStyle w:val="Hyperlink0"/>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DF93F" w14:textId="77777777" w:rsidR="00D251BA" w:rsidRDefault="0056430A">
            <w:pPr>
              <w:pStyle w:val="a5"/>
              <w:widowControl w:val="0"/>
              <w:spacing w:before="0" w:after="0"/>
              <w:ind w:firstLine="0"/>
              <w:jc w:val="left"/>
            </w:pPr>
            <w:r>
              <w:rPr>
                <w:rStyle w:val="Hyperlink0"/>
                <w:sz w:val="20"/>
                <w:szCs w:val="20"/>
              </w:rPr>
              <w:t>Техническое проектирование</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F96D1" w14:textId="77777777" w:rsidR="00D251BA" w:rsidRDefault="0056430A">
            <w:pPr>
              <w:ind w:firstLine="0"/>
              <w:jc w:val="left"/>
            </w:pPr>
            <w:r>
              <w:rPr>
                <w:rStyle w:val="Hyperlink0"/>
                <w:rFonts w:eastAsia="Arial Unicode MS"/>
                <w:sz w:val="20"/>
                <w:szCs w:val="20"/>
              </w:rPr>
              <w:t>С даты заключения Контракта</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99ADB" w14:textId="77777777" w:rsidR="00D251BA" w:rsidRDefault="0056430A">
            <w:pPr>
              <w:ind w:firstLine="0"/>
              <w:jc w:val="left"/>
            </w:pPr>
            <w:r>
              <w:rPr>
                <w:rStyle w:val="Hyperlink0"/>
                <w:rFonts w:eastAsia="Arial Unicode MS"/>
                <w:sz w:val="20"/>
                <w:szCs w:val="20"/>
              </w:rPr>
              <w:t>Не позднее 60 (шестидесяти) календарных дней с даты заключения Контракта</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68F9C" w14:textId="77777777" w:rsidR="00D251BA" w:rsidRDefault="0056430A">
            <w:pPr>
              <w:pStyle w:val="ad"/>
              <w:widowControl w:val="0"/>
              <w:numPr>
                <w:ilvl w:val="0"/>
                <w:numId w:val="119"/>
              </w:numPr>
              <w:spacing w:before="0" w:after="0"/>
              <w:rPr>
                <w:sz w:val="20"/>
                <w:szCs w:val="20"/>
              </w:rPr>
            </w:pPr>
            <w:r>
              <w:rPr>
                <w:rStyle w:val="Hyperlink0"/>
                <w:rFonts w:eastAsia="Arial Unicode MS"/>
                <w:sz w:val="20"/>
                <w:szCs w:val="20"/>
              </w:rPr>
              <w:t>Пояснительная записка к техническому проекту;</w:t>
            </w:r>
          </w:p>
          <w:p w14:paraId="33703B86" w14:textId="77777777" w:rsidR="00D251BA" w:rsidRDefault="0056430A">
            <w:pPr>
              <w:pStyle w:val="ad"/>
              <w:widowControl w:val="0"/>
              <w:numPr>
                <w:ilvl w:val="0"/>
                <w:numId w:val="119"/>
              </w:numPr>
              <w:spacing w:before="0" w:after="0"/>
              <w:rPr>
                <w:sz w:val="20"/>
                <w:szCs w:val="20"/>
              </w:rPr>
            </w:pPr>
            <w:r>
              <w:rPr>
                <w:rStyle w:val="Hyperlink0"/>
                <w:rFonts w:eastAsia="Arial Unicode MS"/>
                <w:sz w:val="20"/>
                <w:szCs w:val="20"/>
              </w:rPr>
              <w:t>Описание информационного обеспечения;</w:t>
            </w:r>
          </w:p>
          <w:p w14:paraId="73A85413" w14:textId="77777777" w:rsidR="00D251BA" w:rsidRDefault="0056430A">
            <w:pPr>
              <w:pStyle w:val="ad"/>
              <w:widowControl w:val="0"/>
              <w:numPr>
                <w:ilvl w:val="0"/>
                <w:numId w:val="119"/>
              </w:numPr>
              <w:spacing w:before="0" w:after="0"/>
              <w:rPr>
                <w:sz w:val="20"/>
                <w:szCs w:val="20"/>
              </w:rPr>
            </w:pPr>
            <w:r>
              <w:rPr>
                <w:rStyle w:val="Hyperlink0"/>
                <w:rFonts w:eastAsia="Arial Unicode MS"/>
                <w:sz w:val="20"/>
                <w:szCs w:val="20"/>
              </w:rPr>
              <w:t>Описание программного обеспечения;</w:t>
            </w:r>
          </w:p>
          <w:p w14:paraId="1BAE5949" w14:textId="77777777" w:rsidR="00D251BA" w:rsidRDefault="0056430A">
            <w:pPr>
              <w:pStyle w:val="ad"/>
              <w:widowControl w:val="0"/>
              <w:numPr>
                <w:ilvl w:val="0"/>
                <w:numId w:val="119"/>
              </w:numPr>
              <w:spacing w:before="0" w:after="0"/>
              <w:rPr>
                <w:sz w:val="20"/>
                <w:szCs w:val="20"/>
              </w:rPr>
            </w:pPr>
            <w:r>
              <w:rPr>
                <w:rStyle w:val="Hyperlink0"/>
                <w:rFonts w:eastAsia="Arial Unicode MS"/>
                <w:sz w:val="20"/>
                <w:szCs w:val="20"/>
              </w:rPr>
              <w:t>Описание архитектуры;</w:t>
            </w:r>
          </w:p>
          <w:p w14:paraId="0AA40D14" w14:textId="77777777" w:rsidR="00D251BA" w:rsidRDefault="0056430A">
            <w:pPr>
              <w:pStyle w:val="ad"/>
              <w:widowControl w:val="0"/>
              <w:numPr>
                <w:ilvl w:val="0"/>
                <w:numId w:val="119"/>
              </w:numPr>
              <w:spacing w:before="0" w:after="0"/>
              <w:rPr>
                <w:sz w:val="20"/>
                <w:szCs w:val="20"/>
              </w:rPr>
            </w:pPr>
            <w:r>
              <w:rPr>
                <w:rStyle w:val="Hyperlink0"/>
                <w:rFonts w:eastAsia="Arial Unicode MS"/>
                <w:sz w:val="20"/>
                <w:szCs w:val="20"/>
              </w:rPr>
              <w:t>Макет визуального графического интерфейса;</w:t>
            </w:r>
          </w:p>
          <w:p w14:paraId="52967DA6" w14:textId="77777777" w:rsidR="00D251BA" w:rsidRDefault="0056430A">
            <w:pPr>
              <w:pStyle w:val="ad"/>
              <w:widowControl w:val="0"/>
              <w:numPr>
                <w:ilvl w:val="0"/>
                <w:numId w:val="119"/>
              </w:numPr>
              <w:spacing w:before="0" w:after="0"/>
              <w:rPr>
                <w:sz w:val="20"/>
                <w:szCs w:val="20"/>
              </w:rPr>
            </w:pPr>
            <w:r>
              <w:rPr>
                <w:rStyle w:val="Hyperlink0"/>
                <w:rFonts w:eastAsia="Arial Unicode MS"/>
                <w:sz w:val="20"/>
                <w:szCs w:val="20"/>
              </w:rPr>
              <w:t>Частное техническое задание, детализирующее требования к новым функциям Системы;</w:t>
            </w:r>
          </w:p>
          <w:p w14:paraId="725F2AC9" w14:textId="77777777" w:rsidR="00D251BA" w:rsidRDefault="0056430A">
            <w:pPr>
              <w:pStyle w:val="ad"/>
              <w:widowControl w:val="0"/>
              <w:numPr>
                <w:ilvl w:val="0"/>
                <w:numId w:val="119"/>
              </w:numPr>
              <w:spacing w:before="0" w:after="0"/>
              <w:rPr>
                <w:sz w:val="20"/>
                <w:szCs w:val="20"/>
              </w:rPr>
            </w:pPr>
            <w:r>
              <w:rPr>
                <w:rStyle w:val="Hyperlink0"/>
                <w:rFonts w:eastAsia="Arial Unicode MS"/>
                <w:sz w:val="20"/>
                <w:szCs w:val="20"/>
              </w:rPr>
              <w:t>Акт приема-передачи отчетной документации по этапу 1;</w:t>
            </w:r>
          </w:p>
          <w:p w14:paraId="47F946EC" w14:textId="77777777" w:rsidR="00D251BA" w:rsidRDefault="0056430A">
            <w:pPr>
              <w:pStyle w:val="ad"/>
              <w:widowControl w:val="0"/>
              <w:numPr>
                <w:ilvl w:val="0"/>
                <w:numId w:val="119"/>
              </w:numPr>
              <w:spacing w:before="0" w:after="0"/>
              <w:rPr>
                <w:sz w:val="20"/>
                <w:szCs w:val="20"/>
              </w:rPr>
            </w:pPr>
            <w:r>
              <w:rPr>
                <w:rStyle w:val="Hyperlink0"/>
                <w:rFonts w:eastAsia="Arial Unicode MS"/>
                <w:sz w:val="20"/>
                <w:szCs w:val="20"/>
              </w:rPr>
              <w:t>Ведомость машинных носителей информации по этапу 1;</w:t>
            </w:r>
          </w:p>
          <w:p w14:paraId="4122A6C6" w14:textId="77777777" w:rsidR="00D251BA" w:rsidRDefault="0056430A">
            <w:pPr>
              <w:pStyle w:val="ad"/>
              <w:widowControl w:val="0"/>
              <w:numPr>
                <w:ilvl w:val="0"/>
                <w:numId w:val="119"/>
              </w:numPr>
              <w:spacing w:before="0" w:after="0"/>
              <w:rPr>
                <w:sz w:val="20"/>
                <w:szCs w:val="20"/>
              </w:rPr>
            </w:pPr>
            <w:r>
              <w:rPr>
                <w:rStyle w:val="Hyperlink0"/>
                <w:rFonts w:eastAsia="Arial Unicode MS"/>
                <w:sz w:val="20"/>
                <w:szCs w:val="20"/>
              </w:rPr>
              <w:t>Акт сдачи-приемки выполненных работ по этапу 1</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4C801" w14:textId="11C20B0E" w:rsidR="00D251BA" w:rsidRDefault="0056430A">
            <w:pPr>
              <w:ind w:firstLine="0"/>
              <w:jc w:val="center"/>
            </w:pPr>
            <w:r>
              <w:rPr>
                <w:rStyle w:val="Hyperlink0"/>
                <w:rFonts w:eastAsia="Arial Unicode MS"/>
                <w:sz w:val="20"/>
                <w:szCs w:val="20"/>
              </w:rPr>
              <w:t>24</w:t>
            </w:r>
            <w:r w:rsidR="00964421">
              <w:rPr>
                <w:rStyle w:val="Hyperlink0"/>
                <w:rFonts w:eastAsia="Arial Unicode MS"/>
                <w:sz w:val="20"/>
                <w:szCs w:val="20"/>
              </w:rPr>
              <w:t>,</w:t>
            </w:r>
            <w:r w:rsidR="00964421">
              <w:rPr>
                <w:rStyle w:val="Hyperlink0"/>
                <w:rFonts w:eastAsia="Arial Unicode MS"/>
                <w:sz w:val="20"/>
                <w:szCs w:val="20"/>
                <w:lang w:val="en-US"/>
              </w:rPr>
              <w:t>05</w:t>
            </w:r>
            <w:r>
              <w:rPr>
                <w:rStyle w:val="Hyperlink0"/>
                <w:rFonts w:eastAsia="Arial Unicode MS"/>
                <w:sz w:val="20"/>
                <w:szCs w:val="20"/>
              </w:rPr>
              <w:t>%</w:t>
            </w:r>
          </w:p>
        </w:tc>
      </w:tr>
      <w:tr w:rsidR="00D251BA" w14:paraId="68352EA6" w14:textId="77777777" w:rsidTr="00D42059">
        <w:tblPrEx>
          <w:shd w:val="clear" w:color="auto" w:fill="CED7E7"/>
        </w:tblPrEx>
        <w:trPr>
          <w:trHeight w:val="2202"/>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352B7" w14:textId="77777777" w:rsidR="00D251BA" w:rsidRDefault="0056430A">
            <w:pPr>
              <w:pStyle w:val="a5"/>
              <w:widowControl w:val="0"/>
              <w:spacing w:before="0" w:after="0"/>
              <w:ind w:firstLine="0"/>
              <w:jc w:val="center"/>
            </w:pPr>
            <w:r>
              <w:rPr>
                <w:rStyle w:val="Hyperlink0"/>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9169C" w14:textId="77777777" w:rsidR="00D251BA" w:rsidRDefault="0056430A">
            <w:pPr>
              <w:pStyle w:val="a5"/>
              <w:widowControl w:val="0"/>
              <w:spacing w:before="0" w:after="0"/>
              <w:ind w:firstLine="0"/>
              <w:jc w:val="left"/>
            </w:pPr>
            <w:r>
              <w:rPr>
                <w:rStyle w:val="Hyperlink0"/>
                <w:sz w:val="20"/>
                <w:szCs w:val="20"/>
              </w:rPr>
              <w:t>Формирование требований к модернизации СЗИ</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56098" w14:textId="77777777" w:rsidR="00D251BA" w:rsidRDefault="0056430A">
            <w:pPr>
              <w:ind w:firstLine="0"/>
              <w:jc w:val="left"/>
            </w:pPr>
            <w:r>
              <w:rPr>
                <w:rStyle w:val="Hyperlink0"/>
                <w:rFonts w:eastAsia="Arial Unicode MS"/>
                <w:sz w:val="20"/>
                <w:szCs w:val="20"/>
              </w:rPr>
              <w:t>С даты заключения Контракта</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7A63A" w14:textId="77777777" w:rsidR="00D251BA" w:rsidRDefault="0056430A">
            <w:pPr>
              <w:ind w:firstLine="0"/>
              <w:jc w:val="left"/>
            </w:pPr>
            <w:r>
              <w:rPr>
                <w:rStyle w:val="Hyperlink0"/>
                <w:rFonts w:eastAsia="Arial Unicode MS"/>
                <w:sz w:val="20"/>
                <w:szCs w:val="20"/>
              </w:rPr>
              <w:t>Не позднее 60 (шестидесяти) календарных дней с даты заключения Контракта</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0AE0C" w14:textId="77777777" w:rsidR="00D251BA" w:rsidRDefault="0056430A">
            <w:pPr>
              <w:pStyle w:val="ad"/>
              <w:widowControl w:val="0"/>
              <w:numPr>
                <w:ilvl w:val="0"/>
                <w:numId w:val="120"/>
              </w:numPr>
              <w:spacing w:before="0" w:after="0"/>
              <w:rPr>
                <w:sz w:val="20"/>
                <w:szCs w:val="20"/>
              </w:rPr>
            </w:pPr>
            <w:r>
              <w:rPr>
                <w:rStyle w:val="Hyperlink0"/>
                <w:rFonts w:eastAsia="Arial Unicode MS"/>
                <w:sz w:val="20"/>
                <w:szCs w:val="20"/>
              </w:rPr>
              <w:t>Модель угроз безопасности информации (проект);</w:t>
            </w:r>
          </w:p>
          <w:p w14:paraId="6001FE4A" w14:textId="77777777" w:rsidR="00D251BA" w:rsidRDefault="0056430A">
            <w:pPr>
              <w:pStyle w:val="ad"/>
              <w:widowControl w:val="0"/>
              <w:numPr>
                <w:ilvl w:val="0"/>
                <w:numId w:val="120"/>
              </w:numPr>
              <w:spacing w:before="0" w:after="0"/>
              <w:rPr>
                <w:sz w:val="20"/>
                <w:szCs w:val="20"/>
              </w:rPr>
            </w:pPr>
            <w:r>
              <w:rPr>
                <w:rStyle w:val="Hyperlink0"/>
                <w:rFonts w:eastAsia="Arial Unicode MS"/>
                <w:sz w:val="20"/>
                <w:szCs w:val="20"/>
              </w:rPr>
              <w:t>Частное техническое задание на модернизацию СЗИ;</w:t>
            </w:r>
          </w:p>
          <w:p w14:paraId="4785475B" w14:textId="77777777" w:rsidR="00D251BA" w:rsidRDefault="0056430A">
            <w:pPr>
              <w:pStyle w:val="ad"/>
              <w:widowControl w:val="0"/>
              <w:numPr>
                <w:ilvl w:val="0"/>
                <w:numId w:val="120"/>
              </w:numPr>
              <w:spacing w:before="0" w:after="0"/>
              <w:rPr>
                <w:sz w:val="20"/>
                <w:szCs w:val="20"/>
              </w:rPr>
            </w:pPr>
            <w:r>
              <w:rPr>
                <w:rStyle w:val="Hyperlink0"/>
                <w:rFonts w:eastAsia="Arial Unicode MS"/>
                <w:sz w:val="20"/>
                <w:szCs w:val="20"/>
              </w:rPr>
              <w:t>Акт приема-передачи отчетной документации по этапу 2;</w:t>
            </w:r>
          </w:p>
          <w:p w14:paraId="5F0F4C2B" w14:textId="77777777" w:rsidR="00D251BA" w:rsidRDefault="0056430A">
            <w:pPr>
              <w:pStyle w:val="ad"/>
              <w:widowControl w:val="0"/>
              <w:numPr>
                <w:ilvl w:val="0"/>
                <w:numId w:val="120"/>
              </w:numPr>
              <w:spacing w:before="0" w:after="0"/>
              <w:rPr>
                <w:sz w:val="20"/>
                <w:szCs w:val="20"/>
              </w:rPr>
            </w:pPr>
            <w:r>
              <w:rPr>
                <w:rStyle w:val="Hyperlink0"/>
                <w:rFonts w:eastAsia="Arial Unicode MS"/>
                <w:sz w:val="20"/>
                <w:szCs w:val="20"/>
              </w:rPr>
              <w:t>Ведомость машинных носителей информации по этапу 2;</w:t>
            </w:r>
          </w:p>
          <w:p w14:paraId="68E9ECDA" w14:textId="77777777" w:rsidR="00D251BA" w:rsidRDefault="0056430A">
            <w:pPr>
              <w:pStyle w:val="ad"/>
              <w:widowControl w:val="0"/>
              <w:numPr>
                <w:ilvl w:val="0"/>
                <w:numId w:val="120"/>
              </w:numPr>
              <w:spacing w:before="0" w:after="0"/>
              <w:rPr>
                <w:sz w:val="20"/>
                <w:szCs w:val="20"/>
              </w:rPr>
            </w:pPr>
            <w:r>
              <w:rPr>
                <w:rStyle w:val="Hyperlink0"/>
                <w:rFonts w:eastAsia="Arial Unicode MS"/>
                <w:sz w:val="20"/>
                <w:szCs w:val="20"/>
              </w:rPr>
              <w:t>Акт сдачи-приемки выполненных работ по этапу 2</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0623A" w14:textId="6DE77D97" w:rsidR="00D251BA" w:rsidRDefault="00964421">
            <w:pPr>
              <w:ind w:firstLine="0"/>
              <w:jc w:val="center"/>
            </w:pPr>
            <w:r>
              <w:rPr>
                <w:rStyle w:val="Hyperlink0"/>
                <w:rFonts w:eastAsia="Arial Unicode MS"/>
                <w:sz w:val="20"/>
                <w:szCs w:val="20"/>
              </w:rPr>
              <w:t>0,89</w:t>
            </w:r>
            <w:r w:rsidR="0056430A">
              <w:rPr>
                <w:rStyle w:val="Hyperlink0"/>
                <w:rFonts w:eastAsia="Arial Unicode MS"/>
                <w:sz w:val="20"/>
                <w:szCs w:val="20"/>
              </w:rPr>
              <w:t>%</w:t>
            </w:r>
          </w:p>
        </w:tc>
      </w:tr>
      <w:tr w:rsidR="00D251BA" w14:paraId="32364CEF" w14:textId="77777777" w:rsidTr="00D42059">
        <w:tblPrEx>
          <w:shd w:val="clear" w:color="auto" w:fill="CED7E7"/>
        </w:tblPrEx>
        <w:trPr>
          <w:trHeight w:val="4182"/>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B7F94" w14:textId="77777777" w:rsidR="00D251BA" w:rsidRDefault="0056430A">
            <w:pPr>
              <w:pStyle w:val="a5"/>
              <w:widowControl w:val="0"/>
              <w:spacing w:before="0" w:after="0"/>
              <w:ind w:firstLine="0"/>
              <w:jc w:val="center"/>
            </w:pPr>
            <w:r>
              <w:rPr>
                <w:rStyle w:val="Hyperlink0"/>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A3278" w14:textId="77777777" w:rsidR="00D251BA" w:rsidRDefault="0056430A">
            <w:pPr>
              <w:pStyle w:val="a5"/>
              <w:widowControl w:val="0"/>
              <w:spacing w:before="0" w:after="0"/>
              <w:ind w:firstLine="0"/>
              <w:jc w:val="left"/>
            </w:pPr>
            <w:r>
              <w:rPr>
                <w:rStyle w:val="Hyperlink0"/>
                <w:sz w:val="20"/>
                <w:szCs w:val="20"/>
              </w:rPr>
              <w:t>Разработка программного обеспечения новых функций Системы</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F2066" w14:textId="77777777" w:rsidR="00D251BA" w:rsidRDefault="0056430A">
            <w:pPr>
              <w:ind w:firstLine="0"/>
              <w:jc w:val="left"/>
            </w:pPr>
            <w:r>
              <w:rPr>
                <w:rStyle w:val="Hyperlink0"/>
                <w:rFonts w:eastAsia="Arial Unicode MS"/>
                <w:sz w:val="20"/>
                <w:szCs w:val="20"/>
              </w:rPr>
              <w:t>Следующий календарный день со дня окончания Этапа 1</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ADE2A" w14:textId="77777777" w:rsidR="00D251BA" w:rsidRDefault="0056430A">
            <w:pPr>
              <w:ind w:firstLine="0"/>
              <w:jc w:val="left"/>
            </w:pPr>
            <w:r>
              <w:rPr>
                <w:rStyle w:val="Hyperlink0"/>
                <w:rFonts w:eastAsia="Arial Unicode MS"/>
                <w:sz w:val="20"/>
                <w:szCs w:val="20"/>
              </w:rPr>
              <w:t>Не позднее 150 (ста пятидесяти) календарных дней со дня начала Этапа 3</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9EDC9" w14:textId="77777777" w:rsidR="00D251BA" w:rsidRDefault="0056430A">
            <w:pPr>
              <w:pStyle w:val="ad"/>
              <w:widowControl w:val="0"/>
              <w:numPr>
                <w:ilvl w:val="0"/>
                <w:numId w:val="121"/>
              </w:numPr>
              <w:spacing w:before="0" w:after="0"/>
              <w:rPr>
                <w:sz w:val="20"/>
                <w:szCs w:val="20"/>
              </w:rPr>
            </w:pPr>
            <w:r>
              <w:rPr>
                <w:rStyle w:val="Hyperlink0"/>
                <w:rFonts w:eastAsia="Arial Unicode MS"/>
                <w:sz w:val="20"/>
                <w:szCs w:val="20"/>
              </w:rPr>
              <w:t>Программа и методика предварительных испытаний (с приложением форм протокола предварительных испытаний и акта о приемке системы в опытную эксплуатацию);</w:t>
            </w:r>
          </w:p>
          <w:p w14:paraId="174433E1" w14:textId="77777777" w:rsidR="00D251BA" w:rsidRDefault="0056430A">
            <w:pPr>
              <w:pStyle w:val="ad"/>
              <w:widowControl w:val="0"/>
              <w:numPr>
                <w:ilvl w:val="0"/>
                <w:numId w:val="121"/>
              </w:numPr>
              <w:spacing w:before="0" w:after="0"/>
              <w:rPr>
                <w:sz w:val="20"/>
                <w:szCs w:val="20"/>
              </w:rPr>
            </w:pPr>
            <w:r>
              <w:rPr>
                <w:rStyle w:val="Hyperlink0"/>
                <w:rFonts w:eastAsia="Arial Unicode MS"/>
                <w:sz w:val="20"/>
                <w:szCs w:val="20"/>
              </w:rPr>
              <w:t>Регламент эксплуатации;</w:t>
            </w:r>
          </w:p>
          <w:p w14:paraId="2E86FBE2" w14:textId="77777777" w:rsidR="00D251BA" w:rsidRDefault="0056430A">
            <w:pPr>
              <w:pStyle w:val="ad"/>
              <w:widowControl w:val="0"/>
              <w:numPr>
                <w:ilvl w:val="0"/>
                <w:numId w:val="121"/>
              </w:numPr>
              <w:spacing w:before="0" w:after="0"/>
              <w:rPr>
                <w:sz w:val="20"/>
                <w:szCs w:val="20"/>
              </w:rPr>
            </w:pPr>
            <w:r>
              <w:rPr>
                <w:rStyle w:val="Hyperlink0"/>
                <w:rFonts w:eastAsia="Arial Unicode MS"/>
                <w:sz w:val="20"/>
                <w:szCs w:val="20"/>
              </w:rPr>
              <w:t>Руководство администратора;</w:t>
            </w:r>
          </w:p>
          <w:p w14:paraId="0B79C8F9" w14:textId="77777777" w:rsidR="00D251BA" w:rsidRDefault="0056430A">
            <w:pPr>
              <w:pStyle w:val="ad"/>
              <w:widowControl w:val="0"/>
              <w:numPr>
                <w:ilvl w:val="0"/>
                <w:numId w:val="121"/>
              </w:numPr>
              <w:spacing w:before="0" w:after="0"/>
              <w:rPr>
                <w:sz w:val="20"/>
                <w:szCs w:val="20"/>
              </w:rPr>
            </w:pPr>
            <w:r>
              <w:rPr>
                <w:rStyle w:val="Hyperlink0"/>
                <w:rFonts w:eastAsia="Arial Unicode MS"/>
                <w:sz w:val="20"/>
                <w:szCs w:val="20"/>
              </w:rPr>
              <w:t>Руководство пользователя;</w:t>
            </w:r>
          </w:p>
          <w:p w14:paraId="5A1FB0F4" w14:textId="77777777" w:rsidR="00D251BA" w:rsidRDefault="0056430A">
            <w:pPr>
              <w:pStyle w:val="ad"/>
              <w:widowControl w:val="0"/>
              <w:numPr>
                <w:ilvl w:val="0"/>
                <w:numId w:val="121"/>
              </w:numPr>
              <w:spacing w:before="0" w:after="0"/>
              <w:rPr>
                <w:sz w:val="20"/>
                <w:szCs w:val="20"/>
              </w:rPr>
            </w:pPr>
            <w:r>
              <w:rPr>
                <w:rStyle w:val="Hyperlink0"/>
                <w:rFonts w:eastAsia="Arial Unicode MS"/>
                <w:sz w:val="20"/>
                <w:szCs w:val="20"/>
              </w:rPr>
              <w:t>Акт выполнения пусконаладочных работ;</w:t>
            </w:r>
          </w:p>
          <w:p w14:paraId="0CD458D6" w14:textId="77777777" w:rsidR="00D251BA" w:rsidRDefault="0056430A">
            <w:pPr>
              <w:pStyle w:val="ad"/>
              <w:widowControl w:val="0"/>
              <w:numPr>
                <w:ilvl w:val="0"/>
                <w:numId w:val="121"/>
              </w:numPr>
              <w:spacing w:before="0" w:after="0"/>
              <w:rPr>
                <w:sz w:val="20"/>
                <w:szCs w:val="20"/>
              </w:rPr>
            </w:pPr>
            <w:r>
              <w:rPr>
                <w:rStyle w:val="Hyperlink0"/>
                <w:rFonts w:eastAsia="Arial Unicode MS"/>
                <w:sz w:val="20"/>
                <w:szCs w:val="20"/>
              </w:rPr>
              <w:t>Прикладное программное обеспечение;</w:t>
            </w:r>
          </w:p>
          <w:p w14:paraId="4960B533" w14:textId="77777777" w:rsidR="00D251BA" w:rsidRDefault="0056430A">
            <w:pPr>
              <w:pStyle w:val="ad"/>
              <w:widowControl w:val="0"/>
              <w:numPr>
                <w:ilvl w:val="0"/>
                <w:numId w:val="121"/>
              </w:numPr>
              <w:spacing w:before="0" w:after="0"/>
              <w:rPr>
                <w:sz w:val="20"/>
                <w:szCs w:val="20"/>
              </w:rPr>
            </w:pPr>
            <w:r>
              <w:rPr>
                <w:rStyle w:val="Hyperlink0"/>
                <w:rFonts w:eastAsia="Arial Unicode MS"/>
                <w:sz w:val="20"/>
                <w:szCs w:val="20"/>
              </w:rPr>
              <w:t>Акт приема-передачи отчетной документации по этапу 3;</w:t>
            </w:r>
          </w:p>
          <w:p w14:paraId="1E144CDB" w14:textId="77777777" w:rsidR="00D251BA" w:rsidRDefault="0056430A">
            <w:pPr>
              <w:pStyle w:val="ad"/>
              <w:widowControl w:val="0"/>
              <w:numPr>
                <w:ilvl w:val="0"/>
                <w:numId w:val="121"/>
              </w:numPr>
              <w:spacing w:before="0" w:after="0"/>
              <w:rPr>
                <w:sz w:val="20"/>
                <w:szCs w:val="20"/>
              </w:rPr>
            </w:pPr>
            <w:r>
              <w:rPr>
                <w:rStyle w:val="Hyperlink0"/>
                <w:rFonts w:eastAsia="Arial Unicode MS"/>
                <w:sz w:val="20"/>
                <w:szCs w:val="20"/>
              </w:rPr>
              <w:t>Ведомость машинных носителей информации по этапу 3;</w:t>
            </w:r>
          </w:p>
          <w:p w14:paraId="0BD5338C" w14:textId="77777777" w:rsidR="00D251BA" w:rsidRDefault="0056430A">
            <w:pPr>
              <w:pStyle w:val="ad"/>
              <w:widowControl w:val="0"/>
              <w:numPr>
                <w:ilvl w:val="0"/>
                <w:numId w:val="121"/>
              </w:numPr>
              <w:spacing w:before="0" w:after="0"/>
              <w:rPr>
                <w:sz w:val="20"/>
                <w:szCs w:val="20"/>
              </w:rPr>
            </w:pPr>
            <w:r>
              <w:rPr>
                <w:rStyle w:val="Hyperlink0"/>
                <w:rFonts w:eastAsia="Arial Unicode MS"/>
                <w:sz w:val="20"/>
                <w:szCs w:val="20"/>
              </w:rPr>
              <w:t>Акт сдачи-приемки выполненных работ по этапу 3</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72800" w14:textId="6E6C2E60" w:rsidR="00D251BA" w:rsidRDefault="0056430A">
            <w:pPr>
              <w:ind w:firstLine="0"/>
              <w:jc w:val="center"/>
            </w:pPr>
            <w:r>
              <w:rPr>
                <w:rStyle w:val="Hyperlink0"/>
                <w:rFonts w:eastAsia="Arial Unicode MS"/>
                <w:sz w:val="20"/>
                <w:szCs w:val="20"/>
              </w:rPr>
              <w:t>59</w:t>
            </w:r>
            <w:r w:rsidR="00964421">
              <w:rPr>
                <w:rStyle w:val="Hyperlink0"/>
                <w:rFonts w:eastAsia="Arial Unicode MS"/>
                <w:sz w:val="20"/>
                <w:szCs w:val="20"/>
              </w:rPr>
              <w:t>,35</w:t>
            </w:r>
            <w:r>
              <w:rPr>
                <w:rStyle w:val="Hyperlink0"/>
                <w:rFonts w:eastAsia="Arial Unicode MS"/>
                <w:sz w:val="20"/>
                <w:szCs w:val="20"/>
              </w:rPr>
              <w:t>%</w:t>
            </w:r>
          </w:p>
        </w:tc>
      </w:tr>
      <w:tr w:rsidR="00D251BA" w14:paraId="33697A0E" w14:textId="77777777" w:rsidTr="00D42059">
        <w:tblPrEx>
          <w:shd w:val="clear" w:color="auto" w:fill="CED7E7"/>
        </w:tblPrEx>
        <w:trPr>
          <w:trHeight w:val="5942"/>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24ADB" w14:textId="77777777" w:rsidR="00D251BA" w:rsidRDefault="0056430A">
            <w:pPr>
              <w:pStyle w:val="a5"/>
              <w:widowControl w:val="0"/>
              <w:ind w:firstLine="0"/>
              <w:jc w:val="center"/>
            </w:pPr>
            <w:r>
              <w:rPr>
                <w:rStyle w:val="Hyperlink0"/>
                <w:sz w:val="20"/>
                <w:szCs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EB22F" w14:textId="77777777" w:rsidR="00D251BA" w:rsidRDefault="0056430A">
            <w:pPr>
              <w:pStyle w:val="a5"/>
              <w:widowControl w:val="0"/>
              <w:ind w:firstLine="0"/>
              <w:jc w:val="left"/>
            </w:pPr>
            <w:r>
              <w:rPr>
                <w:rStyle w:val="ac"/>
                <w:sz w:val="20"/>
                <w:szCs w:val="20"/>
              </w:rPr>
              <w:t>Актуализация проектной и организационно-распорядительной документации на СЗИ</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6B43A" w14:textId="77777777" w:rsidR="00D251BA" w:rsidRDefault="0056430A">
            <w:pPr>
              <w:pStyle w:val="a5"/>
              <w:widowControl w:val="0"/>
              <w:ind w:firstLine="0"/>
              <w:jc w:val="left"/>
            </w:pPr>
            <w:r>
              <w:rPr>
                <w:rStyle w:val="Hyperlink0"/>
                <w:sz w:val="20"/>
                <w:szCs w:val="20"/>
              </w:rPr>
              <w:t>Следующий календарный день со дня окончания Этапа 2</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CF85A" w14:textId="77777777" w:rsidR="00D251BA" w:rsidRDefault="0056430A">
            <w:pPr>
              <w:pStyle w:val="a5"/>
              <w:widowControl w:val="0"/>
              <w:ind w:firstLine="0"/>
              <w:jc w:val="left"/>
            </w:pPr>
            <w:r>
              <w:rPr>
                <w:rStyle w:val="Hyperlink0"/>
                <w:sz w:val="20"/>
                <w:szCs w:val="20"/>
              </w:rPr>
              <w:t>Не позднее 150 (ста пятидесяти) календарных дней со дня начала Этапа 4</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06218" w14:textId="77777777" w:rsidR="00D251BA" w:rsidRDefault="0056430A">
            <w:pPr>
              <w:widowControl w:val="0"/>
              <w:ind w:firstLine="0"/>
              <w:rPr>
                <w:rStyle w:val="ac"/>
                <w:sz w:val="20"/>
                <w:szCs w:val="20"/>
              </w:rPr>
            </w:pPr>
            <w:r>
              <w:rPr>
                <w:rStyle w:val="ac"/>
                <w:b/>
                <w:bCs/>
                <w:sz w:val="20"/>
                <w:szCs w:val="20"/>
              </w:rPr>
              <w:t>Технический проект СЗИ ИС включающий</w:t>
            </w:r>
            <w:r>
              <w:rPr>
                <w:rStyle w:val="Hyperlink0"/>
                <w:rFonts w:eastAsia="Arial Unicode MS"/>
                <w:sz w:val="20"/>
                <w:szCs w:val="20"/>
              </w:rPr>
              <w:t>:</w:t>
            </w:r>
          </w:p>
          <w:p w14:paraId="360024E9" w14:textId="77777777" w:rsidR="00D251BA" w:rsidRDefault="0056430A">
            <w:pPr>
              <w:pStyle w:val="ad"/>
              <w:widowControl w:val="0"/>
              <w:numPr>
                <w:ilvl w:val="0"/>
                <w:numId w:val="122"/>
              </w:numPr>
              <w:spacing w:before="0" w:after="0"/>
              <w:rPr>
                <w:sz w:val="20"/>
                <w:szCs w:val="20"/>
              </w:rPr>
            </w:pPr>
            <w:r>
              <w:rPr>
                <w:rStyle w:val="Hyperlink0"/>
                <w:rFonts w:eastAsia="Arial Unicode MS"/>
                <w:sz w:val="20"/>
                <w:szCs w:val="20"/>
              </w:rPr>
              <w:t>Пояснительная записка к техническому проекту;</w:t>
            </w:r>
          </w:p>
          <w:p w14:paraId="3E94D197" w14:textId="77777777" w:rsidR="00D251BA" w:rsidRDefault="0056430A">
            <w:pPr>
              <w:pStyle w:val="ad"/>
              <w:widowControl w:val="0"/>
              <w:numPr>
                <w:ilvl w:val="0"/>
                <w:numId w:val="122"/>
              </w:numPr>
              <w:spacing w:before="0" w:after="0"/>
              <w:rPr>
                <w:sz w:val="20"/>
                <w:szCs w:val="20"/>
              </w:rPr>
            </w:pPr>
            <w:r>
              <w:rPr>
                <w:rStyle w:val="Hyperlink0"/>
                <w:rFonts w:eastAsia="Arial Unicode MS"/>
                <w:sz w:val="20"/>
                <w:szCs w:val="20"/>
              </w:rPr>
              <w:t>Схема структурная комплекса технических средств системы защиты информации;</w:t>
            </w:r>
          </w:p>
          <w:p w14:paraId="6E396A9D" w14:textId="77777777" w:rsidR="00D251BA" w:rsidRDefault="0056430A">
            <w:pPr>
              <w:pStyle w:val="ad"/>
              <w:widowControl w:val="0"/>
              <w:numPr>
                <w:ilvl w:val="0"/>
                <w:numId w:val="122"/>
              </w:numPr>
              <w:spacing w:before="0" w:after="0"/>
              <w:rPr>
                <w:sz w:val="20"/>
                <w:szCs w:val="20"/>
              </w:rPr>
            </w:pPr>
            <w:r>
              <w:rPr>
                <w:rStyle w:val="Hyperlink0"/>
                <w:rFonts w:eastAsia="Arial Unicode MS"/>
                <w:sz w:val="20"/>
                <w:szCs w:val="20"/>
              </w:rPr>
              <w:t>Ведомость технического проекта.</w:t>
            </w:r>
          </w:p>
          <w:p w14:paraId="2BBC044B" w14:textId="77777777" w:rsidR="00D251BA" w:rsidRDefault="0056430A">
            <w:pPr>
              <w:widowControl w:val="0"/>
              <w:ind w:firstLine="0"/>
              <w:rPr>
                <w:rStyle w:val="ac"/>
                <w:sz w:val="20"/>
                <w:szCs w:val="20"/>
              </w:rPr>
            </w:pPr>
            <w:r>
              <w:rPr>
                <w:rStyle w:val="ac"/>
                <w:b/>
                <w:bCs/>
                <w:sz w:val="20"/>
                <w:szCs w:val="20"/>
              </w:rPr>
              <w:t>Организационно-распорядительная документация, включающая</w:t>
            </w:r>
            <w:r>
              <w:rPr>
                <w:rStyle w:val="Hyperlink0"/>
                <w:rFonts w:eastAsia="Arial Unicode MS"/>
                <w:sz w:val="20"/>
                <w:szCs w:val="20"/>
              </w:rPr>
              <w:t>:</w:t>
            </w:r>
          </w:p>
          <w:p w14:paraId="66FD8371" w14:textId="77777777" w:rsidR="00D251BA" w:rsidRDefault="0056430A">
            <w:pPr>
              <w:pStyle w:val="ad"/>
              <w:widowControl w:val="0"/>
              <w:numPr>
                <w:ilvl w:val="0"/>
                <w:numId w:val="122"/>
              </w:numPr>
              <w:spacing w:before="0" w:after="0"/>
              <w:rPr>
                <w:sz w:val="20"/>
                <w:szCs w:val="20"/>
              </w:rPr>
            </w:pPr>
            <w:r>
              <w:rPr>
                <w:rStyle w:val="Hyperlink0"/>
                <w:rFonts w:eastAsia="Arial Unicode MS"/>
                <w:sz w:val="20"/>
                <w:szCs w:val="20"/>
              </w:rPr>
              <w:t>Регламент управления (администрирования) СЗИ (проект);</w:t>
            </w:r>
          </w:p>
          <w:p w14:paraId="26A869DB" w14:textId="77777777" w:rsidR="00D251BA" w:rsidRDefault="0056430A">
            <w:pPr>
              <w:pStyle w:val="ad"/>
              <w:widowControl w:val="0"/>
              <w:numPr>
                <w:ilvl w:val="0"/>
                <w:numId w:val="122"/>
              </w:numPr>
              <w:spacing w:before="0" w:after="0"/>
              <w:rPr>
                <w:sz w:val="20"/>
                <w:szCs w:val="20"/>
              </w:rPr>
            </w:pPr>
            <w:r>
              <w:rPr>
                <w:rStyle w:val="Hyperlink0"/>
                <w:rFonts w:eastAsia="Arial Unicode MS"/>
                <w:sz w:val="20"/>
                <w:szCs w:val="20"/>
              </w:rPr>
              <w:t>Регламент выявления инцидентов и реагирования на них (проект);</w:t>
            </w:r>
          </w:p>
          <w:p w14:paraId="25F1CE4D" w14:textId="77777777" w:rsidR="00D251BA" w:rsidRDefault="0056430A">
            <w:pPr>
              <w:pStyle w:val="ad"/>
              <w:widowControl w:val="0"/>
              <w:numPr>
                <w:ilvl w:val="0"/>
                <w:numId w:val="122"/>
              </w:numPr>
              <w:spacing w:before="0" w:after="0"/>
              <w:rPr>
                <w:sz w:val="20"/>
                <w:szCs w:val="20"/>
              </w:rPr>
            </w:pPr>
            <w:r>
              <w:rPr>
                <w:rStyle w:val="Hyperlink0"/>
                <w:rFonts w:eastAsia="Arial Unicode MS"/>
                <w:sz w:val="20"/>
                <w:szCs w:val="20"/>
              </w:rPr>
              <w:t>Регламент управления конфигурацией аттестованной информационной системы и ее системы защиты информации (проект);</w:t>
            </w:r>
          </w:p>
          <w:p w14:paraId="48842E59" w14:textId="77777777" w:rsidR="00D251BA" w:rsidRDefault="0056430A">
            <w:pPr>
              <w:pStyle w:val="ad"/>
              <w:widowControl w:val="0"/>
              <w:numPr>
                <w:ilvl w:val="0"/>
                <w:numId w:val="122"/>
              </w:numPr>
              <w:spacing w:before="0" w:after="0"/>
              <w:rPr>
                <w:sz w:val="20"/>
                <w:szCs w:val="20"/>
              </w:rPr>
            </w:pPr>
            <w:r>
              <w:rPr>
                <w:rStyle w:val="Hyperlink0"/>
                <w:rFonts w:eastAsia="Arial Unicode MS"/>
                <w:sz w:val="20"/>
                <w:szCs w:val="20"/>
              </w:rPr>
              <w:t>Акт приема-передачи отчетной документации по этапу 4;</w:t>
            </w:r>
          </w:p>
          <w:p w14:paraId="11F2E606" w14:textId="77777777" w:rsidR="00D251BA" w:rsidRDefault="0056430A">
            <w:pPr>
              <w:pStyle w:val="ad"/>
              <w:widowControl w:val="0"/>
              <w:numPr>
                <w:ilvl w:val="0"/>
                <w:numId w:val="122"/>
              </w:numPr>
              <w:spacing w:before="0" w:after="0"/>
              <w:rPr>
                <w:sz w:val="20"/>
                <w:szCs w:val="20"/>
              </w:rPr>
            </w:pPr>
            <w:r>
              <w:rPr>
                <w:rStyle w:val="Hyperlink0"/>
                <w:rFonts w:eastAsia="Arial Unicode MS"/>
                <w:sz w:val="20"/>
                <w:szCs w:val="20"/>
              </w:rPr>
              <w:t>Ведомость машинных носителей информации по этапу 4;</w:t>
            </w:r>
          </w:p>
          <w:p w14:paraId="2E6F37EB" w14:textId="77777777" w:rsidR="00D251BA" w:rsidRDefault="0056430A">
            <w:pPr>
              <w:pStyle w:val="ad"/>
              <w:widowControl w:val="0"/>
              <w:numPr>
                <w:ilvl w:val="0"/>
                <w:numId w:val="122"/>
              </w:numPr>
              <w:spacing w:before="0" w:after="0"/>
              <w:rPr>
                <w:sz w:val="20"/>
                <w:szCs w:val="20"/>
              </w:rPr>
            </w:pPr>
            <w:r>
              <w:rPr>
                <w:rStyle w:val="Hyperlink0"/>
                <w:rFonts w:eastAsia="Arial Unicode MS"/>
                <w:sz w:val="20"/>
                <w:szCs w:val="20"/>
              </w:rPr>
              <w:t>Акт сдачи-приемки выполненных работ по этапу 4</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0EDA3" w14:textId="560AE866" w:rsidR="00D251BA" w:rsidRDefault="00964421">
            <w:pPr>
              <w:pStyle w:val="a5"/>
              <w:widowControl w:val="0"/>
              <w:tabs>
                <w:tab w:val="left" w:pos="60"/>
              </w:tabs>
              <w:ind w:firstLine="0"/>
              <w:jc w:val="center"/>
            </w:pPr>
            <w:r>
              <w:rPr>
                <w:rStyle w:val="Hyperlink0"/>
                <w:sz w:val="20"/>
                <w:szCs w:val="20"/>
              </w:rPr>
              <w:t>0,89</w:t>
            </w:r>
            <w:r w:rsidR="0056430A">
              <w:rPr>
                <w:rStyle w:val="Hyperlink0"/>
                <w:sz w:val="20"/>
                <w:szCs w:val="20"/>
              </w:rPr>
              <w:t>%</w:t>
            </w:r>
          </w:p>
        </w:tc>
      </w:tr>
      <w:tr w:rsidR="00D251BA" w14:paraId="1CE3F3EC" w14:textId="77777777" w:rsidTr="00D42059">
        <w:tblPrEx>
          <w:shd w:val="clear" w:color="auto" w:fill="CED7E7"/>
        </w:tblPrEx>
        <w:trPr>
          <w:trHeight w:val="1102"/>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C3E07" w14:textId="77777777" w:rsidR="00D251BA" w:rsidRDefault="0056430A">
            <w:pPr>
              <w:pStyle w:val="a5"/>
              <w:widowControl w:val="0"/>
              <w:ind w:firstLine="0"/>
              <w:jc w:val="center"/>
            </w:pPr>
            <w:r>
              <w:rPr>
                <w:rStyle w:val="Hyperlink0"/>
                <w:sz w:val="20"/>
                <w:szCs w:val="20"/>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495AA" w14:textId="77777777" w:rsidR="00D251BA" w:rsidRDefault="0056430A">
            <w:pPr>
              <w:pStyle w:val="a5"/>
              <w:widowControl w:val="0"/>
              <w:ind w:firstLine="0"/>
              <w:jc w:val="left"/>
            </w:pPr>
            <w:r>
              <w:rPr>
                <w:rStyle w:val="Hyperlink0"/>
                <w:sz w:val="20"/>
                <w:szCs w:val="20"/>
              </w:rPr>
              <w:t>Испытания Системы</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E962A" w14:textId="77777777" w:rsidR="00D251BA" w:rsidRDefault="0056430A">
            <w:pPr>
              <w:pStyle w:val="a5"/>
              <w:widowControl w:val="0"/>
              <w:ind w:firstLine="0"/>
              <w:jc w:val="left"/>
            </w:pPr>
            <w:r>
              <w:rPr>
                <w:rStyle w:val="Hyperlink0"/>
                <w:sz w:val="20"/>
                <w:szCs w:val="20"/>
              </w:rPr>
              <w:t>Следующий календарный день со дня окончания Этапа 3</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3A951" w14:textId="77777777" w:rsidR="00D251BA" w:rsidRDefault="0056430A">
            <w:pPr>
              <w:pStyle w:val="a5"/>
              <w:widowControl w:val="0"/>
              <w:ind w:firstLine="0"/>
              <w:jc w:val="left"/>
            </w:pPr>
            <w:r>
              <w:rPr>
                <w:rStyle w:val="Hyperlink0"/>
                <w:sz w:val="20"/>
                <w:szCs w:val="20"/>
              </w:rPr>
              <w:t>Не позднее 60 (шестидесяти) календарных дней со дня начала Этапа 5</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35D05" w14:textId="77777777" w:rsidR="00D251BA" w:rsidRDefault="00D251BA"/>
        </w:tc>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4656D" w14:textId="71076953" w:rsidR="00D251BA" w:rsidRDefault="0056430A">
            <w:pPr>
              <w:pStyle w:val="a5"/>
              <w:widowControl w:val="0"/>
              <w:tabs>
                <w:tab w:val="left" w:pos="60"/>
              </w:tabs>
              <w:ind w:firstLine="0"/>
              <w:jc w:val="center"/>
            </w:pPr>
            <w:r>
              <w:rPr>
                <w:rStyle w:val="Hyperlink0"/>
                <w:sz w:val="20"/>
                <w:szCs w:val="20"/>
              </w:rPr>
              <w:t>13</w:t>
            </w:r>
            <w:r w:rsidR="00964421">
              <w:rPr>
                <w:rStyle w:val="Hyperlink0"/>
                <w:sz w:val="20"/>
                <w:szCs w:val="20"/>
              </w:rPr>
              <w:t>,06</w:t>
            </w:r>
            <w:r>
              <w:rPr>
                <w:rStyle w:val="Hyperlink0"/>
                <w:sz w:val="20"/>
                <w:szCs w:val="20"/>
              </w:rPr>
              <w:t>%</w:t>
            </w:r>
          </w:p>
        </w:tc>
      </w:tr>
      <w:tr w:rsidR="00D251BA" w14:paraId="75501389" w14:textId="77777777" w:rsidTr="00D42059">
        <w:tblPrEx>
          <w:shd w:val="clear" w:color="auto" w:fill="CED7E7"/>
        </w:tblPrEx>
        <w:trPr>
          <w:trHeight w:val="3742"/>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158BB" w14:textId="77777777" w:rsidR="00D251BA" w:rsidRDefault="0056430A">
            <w:pPr>
              <w:pStyle w:val="a5"/>
              <w:widowControl w:val="0"/>
              <w:ind w:firstLine="0"/>
              <w:jc w:val="center"/>
            </w:pPr>
            <w:r>
              <w:rPr>
                <w:rStyle w:val="ac"/>
                <w:sz w:val="20"/>
                <w:szCs w:val="20"/>
              </w:rPr>
              <w:t>5.1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60062" w14:textId="77777777" w:rsidR="00D251BA" w:rsidRDefault="0056430A">
            <w:pPr>
              <w:pStyle w:val="a5"/>
              <w:widowControl w:val="0"/>
              <w:ind w:firstLine="0"/>
              <w:jc w:val="left"/>
            </w:pPr>
            <w:r>
              <w:rPr>
                <w:rStyle w:val="ac"/>
                <w:sz w:val="20"/>
                <w:szCs w:val="20"/>
              </w:rPr>
              <w:t>Проведение предварительных испытаний</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99296" w14:textId="77777777" w:rsidR="00D251BA" w:rsidRDefault="00D251BA"/>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935F1" w14:textId="77777777" w:rsidR="00D251BA" w:rsidRDefault="00D251BA"/>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75A41" w14:textId="77777777" w:rsidR="00D251BA" w:rsidRDefault="0056430A">
            <w:pPr>
              <w:pStyle w:val="ad"/>
              <w:widowControl w:val="0"/>
              <w:numPr>
                <w:ilvl w:val="0"/>
                <w:numId w:val="123"/>
              </w:numPr>
              <w:spacing w:before="0" w:after="0"/>
              <w:rPr>
                <w:sz w:val="20"/>
                <w:szCs w:val="20"/>
              </w:rPr>
            </w:pPr>
            <w:r>
              <w:rPr>
                <w:rStyle w:val="Hyperlink0"/>
                <w:rFonts w:eastAsia="Arial Unicode MS"/>
                <w:sz w:val="20"/>
                <w:szCs w:val="20"/>
              </w:rPr>
              <w:t>Протокол предварительных испытаний;</w:t>
            </w:r>
          </w:p>
          <w:p w14:paraId="02FE6B8C" w14:textId="77777777" w:rsidR="00D251BA" w:rsidRDefault="0056430A">
            <w:pPr>
              <w:pStyle w:val="ad"/>
              <w:widowControl w:val="0"/>
              <w:numPr>
                <w:ilvl w:val="0"/>
                <w:numId w:val="123"/>
              </w:numPr>
              <w:spacing w:before="0" w:after="0"/>
              <w:rPr>
                <w:sz w:val="20"/>
                <w:szCs w:val="20"/>
              </w:rPr>
            </w:pPr>
            <w:r>
              <w:rPr>
                <w:rStyle w:val="Hyperlink0"/>
                <w:rFonts w:eastAsia="Arial Unicode MS"/>
                <w:sz w:val="20"/>
                <w:szCs w:val="20"/>
              </w:rPr>
              <w:t>Акт о приемке системы в опытную эксплуатацию;</w:t>
            </w:r>
          </w:p>
          <w:p w14:paraId="75709DF7" w14:textId="77777777" w:rsidR="00D251BA" w:rsidRDefault="0056430A">
            <w:pPr>
              <w:pStyle w:val="ad"/>
              <w:widowControl w:val="0"/>
              <w:numPr>
                <w:ilvl w:val="0"/>
                <w:numId w:val="123"/>
              </w:numPr>
              <w:spacing w:before="0" w:after="0"/>
              <w:rPr>
                <w:sz w:val="20"/>
                <w:szCs w:val="20"/>
              </w:rPr>
            </w:pPr>
            <w:r>
              <w:rPr>
                <w:rStyle w:val="Hyperlink0"/>
                <w:rFonts w:eastAsia="Arial Unicode MS"/>
                <w:sz w:val="20"/>
                <w:szCs w:val="20"/>
              </w:rPr>
              <w:t>Программа и методика опытной эксплуатации (с приложением форм отчета о проведении опытной эксплуатации, включающего журнал опытной эксплуатации, и акта о завершении опытной эксплуатации);</w:t>
            </w:r>
          </w:p>
          <w:p w14:paraId="7C691134" w14:textId="77777777" w:rsidR="00D251BA" w:rsidRDefault="0056430A">
            <w:pPr>
              <w:pStyle w:val="ad"/>
              <w:widowControl w:val="0"/>
              <w:numPr>
                <w:ilvl w:val="0"/>
                <w:numId w:val="123"/>
              </w:numPr>
              <w:spacing w:before="0" w:after="0"/>
              <w:rPr>
                <w:sz w:val="20"/>
                <w:szCs w:val="20"/>
              </w:rPr>
            </w:pPr>
            <w:r>
              <w:rPr>
                <w:rStyle w:val="Hyperlink0"/>
                <w:rFonts w:eastAsia="Arial Unicode MS"/>
                <w:sz w:val="20"/>
                <w:szCs w:val="20"/>
              </w:rPr>
              <w:t>План-программа подготовки персонала (с приложением формы отчета о подготовке персонала, включающего протокол подготовки персонала)</w:t>
            </w:r>
          </w:p>
        </w:tc>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14:paraId="65C5EE33" w14:textId="77777777" w:rsidR="00D251BA" w:rsidRDefault="00D251BA"/>
        </w:tc>
      </w:tr>
      <w:tr w:rsidR="00D251BA" w14:paraId="6D2DC0F0" w14:textId="77777777" w:rsidTr="00D42059">
        <w:tblPrEx>
          <w:shd w:val="clear" w:color="auto" w:fill="CED7E7"/>
        </w:tblPrEx>
        <w:trPr>
          <w:trHeight w:val="662"/>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A5606" w14:textId="77777777" w:rsidR="00D251BA" w:rsidRDefault="0056430A">
            <w:pPr>
              <w:pStyle w:val="a5"/>
              <w:widowControl w:val="0"/>
              <w:ind w:firstLine="0"/>
              <w:jc w:val="center"/>
            </w:pPr>
            <w:r>
              <w:rPr>
                <w:rStyle w:val="ac"/>
                <w:sz w:val="20"/>
                <w:szCs w:val="20"/>
              </w:rPr>
              <w:t>5.2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2E358" w14:textId="77777777" w:rsidR="00D251BA" w:rsidRDefault="0056430A">
            <w:pPr>
              <w:pStyle w:val="a5"/>
              <w:widowControl w:val="0"/>
              <w:ind w:firstLine="0"/>
              <w:jc w:val="left"/>
            </w:pPr>
            <w:r>
              <w:rPr>
                <w:rStyle w:val="ac"/>
                <w:sz w:val="20"/>
                <w:szCs w:val="20"/>
              </w:rPr>
              <w:t>Подготовка персонала Системы</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88587" w14:textId="77777777" w:rsidR="00D251BA" w:rsidRDefault="00D251BA"/>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76EB9" w14:textId="77777777" w:rsidR="00D251BA" w:rsidRDefault="00D251BA"/>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F9183" w14:textId="77777777" w:rsidR="00D251BA" w:rsidRDefault="0056430A">
            <w:pPr>
              <w:pStyle w:val="ad"/>
              <w:widowControl w:val="0"/>
              <w:numPr>
                <w:ilvl w:val="0"/>
                <w:numId w:val="124"/>
              </w:numPr>
              <w:spacing w:before="0" w:after="0"/>
              <w:rPr>
                <w:sz w:val="20"/>
                <w:szCs w:val="20"/>
              </w:rPr>
            </w:pPr>
            <w:r>
              <w:rPr>
                <w:rStyle w:val="Hyperlink0"/>
                <w:rFonts w:eastAsia="Arial Unicode MS"/>
                <w:sz w:val="20"/>
                <w:szCs w:val="20"/>
              </w:rPr>
              <w:t>Отчет о подготовке персонала (с приложением протокола подготовки персонала)</w:t>
            </w:r>
          </w:p>
        </w:tc>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14:paraId="02FE346C" w14:textId="77777777" w:rsidR="00D251BA" w:rsidRDefault="00D251BA"/>
        </w:tc>
      </w:tr>
      <w:tr w:rsidR="00D251BA" w14:paraId="4FA8D8B0" w14:textId="77777777" w:rsidTr="00D42059">
        <w:tblPrEx>
          <w:shd w:val="clear" w:color="auto" w:fill="CED7E7"/>
        </w:tblPrEx>
        <w:trPr>
          <w:trHeight w:val="2862"/>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FAFC1" w14:textId="77777777" w:rsidR="00D251BA" w:rsidRDefault="0056430A">
            <w:pPr>
              <w:pStyle w:val="a5"/>
              <w:widowControl w:val="0"/>
              <w:ind w:firstLine="0"/>
              <w:jc w:val="center"/>
            </w:pPr>
            <w:r>
              <w:rPr>
                <w:rStyle w:val="ac"/>
                <w:sz w:val="20"/>
                <w:szCs w:val="20"/>
              </w:rPr>
              <w:t>5.3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62D31" w14:textId="77777777" w:rsidR="00D251BA" w:rsidRDefault="0056430A">
            <w:pPr>
              <w:pStyle w:val="a5"/>
              <w:widowControl w:val="0"/>
              <w:ind w:firstLine="0"/>
              <w:jc w:val="left"/>
            </w:pPr>
            <w:r>
              <w:rPr>
                <w:rStyle w:val="ac"/>
                <w:sz w:val="20"/>
                <w:szCs w:val="20"/>
              </w:rPr>
              <w:t>Опытная эксплуатация</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0A5D8" w14:textId="77777777" w:rsidR="00D251BA" w:rsidRDefault="00D251BA"/>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6F875" w14:textId="77777777" w:rsidR="00D251BA" w:rsidRDefault="00D251BA"/>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661B2" w14:textId="77777777" w:rsidR="00D251BA" w:rsidRDefault="0056430A">
            <w:pPr>
              <w:pStyle w:val="ad"/>
              <w:widowControl w:val="0"/>
              <w:numPr>
                <w:ilvl w:val="0"/>
                <w:numId w:val="125"/>
              </w:numPr>
              <w:spacing w:before="0" w:after="0"/>
              <w:rPr>
                <w:sz w:val="20"/>
                <w:szCs w:val="20"/>
              </w:rPr>
            </w:pPr>
            <w:r>
              <w:rPr>
                <w:rStyle w:val="Hyperlink0"/>
                <w:rFonts w:eastAsia="Arial Unicode MS"/>
                <w:sz w:val="20"/>
                <w:szCs w:val="20"/>
              </w:rPr>
              <w:t>Отчет о проведении опытной эксплуатации (с приложением журнала опытной эксплуатации);</w:t>
            </w:r>
          </w:p>
          <w:p w14:paraId="157E9E31" w14:textId="77777777" w:rsidR="00D251BA" w:rsidRDefault="0056430A">
            <w:pPr>
              <w:pStyle w:val="ad"/>
              <w:widowControl w:val="0"/>
              <w:numPr>
                <w:ilvl w:val="0"/>
                <w:numId w:val="125"/>
              </w:numPr>
              <w:spacing w:before="0" w:after="0"/>
              <w:rPr>
                <w:sz w:val="20"/>
                <w:szCs w:val="20"/>
              </w:rPr>
            </w:pPr>
            <w:r>
              <w:rPr>
                <w:rStyle w:val="Hyperlink0"/>
                <w:rFonts w:eastAsia="Arial Unicode MS"/>
                <w:sz w:val="20"/>
                <w:szCs w:val="20"/>
              </w:rPr>
              <w:t>Акт о завершении опытной эксплуатации;</w:t>
            </w:r>
          </w:p>
          <w:p w14:paraId="35877DF1" w14:textId="77777777" w:rsidR="00D251BA" w:rsidRDefault="0056430A">
            <w:pPr>
              <w:pStyle w:val="ad"/>
              <w:widowControl w:val="0"/>
              <w:numPr>
                <w:ilvl w:val="0"/>
                <w:numId w:val="125"/>
              </w:numPr>
              <w:spacing w:before="0" w:after="0"/>
              <w:rPr>
                <w:sz w:val="20"/>
                <w:szCs w:val="20"/>
              </w:rPr>
            </w:pPr>
            <w:r>
              <w:rPr>
                <w:rStyle w:val="Hyperlink0"/>
                <w:rFonts w:eastAsia="Arial Unicode MS"/>
                <w:sz w:val="20"/>
                <w:szCs w:val="20"/>
              </w:rPr>
              <w:t>Программа и методика приемочных испытаний (с приложением форм протокола приемочных испытаний и акта о приемке системы в эксплуатацию);</w:t>
            </w:r>
          </w:p>
          <w:p w14:paraId="29F7639D" w14:textId="77777777" w:rsidR="00D251BA" w:rsidRDefault="0056430A">
            <w:pPr>
              <w:pStyle w:val="ad"/>
              <w:widowControl w:val="0"/>
              <w:numPr>
                <w:ilvl w:val="0"/>
                <w:numId w:val="125"/>
              </w:numPr>
              <w:spacing w:before="0" w:after="0"/>
              <w:rPr>
                <w:sz w:val="20"/>
                <w:szCs w:val="20"/>
              </w:rPr>
            </w:pPr>
            <w:r>
              <w:rPr>
                <w:rStyle w:val="Hyperlink0"/>
                <w:rFonts w:eastAsia="Arial Unicode MS"/>
                <w:sz w:val="20"/>
                <w:szCs w:val="20"/>
              </w:rPr>
              <w:t>Актуализированное описание архитектуры</w:t>
            </w:r>
          </w:p>
        </w:tc>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14:paraId="12B54871" w14:textId="77777777" w:rsidR="00D251BA" w:rsidRDefault="00D251BA"/>
        </w:tc>
      </w:tr>
      <w:tr w:rsidR="00D251BA" w14:paraId="5F236F09" w14:textId="77777777" w:rsidTr="00D42059">
        <w:tblPrEx>
          <w:shd w:val="clear" w:color="auto" w:fill="CED7E7"/>
        </w:tblPrEx>
        <w:trPr>
          <w:trHeight w:val="3082"/>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DB646" w14:textId="77777777" w:rsidR="00D251BA" w:rsidRDefault="0056430A">
            <w:pPr>
              <w:pStyle w:val="a5"/>
              <w:widowControl w:val="0"/>
              <w:ind w:firstLine="0"/>
              <w:jc w:val="center"/>
            </w:pPr>
            <w:r>
              <w:rPr>
                <w:rStyle w:val="ac"/>
                <w:sz w:val="20"/>
                <w:szCs w:val="20"/>
              </w:rPr>
              <w:t>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66935" w14:textId="77777777" w:rsidR="00D251BA" w:rsidRDefault="0056430A">
            <w:pPr>
              <w:pStyle w:val="a5"/>
              <w:widowControl w:val="0"/>
              <w:ind w:firstLine="0"/>
              <w:jc w:val="left"/>
            </w:pPr>
            <w:r>
              <w:rPr>
                <w:rStyle w:val="ac"/>
                <w:sz w:val="20"/>
                <w:szCs w:val="20"/>
              </w:rPr>
              <w:t>Проведение приемочных испытаний</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EDE8F" w14:textId="77777777" w:rsidR="00D251BA" w:rsidRDefault="00D251BA"/>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CF8A7" w14:textId="77777777" w:rsidR="00D251BA" w:rsidRDefault="00D251BA"/>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BFD4D" w14:textId="77777777" w:rsidR="00D251BA" w:rsidRDefault="0056430A">
            <w:pPr>
              <w:pStyle w:val="ad"/>
              <w:widowControl w:val="0"/>
              <w:numPr>
                <w:ilvl w:val="0"/>
                <w:numId w:val="126"/>
              </w:numPr>
              <w:spacing w:before="0" w:after="0"/>
              <w:rPr>
                <w:sz w:val="20"/>
                <w:szCs w:val="20"/>
              </w:rPr>
            </w:pPr>
            <w:r>
              <w:rPr>
                <w:rStyle w:val="Hyperlink0"/>
                <w:rFonts w:eastAsia="Arial Unicode MS"/>
                <w:sz w:val="20"/>
                <w:szCs w:val="20"/>
              </w:rPr>
              <w:t>Протокол приемочных испытаний;</w:t>
            </w:r>
          </w:p>
          <w:p w14:paraId="42515C9F" w14:textId="77777777" w:rsidR="00D251BA" w:rsidRDefault="0056430A">
            <w:pPr>
              <w:pStyle w:val="ad"/>
              <w:widowControl w:val="0"/>
              <w:numPr>
                <w:ilvl w:val="0"/>
                <w:numId w:val="126"/>
              </w:numPr>
              <w:spacing w:before="0" w:after="0"/>
              <w:rPr>
                <w:sz w:val="20"/>
                <w:szCs w:val="20"/>
              </w:rPr>
            </w:pPr>
            <w:r>
              <w:rPr>
                <w:rStyle w:val="Hyperlink0"/>
                <w:rFonts w:eastAsia="Arial Unicode MS"/>
                <w:sz w:val="20"/>
                <w:szCs w:val="20"/>
              </w:rPr>
              <w:t>Акт о приемке системы в эксплуатацию;</w:t>
            </w:r>
          </w:p>
          <w:p w14:paraId="465B1E19" w14:textId="77777777" w:rsidR="00D251BA" w:rsidRDefault="0056430A">
            <w:pPr>
              <w:pStyle w:val="ad"/>
              <w:widowControl w:val="0"/>
              <w:numPr>
                <w:ilvl w:val="0"/>
                <w:numId w:val="126"/>
              </w:numPr>
              <w:spacing w:before="0" w:after="0"/>
              <w:rPr>
                <w:sz w:val="20"/>
                <w:szCs w:val="20"/>
              </w:rPr>
            </w:pPr>
            <w:r>
              <w:rPr>
                <w:rStyle w:val="Hyperlink0"/>
                <w:rFonts w:eastAsia="Arial Unicode MS"/>
                <w:sz w:val="20"/>
                <w:szCs w:val="20"/>
              </w:rPr>
              <w:t>ПО на машинном носителе информации (актуализированное по результатам опытной эксплуатации);</w:t>
            </w:r>
          </w:p>
          <w:p w14:paraId="309E72DC" w14:textId="77777777" w:rsidR="00D251BA" w:rsidRDefault="0056430A">
            <w:pPr>
              <w:pStyle w:val="ad"/>
              <w:widowControl w:val="0"/>
              <w:numPr>
                <w:ilvl w:val="0"/>
                <w:numId w:val="126"/>
              </w:numPr>
              <w:spacing w:before="0" w:after="0"/>
              <w:rPr>
                <w:sz w:val="20"/>
                <w:szCs w:val="20"/>
              </w:rPr>
            </w:pPr>
            <w:r>
              <w:rPr>
                <w:rStyle w:val="Hyperlink0"/>
                <w:rFonts w:eastAsia="Arial Unicode MS"/>
                <w:sz w:val="20"/>
                <w:szCs w:val="20"/>
              </w:rPr>
              <w:t>Акт приема-передачи отчетной документации по этапу 5;</w:t>
            </w:r>
          </w:p>
          <w:p w14:paraId="49A92A3A" w14:textId="77777777" w:rsidR="00D251BA" w:rsidRDefault="0056430A">
            <w:pPr>
              <w:pStyle w:val="ad"/>
              <w:widowControl w:val="0"/>
              <w:numPr>
                <w:ilvl w:val="0"/>
                <w:numId w:val="126"/>
              </w:numPr>
              <w:spacing w:before="0" w:after="0"/>
              <w:rPr>
                <w:sz w:val="20"/>
                <w:szCs w:val="20"/>
              </w:rPr>
            </w:pPr>
            <w:r>
              <w:rPr>
                <w:rStyle w:val="Hyperlink0"/>
                <w:rFonts w:eastAsia="Arial Unicode MS"/>
                <w:sz w:val="20"/>
                <w:szCs w:val="20"/>
              </w:rPr>
              <w:t>Ведомость машинных носителей информации по этапу 5;</w:t>
            </w:r>
          </w:p>
          <w:p w14:paraId="79C5D7C5" w14:textId="77777777" w:rsidR="00D251BA" w:rsidRDefault="0056430A">
            <w:pPr>
              <w:pStyle w:val="ad"/>
              <w:widowControl w:val="0"/>
              <w:numPr>
                <w:ilvl w:val="0"/>
                <w:numId w:val="126"/>
              </w:numPr>
              <w:spacing w:before="0" w:after="0"/>
              <w:rPr>
                <w:sz w:val="20"/>
                <w:szCs w:val="20"/>
              </w:rPr>
            </w:pPr>
            <w:r>
              <w:rPr>
                <w:rStyle w:val="Hyperlink0"/>
                <w:rFonts w:eastAsia="Arial Unicode MS"/>
                <w:sz w:val="20"/>
                <w:szCs w:val="20"/>
              </w:rPr>
              <w:t>Акт сдачи-приемки выполненных работ по этапу 5</w:t>
            </w:r>
          </w:p>
        </w:tc>
        <w:tc>
          <w:tcPr>
            <w:tcW w:w="1242" w:type="dxa"/>
            <w:vMerge/>
            <w:tcBorders>
              <w:top w:val="single" w:sz="4" w:space="0" w:color="000000"/>
              <w:left w:val="single" w:sz="4" w:space="0" w:color="000000"/>
              <w:bottom w:val="single" w:sz="4" w:space="0" w:color="000000"/>
              <w:right w:val="single" w:sz="4" w:space="0" w:color="000000"/>
            </w:tcBorders>
            <w:shd w:val="clear" w:color="auto" w:fill="auto"/>
          </w:tcPr>
          <w:p w14:paraId="35F3A591" w14:textId="77777777" w:rsidR="00D251BA" w:rsidRDefault="00D251BA"/>
        </w:tc>
      </w:tr>
      <w:tr w:rsidR="00D251BA" w14:paraId="580DCC85" w14:textId="77777777" w:rsidTr="00D42059">
        <w:tblPrEx>
          <w:shd w:val="clear" w:color="auto" w:fill="CED7E7"/>
        </w:tblPrEx>
        <w:trPr>
          <w:trHeight w:val="2202"/>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7916C" w14:textId="77777777" w:rsidR="00D251BA" w:rsidRDefault="0056430A">
            <w:pPr>
              <w:pStyle w:val="a5"/>
              <w:widowControl w:val="0"/>
              <w:spacing w:before="0" w:after="0"/>
              <w:ind w:firstLine="0"/>
              <w:jc w:val="center"/>
            </w:pPr>
            <w:r>
              <w:rPr>
                <w:rStyle w:val="Hyperlink0"/>
                <w:sz w:val="20"/>
                <w:szCs w:val="20"/>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2BE51" w14:textId="77777777" w:rsidR="00D251BA" w:rsidRDefault="0056430A">
            <w:pPr>
              <w:pStyle w:val="a5"/>
              <w:widowControl w:val="0"/>
              <w:spacing w:before="0" w:after="0"/>
              <w:ind w:firstLine="0"/>
              <w:jc w:val="left"/>
            </w:pPr>
            <w:r>
              <w:rPr>
                <w:rStyle w:val="Hyperlink0"/>
                <w:sz w:val="20"/>
                <w:szCs w:val="20"/>
              </w:rPr>
              <w:t>Внесение изменений в сертифицированное средство защиты информации (сертификационные испытания)</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8BFA6C" w14:textId="77777777" w:rsidR="00D251BA" w:rsidRDefault="0056430A">
            <w:pPr>
              <w:ind w:firstLine="0"/>
            </w:pPr>
            <w:r>
              <w:rPr>
                <w:rStyle w:val="Hyperlink0"/>
                <w:rFonts w:eastAsia="Arial Unicode MS"/>
                <w:sz w:val="20"/>
                <w:szCs w:val="20"/>
              </w:rPr>
              <w:t>Следующий календарный день со дня окончания Этапа 4</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2E8A3" w14:textId="77777777" w:rsidR="00D251BA" w:rsidRDefault="0056430A">
            <w:pPr>
              <w:ind w:firstLine="0"/>
            </w:pPr>
            <w:r>
              <w:rPr>
                <w:rStyle w:val="Hyperlink0"/>
                <w:rFonts w:eastAsia="Arial Unicode MS"/>
                <w:sz w:val="20"/>
                <w:szCs w:val="20"/>
              </w:rPr>
              <w:t>Не позднее 160 (ста шестидесяти) календарных дней со дня начала Этапа 6</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3822A" w14:textId="77777777" w:rsidR="00D251BA" w:rsidRDefault="0056430A">
            <w:pPr>
              <w:pStyle w:val="ad"/>
              <w:widowControl w:val="0"/>
              <w:numPr>
                <w:ilvl w:val="0"/>
                <w:numId w:val="127"/>
              </w:numPr>
              <w:spacing w:before="0" w:after="0"/>
              <w:rPr>
                <w:sz w:val="20"/>
                <w:szCs w:val="20"/>
              </w:rPr>
            </w:pPr>
            <w:r>
              <w:rPr>
                <w:rStyle w:val="Hyperlink0"/>
                <w:rFonts w:eastAsia="Arial Unicode MS"/>
                <w:sz w:val="20"/>
                <w:szCs w:val="20"/>
              </w:rPr>
              <w:t>Протокол по результатам проведенных испытаний;</w:t>
            </w:r>
          </w:p>
          <w:p w14:paraId="27557401" w14:textId="77777777" w:rsidR="00D251BA" w:rsidRDefault="0056430A">
            <w:pPr>
              <w:pStyle w:val="ad"/>
              <w:widowControl w:val="0"/>
              <w:numPr>
                <w:ilvl w:val="0"/>
                <w:numId w:val="127"/>
              </w:numPr>
              <w:spacing w:before="0" w:after="0"/>
              <w:rPr>
                <w:sz w:val="20"/>
                <w:szCs w:val="20"/>
              </w:rPr>
            </w:pPr>
            <w:r>
              <w:rPr>
                <w:rStyle w:val="Hyperlink0"/>
                <w:rFonts w:eastAsia="Arial Unicode MS"/>
                <w:sz w:val="20"/>
                <w:szCs w:val="20"/>
              </w:rPr>
              <w:t>Технические условия;</w:t>
            </w:r>
          </w:p>
          <w:p w14:paraId="14500FAD" w14:textId="77777777" w:rsidR="00D251BA" w:rsidRDefault="0056430A">
            <w:pPr>
              <w:pStyle w:val="ad"/>
              <w:widowControl w:val="0"/>
              <w:numPr>
                <w:ilvl w:val="0"/>
                <w:numId w:val="127"/>
              </w:numPr>
              <w:spacing w:before="0" w:after="0"/>
              <w:rPr>
                <w:sz w:val="20"/>
                <w:szCs w:val="20"/>
              </w:rPr>
            </w:pPr>
            <w:r>
              <w:rPr>
                <w:rStyle w:val="Hyperlink0"/>
                <w:rFonts w:eastAsia="Arial Unicode MS"/>
                <w:sz w:val="20"/>
                <w:szCs w:val="20"/>
              </w:rPr>
              <w:t>Формуляр;</w:t>
            </w:r>
          </w:p>
          <w:p w14:paraId="5E7613FF" w14:textId="77777777" w:rsidR="00D251BA" w:rsidRDefault="0056430A">
            <w:pPr>
              <w:pStyle w:val="ad"/>
              <w:widowControl w:val="0"/>
              <w:numPr>
                <w:ilvl w:val="0"/>
                <w:numId w:val="127"/>
              </w:numPr>
              <w:spacing w:before="0" w:after="0"/>
              <w:rPr>
                <w:sz w:val="20"/>
                <w:szCs w:val="20"/>
              </w:rPr>
            </w:pPr>
            <w:r>
              <w:rPr>
                <w:rStyle w:val="Hyperlink0"/>
                <w:rFonts w:eastAsia="Arial Unicode MS"/>
                <w:sz w:val="20"/>
                <w:szCs w:val="20"/>
              </w:rPr>
              <w:t>Акт приема-передачи отчетной документации по этапу 6;</w:t>
            </w:r>
          </w:p>
          <w:p w14:paraId="72EA07A8" w14:textId="77777777" w:rsidR="00D251BA" w:rsidRDefault="0056430A">
            <w:pPr>
              <w:pStyle w:val="ad"/>
              <w:widowControl w:val="0"/>
              <w:numPr>
                <w:ilvl w:val="0"/>
                <w:numId w:val="127"/>
              </w:numPr>
              <w:spacing w:before="0" w:after="0"/>
              <w:rPr>
                <w:sz w:val="20"/>
                <w:szCs w:val="20"/>
              </w:rPr>
            </w:pPr>
            <w:r>
              <w:rPr>
                <w:rStyle w:val="Hyperlink0"/>
                <w:rFonts w:eastAsia="Arial Unicode MS"/>
                <w:sz w:val="20"/>
                <w:szCs w:val="20"/>
              </w:rPr>
              <w:t>Ведомость машинных носителей информации по этапу 6;</w:t>
            </w:r>
          </w:p>
          <w:p w14:paraId="1734B910" w14:textId="77777777" w:rsidR="00D251BA" w:rsidRDefault="0056430A">
            <w:pPr>
              <w:pStyle w:val="ad"/>
              <w:widowControl w:val="0"/>
              <w:numPr>
                <w:ilvl w:val="0"/>
                <w:numId w:val="127"/>
              </w:numPr>
              <w:spacing w:before="0" w:after="0"/>
              <w:rPr>
                <w:sz w:val="20"/>
                <w:szCs w:val="20"/>
              </w:rPr>
            </w:pPr>
            <w:r>
              <w:rPr>
                <w:rStyle w:val="Hyperlink0"/>
                <w:rFonts w:eastAsia="Arial Unicode MS"/>
                <w:sz w:val="20"/>
                <w:szCs w:val="20"/>
              </w:rPr>
              <w:t>Акт сдачи-приемки выполненных работ по этапу 6</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C4632" w14:textId="6627B22E" w:rsidR="00D251BA" w:rsidRDefault="00964421">
            <w:pPr>
              <w:ind w:firstLine="0"/>
              <w:jc w:val="center"/>
            </w:pPr>
            <w:r>
              <w:rPr>
                <w:rStyle w:val="Hyperlink0"/>
                <w:rFonts w:eastAsia="Arial Unicode MS"/>
                <w:sz w:val="20"/>
                <w:szCs w:val="20"/>
              </w:rPr>
              <w:t>0,89</w:t>
            </w:r>
            <w:r w:rsidR="0056430A">
              <w:rPr>
                <w:rStyle w:val="Hyperlink0"/>
                <w:rFonts w:eastAsia="Arial Unicode MS"/>
                <w:sz w:val="20"/>
                <w:szCs w:val="20"/>
              </w:rPr>
              <w:t>%</w:t>
            </w:r>
          </w:p>
        </w:tc>
      </w:tr>
      <w:tr w:rsidR="00D251BA" w14:paraId="69A2AFA7" w14:textId="77777777" w:rsidTr="00D42059">
        <w:tblPrEx>
          <w:shd w:val="clear" w:color="auto" w:fill="CED7E7"/>
        </w:tblPrEx>
        <w:trPr>
          <w:trHeight w:val="3962"/>
          <w:jc w:val="right"/>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BFAC9" w14:textId="77777777" w:rsidR="00D251BA" w:rsidRDefault="0056430A">
            <w:pPr>
              <w:pStyle w:val="a5"/>
              <w:widowControl w:val="0"/>
              <w:spacing w:before="0" w:after="0"/>
              <w:ind w:firstLine="0"/>
              <w:jc w:val="center"/>
            </w:pPr>
            <w:r>
              <w:rPr>
                <w:rStyle w:val="Hyperlink0"/>
                <w:sz w:val="20"/>
                <w:szCs w:val="20"/>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0BD25" w14:textId="77777777" w:rsidR="00D251BA" w:rsidRDefault="0056430A">
            <w:pPr>
              <w:pStyle w:val="a5"/>
              <w:widowControl w:val="0"/>
              <w:spacing w:before="0" w:after="0"/>
              <w:ind w:firstLine="0"/>
              <w:jc w:val="left"/>
            </w:pPr>
            <w:r>
              <w:rPr>
                <w:rStyle w:val="Hyperlink0"/>
                <w:sz w:val="20"/>
                <w:szCs w:val="20"/>
              </w:rPr>
              <w:t>Проведение аттестационных испытаний</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52343" w14:textId="77777777" w:rsidR="00D251BA" w:rsidRDefault="0056430A">
            <w:pPr>
              <w:ind w:firstLine="0"/>
            </w:pPr>
            <w:r>
              <w:rPr>
                <w:rStyle w:val="Hyperlink0"/>
                <w:rFonts w:eastAsia="Arial Unicode MS"/>
                <w:sz w:val="20"/>
                <w:szCs w:val="20"/>
              </w:rPr>
              <w:t>Следующий календарный день со дня окончания Этапа 6</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68D9E" w14:textId="77777777" w:rsidR="00D251BA" w:rsidRDefault="0056430A">
            <w:pPr>
              <w:ind w:firstLine="0"/>
            </w:pPr>
            <w:r>
              <w:rPr>
                <w:rStyle w:val="Hyperlink0"/>
                <w:rFonts w:eastAsia="Arial Unicode MS"/>
                <w:sz w:val="20"/>
                <w:szCs w:val="20"/>
              </w:rPr>
              <w:t>Не позднее 80 (восьмидесяти) календарных дней со дня начала Этапа 7</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3BCCA" w14:textId="77777777" w:rsidR="00D251BA" w:rsidRDefault="0056430A">
            <w:pPr>
              <w:pStyle w:val="ad"/>
              <w:widowControl w:val="0"/>
              <w:numPr>
                <w:ilvl w:val="0"/>
                <w:numId w:val="128"/>
              </w:numPr>
              <w:spacing w:before="0" w:after="0"/>
              <w:rPr>
                <w:sz w:val="20"/>
                <w:szCs w:val="20"/>
              </w:rPr>
            </w:pPr>
            <w:r>
              <w:rPr>
                <w:rStyle w:val="Hyperlink0"/>
                <w:rFonts w:eastAsia="Arial Unicode MS"/>
                <w:sz w:val="20"/>
                <w:szCs w:val="20"/>
              </w:rPr>
              <w:t>Программа и методика аттестационных испытаний (с приложением формы протокола аттестационных испытаний);</w:t>
            </w:r>
          </w:p>
          <w:p w14:paraId="749E7BC7" w14:textId="77777777" w:rsidR="00D251BA" w:rsidRDefault="0056430A">
            <w:pPr>
              <w:pStyle w:val="ad"/>
              <w:widowControl w:val="0"/>
              <w:numPr>
                <w:ilvl w:val="0"/>
                <w:numId w:val="128"/>
              </w:numPr>
              <w:spacing w:before="0" w:after="0"/>
              <w:rPr>
                <w:sz w:val="20"/>
                <w:szCs w:val="20"/>
              </w:rPr>
            </w:pPr>
            <w:r>
              <w:rPr>
                <w:rStyle w:val="Hyperlink0"/>
                <w:rFonts w:eastAsia="Arial Unicode MS"/>
                <w:sz w:val="20"/>
                <w:szCs w:val="20"/>
              </w:rPr>
              <w:t>Протокол аттестационных испытаний;</w:t>
            </w:r>
          </w:p>
          <w:p w14:paraId="7EFF7ECB" w14:textId="77777777" w:rsidR="00D251BA" w:rsidRDefault="0056430A">
            <w:pPr>
              <w:pStyle w:val="ad"/>
              <w:widowControl w:val="0"/>
              <w:numPr>
                <w:ilvl w:val="0"/>
                <w:numId w:val="128"/>
              </w:numPr>
              <w:spacing w:before="0" w:after="0"/>
              <w:rPr>
                <w:sz w:val="20"/>
                <w:szCs w:val="20"/>
              </w:rPr>
            </w:pPr>
            <w:r>
              <w:rPr>
                <w:rStyle w:val="Hyperlink0"/>
                <w:rFonts w:eastAsia="Arial Unicode MS"/>
                <w:sz w:val="20"/>
                <w:szCs w:val="20"/>
              </w:rPr>
              <w:t>Протокол анализа уязвимостей информационной системы;</w:t>
            </w:r>
          </w:p>
          <w:p w14:paraId="2AB03B8A" w14:textId="77777777" w:rsidR="00D251BA" w:rsidRDefault="0056430A">
            <w:pPr>
              <w:pStyle w:val="ad"/>
              <w:widowControl w:val="0"/>
              <w:numPr>
                <w:ilvl w:val="0"/>
                <w:numId w:val="128"/>
              </w:numPr>
              <w:spacing w:before="0" w:after="0"/>
              <w:rPr>
                <w:sz w:val="20"/>
                <w:szCs w:val="20"/>
              </w:rPr>
            </w:pPr>
            <w:r>
              <w:rPr>
                <w:rStyle w:val="Hyperlink0"/>
                <w:rFonts w:eastAsia="Arial Unicode MS"/>
                <w:sz w:val="20"/>
                <w:szCs w:val="20"/>
              </w:rPr>
              <w:t>Заключение по результатам аттестационных испытаний;</w:t>
            </w:r>
          </w:p>
          <w:p w14:paraId="45E8F878" w14:textId="77777777" w:rsidR="00D251BA" w:rsidRDefault="0056430A">
            <w:pPr>
              <w:pStyle w:val="ad"/>
              <w:widowControl w:val="0"/>
              <w:numPr>
                <w:ilvl w:val="0"/>
                <w:numId w:val="128"/>
              </w:numPr>
              <w:spacing w:before="0" w:after="0"/>
              <w:rPr>
                <w:sz w:val="20"/>
                <w:szCs w:val="20"/>
              </w:rPr>
            </w:pPr>
            <w:r>
              <w:rPr>
                <w:rStyle w:val="Hyperlink0"/>
                <w:rFonts w:eastAsia="Arial Unicode MS"/>
                <w:sz w:val="20"/>
                <w:szCs w:val="20"/>
              </w:rPr>
              <w:t>Аттестат соответствия требованиям безопасности;</w:t>
            </w:r>
          </w:p>
          <w:p w14:paraId="1590FD8C" w14:textId="77777777" w:rsidR="00D251BA" w:rsidRDefault="0056430A">
            <w:pPr>
              <w:pStyle w:val="ad"/>
              <w:widowControl w:val="0"/>
              <w:numPr>
                <w:ilvl w:val="0"/>
                <w:numId w:val="128"/>
              </w:numPr>
              <w:spacing w:before="0" w:after="0"/>
              <w:rPr>
                <w:sz w:val="20"/>
                <w:szCs w:val="20"/>
              </w:rPr>
            </w:pPr>
            <w:r>
              <w:rPr>
                <w:rStyle w:val="Hyperlink0"/>
                <w:rFonts w:eastAsia="Arial Unicode MS"/>
                <w:sz w:val="20"/>
                <w:szCs w:val="20"/>
              </w:rPr>
              <w:t>Акт приема-передачи отчетной документации по этапу 7;</w:t>
            </w:r>
          </w:p>
          <w:p w14:paraId="765B9130" w14:textId="77777777" w:rsidR="00D251BA" w:rsidRDefault="0056430A">
            <w:pPr>
              <w:pStyle w:val="ad"/>
              <w:widowControl w:val="0"/>
              <w:numPr>
                <w:ilvl w:val="0"/>
                <w:numId w:val="128"/>
              </w:numPr>
              <w:spacing w:before="0" w:after="0"/>
              <w:rPr>
                <w:sz w:val="20"/>
                <w:szCs w:val="20"/>
              </w:rPr>
            </w:pPr>
            <w:r>
              <w:rPr>
                <w:rStyle w:val="Hyperlink0"/>
                <w:rFonts w:eastAsia="Arial Unicode MS"/>
                <w:sz w:val="20"/>
                <w:szCs w:val="20"/>
              </w:rPr>
              <w:t>Ведомость машинных носителей информации по этапу 7;</w:t>
            </w:r>
          </w:p>
          <w:p w14:paraId="31DDDA85" w14:textId="77777777" w:rsidR="00D251BA" w:rsidRDefault="0056430A">
            <w:pPr>
              <w:pStyle w:val="ad"/>
              <w:widowControl w:val="0"/>
              <w:numPr>
                <w:ilvl w:val="0"/>
                <w:numId w:val="128"/>
              </w:numPr>
              <w:spacing w:before="0" w:after="0"/>
              <w:rPr>
                <w:sz w:val="20"/>
                <w:szCs w:val="20"/>
              </w:rPr>
            </w:pPr>
            <w:r>
              <w:rPr>
                <w:rStyle w:val="Hyperlink0"/>
                <w:rFonts w:eastAsia="Arial Unicode MS"/>
                <w:sz w:val="20"/>
                <w:szCs w:val="20"/>
              </w:rPr>
              <w:t>Акт сдачи-приемки выполненных работ по этапу 7</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4F25D" w14:textId="7141F21E" w:rsidR="00D251BA" w:rsidRDefault="00964421">
            <w:pPr>
              <w:ind w:firstLine="0"/>
              <w:jc w:val="center"/>
            </w:pPr>
            <w:r>
              <w:rPr>
                <w:rStyle w:val="Hyperlink0"/>
                <w:rFonts w:eastAsia="Arial Unicode MS"/>
                <w:sz w:val="20"/>
                <w:szCs w:val="20"/>
              </w:rPr>
              <w:t>0,89</w:t>
            </w:r>
            <w:r w:rsidR="0056430A">
              <w:rPr>
                <w:rStyle w:val="Hyperlink0"/>
                <w:rFonts w:eastAsia="Arial Unicode MS"/>
                <w:sz w:val="20"/>
                <w:szCs w:val="20"/>
              </w:rPr>
              <w:t>%</w:t>
            </w:r>
          </w:p>
        </w:tc>
      </w:tr>
    </w:tbl>
    <w:p w14:paraId="213979A7" w14:textId="77777777" w:rsidR="00D251BA" w:rsidRDefault="0056430A">
      <w:pPr>
        <w:pStyle w:val="11"/>
        <w:widowControl w:val="0"/>
        <w:numPr>
          <w:ilvl w:val="0"/>
          <w:numId w:val="129"/>
        </w:numPr>
        <w:spacing w:before="0" w:after="0"/>
        <w:jc w:val="left"/>
        <w:rPr>
          <w:sz w:val="24"/>
          <w:szCs w:val="24"/>
        </w:rPr>
      </w:pPr>
      <w:bookmarkStart w:id="164" w:name="_Ref377851273"/>
      <w:bookmarkStart w:id="165" w:name="_Toc63"/>
      <w:bookmarkStart w:id="166" w:name="_Toc58236561"/>
      <w:r>
        <w:rPr>
          <w:rStyle w:val="ac"/>
          <w:sz w:val="24"/>
          <w:szCs w:val="24"/>
        </w:rPr>
        <w:t>Порядок контроля и приемки Системы</w:t>
      </w:r>
      <w:bookmarkEnd w:id="164"/>
      <w:bookmarkEnd w:id="165"/>
      <w:bookmarkEnd w:id="166"/>
    </w:p>
    <w:p w14:paraId="34FCC94B" w14:textId="77777777" w:rsidR="00D251BA" w:rsidRDefault="0056430A">
      <w:pPr>
        <w:pStyle w:val="21"/>
        <w:widowControl w:val="0"/>
        <w:numPr>
          <w:ilvl w:val="1"/>
          <w:numId w:val="44"/>
        </w:numPr>
        <w:spacing w:before="0"/>
        <w:rPr>
          <w:sz w:val="24"/>
          <w:szCs w:val="24"/>
        </w:rPr>
      </w:pPr>
      <w:bookmarkStart w:id="167" w:name="_Ref378859287"/>
      <w:bookmarkStart w:id="168" w:name="_Toc64"/>
      <w:bookmarkStart w:id="169" w:name="_Toc58236562"/>
      <w:r>
        <w:rPr>
          <w:rStyle w:val="ac"/>
          <w:sz w:val="24"/>
          <w:szCs w:val="24"/>
        </w:rPr>
        <w:t>Виды, состав, объем и методы испытаний Системы и ее составных частей</w:t>
      </w:r>
      <w:bookmarkEnd w:id="167"/>
      <w:bookmarkEnd w:id="168"/>
      <w:bookmarkEnd w:id="169"/>
    </w:p>
    <w:p w14:paraId="60C322FA" w14:textId="77777777" w:rsidR="00D251BA" w:rsidRDefault="0056430A">
      <w:pPr>
        <w:ind w:firstLine="709"/>
        <w:rPr>
          <w:rStyle w:val="ac"/>
        </w:rPr>
      </w:pPr>
      <w:r>
        <w:rPr>
          <w:rStyle w:val="ac"/>
        </w:rPr>
        <w:t>Должны быть проведены следующие виды испытаний:</w:t>
      </w:r>
    </w:p>
    <w:p w14:paraId="3921BDC4" w14:textId="77777777" w:rsidR="00D251BA" w:rsidRDefault="0056430A">
      <w:pPr>
        <w:pStyle w:val="-"/>
        <w:numPr>
          <w:ilvl w:val="0"/>
          <w:numId w:val="49"/>
        </w:numPr>
        <w:spacing w:before="0" w:after="0" w:line="240" w:lineRule="auto"/>
      </w:pPr>
      <w:r>
        <w:rPr>
          <w:rStyle w:val="ac"/>
        </w:rPr>
        <w:t>предварительные испытания;</w:t>
      </w:r>
    </w:p>
    <w:p w14:paraId="5E79E616" w14:textId="77777777" w:rsidR="00D251BA" w:rsidRDefault="0056430A">
      <w:pPr>
        <w:pStyle w:val="-"/>
        <w:numPr>
          <w:ilvl w:val="0"/>
          <w:numId w:val="49"/>
        </w:numPr>
        <w:spacing w:before="0" w:after="0" w:line="240" w:lineRule="auto"/>
      </w:pPr>
      <w:r>
        <w:rPr>
          <w:rStyle w:val="ac"/>
        </w:rPr>
        <w:t>опытная эксплуатация;</w:t>
      </w:r>
    </w:p>
    <w:p w14:paraId="057CCAB0" w14:textId="77777777" w:rsidR="00D251BA" w:rsidRDefault="0056430A">
      <w:pPr>
        <w:pStyle w:val="-"/>
        <w:numPr>
          <w:ilvl w:val="0"/>
          <w:numId w:val="49"/>
        </w:numPr>
        <w:spacing w:before="0" w:after="0" w:line="240" w:lineRule="auto"/>
      </w:pPr>
      <w:r>
        <w:rPr>
          <w:rStyle w:val="ac"/>
        </w:rPr>
        <w:t>приемочные испытания.</w:t>
      </w:r>
    </w:p>
    <w:p w14:paraId="1F787C9C" w14:textId="77777777" w:rsidR="00D251BA" w:rsidRDefault="0056430A">
      <w:pPr>
        <w:ind w:firstLine="709"/>
        <w:rPr>
          <w:rStyle w:val="ac"/>
        </w:rPr>
      </w:pPr>
      <w:r>
        <w:rPr>
          <w:rStyle w:val="ac"/>
        </w:rPr>
        <w:t>Отдельные виды испытаний проводятся в порядке и сроки, установленные Графиком выполнения работ (Календарным планом) (Приложение № 3 к Контракту).</w:t>
      </w:r>
    </w:p>
    <w:p w14:paraId="6C5128C3" w14:textId="77777777" w:rsidR="00D251BA" w:rsidRDefault="0056430A">
      <w:pPr>
        <w:ind w:firstLine="709"/>
        <w:rPr>
          <w:rStyle w:val="ac"/>
        </w:rPr>
      </w:pPr>
      <w:r>
        <w:rPr>
          <w:rStyle w:val="ac"/>
        </w:rPr>
        <w:t>Методы предварительных испытаний и порядок их проведения должны быть определены в документе «Программа и методика предварительных испытаний», который должен быть утвержден Подрядчиком и Заказчиком до начала предварительных испытаний.</w:t>
      </w:r>
    </w:p>
    <w:p w14:paraId="0095B49C" w14:textId="77777777" w:rsidR="00D251BA" w:rsidRDefault="0056430A">
      <w:pPr>
        <w:ind w:firstLine="709"/>
        <w:rPr>
          <w:rStyle w:val="ac"/>
        </w:rPr>
      </w:pPr>
      <w:r>
        <w:rPr>
          <w:rStyle w:val="ac"/>
        </w:rPr>
        <w:t>По результатам предварительных испытаний оформляются Протокол предварительных испытаний и Акт о приемке системы в опытную эксплуатацию, подтверждающий готовность Системы к следующему виду испытаний – опытной эксплуатации.</w:t>
      </w:r>
    </w:p>
    <w:p w14:paraId="0A3E6A37" w14:textId="77777777" w:rsidR="00D251BA" w:rsidRDefault="0056430A">
      <w:pPr>
        <w:ind w:firstLine="709"/>
        <w:rPr>
          <w:rStyle w:val="ac"/>
        </w:rPr>
      </w:pPr>
      <w:r>
        <w:rPr>
          <w:rStyle w:val="ac"/>
        </w:rPr>
        <w:t>Порядок проведения и методы испытаний во время опытной эксплуатации должны быть определены в документе «Программа и методика опытной эксплуатации». «Программа и методика опытной эксплуатации» должна быть утверждена Подрядчиком и Заказчиком до проведения опытной эксплуатации. Ход и результаты опытной эксплуатации отражаются в документе «Отчет о проведении опытной эксплуатации» с приложением журнала опытной эксплуатации и учитываются в ходе приемочных испытаний. По результатам опытной эксплуатации подписывается Акт о завершении опытной эксплуатации, подтверждающий готовность Системы и ее допуск к приемочным испытаниям.</w:t>
      </w:r>
    </w:p>
    <w:p w14:paraId="177D7389" w14:textId="77777777" w:rsidR="00D251BA" w:rsidRDefault="0056430A">
      <w:pPr>
        <w:ind w:firstLine="709"/>
        <w:rPr>
          <w:rStyle w:val="ac"/>
        </w:rPr>
      </w:pPr>
      <w:r>
        <w:rPr>
          <w:rStyle w:val="ac"/>
        </w:rPr>
        <w:t>Методы приемочных испытаний и порядок их проведения должны быть определены в документе «Программа и методика приемочных испытаний», который должен быть утвержден Подрядчиком и Заказчиком до начала приемочных испытаний.</w:t>
      </w:r>
    </w:p>
    <w:p w14:paraId="42C60C8C" w14:textId="77777777" w:rsidR="00D251BA" w:rsidRDefault="0056430A">
      <w:pPr>
        <w:widowControl w:val="0"/>
        <w:ind w:firstLine="709"/>
        <w:rPr>
          <w:rStyle w:val="ac"/>
        </w:rPr>
      </w:pPr>
      <w:r>
        <w:rPr>
          <w:rStyle w:val="ac"/>
        </w:rPr>
        <w:t>По результатам проведения приемочных испытаний оформляются Протокол приемочных испытаний и Акт о приемке системы в эксплуатацию.</w:t>
      </w:r>
    </w:p>
    <w:p w14:paraId="42DC3AC7" w14:textId="77777777" w:rsidR="00D251BA" w:rsidRDefault="00D251BA">
      <w:pPr>
        <w:widowControl w:val="0"/>
        <w:ind w:firstLine="0"/>
        <w:rPr>
          <w:rStyle w:val="ac"/>
        </w:rPr>
      </w:pPr>
    </w:p>
    <w:p w14:paraId="15C7B345" w14:textId="77777777" w:rsidR="00D251BA" w:rsidRDefault="0056430A">
      <w:pPr>
        <w:pStyle w:val="21"/>
        <w:widowControl w:val="0"/>
        <w:numPr>
          <w:ilvl w:val="1"/>
          <w:numId w:val="130"/>
        </w:numPr>
        <w:spacing w:before="0"/>
        <w:rPr>
          <w:sz w:val="24"/>
          <w:szCs w:val="24"/>
        </w:rPr>
      </w:pPr>
      <w:bookmarkStart w:id="170" w:name="_Toc65"/>
      <w:bookmarkStart w:id="171" w:name="_Toc58236563"/>
      <w:r>
        <w:rPr>
          <w:rStyle w:val="ac"/>
          <w:sz w:val="24"/>
          <w:szCs w:val="24"/>
        </w:rPr>
        <w:t>Общие требования к приемке работ</w:t>
      </w:r>
      <w:bookmarkEnd w:id="170"/>
      <w:bookmarkEnd w:id="171"/>
    </w:p>
    <w:p w14:paraId="293522C7" w14:textId="77777777" w:rsidR="00D251BA" w:rsidRDefault="0056430A">
      <w:pPr>
        <w:widowControl w:val="0"/>
        <w:ind w:firstLine="709"/>
        <w:rPr>
          <w:rStyle w:val="ac"/>
        </w:rPr>
      </w:pPr>
      <w:r>
        <w:rPr>
          <w:rStyle w:val="ac"/>
        </w:rPr>
        <w:t>Проведение и сдача Подрядчиком результатов работ осуществляется в соответствии с порядком, установленным Контрактом и разделом 5 ТЗ.</w:t>
      </w:r>
    </w:p>
    <w:p w14:paraId="7683F56C" w14:textId="77777777" w:rsidR="00D251BA" w:rsidRDefault="0056430A">
      <w:pPr>
        <w:widowControl w:val="0"/>
        <w:ind w:firstLine="709"/>
        <w:rPr>
          <w:rStyle w:val="ac"/>
        </w:rPr>
      </w:pPr>
      <w:r>
        <w:rPr>
          <w:rStyle w:val="ac"/>
        </w:rPr>
        <w:t>Отчетная документация разрабатывается Подрядчиком. Подрядчик предоставляет на утверждение Заказчику утвержденную со своей стороны отчетную документацию</w:t>
      </w:r>
      <w:r>
        <w:rPr>
          <w:rStyle w:val="ac"/>
          <w:vertAlign w:val="superscript"/>
        </w:rPr>
        <w:footnoteReference w:id="2"/>
      </w:r>
      <w:r>
        <w:rPr>
          <w:rStyle w:val="ac"/>
        </w:rPr>
        <w:t xml:space="preserve"> в порядке, установленном в Контракте и разделом 5 ТЗ.</w:t>
      </w:r>
    </w:p>
    <w:p w14:paraId="3F6B14DD" w14:textId="77777777" w:rsidR="00D251BA" w:rsidRDefault="0056430A">
      <w:pPr>
        <w:widowControl w:val="0"/>
        <w:ind w:firstLine="709"/>
        <w:rPr>
          <w:rStyle w:val="ac"/>
        </w:rPr>
      </w:pPr>
      <w:r>
        <w:rPr>
          <w:rStyle w:val="ac"/>
        </w:rPr>
        <w:t>Приемка результатов работ осуществляется на основании Акта сдачи-приемки выполненных работ и Акта приема-передачи отчетной документации.</w:t>
      </w:r>
    </w:p>
    <w:p w14:paraId="0A0C3A08" w14:textId="77777777" w:rsidR="00D251BA" w:rsidRDefault="0056430A">
      <w:pPr>
        <w:widowControl w:val="0"/>
        <w:ind w:firstLine="709"/>
        <w:rPr>
          <w:rStyle w:val="ac"/>
        </w:rPr>
      </w:pPr>
      <w:r>
        <w:rPr>
          <w:rStyle w:val="ac"/>
        </w:rPr>
        <w:t>Предварительные и приемочные испытания, опытная эксплуатация проводятся комиссией, создаваемой организационно-распорядительным документом Заказчика, который должен определять состав комиссии и сроки проведения испытаний.</w:t>
      </w:r>
    </w:p>
    <w:p w14:paraId="121AECEC" w14:textId="77777777" w:rsidR="00D251BA" w:rsidRDefault="0056430A">
      <w:pPr>
        <w:widowControl w:val="0"/>
        <w:ind w:firstLine="709"/>
        <w:rPr>
          <w:rStyle w:val="ac"/>
        </w:rPr>
      </w:pPr>
      <w:r>
        <w:rPr>
          <w:rStyle w:val="ac"/>
        </w:rPr>
        <w:t>Результаты проведения предварительных и приемочных испытаний должны быть зафиксированы в соответствующих протоколах и актах. Выявленные отклонения от требований ТЗ оформляются как недостатки Системы. Прочие недостатки могут документироваться как желательные доработки.</w:t>
      </w:r>
    </w:p>
    <w:p w14:paraId="2DFFCD10" w14:textId="77777777" w:rsidR="00D251BA" w:rsidRDefault="0056430A">
      <w:pPr>
        <w:widowControl w:val="0"/>
        <w:ind w:firstLine="709"/>
        <w:rPr>
          <w:rStyle w:val="ac"/>
        </w:rPr>
      </w:pPr>
      <w:r>
        <w:rPr>
          <w:rStyle w:val="ac"/>
        </w:rPr>
        <w:t>Протоколы предварительных и приемочных испытаний должны содержать вывод о соответствии Системы предъявляемым требованиям, а также сроки устранения замечаний и реализации рекомендаций, сформулированных комиссией в ходе предварительных и приемочных испытаний.</w:t>
      </w:r>
    </w:p>
    <w:p w14:paraId="496AA28C" w14:textId="77777777" w:rsidR="00D251BA" w:rsidRDefault="0056430A">
      <w:pPr>
        <w:widowControl w:val="0"/>
        <w:ind w:firstLine="709"/>
        <w:rPr>
          <w:rStyle w:val="ac"/>
        </w:rPr>
      </w:pPr>
      <w:r>
        <w:rPr>
          <w:rStyle w:val="ac"/>
        </w:rPr>
        <w:t>Результаты опытной эксплуатации отражаются в документе «Отчет о проведении опытной эксплуатации» с приложением Журнала опытной эксплуатации и учитываются в ходе приемочных испытаний.</w:t>
      </w:r>
    </w:p>
    <w:p w14:paraId="1AEAB67E" w14:textId="77777777" w:rsidR="00D251BA" w:rsidRDefault="0056430A">
      <w:pPr>
        <w:widowControl w:val="0"/>
        <w:ind w:firstLine="709"/>
        <w:rPr>
          <w:rStyle w:val="ac"/>
        </w:rPr>
      </w:pPr>
      <w:r>
        <w:rPr>
          <w:rStyle w:val="ac"/>
        </w:rPr>
        <w:t>Условием для передачи Системы в эксплуатацию является устранение всех замечаний с высоким уровнем критичности.</w:t>
      </w:r>
    </w:p>
    <w:p w14:paraId="3967CD40" w14:textId="77777777" w:rsidR="00D251BA" w:rsidRDefault="0056430A">
      <w:pPr>
        <w:widowControl w:val="0"/>
        <w:ind w:firstLine="709"/>
        <w:rPr>
          <w:rStyle w:val="ac"/>
        </w:rPr>
      </w:pPr>
      <w:r>
        <w:rPr>
          <w:rStyle w:val="ac"/>
        </w:rPr>
        <w:t>В случае значительного отклонения Системы от требований, предъявляемых на испытаниях (предварительных и приемочных испытаниях, опытной эксплуатации) сроки проведения предварительных и приемочных испытаний могут быть перенесены / расширены Заказчиком в пределах сроков выполнения работ в соответствии с Графиком выполнения работ (Календарным планом) (Приложение № 3 к Контракту).</w:t>
      </w:r>
    </w:p>
    <w:p w14:paraId="5E39E30B" w14:textId="77777777" w:rsidR="00D251BA" w:rsidRDefault="0056430A">
      <w:pPr>
        <w:widowControl w:val="0"/>
        <w:ind w:firstLine="709"/>
        <w:rPr>
          <w:rStyle w:val="ac"/>
        </w:rPr>
      </w:pPr>
      <w:r>
        <w:rPr>
          <w:rStyle w:val="ac"/>
        </w:rPr>
        <w:t>Подрядчик вправе выполнить работы по любому из этапов, предусмотренных ТЗ, досрочно.</w:t>
      </w:r>
    </w:p>
    <w:p w14:paraId="6DC8122E" w14:textId="77777777" w:rsidR="00D251BA" w:rsidRDefault="00D251BA">
      <w:pPr>
        <w:widowControl w:val="0"/>
        <w:ind w:firstLine="709"/>
        <w:rPr>
          <w:rStyle w:val="ac"/>
        </w:rPr>
      </w:pPr>
    </w:p>
    <w:p w14:paraId="2F6E7236" w14:textId="77777777" w:rsidR="00D251BA" w:rsidRDefault="0056430A">
      <w:pPr>
        <w:pStyle w:val="21"/>
        <w:widowControl w:val="0"/>
        <w:numPr>
          <w:ilvl w:val="1"/>
          <w:numId w:val="44"/>
        </w:numPr>
        <w:spacing w:before="0"/>
        <w:rPr>
          <w:sz w:val="24"/>
          <w:szCs w:val="24"/>
        </w:rPr>
      </w:pPr>
      <w:bookmarkStart w:id="172" w:name="_Toc66"/>
      <w:bookmarkStart w:id="173" w:name="_Toc58236564"/>
      <w:r>
        <w:rPr>
          <w:rStyle w:val="ac"/>
          <w:sz w:val="24"/>
          <w:szCs w:val="24"/>
        </w:rPr>
        <w:t>Результаты интеллектуальной деятельности</w:t>
      </w:r>
      <w:bookmarkEnd w:id="172"/>
      <w:bookmarkEnd w:id="173"/>
    </w:p>
    <w:p w14:paraId="3B205311" w14:textId="77777777" w:rsidR="00D251BA" w:rsidRDefault="0056430A">
      <w:pPr>
        <w:ind w:firstLine="708"/>
        <w:rPr>
          <w:rStyle w:val="ac"/>
        </w:rPr>
      </w:pPr>
      <w:r>
        <w:rPr>
          <w:rStyle w:val="ac"/>
        </w:rPr>
        <w:t>Подрядчик признает и соглашается с тем, что исключительные права на все результаты интеллектуальной деятельности, полученные в ходе выполнения работ по Контракту, в полном объеме принадлежат Заказчику. Вознаграждение за передачу исключительных прав входит в стоимость работ по Контракту, без выплаты Подрядчику дополнительного вознаграждения. При этом, Подрядчик не имеет права использовать такие результаты</w:t>
      </w:r>
      <w:r w:rsidR="005B3269">
        <w:rPr>
          <w:rStyle w:val="ac"/>
        </w:rPr>
        <w:t xml:space="preserve"> интеллектуальной деятельности.</w:t>
      </w:r>
    </w:p>
    <w:p w14:paraId="621F77A9" w14:textId="77777777" w:rsidR="00D251BA" w:rsidRDefault="0056430A">
      <w:pPr>
        <w:ind w:firstLine="708"/>
        <w:rPr>
          <w:rStyle w:val="ac"/>
        </w:rPr>
      </w:pPr>
      <w:r>
        <w:rPr>
          <w:rStyle w:val="ac"/>
        </w:rPr>
        <w:t>Подрядчик гарантирует, что передаваемые Заказчику результаты работ по Контракту, а также исключительные права на все результаты интеллектуальной деятельности, полученные в ходе выполнения работ по Контракту будут свободны от любых прав третьих лиц, а в случае несоблюдения таких гарантий, а также в случае предъявления к Заказчику третьими лицами претензий или исков, связанных с их нарушением, а также с нарушением исключительных и/ или личных неимущественных прав на результаты интеллектуальной деятельности, полученные в ходе выполнения работ по Контракту, Заказчик вправе потребовать от Подрядчика возмещения всех убытков, причиненных в связи с несоблюдением Подрядчиком таких вышеописанных в данном пункте Контракта гарантий, а Подрядчик обязуется самостоятельно и без участия Заказчика урегулировать все такие возможные претензии и/или иски третьих лиц, а также возместить Заказчику все причиненные убытки в полном объеме (включая, но не ограничиваясь, расходы на оплату вознаграждения адвокатов, расходы на оплату любых сумм в пользу третьих лиц на основании решения суда).</w:t>
      </w:r>
    </w:p>
    <w:p w14:paraId="6C3E68FB" w14:textId="77777777" w:rsidR="00D251BA" w:rsidRDefault="0056430A">
      <w:pPr>
        <w:ind w:firstLine="708"/>
        <w:rPr>
          <w:rStyle w:val="ac"/>
        </w:rPr>
      </w:pPr>
      <w:r>
        <w:rPr>
          <w:rStyle w:val="ac"/>
        </w:rPr>
        <w:t>Подрядчик должен гарантировать обеспечение соответствия сертифицированного программного обеспечения Системы требованиям по безопасности информации, а также устранение недостатков и дефектов сертифицированного программного обеспечения, в том числе устранение уязвимостей и не декларированных возможностей сертифицированного программного обеспечения, информирование Заказчика об обновлении сертифицированного программного обеспечения, доведение до Заказчика обновлений сертифицированного программного обеспечения, а также изменений в эксплуатационную документацию (далее – техническая поддержка сертифицированного программного обеспечения). Обеспечение данной технической поддержки сертифицированного программного обеспечения должно гарантироваться на протяжении всего срока действия сертификата соответствия на программное обеспечение.</w:t>
      </w:r>
    </w:p>
    <w:p w14:paraId="314E562D" w14:textId="77777777" w:rsidR="00D251BA" w:rsidRDefault="00D251BA">
      <w:pPr>
        <w:widowControl w:val="0"/>
        <w:ind w:firstLine="709"/>
        <w:rPr>
          <w:rStyle w:val="ac"/>
        </w:rPr>
      </w:pPr>
    </w:p>
    <w:p w14:paraId="254CD2E4" w14:textId="77777777" w:rsidR="00D251BA" w:rsidRDefault="0056430A">
      <w:pPr>
        <w:pStyle w:val="21"/>
        <w:widowControl w:val="0"/>
        <w:numPr>
          <w:ilvl w:val="1"/>
          <w:numId w:val="44"/>
        </w:numPr>
        <w:spacing w:before="0"/>
        <w:rPr>
          <w:sz w:val="24"/>
          <w:szCs w:val="24"/>
        </w:rPr>
      </w:pPr>
      <w:bookmarkStart w:id="174" w:name="_Toc67"/>
      <w:bookmarkStart w:id="175" w:name="_Toc58236565"/>
      <w:r>
        <w:rPr>
          <w:rStyle w:val="ac"/>
          <w:sz w:val="24"/>
          <w:szCs w:val="24"/>
        </w:rPr>
        <w:t>Сведения о гарантийном обслуживании Системы</w:t>
      </w:r>
      <w:bookmarkEnd w:id="174"/>
      <w:bookmarkEnd w:id="175"/>
    </w:p>
    <w:p w14:paraId="0F4346CE" w14:textId="77777777" w:rsidR="00D251BA" w:rsidRDefault="0056430A">
      <w:pPr>
        <w:ind w:firstLine="709"/>
        <w:rPr>
          <w:rStyle w:val="ac"/>
          <w:sz w:val="22"/>
          <w:szCs w:val="22"/>
        </w:rPr>
      </w:pPr>
      <w:r>
        <w:rPr>
          <w:rStyle w:val="ac"/>
        </w:rPr>
        <w:t>Подрядчик должен гарантировать, что разработанное программное обеспечение Системы будет функционировать в соответствии со своим назначением не менее 12 (двенадцати) месяцев с даты окончания выполнения работ по Контракту.</w:t>
      </w:r>
    </w:p>
    <w:p w14:paraId="22FFF560" w14:textId="77777777" w:rsidR="00D251BA" w:rsidRDefault="0056430A">
      <w:pPr>
        <w:widowControl w:val="0"/>
        <w:ind w:firstLine="709"/>
        <w:rPr>
          <w:rStyle w:val="ac"/>
        </w:rPr>
      </w:pPr>
      <w:r>
        <w:rPr>
          <w:rStyle w:val="ac"/>
        </w:rPr>
        <w:t>При этом возможны незначительные отклонения его технических характеристик, а также отдельные ошибки, не создающие препятствий для получения положительных результатов от эксплуатации Системы.</w:t>
      </w:r>
    </w:p>
    <w:p w14:paraId="5075219E" w14:textId="77777777" w:rsidR="00D251BA" w:rsidRDefault="0056430A">
      <w:pPr>
        <w:widowControl w:val="0"/>
        <w:ind w:firstLine="709"/>
        <w:rPr>
          <w:rStyle w:val="ac"/>
        </w:rPr>
      </w:pPr>
      <w:r>
        <w:rPr>
          <w:rStyle w:val="ac"/>
        </w:rPr>
        <w:t>Подрядчик не гарантирует отсутствие недостатков или сбоев в процессе работы, возникающих по причине несоответствия оборудования или установленного на рабочем месте программного обеспечения конечного пользователя требованиям, предъявляемым к характеристикам клиентских мест (см. пункт «Требования к программному обеспечению»).</w:t>
      </w:r>
    </w:p>
    <w:p w14:paraId="389777A6" w14:textId="77777777" w:rsidR="00D251BA" w:rsidRDefault="0056430A">
      <w:pPr>
        <w:widowControl w:val="0"/>
        <w:ind w:firstLine="709"/>
        <w:rPr>
          <w:rStyle w:val="ac"/>
        </w:rPr>
      </w:pPr>
      <w:r>
        <w:rPr>
          <w:rStyle w:val="ac"/>
        </w:rPr>
        <w:t>Подрядчик обязуется обеспечить консультирование специалистов эксплуатирующей организации в течение всего периода гарантийного обслуживания. Для этого Подрядчик обеспечивает доступность консультаций по телефону и по электронной почте в соответствии с регламентом эксплуатации.</w:t>
      </w:r>
    </w:p>
    <w:p w14:paraId="25D5FF90" w14:textId="77777777" w:rsidR="00D251BA" w:rsidRDefault="00D251BA">
      <w:pPr>
        <w:widowControl w:val="0"/>
        <w:ind w:firstLine="0"/>
        <w:rPr>
          <w:rStyle w:val="ac"/>
        </w:rPr>
      </w:pPr>
    </w:p>
    <w:p w14:paraId="1DB9EC24" w14:textId="77777777" w:rsidR="00D251BA" w:rsidRDefault="0056430A">
      <w:pPr>
        <w:pStyle w:val="21"/>
        <w:widowControl w:val="0"/>
        <w:numPr>
          <w:ilvl w:val="1"/>
          <w:numId w:val="131"/>
        </w:numPr>
        <w:spacing w:before="0"/>
        <w:rPr>
          <w:sz w:val="24"/>
          <w:szCs w:val="24"/>
        </w:rPr>
      </w:pPr>
      <w:bookmarkStart w:id="176" w:name="_Toc68"/>
      <w:bookmarkStart w:id="177" w:name="_Toc58236566"/>
      <w:r>
        <w:rPr>
          <w:rStyle w:val="ac"/>
          <w:sz w:val="24"/>
          <w:szCs w:val="24"/>
        </w:rPr>
        <w:t>Порядок выполнения доработок и устранения допущенных Подрядчиком ошибок, которые выявлены в процессе испытаний и в период гарантийного обслуживания</w:t>
      </w:r>
      <w:bookmarkEnd w:id="176"/>
      <w:bookmarkEnd w:id="177"/>
    </w:p>
    <w:p w14:paraId="00A4D6BB" w14:textId="77777777" w:rsidR="00D251BA" w:rsidRDefault="0056430A">
      <w:pPr>
        <w:widowControl w:val="0"/>
        <w:ind w:firstLine="709"/>
        <w:rPr>
          <w:rStyle w:val="ac"/>
        </w:rPr>
      </w:pPr>
      <w:r>
        <w:rPr>
          <w:rStyle w:val="ac"/>
        </w:rPr>
        <w:t>Недостатки и ошибки в реализации Системы, выявленные в ходе проведения испытаний, должны быть устранены Подрядчиком в рамках выполнения работ по Контракту. Порядок устранения замечаний и реализации рекомендаций комиссии должен быть определен в документах «Программа и методика предварительных испытаний», «Программа и методика опытной эксплуатации» и «Программа и методика приемочных испытаний». Сроки устранения замечаний и рекомендаций, данных приемочной комиссией в ходе испытаний, отражаются в соответствующем документе, оформленном по результатам проведения испытаний.</w:t>
      </w:r>
    </w:p>
    <w:p w14:paraId="4ECE7982" w14:textId="77777777" w:rsidR="00D251BA" w:rsidRDefault="0056430A">
      <w:pPr>
        <w:widowControl w:val="0"/>
        <w:ind w:firstLine="709"/>
        <w:rPr>
          <w:rStyle w:val="ac"/>
        </w:rPr>
      </w:pPr>
      <w:r>
        <w:rPr>
          <w:rStyle w:val="ac"/>
        </w:rPr>
        <w:t>Недостатки и ошибки в реализации Системы, выявленные в период гарантийного обслуживания, устраняются Подрядчиком в рамках очередного обновления Системы или в рамках внеочередного экстренного обновления, но не позднее 15 (пятнадцати) рабочих дней с момента уведомления Подрядчика Заказчиком. При необходимости указанный срок может быть изменен по взаимному согласованию сторон.</w:t>
      </w:r>
    </w:p>
    <w:p w14:paraId="62184532" w14:textId="77777777" w:rsidR="00D251BA" w:rsidRDefault="0056430A">
      <w:pPr>
        <w:widowControl w:val="0"/>
        <w:ind w:firstLine="709"/>
        <w:rPr>
          <w:rStyle w:val="ac"/>
        </w:rPr>
      </w:pPr>
      <w:r>
        <w:rPr>
          <w:rStyle w:val="ac"/>
        </w:rPr>
        <w:t>Подрядчиком должны быть внесены соответствующие актуализирующие исправления в техническую и рабочую документацию (указанную в разделе 5 ТЗ), связанные с устранением замечаний к работе Системы. Доработанная документация должна быть передана Заказчику во время приемочных испытаний или до завершения срока гарантийного обслуживания.</w:t>
      </w:r>
    </w:p>
    <w:p w14:paraId="582373B7" w14:textId="77777777" w:rsidR="00D251BA" w:rsidRDefault="00D251BA">
      <w:pPr>
        <w:widowControl w:val="0"/>
        <w:ind w:firstLine="0"/>
        <w:rPr>
          <w:rStyle w:val="ac"/>
        </w:rPr>
      </w:pPr>
    </w:p>
    <w:p w14:paraId="631B2A8A" w14:textId="77777777" w:rsidR="00D251BA" w:rsidRDefault="0056430A">
      <w:pPr>
        <w:pStyle w:val="21"/>
        <w:widowControl w:val="0"/>
        <w:numPr>
          <w:ilvl w:val="1"/>
          <w:numId w:val="44"/>
        </w:numPr>
        <w:spacing w:before="0"/>
        <w:rPr>
          <w:sz w:val="24"/>
          <w:szCs w:val="24"/>
        </w:rPr>
      </w:pPr>
      <w:bookmarkStart w:id="178" w:name="_Toc69"/>
      <w:bookmarkStart w:id="179" w:name="_Toc58236567"/>
      <w:r>
        <w:rPr>
          <w:rStyle w:val="ac"/>
          <w:sz w:val="24"/>
          <w:szCs w:val="24"/>
        </w:rPr>
        <w:t>Статус приемочной комиссии</w:t>
      </w:r>
      <w:bookmarkEnd w:id="178"/>
      <w:bookmarkEnd w:id="179"/>
    </w:p>
    <w:p w14:paraId="243BE207" w14:textId="77777777" w:rsidR="00D251BA" w:rsidRDefault="0056430A">
      <w:pPr>
        <w:widowControl w:val="0"/>
        <w:ind w:firstLine="709"/>
        <w:rPr>
          <w:rStyle w:val="ac"/>
        </w:rPr>
      </w:pPr>
      <w:r>
        <w:rPr>
          <w:rStyle w:val="ac"/>
        </w:rPr>
        <w:t>Статус приемочной комиссии: ведомственная.</w:t>
      </w:r>
    </w:p>
    <w:p w14:paraId="285ADD9E" w14:textId="77777777" w:rsidR="00D251BA" w:rsidRDefault="00D251BA">
      <w:pPr>
        <w:widowControl w:val="0"/>
        <w:ind w:firstLine="0"/>
        <w:rPr>
          <w:rStyle w:val="ac"/>
        </w:rPr>
      </w:pPr>
    </w:p>
    <w:p w14:paraId="40F4BD48" w14:textId="77777777" w:rsidR="00D251BA" w:rsidRDefault="0056430A">
      <w:pPr>
        <w:pStyle w:val="21"/>
        <w:widowControl w:val="0"/>
        <w:numPr>
          <w:ilvl w:val="1"/>
          <w:numId w:val="44"/>
        </w:numPr>
        <w:spacing w:before="0"/>
        <w:rPr>
          <w:sz w:val="24"/>
          <w:szCs w:val="24"/>
        </w:rPr>
      </w:pPr>
      <w:bookmarkStart w:id="180" w:name="_Toc70"/>
      <w:bookmarkStart w:id="181" w:name="_Toc58236568"/>
      <w:r>
        <w:rPr>
          <w:rStyle w:val="ac"/>
          <w:sz w:val="24"/>
          <w:szCs w:val="24"/>
        </w:rPr>
        <w:t>Сведения об обслуживании Системы</w:t>
      </w:r>
      <w:bookmarkEnd w:id="180"/>
      <w:bookmarkEnd w:id="181"/>
    </w:p>
    <w:p w14:paraId="080E468E" w14:textId="77777777" w:rsidR="00D251BA" w:rsidRDefault="0056430A">
      <w:pPr>
        <w:ind w:firstLine="709"/>
        <w:rPr>
          <w:rStyle w:val="ac"/>
        </w:rPr>
      </w:pPr>
      <w:r>
        <w:rPr>
          <w:rStyle w:val="ac"/>
        </w:rPr>
        <w:t>Эксплуатация Системы производится в соответствии с Положением об эксплуатации автоматизированных информационных систем и ресурсов города Москвы</w:t>
      </w:r>
      <w:r>
        <w:rPr>
          <w:rStyle w:val="ac"/>
          <w:vertAlign w:val="superscript"/>
        </w:rPr>
        <w:footnoteReference w:id="3"/>
      </w:r>
      <w:r>
        <w:rPr>
          <w:rStyle w:val="ac"/>
        </w:rPr>
        <w:t>.</w:t>
      </w:r>
    </w:p>
    <w:p w14:paraId="26B56F6F" w14:textId="77777777" w:rsidR="00D251BA" w:rsidRDefault="0056430A">
      <w:pPr>
        <w:ind w:firstLine="709"/>
        <w:rPr>
          <w:rStyle w:val="ac"/>
        </w:rPr>
      </w:pPr>
      <w:r>
        <w:rPr>
          <w:rStyle w:val="ac"/>
        </w:rPr>
        <w:t>Состав работ по эксплуатации Системы, а также их периодичность и требования к составу и квалификации обслуживающего персонала, определяются в эксплуатационной документации на Систему. При этом требования к эксплуатации компьютерного оборудования, системного и прикладного программного обеспечения, входящего в состав Системы, указываемые в эксплуатационной документации, должны соответствовать требованиям к эксплуатации соответствующего оборудования и программного обеспечения, изложенным в документации, поставляемой вместе с данным оборудованием и программным обеспечением при его приобретении.</w:t>
      </w:r>
    </w:p>
    <w:p w14:paraId="1980B17F" w14:textId="77777777" w:rsidR="00D251BA" w:rsidRDefault="0056430A">
      <w:pPr>
        <w:widowControl w:val="0"/>
        <w:ind w:firstLine="709"/>
        <w:rPr>
          <w:rStyle w:val="ac"/>
        </w:rPr>
      </w:pPr>
      <w:r>
        <w:rPr>
          <w:rStyle w:val="ac"/>
        </w:rPr>
        <w:t>Системное и прикладное сопровождение, техническое сопровождение аппаратного обеспечения, системное сопровождение средств защиты информации, организация подготовки персонала системы и другие работы производятся на основании контрактов на выполнение соответствующих работ.</w:t>
      </w:r>
    </w:p>
    <w:p w14:paraId="79260324" w14:textId="77777777" w:rsidR="00D251BA" w:rsidRDefault="0056430A">
      <w:pPr>
        <w:pStyle w:val="11"/>
        <w:widowControl w:val="0"/>
        <w:numPr>
          <w:ilvl w:val="0"/>
          <w:numId w:val="132"/>
        </w:numPr>
        <w:spacing w:before="0" w:after="0"/>
        <w:jc w:val="left"/>
        <w:rPr>
          <w:sz w:val="24"/>
          <w:szCs w:val="24"/>
        </w:rPr>
      </w:pPr>
      <w:bookmarkStart w:id="182" w:name="_Ref7528078"/>
      <w:bookmarkStart w:id="183" w:name="_Toc71"/>
      <w:bookmarkStart w:id="184" w:name="_Toc58236569"/>
      <w:r>
        <w:rPr>
          <w:rStyle w:val="ac"/>
          <w:sz w:val="24"/>
          <w:szCs w:val="24"/>
        </w:rPr>
        <w:t>Требования к составу и содержанию работ по подготовке объекта автоматизации к вводу Системы в действие</w:t>
      </w:r>
      <w:bookmarkEnd w:id="182"/>
      <w:bookmarkEnd w:id="183"/>
      <w:bookmarkEnd w:id="184"/>
    </w:p>
    <w:p w14:paraId="42536A26" w14:textId="77777777" w:rsidR="00D251BA" w:rsidRDefault="0056430A">
      <w:pPr>
        <w:pStyle w:val="21"/>
        <w:widowControl w:val="0"/>
        <w:numPr>
          <w:ilvl w:val="1"/>
          <w:numId w:val="132"/>
        </w:numPr>
        <w:spacing w:before="0"/>
        <w:rPr>
          <w:sz w:val="24"/>
          <w:szCs w:val="24"/>
        </w:rPr>
      </w:pPr>
      <w:bookmarkStart w:id="185" w:name="_Toc72"/>
      <w:bookmarkStart w:id="186" w:name="_Toc58236570"/>
      <w:r>
        <w:rPr>
          <w:rStyle w:val="ac"/>
          <w:sz w:val="24"/>
          <w:szCs w:val="24"/>
        </w:rPr>
        <w:t>Развертывание и конфигурирование</w:t>
      </w:r>
      <w:bookmarkEnd w:id="185"/>
      <w:bookmarkEnd w:id="186"/>
    </w:p>
    <w:p w14:paraId="151C0734" w14:textId="77777777" w:rsidR="00D251BA" w:rsidRDefault="0056430A">
      <w:pPr>
        <w:widowControl w:val="0"/>
        <w:ind w:firstLine="709"/>
        <w:rPr>
          <w:rStyle w:val="ac"/>
        </w:rPr>
      </w:pPr>
      <w:r>
        <w:rPr>
          <w:rStyle w:val="ac"/>
        </w:rPr>
        <w:t>Система должна быть обновлена Подрядчиком. Должен быть установлен передаваемый на машинных носителях информации дистрибутив и предварительная конфигурация.</w:t>
      </w:r>
    </w:p>
    <w:p w14:paraId="6F4D0FBC" w14:textId="77777777" w:rsidR="00D251BA" w:rsidRDefault="0056430A">
      <w:pPr>
        <w:widowControl w:val="0"/>
        <w:ind w:firstLine="709"/>
        <w:rPr>
          <w:rStyle w:val="ac"/>
        </w:rPr>
      </w:pPr>
      <w:r>
        <w:rPr>
          <w:rStyle w:val="ac"/>
        </w:rPr>
        <w:t>Дальнейшее конфигурирование должно быть выполнено Подрядчиком (сервисным оператором) в соответствии с документом «Руководство администратора».</w:t>
      </w:r>
    </w:p>
    <w:p w14:paraId="7A6181D3" w14:textId="77777777" w:rsidR="00D251BA" w:rsidRDefault="0056430A">
      <w:pPr>
        <w:widowControl w:val="0"/>
        <w:ind w:firstLine="709"/>
        <w:rPr>
          <w:rStyle w:val="ac"/>
        </w:rPr>
      </w:pPr>
      <w:r>
        <w:rPr>
          <w:rStyle w:val="ac"/>
        </w:rPr>
        <w:t>В случае необходимости Подрядчиком должны быть установлены обновления, выпущенные по итогам испытаний, если эти обновления не включены в состав дистрибутива программного обеспечения Системы.</w:t>
      </w:r>
    </w:p>
    <w:p w14:paraId="09BE7677" w14:textId="77777777" w:rsidR="00D251BA" w:rsidRDefault="00D251BA">
      <w:pPr>
        <w:widowControl w:val="0"/>
        <w:ind w:firstLine="709"/>
        <w:rPr>
          <w:rStyle w:val="ac"/>
        </w:rPr>
      </w:pPr>
    </w:p>
    <w:p w14:paraId="6AD35B9D" w14:textId="77777777" w:rsidR="00D251BA" w:rsidRDefault="0056430A">
      <w:pPr>
        <w:pStyle w:val="21"/>
        <w:widowControl w:val="0"/>
        <w:numPr>
          <w:ilvl w:val="1"/>
          <w:numId w:val="133"/>
        </w:numPr>
        <w:spacing w:before="0"/>
        <w:rPr>
          <w:sz w:val="24"/>
          <w:szCs w:val="24"/>
        </w:rPr>
      </w:pPr>
      <w:bookmarkStart w:id="187" w:name="_Toc73"/>
      <w:bookmarkStart w:id="188" w:name="_Toc58236571"/>
      <w:r>
        <w:rPr>
          <w:rStyle w:val="ac"/>
          <w:sz w:val="24"/>
          <w:szCs w:val="24"/>
        </w:rPr>
        <w:t>Приведение поступающей в Систему информации к виду, пригодному для обработки с помощью ЭВМ</w:t>
      </w:r>
      <w:bookmarkEnd w:id="187"/>
      <w:bookmarkEnd w:id="188"/>
    </w:p>
    <w:p w14:paraId="496E9291" w14:textId="77777777" w:rsidR="00D251BA" w:rsidRDefault="0056430A">
      <w:pPr>
        <w:widowControl w:val="0"/>
        <w:ind w:firstLine="709"/>
        <w:rPr>
          <w:rStyle w:val="ac"/>
        </w:rPr>
      </w:pPr>
      <w:r>
        <w:rPr>
          <w:rStyle w:val="ac"/>
        </w:rPr>
        <w:t>Для приведения поступающей в Систему информации к виду, пригодному для обработки с помощью ЭВМ, должны быть проведены системно-аналитические мероприятия по формализации, категоризации, описанию атрибутивного состава документов и форм аналитического и статистического учета.</w:t>
      </w:r>
    </w:p>
    <w:p w14:paraId="31F99A52" w14:textId="77777777" w:rsidR="00D251BA" w:rsidRDefault="0056430A">
      <w:pPr>
        <w:widowControl w:val="0"/>
        <w:ind w:firstLine="709"/>
        <w:rPr>
          <w:rStyle w:val="ac"/>
        </w:rPr>
      </w:pPr>
      <w:r>
        <w:rPr>
          <w:rStyle w:val="ac"/>
        </w:rPr>
        <w:t>Должны быть описаны и утверждены вновь вводимые справочники и классификаторы.</w:t>
      </w:r>
    </w:p>
    <w:p w14:paraId="4FA206DE" w14:textId="77777777" w:rsidR="00D251BA" w:rsidRDefault="0056430A">
      <w:pPr>
        <w:widowControl w:val="0"/>
        <w:ind w:firstLine="709"/>
        <w:rPr>
          <w:rStyle w:val="ac"/>
        </w:rPr>
      </w:pPr>
      <w:r>
        <w:rPr>
          <w:rStyle w:val="ac"/>
        </w:rPr>
        <w:t>В случае необходимости Подрядчик должен обеспечить ручной ввод исходных данных в Систему в случае отсутствия этих данных в электронном виде на машинных носителях информации.</w:t>
      </w:r>
    </w:p>
    <w:p w14:paraId="15EE4CA4" w14:textId="77777777" w:rsidR="00D251BA" w:rsidRDefault="00D251BA">
      <w:pPr>
        <w:widowControl w:val="0"/>
        <w:ind w:firstLine="709"/>
        <w:rPr>
          <w:rStyle w:val="ac"/>
        </w:rPr>
      </w:pPr>
    </w:p>
    <w:p w14:paraId="71FEE8D2" w14:textId="77777777" w:rsidR="00D251BA" w:rsidRDefault="0056430A">
      <w:pPr>
        <w:pStyle w:val="21"/>
        <w:widowControl w:val="0"/>
        <w:numPr>
          <w:ilvl w:val="1"/>
          <w:numId w:val="134"/>
        </w:numPr>
        <w:spacing w:before="0"/>
        <w:rPr>
          <w:sz w:val="24"/>
          <w:szCs w:val="24"/>
        </w:rPr>
      </w:pPr>
      <w:bookmarkStart w:id="189" w:name="_Toc74"/>
      <w:bookmarkStart w:id="190" w:name="_Toc58236572"/>
      <w:r>
        <w:rPr>
          <w:rStyle w:val="ac"/>
          <w:sz w:val="24"/>
          <w:szCs w:val="24"/>
        </w:rPr>
        <w:t>Изменения, которые необходимо осуществить в объекте автоматизации</w:t>
      </w:r>
      <w:bookmarkEnd w:id="189"/>
      <w:bookmarkEnd w:id="190"/>
    </w:p>
    <w:p w14:paraId="5B36B7CC" w14:textId="77777777" w:rsidR="00D251BA" w:rsidRDefault="0056430A" w:rsidP="00887032">
      <w:pPr>
        <w:pStyle w:val="30"/>
        <w:widowControl w:val="0"/>
        <w:numPr>
          <w:ilvl w:val="2"/>
          <w:numId w:val="98"/>
        </w:numPr>
        <w:spacing w:before="0"/>
        <w:rPr>
          <w:rStyle w:val="ac"/>
          <w:b w:val="0"/>
          <w:bCs w:val="0"/>
          <w:spacing w:val="-2"/>
          <w:sz w:val="24"/>
          <w:szCs w:val="24"/>
        </w:rPr>
      </w:pPr>
      <w:bookmarkStart w:id="191" w:name="_Toc58236573"/>
      <w:r>
        <w:rPr>
          <w:rStyle w:val="ac"/>
          <w:sz w:val="24"/>
          <w:szCs w:val="24"/>
        </w:rPr>
        <w:t>Создание условий функционирования объекта автоматизации, при которых гарантиру</w:t>
      </w:r>
      <w:r>
        <w:rPr>
          <w:rStyle w:val="ac"/>
          <w:spacing w:val="-2"/>
          <w:sz w:val="24"/>
          <w:szCs w:val="24"/>
        </w:rPr>
        <w:t>ется соответствие создаваемой системы требованиям</w:t>
      </w:r>
      <w:bookmarkEnd w:id="191"/>
    </w:p>
    <w:p w14:paraId="5D360285" w14:textId="77777777" w:rsidR="00D251BA" w:rsidRDefault="0056430A">
      <w:pPr>
        <w:ind w:firstLine="709"/>
        <w:rPr>
          <w:rStyle w:val="ac"/>
        </w:rPr>
      </w:pPr>
      <w:r>
        <w:rPr>
          <w:rStyle w:val="ac"/>
        </w:rPr>
        <w:t>Подрядчик должен сформировать описание Системы в установленном формате и предоставить заявки на выделение ресурсов.</w:t>
      </w:r>
    </w:p>
    <w:p w14:paraId="7C0B9A5B" w14:textId="77777777" w:rsidR="00D251BA" w:rsidRDefault="00D251BA">
      <w:pPr>
        <w:widowControl w:val="0"/>
        <w:ind w:firstLine="0"/>
        <w:rPr>
          <w:rStyle w:val="ac"/>
        </w:rPr>
      </w:pPr>
    </w:p>
    <w:p w14:paraId="642D806E" w14:textId="77777777" w:rsidR="00D251BA" w:rsidRDefault="0056430A" w:rsidP="00887032">
      <w:pPr>
        <w:pStyle w:val="30"/>
        <w:widowControl w:val="0"/>
        <w:numPr>
          <w:ilvl w:val="2"/>
          <w:numId w:val="98"/>
        </w:numPr>
        <w:spacing w:before="0"/>
        <w:rPr>
          <w:rStyle w:val="ac"/>
          <w:b w:val="0"/>
          <w:bCs w:val="0"/>
          <w:sz w:val="24"/>
          <w:szCs w:val="24"/>
        </w:rPr>
      </w:pPr>
      <w:bookmarkStart w:id="192" w:name="_Toc58236574"/>
      <w:r>
        <w:rPr>
          <w:rStyle w:val="ac"/>
          <w:sz w:val="24"/>
          <w:szCs w:val="24"/>
        </w:rPr>
        <w:t>Создание необходимых для функционирования системы подразделений и служб</w:t>
      </w:r>
      <w:bookmarkEnd w:id="192"/>
    </w:p>
    <w:p w14:paraId="40A4E10A" w14:textId="77777777" w:rsidR="00D251BA" w:rsidRDefault="0056430A">
      <w:pPr>
        <w:ind w:firstLine="709"/>
        <w:rPr>
          <w:rStyle w:val="ac"/>
        </w:rPr>
      </w:pPr>
      <w:r>
        <w:rPr>
          <w:rStyle w:val="ac"/>
        </w:rPr>
        <w:t>Дополнительный перечень мероприятий, который необходимо осуществить в объекте автоматизации выявляется и уточняется на подэтапах «Разработка программного обеспечения новых функций Системы» и «Опытная эксплуатация».</w:t>
      </w:r>
    </w:p>
    <w:p w14:paraId="105A17C0" w14:textId="77777777" w:rsidR="00D251BA" w:rsidRDefault="00D251BA">
      <w:pPr>
        <w:widowControl w:val="0"/>
        <w:ind w:firstLine="0"/>
        <w:rPr>
          <w:rStyle w:val="ac"/>
        </w:rPr>
      </w:pPr>
    </w:p>
    <w:p w14:paraId="6B4DCF6E" w14:textId="77777777" w:rsidR="00D251BA" w:rsidRDefault="0056430A" w:rsidP="00887032">
      <w:pPr>
        <w:pStyle w:val="30"/>
        <w:widowControl w:val="0"/>
        <w:numPr>
          <w:ilvl w:val="2"/>
          <w:numId w:val="98"/>
        </w:numPr>
        <w:spacing w:before="0"/>
        <w:rPr>
          <w:rStyle w:val="ac"/>
          <w:b w:val="0"/>
          <w:bCs w:val="0"/>
          <w:sz w:val="24"/>
          <w:szCs w:val="24"/>
        </w:rPr>
      </w:pPr>
      <w:bookmarkStart w:id="193" w:name="_Toc58236575"/>
      <w:r>
        <w:rPr>
          <w:rStyle w:val="ac"/>
          <w:sz w:val="24"/>
          <w:szCs w:val="24"/>
        </w:rPr>
        <w:t>Сроки и порядок комплектования штатов и обучения персонала системы</w:t>
      </w:r>
      <w:bookmarkEnd w:id="193"/>
    </w:p>
    <w:p w14:paraId="231B8F05" w14:textId="77777777" w:rsidR="00D251BA" w:rsidRDefault="0056430A">
      <w:pPr>
        <w:ind w:firstLine="709"/>
        <w:rPr>
          <w:rStyle w:val="ac"/>
        </w:rPr>
      </w:pPr>
      <w:r>
        <w:rPr>
          <w:rStyle w:val="ac"/>
        </w:rPr>
        <w:t>Комплектование штатов и подразделений, необходимых для функционирования Системы, а также подготовка обслуживающего персонала и пользователей Системы должны быть завершены до ввода Системы в эксплуатацию.</w:t>
      </w:r>
    </w:p>
    <w:p w14:paraId="734A878F" w14:textId="77777777" w:rsidR="00D251BA" w:rsidRDefault="0056430A">
      <w:pPr>
        <w:ind w:firstLine="709"/>
        <w:rPr>
          <w:rStyle w:val="ac"/>
        </w:rPr>
      </w:pPr>
      <w:r>
        <w:rPr>
          <w:rStyle w:val="ac"/>
        </w:rPr>
        <w:t>Подготовка обслуживающего персонала и пользователей Системы должна проводиться Подрядчиком в соответствии с документом «План-программа подготовки персонала». По завершении подготовки должен быть оформлен Отчет о подготовке персонала, с приложением протокола подготовки персонала.</w:t>
      </w:r>
      <w:bookmarkStart w:id="194" w:name="_Ref377851283"/>
    </w:p>
    <w:p w14:paraId="0D3F6380" w14:textId="77777777" w:rsidR="00D251BA" w:rsidRDefault="0056430A">
      <w:pPr>
        <w:pStyle w:val="11"/>
        <w:widowControl w:val="0"/>
        <w:numPr>
          <w:ilvl w:val="0"/>
          <w:numId w:val="44"/>
        </w:numPr>
        <w:spacing w:before="0" w:after="0"/>
        <w:jc w:val="left"/>
        <w:rPr>
          <w:sz w:val="24"/>
          <w:szCs w:val="24"/>
        </w:rPr>
      </w:pPr>
      <w:bookmarkStart w:id="195" w:name="_Toc75"/>
      <w:bookmarkStart w:id="196" w:name="_Toc58236576"/>
      <w:r>
        <w:rPr>
          <w:rStyle w:val="ac"/>
          <w:sz w:val="24"/>
          <w:szCs w:val="24"/>
        </w:rPr>
        <w:t>Требования к документированию</w:t>
      </w:r>
      <w:bookmarkEnd w:id="195"/>
      <w:bookmarkEnd w:id="196"/>
    </w:p>
    <w:bookmarkEnd w:id="194"/>
    <w:p w14:paraId="53D8E45D" w14:textId="77777777" w:rsidR="00D251BA" w:rsidRDefault="0056430A">
      <w:pPr>
        <w:widowControl w:val="0"/>
        <w:ind w:firstLine="709"/>
        <w:rPr>
          <w:rStyle w:val="ac"/>
        </w:rPr>
      </w:pPr>
      <w:r>
        <w:rPr>
          <w:rStyle w:val="ac"/>
        </w:rPr>
        <w:t>Техническая и эксплуатационная документация должна быть разработана в составе, указанном в разделе 5 ТЗ, и должна учитывать основные рекомендации комплекса стандартов и руководящих документов на автоматизированные системы (в части, не противоречащей требованиям ТЗ):</w:t>
      </w:r>
    </w:p>
    <w:p w14:paraId="42BDACD6" w14:textId="77777777" w:rsidR="00D251BA" w:rsidRDefault="0056430A">
      <w:pPr>
        <w:pStyle w:val="-"/>
        <w:numPr>
          <w:ilvl w:val="0"/>
          <w:numId w:val="136"/>
        </w:numPr>
        <w:spacing w:before="0" w:after="0" w:line="240" w:lineRule="auto"/>
      </w:pPr>
      <w:r>
        <w:rPr>
          <w:rStyle w:val="ac"/>
        </w:rPr>
        <w:t>ГОСТ 34.003-90 — в части терминологии;</w:t>
      </w:r>
    </w:p>
    <w:p w14:paraId="019C5A8C" w14:textId="77777777" w:rsidR="00D251BA" w:rsidRDefault="0056430A">
      <w:pPr>
        <w:pStyle w:val="-"/>
        <w:numPr>
          <w:ilvl w:val="0"/>
          <w:numId w:val="136"/>
        </w:numPr>
        <w:spacing w:before="0" w:after="0" w:line="240" w:lineRule="auto"/>
      </w:pPr>
      <w:r>
        <w:rPr>
          <w:rStyle w:val="ac"/>
        </w:rPr>
        <w:t>ГОСТ 34.201-89 — в части наименования и обозначения документов;</w:t>
      </w:r>
    </w:p>
    <w:p w14:paraId="664A674D" w14:textId="77777777" w:rsidR="00D251BA" w:rsidRDefault="0056430A">
      <w:pPr>
        <w:pStyle w:val="-"/>
        <w:numPr>
          <w:ilvl w:val="0"/>
          <w:numId w:val="136"/>
        </w:numPr>
        <w:spacing w:before="0" w:after="0" w:line="240" w:lineRule="auto"/>
      </w:pPr>
      <w:r>
        <w:rPr>
          <w:rStyle w:val="ac"/>
        </w:rPr>
        <w:t>ГОСТ 34.601-90 — в части определения стадий и этапов работ;</w:t>
      </w:r>
    </w:p>
    <w:p w14:paraId="4F69E8E3" w14:textId="77777777" w:rsidR="00D251BA" w:rsidRDefault="0056430A">
      <w:pPr>
        <w:pStyle w:val="-"/>
        <w:numPr>
          <w:ilvl w:val="0"/>
          <w:numId w:val="136"/>
        </w:numPr>
        <w:spacing w:before="0" w:after="0" w:line="240" w:lineRule="auto"/>
      </w:pPr>
      <w:r>
        <w:rPr>
          <w:rStyle w:val="ac"/>
        </w:rPr>
        <w:t>ГОСТ 34.602-89 — в части состава, содержания и правил оформления документа «Частное техническое задание»;</w:t>
      </w:r>
    </w:p>
    <w:p w14:paraId="2D1831B2" w14:textId="77777777" w:rsidR="00D251BA" w:rsidRDefault="0056430A">
      <w:pPr>
        <w:pStyle w:val="-"/>
        <w:numPr>
          <w:ilvl w:val="0"/>
          <w:numId w:val="136"/>
        </w:numPr>
        <w:spacing w:before="0" w:after="0" w:line="240" w:lineRule="auto"/>
      </w:pPr>
      <w:r>
        <w:rPr>
          <w:rStyle w:val="ac"/>
        </w:rPr>
        <w:t>ГОСТ 34.603-92 — в части определения видов и состава испытаний.</w:t>
      </w:r>
    </w:p>
    <w:p w14:paraId="14373C5A" w14:textId="7EC2F0F6" w:rsidR="00D251BA" w:rsidRDefault="0056430A">
      <w:pPr>
        <w:widowControl w:val="0"/>
        <w:ind w:firstLine="709"/>
        <w:rPr>
          <w:rStyle w:val="ac"/>
        </w:rPr>
      </w:pPr>
      <w:r>
        <w:rPr>
          <w:rStyle w:val="ac"/>
        </w:rPr>
        <w:t>При разработке технической и эксплуатационной документации должно быть выполнено описание всех видов обеспечения Системы.</w:t>
      </w:r>
    </w:p>
    <w:p w14:paraId="26131580" w14:textId="77777777" w:rsidR="00D251BA" w:rsidRDefault="0056430A">
      <w:pPr>
        <w:widowControl w:val="0"/>
        <w:ind w:firstLine="709"/>
        <w:rPr>
          <w:rStyle w:val="ac"/>
        </w:rPr>
      </w:pPr>
      <w:r>
        <w:rPr>
          <w:rStyle w:val="ac"/>
        </w:rPr>
        <w:t>Документы должны быть оформлены в соответствии с требованиями ГОСТ 2.105-2019 на листах формата А4 по ГОСТ 2.301-68 без рамки, основной надписи и дополнительных граф к ней. Допускается для размещения рисунков и таблиц использование листов формата А3 с подшивкой по короткой стороне листа. Документы объемом более 25 листов должны содержать информационную часть, состоящую из аннотации и содержания.</w:t>
      </w:r>
    </w:p>
    <w:p w14:paraId="452C89F2" w14:textId="77777777" w:rsidR="00D251BA" w:rsidRDefault="0056430A" w:rsidP="005B3269">
      <w:pPr>
        <w:widowControl w:val="0"/>
        <w:suppressAutoHyphens w:val="0"/>
        <w:ind w:firstLine="709"/>
        <w:rPr>
          <w:rStyle w:val="ac"/>
        </w:rPr>
      </w:pPr>
      <w:r>
        <w:rPr>
          <w:rStyle w:val="ac"/>
        </w:rPr>
        <w:t>В отчетных документах должны быть заполнены поля, указывающие наименования организаций, должности и фамилии сотрудников в списках подрядчиков, составов комиссий, согласующих лиц и пр. Исключения составляют передаваемые в электронном виде документы со статусом «проект», а также документы типа «Журнал опытной эксплуатации» и «Отчет о проведении подготовки персонала», оформление (заполнение) которых происходит на стадии оформления подлинников документов (бумажных). Допустимо оставлять не заполненными поля номеров и дат распорядительных и сопроводительных документов для последующего вписывания значений вручную (например, Акт приема</w:t>
      </w:r>
      <w:r w:rsidRPr="00CC3C5B">
        <w:rPr>
          <w:rStyle w:val="ac"/>
        </w:rPr>
        <w:sym w:font="Arial Unicode MS" w:char="001E"/>
      </w:r>
      <w:r>
        <w:rPr>
          <w:rStyle w:val="ac"/>
        </w:rPr>
        <w:t>передачи от «__» __________2020 г. №______ …).</w:t>
      </w:r>
    </w:p>
    <w:p w14:paraId="58B4D677" w14:textId="77777777" w:rsidR="00D251BA" w:rsidRDefault="0056430A">
      <w:pPr>
        <w:widowControl w:val="0"/>
        <w:ind w:firstLine="709"/>
        <w:rPr>
          <w:rStyle w:val="ac"/>
        </w:rPr>
      </w:pPr>
      <w:r>
        <w:rPr>
          <w:rStyle w:val="ac"/>
        </w:rPr>
        <w:t>В отчетных документах должны быть заполнены поля всех таблиц указанными в заголовках таблиц значениями, или даны комментарии о причинах не заполнения полей.</w:t>
      </w:r>
    </w:p>
    <w:p w14:paraId="2C946CFF" w14:textId="062D7F88" w:rsidR="00D251BA" w:rsidRDefault="0056430A">
      <w:pPr>
        <w:widowControl w:val="0"/>
        <w:ind w:firstLine="709"/>
        <w:rPr>
          <w:rStyle w:val="ac"/>
        </w:rPr>
      </w:pPr>
      <w:r>
        <w:rPr>
          <w:rStyle w:val="ac"/>
        </w:rPr>
        <w:t xml:space="preserve">Документы не должны содержать в колонтитулах указаний на организацию Подрядчика (логотипы, реквизиты, контактную </w:t>
      </w:r>
      <w:r w:rsidR="00E83D8C">
        <w:rPr>
          <w:rStyle w:val="ac"/>
        </w:rPr>
        <w:t>медицинскую</w:t>
      </w:r>
      <w:r>
        <w:rPr>
          <w:rStyle w:val="ac"/>
        </w:rPr>
        <w:t xml:space="preserve"> и т.п.). Дублирование и объемное цитирование документов и разделов документов в других документах и разделах не допускается. Необходимо наличие аннотированных ссылок между разделами и документами.</w:t>
      </w:r>
    </w:p>
    <w:p w14:paraId="55263D57" w14:textId="77777777" w:rsidR="00D251BA" w:rsidRDefault="0056430A">
      <w:pPr>
        <w:widowControl w:val="0"/>
        <w:ind w:firstLine="709"/>
        <w:rPr>
          <w:rStyle w:val="ac"/>
        </w:rPr>
      </w:pPr>
      <w:r>
        <w:rPr>
          <w:rStyle w:val="ac"/>
        </w:rPr>
        <w:t>Частное техническое задание разрабатывается в соответствии с ГОСТ 34.602-89, при этом, в соответствии с указанным ГОСТ: «2.2: … В ТЗ на части системы не включают разделы, дублирующие содержание разделов ТЗ на АС в целом».</w:t>
      </w:r>
    </w:p>
    <w:p w14:paraId="370C101E" w14:textId="77777777" w:rsidR="00D251BA" w:rsidRDefault="0056430A">
      <w:pPr>
        <w:widowControl w:val="0"/>
        <w:ind w:firstLine="709"/>
        <w:rPr>
          <w:rStyle w:val="ac"/>
        </w:rPr>
      </w:pPr>
      <w:r>
        <w:rPr>
          <w:rStyle w:val="ac"/>
        </w:rPr>
        <w:t>Передача исходных кодов разработанного программного обеспечения и дистрибутивов должна сопровождаться передачей всех необходимых для сборки скриптов, наборов данных, библиотек, компиляторов, интерпретаторов, специальной среды разработки (если сборка может быть выполнена только в среде разработки) и т.п., включая инструкции и другие вспомогательные артефакты, предназначенные для изготовления (подготовки) всех необходимых производственных артефактов, необходимых для развёртывания согласно переданной эксплуатационной документации.</w:t>
      </w:r>
    </w:p>
    <w:p w14:paraId="64D31CBF" w14:textId="77777777" w:rsidR="00D251BA" w:rsidRDefault="0056430A">
      <w:pPr>
        <w:widowControl w:val="0"/>
        <w:ind w:firstLine="709"/>
        <w:rPr>
          <w:rStyle w:val="ac"/>
        </w:rPr>
      </w:pPr>
      <w:r>
        <w:rPr>
          <w:rStyle w:val="ac"/>
        </w:rPr>
        <w:t>Документ «Пояснительная записка к техническому проекту» должен содержать развернутые описания конкретных решений с указанием их соответствия требованиям по разделу 4 ТЗ. При этом:</w:t>
      </w:r>
    </w:p>
    <w:p w14:paraId="1202C107" w14:textId="77777777" w:rsidR="00D251BA" w:rsidRDefault="0056430A">
      <w:pPr>
        <w:pStyle w:val="-"/>
        <w:numPr>
          <w:ilvl w:val="0"/>
          <w:numId w:val="136"/>
        </w:numPr>
        <w:spacing w:before="0" w:after="0" w:line="240" w:lineRule="auto"/>
      </w:pPr>
      <w:r>
        <w:rPr>
          <w:rStyle w:val="ac"/>
        </w:rPr>
        <w:t>должны быть явно указаны качественные и количественные характеристики и другие параметры решений, реализующие требования раздела 4 ТЗ;</w:t>
      </w:r>
    </w:p>
    <w:p w14:paraId="0EB3E3C4" w14:textId="77777777" w:rsidR="00D251BA" w:rsidRDefault="0056430A">
      <w:pPr>
        <w:pStyle w:val="-"/>
        <w:numPr>
          <w:ilvl w:val="0"/>
          <w:numId w:val="136"/>
        </w:numPr>
        <w:spacing w:before="0" w:after="0" w:line="240" w:lineRule="auto"/>
      </w:pPr>
      <w:r>
        <w:rPr>
          <w:rStyle w:val="ac"/>
        </w:rPr>
        <w:t>пояснительная записка должна включать описание структуры организации функций Системы;</w:t>
      </w:r>
    </w:p>
    <w:p w14:paraId="26358EDA" w14:textId="77777777" w:rsidR="00D251BA" w:rsidRDefault="0056430A">
      <w:pPr>
        <w:pStyle w:val="-"/>
        <w:numPr>
          <w:ilvl w:val="0"/>
          <w:numId w:val="136"/>
        </w:numPr>
        <w:spacing w:before="0" w:after="0" w:line="240" w:lineRule="auto"/>
      </w:pPr>
      <w:r>
        <w:rPr>
          <w:rStyle w:val="ac"/>
        </w:rPr>
        <w:t>документ должен содержать исчерпывающее описание разработанного (развитого) специального программного обеспечения (СПО) Системы, обеспечивающее его установку, настройку, эксплуатацию, сопровождение и развитие в последующие периоды без привлечения Подрядчика;</w:t>
      </w:r>
    </w:p>
    <w:p w14:paraId="6FB600F5" w14:textId="77777777" w:rsidR="00D251BA" w:rsidRDefault="0056430A">
      <w:pPr>
        <w:pStyle w:val="-"/>
        <w:numPr>
          <w:ilvl w:val="0"/>
          <w:numId w:val="136"/>
        </w:numPr>
        <w:spacing w:before="0" w:after="0" w:line="240" w:lineRule="auto"/>
      </w:pPr>
      <w:r>
        <w:rPr>
          <w:rStyle w:val="ac"/>
        </w:rPr>
        <w:t>документ не должен содержать фрагментов текста ТЗ.</w:t>
      </w:r>
    </w:p>
    <w:p w14:paraId="344FA6F3" w14:textId="77777777" w:rsidR="00D251BA" w:rsidRDefault="0056430A">
      <w:pPr>
        <w:widowControl w:val="0"/>
        <w:ind w:firstLine="709"/>
        <w:rPr>
          <w:rStyle w:val="ac"/>
        </w:rPr>
      </w:pPr>
      <w:r>
        <w:rPr>
          <w:rStyle w:val="ac"/>
        </w:rPr>
        <w:t>Документ «Описание архитектуры» должен содержать следующие разделы:</w:t>
      </w:r>
    </w:p>
    <w:p w14:paraId="6EC47A23" w14:textId="77777777" w:rsidR="00D251BA" w:rsidRDefault="0056430A">
      <w:pPr>
        <w:pStyle w:val="-"/>
        <w:numPr>
          <w:ilvl w:val="0"/>
          <w:numId w:val="136"/>
        </w:numPr>
        <w:spacing w:before="0" w:after="0" w:line="240" w:lineRule="auto"/>
      </w:pPr>
      <w:r>
        <w:rPr>
          <w:rStyle w:val="ac"/>
        </w:rPr>
        <w:t>компоненты системы;</w:t>
      </w:r>
    </w:p>
    <w:p w14:paraId="028E83F5" w14:textId="77777777" w:rsidR="00D251BA" w:rsidRDefault="0056430A">
      <w:pPr>
        <w:pStyle w:val="-"/>
        <w:numPr>
          <w:ilvl w:val="0"/>
          <w:numId w:val="136"/>
        </w:numPr>
        <w:spacing w:before="0" w:after="0" w:line="240" w:lineRule="auto"/>
      </w:pPr>
      <w:r>
        <w:rPr>
          <w:rStyle w:val="ac"/>
        </w:rPr>
        <w:t>прикладная архитектура;</w:t>
      </w:r>
    </w:p>
    <w:p w14:paraId="30690F91" w14:textId="77777777" w:rsidR="00D251BA" w:rsidRDefault="0056430A">
      <w:pPr>
        <w:pStyle w:val="-"/>
        <w:numPr>
          <w:ilvl w:val="0"/>
          <w:numId w:val="136"/>
        </w:numPr>
        <w:spacing w:before="0" w:after="0" w:line="240" w:lineRule="auto"/>
      </w:pPr>
      <w:r>
        <w:rPr>
          <w:rStyle w:val="ac"/>
        </w:rPr>
        <w:t>информационное взаимодействие;</w:t>
      </w:r>
    </w:p>
    <w:p w14:paraId="4987050B" w14:textId="77777777" w:rsidR="00D251BA" w:rsidRDefault="0056430A">
      <w:pPr>
        <w:pStyle w:val="-"/>
        <w:numPr>
          <w:ilvl w:val="0"/>
          <w:numId w:val="136"/>
        </w:numPr>
        <w:spacing w:before="0" w:after="0" w:line="240" w:lineRule="auto"/>
      </w:pPr>
      <w:r>
        <w:rPr>
          <w:rStyle w:val="ac"/>
        </w:rPr>
        <w:t>технологический дизайн;</w:t>
      </w:r>
    </w:p>
    <w:p w14:paraId="5BD95FE5" w14:textId="77777777" w:rsidR="00D251BA" w:rsidRDefault="0056430A">
      <w:pPr>
        <w:pStyle w:val="-"/>
        <w:numPr>
          <w:ilvl w:val="0"/>
          <w:numId w:val="136"/>
        </w:numPr>
        <w:spacing w:before="0" w:after="0" w:line="240" w:lineRule="auto"/>
      </w:pPr>
      <w:r>
        <w:rPr>
          <w:rStyle w:val="ac"/>
        </w:rPr>
        <w:t>дизайн размещения на аппаратных средствах;</w:t>
      </w:r>
    </w:p>
    <w:p w14:paraId="3D40B96C" w14:textId="77777777" w:rsidR="00D251BA" w:rsidRDefault="0056430A">
      <w:pPr>
        <w:pStyle w:val="-"/>
        <w:numPr>
          <w:ilvl w:val="0"/>
          <w:numId w:val="136"/>
        </w:numPr>
        <w:spacing w:before="0" w:after="0" w:line="240" w:lineRule="auto"/>
      </w:pPr>
      <w:r>
        <w:rPr>
          <w:rStyle w:val="ac"/>
        </w:rPr>
        <w:t>политика резервного копирования;</w:t>
      </w:r>
    </w:p>
    <w:p w14:paraId="771626EB" w14:textId="77777777" w:rsidR="00D251BA" w:rsidRDefault="0056430A">
      <w:pPr>
        <w:pStyle w:val="-"/>
        <w:numPr>
          <w:ilvl w:val="0"/>
          <w:numId w:val="136"/>
        </w:numPr>
        <w:spacing w:before="0" w:after="0" w:line="240" w:lineRule="auto"/>
      </w:pPr>
      <w:r>
        <w:rPr>
          <w:rStyle w:val="ac"/>
        </w:rPr>
        <w:t>предлагаемое системное программное обеспечение.</w:t>
      </w:r>
    </w:p>
    <w:p w14:paraId="27DFF88A" w14:textId="77777777" w:rsidR="00D251BA" w:rsidRDefault="0056430A">
      <w:pPr>
        <w:widowControl w:val="0"/>
        <w:ind w:firstLine="709"/>
        <w:rPr>
          <w:rStyle w:val="ac"/>
        </w:rPr>
      </w:pPr>
      <w:r>
        <w:rPr>
          <w:rStyle w:val="ac"/>
        </w:rPr>
        <w:t>Архитектура системы должна быть разработана в соответствии с трехуровневой клиент-серверной архитектурой и состоять из следующих уровней:</w:t>
      </w:r>
    </w:p>
    <w:p w14:paraId="564E80A7" w14:textId="77777777" w:rsidR="00D251BA" w:rsidRDefault="0056430A">
      <w:pPr>
        <w:pStyle w:val="-"/>
        <w:numPr>
          <w:ilvl w:val="0"/>
          <w:numId w:val="136"/>
        </w:numPr>
        <w:spacing w:before="0" w:after="0" w:line="240" w:lineRule="auto"/>
      </w:pPr>
      <w:r>
        <w:rPr>
          <w:rStyle w:val="ac"/>
        </w:rPr>
        <w:t>уровень хранения данных;</w:t>
      </w:r>
    </w:p>
    <w:p w14:paraId="1CAA5B31" w14:textId="77777777" w:rsidR="00D251BA" w:rsidRDefault="0056430A">
      <w:pPr>
        <w:pStyle w:val="-"/>
        <w:numPr>
          <w:ilvl w:val="0"/>
          <w:numId w:val="136"/>
        </w:numPr>
        <w:spacing w:before="0" w:after="0" w:line="240" w:lineRule="auto"/>
      </w:pPr>
      <w:r>
        <w:rPr>
          <w:rStyle w:val="ac"/>
        </w:rPr>
        <w:t>уровень приложений;</w:t>
      </w:r>
    </w:p>
    <w:p w14:paraId="4E791614" w14:textId="77777777" w:rsidR="00D251BA" w:rsidRDefault="0056430A">
      <w:pPr>
        <w:pStyle w:val="-"/>
        <w:numPr>
          <w:ilvl w:val="0"/>
          <w:numId w:val="136"/>
        </w:numPr>
        <w:spacing w:before="0" w:after="0" w:line="240" w:lineRule="auto"/>
      </w:pPr>
      <w:r>
        <w:rPr>
          <w:rStyle w:val="ac"/>
        </w:rPr>
        <w:t>презентационный уровень, обеспечивающий взаимодействие с клиентскими приложениями.</w:t>
      </w:r>
    </w:p>
    <w:p w14:paraId="1650EEB6" w14:textId="77777777" w:rsidR="00D251BA" w:rsidRDefault="0056430A">
      <w:pPr>
        <w:widowControl w:val="0"/>
        <w:ind w:firstLine="709"/>
        <w:rPr>
          <w:rStyle w:val="ac"/>
        </w:rPr>
      </w:pPr>
      <w:r>
        <w:rPr>
          <w:rStyle w:val="ac"/>
        </w:rPr>
        <w:t>Уровень презентаций должен быть разработан в соответствии с принципами архитектуры «тонкого клиента».</w:t>
      </w:r>
    </w:p>
    <w:p w14:paraId="39E26FBE" w14:textId="77777777" w:rsidR="00D251BA" w:rsidRDefault="0056430A">
      <w:pPr>
        <w:widowControl w:val="0"/>
        <w:ind w:firstLine="709"/>
        <w:rPr>
          <w:rStyle w:val="ac"/>
        </w:rPr>
      </w:pPr>
      <w:r>
        <w:rPr>
          <w:rStyle w:val="ac"/>
        </w:rPr>
        <w:t>В рамках документа «Описание программного обеспечения» должны быть рассмотрены следующие вопросы:</w:t>
      </w:r>
    </w:p>
    <w:p w14:paraId="3EE5ABA2" w14:textId="77777777" w:rsidR="00D251BA" w:rsidRDefault="0056430A">
      <w:pPr>
        <w:pStyle w:val="-"/>
        <w:numPr>
          <w:ilvl w:val="0"/>
          <w:numId w:val="136"/>
        </w:numPr>
        <w:spacing w:before="0" w:after="0" w:line="240" w:lineRule="auto"/>
      </w:pPr>
      <w:r>
        <w:rPr>
          <w:rStyle w:val="ac"/>
        </w:rPr>
        <w:t>структура программного обеспечения;</w:t>
      </w:r>
    </w:p>
    <w:p w14:paraId="0BF63701" w14:textId="77777777" w:rsidR="00D251BA" w:rsidRDefault="0056430A">
      <w:pPr>
        <w:pStyle w:val="-"/>
        <w:numPr>
          <w:ilvl w:val="0"/>
          <w:numId w:val="136"/>
        </w:numPr>
        <w:spacing w:before="0" w:after="0" w:line="240" w:lineRule="auto"/>
      </w:pPr>
      <w:r>
        <w:rPr>
          <w:rStyle w:val="ac"/>
        </w:rPr>
        <w:t>функции частей программного обеспечения;</w:t>
      </w:r>
    </w:p>
    <w:p w14:paraId="7FA8C9F9" w14:textId="77777777" w:rsidR="00D251BA" w:rsidRDefault="0056430A">
      <w:pPr>
        <w:pStyle w:val="-"/>
        <w:numPr>
          <w:ilvl w:val="0"/>
          <w:numId w:val="136"/>
        </w:numPr>
        <w:spacing w:before="0" w:after="0" w:line="240" w:lineRule="auto"/>
      </w:pPr>
      <w:r>
        <w:rPr>
          <w:rStyle w:val="ac"/>
        </w:rPr>
        <w:t>методы и средства разработки программного обеспечения</w:t>
      </w:r>
    </w:p>
    <w:p w14:paraId="09594089" w14:textId="77777777" w:rsidR="00D251BA" w:rsidRDefault="0056430A">
      <w:pPr>
        <w:widowControl w:val="0"/>
        <w:ind w:firstLine="709"/>
        <w:rPr>
          <w:rStyle w:val="ac"/>
        </w:rPr>
      </w:pPr>
      <w:r>
        <w:rPr>
          <w:rStyle w:val="ac"/>
        </w:rPr>
        <w:t>Документы «Руководство пользователя», «Руководство администратора» и другие документы, регламентирующие деятельность персонала, должны содержать описание выполнения операций (действий) персонала. При этом в указанных документах должна быть отражена работа всех разработанных в соответствии с ТЗ функций Системы. Указанные документы должны содержать описание выполнения операций (действий) всех категорий (ролей) персонала, определенных в ТЗ (п. 4.1.2) и другой документации на Систему.</w:t>
      </w:r>
    </w:p>
    <w:p w14:paraId="400D6A9D" w14:textId="77777777" w:rsidR="00D251BA" w:rsidRDefault="0056430A">
      <w:pPr>
        <w:widowControl w:val="0"/>
        <w:ind w:firstLine="709"/>
        <w:rPr>
          <w:rStyle w:val="ac"/>
        </w:rPr>
      </w:pPr>
      <w:r>
        <w:rPr>
          <w:rStyle w:val="ac"/>
        </w:rPr>
        <w:t>Документ «Регламент эксплуатации» должен содержать:</w:t>
      </w:r>
    </w:p>
    <w:p w14:paraId="5DBFCE44" w14:textId="77777777" w:rsidR="00D251BA" w:rsidRDefault="0056430A">
      <w:pPr>
        <w:pStyle w:val="ab"/>
        <w:numPr>
          <w:ilvl w:val="0"/>
          <w:numId w:val="136"/>
        </w:numPr>
        <w:rPr>
          <w:color w:val="000000"/>
        </w:rPr>
      </w:pPr>
      <w:r>
        <w:rPr>
          <w:rStyle w:val="ac"/>
          <w:color w:val="000000"/>
          <w:u w:color="000000"/>
        </w:rPr>
        <w:t>Перечень функций, выполняемых в Системе, для каждой группы пользователей;</w:t>
      </w:r>
    </w:p>
    <w:p w14:paraId="2259009D" w14:textId="77777777" w:rsidR="00D251BA" w:rsidRDefault="0056430A">
      <w:pPr>
        <w:pStyle w:val="-"/>
        <w:numPr>
          <w:ilvl w:val="0"/>
          <w:numId w:val="136"/>
        </w:numPr>
        <w:spacing w:before="0" w:after="0" w:line="240" w:lineRule="auto"/>
      </w:pPr>
      <w:r>
        <w:rPr>
          <w:rStyle w:val="ac"/>
        </w:rPr>
        <w:t>Описание процесса мониторинга компонентов Системы;</w:t>
      </w:r>
    </w:p>
    <w:p w14:paraId="4B794ED1" w14:textId="77777777" w:rsidR="00D251BA" w:rsidRDefault="0056430A">
      <w:pPr>
        <w:pStyle w:val="-"/>
        <w:numPr>
          <w:ilvl w:val="0"/>
          <w:numId w:val="136"/>
        </w:numPr>
        <w:spacing w:before="0" w:after="0" w:line="240" w:lineRule="auto"/>
      </w:pPr>
      <w:r>
        <w:rPr>
          <w:rStyle w:val="ac"/>
        </w:rPr>
        <w:t>Описание процесса резервирования узлов и компонентов системы;</w:t>
      </w:r>
    </w:p>
    <w:p w14:paraId="07D18238" w14:textId="77777777" w:rsidR="00D251BA" w:rsidRDefault="0056430A">
      <w:pPr>
        <w:pStyle w:val="ab"/>
        <w:numPr>
          <w:ilvl w:val="0"/>
          <w:numId w:val="136"/>
        </w:numPr>
        <w:rPr>
          <w:color w:val="000000"/>
        </w:rPr>
      </w:pPr>
      <w:r>
        <w:rPr>
          <w:rStyle w:val="ac"/>
          <w:color w:val="000000"/>
          <w:u w:color="000000"/>
        </w:rPr>
        <w:t>Рекомендации по резервному копированию данных и компонентов Системы;</w:t>
      </w:r>
    </w:p>
    <w:p w14:paraId="0B7D4D1A" w14:textId="77777777" w:rsidR="00D251BA" w:rsidRDefault="0056430A">
      <w:pPr>
        <w:pStyle w:val="ab"/>
        <w:numPr>
          <w:ilvl w:val="0"/>
          <w:numId w:val="136"/>
        </w:numPr>
        <w:rPr>
          <w:color w:val="000000"/>
        </w:rPr>
      </w:pPr>
      <w:r>
        <w:rPr>
          <w:rStyle w:val="ac"/>
          <w:color w:val="000000"/>
          <w:u w:color="000000"/>
        </w:rPr>
        <w:t>Рекомендации по восстановлению данных Системы или ее компонентов после аварий/сбоев;</w:t>
      </w:r>
    </w:p>
    <w:p w14:paraId="61039F1B" w14:textId="77777777" w:rsidR="00D251BA" w:rsidRDefault="0056430A">
      <w:pPr>
        <w:pStyle w:val="ab"/>
        <w:numPr>
          <w:ilvl w:val="0"/>
          <w:numId w:val="136"/>
        </w:numPr>
        <w:rPr>
          <w:color w:val="000000"/>
        </w:rPr>
      </w:pPr>
      <w:r>
        <w:rPr>
          <w:rStyle w:val="ac"/>
          <w:color w:val="000000"/>
          <w:u w:color="000000"/>
        </w:rPr>
        <w:t>Рекомендации по архивированию/очистке устаревших данных.</w:t>
      </w:r>
    </w:p>
    <w:p w14:paraId="62FBC5A5" w14:textId="77777777" w:rsidR="00D251BA" w:rsidRDefault="0056430A">
      <w:pPr>
        <w:pStyle w:val="11"/>
        <w:widowControl w:val="0"/>
        <w:numPr>
          <w:ilvl w:val="0"/>
          <w:numId w:val="137"/>
        </w:numPr>
        <w:spacing w:before="0" w:after="0"/>
        <w:jc w:val="left"/>
        <w:rPr>
          <w:sz w:val="24"/>
          <w:szCs w:val="24"/>
        </w:rPr>
      </w:pPr>
      <w:bookmarkStart w:id="197" w:name="_Toc76"/>
      <w:bookmarkStart w:id="198" w:name="_Toc58236577"/>
      <w:r>
        <w:rPr>
          <w:rStyle w:val="ac"/>
          <w:sz w:val="24"/>
          <w:szCs w:val="24"/>
        </w:rPr>
        <w:t>Источники разработки</w:t>
      </w:r>
      <w:bookmarkEnd w:id="197"/>
      <w:bookmarkEnd w:id="198"/>
    </w:p>
    <w:p w14:paraId="6FDA27ED" w14:textId="77777777" w:rsidR="00D251BA" w:rsidRDefault="0056430A">
      <w:pPr>
        <w:pStyle w:val="21"/>
        <w:widowControl w:val="0"/>
        <w:numPr>
          <w:ilvl w:val="1"/>
          <w:numId w:val="44"/>
        </w:numPr>
        <w:spacing w:before="0"/>
        <w:rPr>
          <w:sz w:val="24"/>
          <w:szCs w:val="24"/>
        </w:rPr>
      </w:pPr>
      <w:bookmarkStart w:id="199" w:name="_Toc77"/>
      <w:bookmarkStart w:id="200" w:name="_Toc58236578"/>
      <w:r>
        <w:rPr>
          <w:rStyle w:val="ac"/>
          <w:sz w:val="24"/>
          <w:szCs w:val="24"/>
        </w:rPr>
        <w:t>Нормативные правовые акты</w:t>
      </w:r>
      <w:bookmarkEnd w:id="199"/>
      <w:bookmarkEnd w:id="200"/>
    </w:p>
    <w:p w14:paraId="1F3A98E6" w14:textId="77777777" w:rsidR="00D251BA" w:rsidRDefault="0056430A">
      <w:pPr>
        <w:widowControl w:val="0"/>
        <w:ind w:firstLine="709"/>
        <w:rPr>
          <w:rStyle w:val="ac"/>
        </w:rPr>
      </w:pPr>
      <w:r>
        <w:rPr>
          <w:rStyle w:val="ac"/>
        </w:rPr>
        <w:t>В ТЗ использованы следующие нормативные правовые акты:</w:t>
      </w:r>
    </w:p>
    <w:p w14:paraId="26087551" w14:textId="77777777" w:rsidR="00D251BA" w:rsidRDefault="0056430A">
      <w:pPr>
        <w:pStyle w:val="-"/>
        <w:numPr>
          <w:ilvl w:val="0"/>
          <w:numId w:val="136"/>
        </w:numPr>
        <w:spacing w:before="0" w:after="0" w:line="240" w:lineRule="auto"/>
      </w:pPr>
      <w:r>
        <w:rPr>
          <w:rStyle w:val="ac"/>
        </w:rPr>
        <w:t>Федеральный закон от 27 июля 2006 г. № 149-ФЗ «Об информации, информационных технологиях и о защите информации»;</w:t>
      </w:r>
    </w:p>
    <w:p w14:paraId="2D895C06" w14:textId="77777777" w:rsidR="00D251BA" w:rsidRDefault="0056430A">
      <w:pPr>
        <w:pStyle w:val="-"/>
        <w:numPr>
          <w:ilvl w:val="0"/>
          <w:numId w:val="136"/>
        </w:numPr>
        <w:spacing w:before="0" w:after="0" w:line="240" w:lineRule="auto"/>
      </w:pPr>
      <w:r>
        <w:rPr>
          <w:rStyle w:val="ac"/>
        </w:rPr>
        <w:t>Федеральный закон от 27 июля 2006 г. № 152-ФЗ «О персональных данных»;</w:t>
      </w:r>
    </w:p>
    <w:p w14:paraId="099C237B" w14:textId="77777777" w:rsidR="00D251BA" w:rsidRDefault="0056430A">
      <w:pPr>
        <w:pStyle w:val="-"/>
        <w:numPr>
          <w:ilvl w:val="0"/>
          <w:numId w:val="136"/>
        </w:numPr>
        <w:spacing w:before="0" w:after="0" w:line="240" w:lineRule="auto"/>
      </w:pPr>
      <w:r>
        <w:rPr>
          <w:rStyle w:val="ac"/>
        </w:rPr>
        <w:t>Федеральный закон от 6 апреля 2011 г. № 63-ФЗ «Об электронной подписи»;</w:t>
      </w:r>
    </w:p>
    <w:p w14:paraId="4609DC3B" w14:textId="77777777" w:rsidR="00D251BA" w:rsidRDefault="0056430A">
      <w:pPr>
        <w:pStyle w:val="-"/>
        <w:numPr>
          <w:ilvl w:val="0"/>
          <w:numId w:val="136"/>
        </w:numPr>
        <w:spacing w:before="0" w:after="0" w:line="240" w:lineRule="auto"/>
      </w:pPr>
      <w:r>
        <w:rPr>
          <w:rStyle w:val="ac"/>
        </w:rPr>
        <w:t>Указ Президента Российской Федерации от 6 марта 1997 г. № 188 «Об утверждении перечня сведений конфиденциального характера»;</w:t>
      </w:r>
    </w:p>
    <w:p w14:paraId="0352A645" w14:textId="77777777" w:rsidR="00D251BA" w:rsidRDefault="0056430A">
      <w:pPr>
        <w:pStyle w:val="-"/>
        <w:numPr>
          <w:ilvl w:val="0"/>
          <w:numId w:val="136"/>
        </w:numPr>
        <w:spacing w:before="0" w:after="0" w:line="240" w:lineRule="auto"/>
      </w:pPr>
      <w:r>
        <w:rPr>
          <w:rStyle w:val="ac"/>
        </w:rPr>
        <w:t>Указ Президента Российской Федерации от 7 мая 2012 г. № 601 «Об основных направлениях совершенствования системы государственного управления»;</w:t>
      </w:r>
    </w:p>
    <w:p w14:paraId="14C14896" w14:textId="77777777" w:rsidR="00D251BA" w:rsidRDefault="0056430A">
      <w:pPr>
        <w:pStyle w:val="-"/>
        <w:numPr>
          <w:ilvl w:val="0"/>
          <w:numId w:val="136"/>
        </w:numPr>
        <w:spacing w:before="0" w:after="0" w:line="240" w:lineRule="auto"/>
      </w:pPr>
      <w:r>
        <w:rPr>
          <w:rStyle w:val="ac"/>
        </w:rPr>
        <w:t>Постановление Правительства Российской Федерации от 1 ноября 2012 г. № 1119 «Об утверждении требований к защите персональных данных при их обработке в информационных системах персональных данных»;</w:t>
      </w:r>
    </w:p>
    <w:p w14:paraId="560A59B7" w14:textId="77777777" w:rsidR="00D251BA" w:rsidRDefault="0056430A">
      <w:pPr>
        <w:pStyle w:val="-"/>
        <w:numPr>
          <w:ilvl w:val="0"/>
          <w:numId w:val="136"/>
        </w:numPr>
        <w:spacing w:before="0" w:after="0" w:line="240" w:lineRule="auto"/>
      </w:pPr>
      <w:r>
        <w:rPr>
          <w:rStyle w:val="ac"/>
        </w:rPr>
        <w:t>Постановление Правительства Российской Федерации от 6 июля 2015 г. № 676 «О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p w14:paraId="6620AD4D" w14:textId="77777777" w:rsidR="00D251BA" w:rsidRDefault="0056430A">
      <w:pPr>
        <w:pStyle w:val="-"/>
        <w:numPr>
          <w:ilvl w:val="0"/>
          <w:numId w:val="136"/>
        </w:numPr>
        <w:spacing w:before="0" w:after="0" w:line="240" w:lineRule="auto"/>
      </w:pPr>
      <w:r>
        <w:rPr>
          <w:rStyle w:val="ac"/>
        </w:rPr>
        <w:t>Приказ Федеральной службы по техническому и экспертному контролю России от 11 февраля 2013 г. № 17 «Об утверждении требований о защите информации, не составляющей государственную тайну, содержащейся в государственных информационных системах»;</w:t>
      </w:r>
    </w:p>
    <w:p w14:paraId="0EA54B6D" w14:textId="77777777" w:rsidR="00D251BA" w:rsidRDefault="0056430A">
      <w:pPr>
        <w:pStyle w:val="-"/>
        <w:numPr>
          <w:ilvl w:val="0"/>
          <w:numId w:val="136"/>
        </w:numPr>
        <w:spacing w:before="0" w:after="0" w:line="240" w:lineRule="auto"/>
      </w:pPr>
      <w:r>
        <w:rPr>
          <w:rStyle w:val="ac"/>
        </w:rPr>
        <w:t>Приказ Федеральной службы безопасности России от 10 июля 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p w14:paraId="764B5003" w14:textId="77777777" w:rsidR="00D251BA" w:rsidRDefault="0056430A">
      <w:pPr>
        <w:pStyle w:val="-"/>
        <w:numPr>
          <w:ilvl w:val="0"/>
          <w:numId w:val="136"/>
        </w:numPr>
        <w:spacing w:before="0" w:after="0" w:line="240" w:lineRule="auto"/>
      </w:pPr>
      <w:r>
        <w:rPr>
          <w:rStyle w:val="ac"/>
        </w:rPr>
        <w:t>Постановление Правительства Москвы от 22 февраля 2012 г. № 64-ПП «О внесении изменений в государственные программы города Москвы и об утверждении Государственной программы города Москвы «Открытое Правительство»;</w:t>
      </w:r>
    </w:p>
    <w:p w14:paraId="424984DE" w14:textId="77777777" w:rsidR="00D251BA" w:rsidRDefault="0056430A">
      <w:pPr>
        <w:pStyle w:val="-"/>
        <w:numPr>
          <w:ilvl w:val="0"/>
          <w:numId w:val="136"/>
        </w:numPr>
        <w:spacing w:before="0" w:after="0" w:line="240" w:lineRule="auto"/>
      </w:pPr>
      <w:r>
        <w:rPr>
          <w:rStyle w:val="ac"/>
        </w:rPr>
        <w:t>Распоряжение Департамента информационных технологий города Москвы от 1 ноября 2016 г. № 64-16-549/16 «Об утверждении Единых требований к стандарту ведения данных».</w:t>
      </w:r>
    </w:p>
    <w:p w14:paraId="197B0334" w14:textId="77777777" w:rsidR="00D251BA" w:rsidRDefault="00D251BA">
      <w:pPr>
        <w:widowControl w:val="0"/>
        <w:ind w:firstLine="709"/>
        <w:rPr>
          <w:rStyle w:val="ac"/>
        </w:rPr>
      </w:pPr>
    </w:p>
    <w:p w14:paraId="1F36B178" w14:textId="77777777" w:rsidR="00D251BA" w:rsidRDefault="0056430A">
      <w:pPr>
        <w:pStyle w:val="21"/>
        <w:widowControl w:val="0"/>
        <w:numPr>
          <w:ilvl w:val="1"/>
          <w:numId w:val="138"/>
        </w:numPr>
        <w:spacing w:before="0"/>
        <w:rPr>
          <w:sz w:val="24"/>
          <w:szCs w:val="24"/>
        </w:rPr>
      </w:pPr>
      <w:bookmarkStart w:id="201" w:name="_Toc78"/>
      <w:bookmarkStart w:id="202" w:name="_Toc58236579"/>
      <w:r>
        <w:rPr>
          <w:rStyle w:val="ac"/>
          <w:sz w:val="24"/>
          <w:szCs w:val="24"/>
        </w:rPr>
        <w:t>Нормативные технические документы</w:t>
      </w:r>
      <w:bookmarkEnd w:id="201"/>
      <w:bookmarkEnd w:id="202"/>
    </w:p>
    <w:p w14:paraId="1042F854" w14:textId="77777777" w:rsidR="00D251BA" w:rsidRDefault="0056430A">
      <w:pPr>
        <w:widowControl w:val="0"/>
        <w:ind w:firstLine="709"/>
        <w:rPr>
          <w:rStyle w:val="ac"/>
        </w:rPr>
      </w:pPr>
      <w:r>
        <w:rPr>
          <w:rStyle w:val="ac"/>
        </w:rPr>
        <w:t>В ТЗ использованы следующие нормативные технические документы:</w:t>
      </w:r>
    </w:p>
    <w:p w14:paraId="743D56AD" w14:textId="77777777" w:rsidR="00D251BA" w:rsidRDefault="0056430A">
      <w:pPr>
        <w:pStyle w:val="-"/>
        <w:numPr>
          <w:ilvl w:val="0"/>
          <w:numId w:val="136"/>
        </w:numPr>
        <w:spacing w:before="0" w:after="0" w:line="240" w:lineRule="auto"/>
      </w:pPr>
      <w:r>
        <w:rPr>
          <w:rStyle w:val="ac"/>
        </w:rPr>
        <w:t>Специальные требования и рекомендации по технической защите конфиденциальной информации (СТР-К), утвержденные приказом Председателя Гостехкомиссии России от 30 августа 2002 г. № 282;</w:t>
      </w:r>
    </w:p>
    <w:p w14:paraId="70331279" w14:textId="77777777" w:rsidR="00D251BA" w:rsidRDefault="0056430A">
      <w:pPr>
        <w:pStyle w:val="-"/>
        <w:numPr>
          <w:ilvl w:val="0"/>
          <w:numId w:val="136"/>
        </w:numPr>
        <w:spacing w:before="0" w:after="0" w:line="240" w:lineRule="auto"/>
      </w:pPr>
      <w:r>
        <w:rPr>
          <w:rStyle w:val="ac"/>
        </w:rPr>
        <w:t>ГОСТ 34.003-90 – Межгосударственный стандарт. Информационная технология. Комплекс стандартов на автоматизированные системы. Автоматизированные системы. Термины и определения;</w:t>
      </w:r>
    </w:p>
    <w:p w14:paraId="72588DE3" w14:textId="77777777" w:rsidR="00D251BA" w:rsidRDefault="0056430A">
      <w:pPr>
        <w:pStyle w:val="-"/>
        <w:numPr>
          <w:ilvl w:val="0"/>
          <w:numId w:val="136"/>
        </w:numPr>
        <w:spacing w:before="0" w:after="0" w:line="240" w:lineRule="auto"/>
      </w:pPr>
      <w:r>
        <w:rPr>
          <w:rStyle w:val="ac"/>
        </w:rPr>
        <w:t>ГОСТ 34.201-89 – Межгосударственный стандарт.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14:paraId="4A4826E3" w14:textId="77777777" w:rsidR="00D251BA" w:rsidRDefault="0056430A">
      <w:pPr>
        <w:pStyle w:val="-"/>
        <w:numPr>
          <w:ilvl w:val="0"/>
          <w:numId w:val="140"/>
        </w:numPr>
        <w:spacing w:before="0" w:after="0" w:line="240" w:lineRule="auto"/>
      </w:pPr>
      <w:r>
        <w:rPr>
          <w:rStyle w:val="ac"/>
        </w:rPr>
        <w:t>ГОСТ 34.601-90 – Государственный стандарт Союза ССР. Информационная технология. Комплекс стандартов на автоматизированные системы. Автоматизированные системы. Стадии создания;</w:t>
      </w:r>
    </w:p>
    <w:p w14:paraId="4D08C22F" w14:textId="77777777" w:rsidR="00D251BA" w:rsidRDefault="0056430A">
      <w:pPr>
        <w:pStyle w:val="-"/>
        <w:numPr>
          <w:ilvl w:val="0"/>
          <w:numId w:val="136"/>
        </w:numPr>
        <w:spacing w:before="0" w:after="0" w:line="240" w:lineRule="auto"/>
      </w:pPr>
      <w:r>
        <w:rPr>
          <w:rStyle w:val="ac"/>
        </w:rPr>
        <w:t>ГОСТ 34.602-89 – Межгосударственный стандарт. Информационная технология. Комплекс стандартов на автоматизированные системы. Техническое задание на автоматизированные системы;</w:t>
      </w:r>
    </w:p>
    <w:p w14:paraId="640E583E" w14:textId="77777777" w:rsidR="00D251BA" w:rsidRDefault="0056430A">
      <w:pPr>
        <w:pStyle w:val="-"/>
        <w:numPr>
          <w:ilvl w:val="0"/>
          <w:numId w:val="136"/>
        </w:numPr>
        <w:spacing w:before="0" w:after="0" w:line="240" w:lineRule="auto"/>
      </w:pPr>
      <w:r>
        <w:rPr>
          <w:rStyle w:val="ac"/>
        </w:rPr>
        <w:t>ГОСТ 34.603-92 – Межгосударственный стандарт. Информационная технология. Виды испытаний автоматизированных систем;</w:t>
      </w:r>
    </w:p>
    <w:p w14:paraId="155C3431" w14:textId="77777777" w:rsidR="00D251BA" w:rsidRDefault="0056430A">
      <w:pPr>
        <w:pStyle w:val="-"/>
        <w:numPr>
          <w:ilvl w:val="0"/>
          <w:numId w:val="141"/>
        </w:numPr>
        <w:spacing w:before="0" w:after="0" w:line="240" w:lineRule="auto"/>
      </w:pPr>
      <w:r>
        <w:rPr>
          <w:rStyle w:val="ac"/>
        </w:rPr>
        <w:t>ГОСТ 2.301-68 – Межгосударственный стандарт. Единая система конструкторской документации. Форматы.</w:t>
      </w:r>
    </w:p>
    <w:p w14:paraId="0D4B0456" w14:textId="77777777" w:rsidR="00D251BA" w:rsidRDefault="00D251BA">
      <w:pPr>
        <w:widowControl w:val="0"/>
        <w:ind w:firstLine="0"/>
        <w:sectPr w:rsidR="00D251BA" w:rsidSect="00A5290D">
          <w:pgSz w:w="11900" w:h="16840"/>
          <w:pgMar w:top="1134" w:right="851" w:bottom="1134" w:left="1134" w:header="284" w:footer="539" w:gutter="0"/>
          <w:cols w:space="720"/>
        </w:sectPr>
      </w:pPr>
    </w:p>
    <w:p w14:paraId="11F20421" w14:textId="721ED0DF" w:rsidR="00D251BA" w:rsidRDefault="0056430A" w:rsidP="00A5290D">
      <w:pPr>
        <w:pStyle w:val="11"/>
        <w:widowControl w:val="0"/>
        <w:spacing w:before="0" w:after="0"/>
        <w:ind w:left="6946" w:firstLine="0"/>
        <w:jc w:val="left"/>
        <w:rPr>
          <w:rStyle w:val="ac"/>
          <w:caps/>
          <w:sz w:val="24"/>
          <w:szCs w:val="24"/>
        </w:rPr>
      </w:pPr>
      <w:bookmarkStart w:id="203" w:name="_Toc79"/>
      <w:bookmarkStart w:id="204" w:name="_Toc58236580"/>
      <w:r w:rsidRPr="00A5290D">
        <w:rPr>
          <w:rStyle w:val="ac"/>
          <w:sz w:val="24"/>
          <w:szCs w:val="24"/>
        </w:rPr>
        <w:t>Приложение</w:t>
      </w:r>
      <w:r>
        <w:rPr>
          <w:rStyle w:val="ac"/>
          <w:caps/>
          <w:sz w:val="24"/>
          <w:szCs w:val="24"/>
        </w:rPr>
        <w:t xml:space="preserve"> А</w:t>
      </w:r>
      <w:bookmarkEnd w:id="203"/>
      <w:bookmarkEnd w:id="204"/>
    </w:p>
    <w:p w14:paraId="0C9511E6" w14:textId="77777777" w:rsidR="00D251BA" w:rsidRDefault="0056430A">
      <w:pPr>
        <w:ind w:left="6946" w:firstLine="0"/>
        <w:jc w:val="left"/>
        <w:rPr>
          <w:rStyle w:val="ac"/>
        </w:rPr>
      </w:pPr>
      <w:r>
        <w:rPr>
          <w:rStyle w:val="ac"/>
        </w:rPr>
        <w:t>к Техническому заданию</w:t>
      </w:r>
    </w:p>
    <w:p w14:paraId="25651D75"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3327D025"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1968EF97"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69BC26A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7223DAB6"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648A769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2EF49670"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783C0BC5"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329C708A"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36962E3B"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3A786DF1"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391E8E9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6451211A"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176FD204"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37D8A8B0"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0DCC3B7C"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6F12CBD3"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3F225E4E"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2488AB8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2A29480A"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0CBD73FD"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5B1767E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p>
    <w:p w14:paraId="2BFA158F"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r w:rsidRPr="00C11131">
        <w:rPr>
          <w:rFonts w:eastAsia="Times New Roman" w:cs="Times New Roman"/>
          <w:b/>
          <w:bdr w:val="none" w:sz="0" w:space="0" w:color="auto"/>
          <w:lang w:eastAsia="en-US"/>
        </w:rPr>
        <w:t>Форма ведомости машинных носителей информации</w:t>
      </w:r>
    </w:p>
    <w:p w14:paraId="3419E677"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sectPr w:rsidR="00C11131" w:rsidRPr="00C11131" w:rsidSect="00C11131">
          <w:pgSz w:w="11906" w:h="16838"/>
          <w:pgMar w:top="1134" w:right="851" w:bottom="1134" w:left="1134" w:header="708" w:footer="708" w:gutter="0"/>
          <w:cols w:space="708"/>
          <w:docGrid w:linePitch="360"/>
        </w:sectPr>
      </w:pPr>
    </w:p>
    <w:p w14:paraId="60AB4310"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i/>
          <w:bdr w:val="none" w:sz="0" w:space="0" w:color="auto"/>
          <w:lang w:eastAsia="en-US"/>
        </w:rPr>
      </w:pPr>
      <w:r w:rsidRPr="00C11131">
        <w:rPr>
          <w:rFonts w:eastAsia="Times New Roman" w:cs="Times New Roman"/>
          <w:i/>
          <w:bdr w:val="none" w:sz="0" w:space="0" w:color="auto"/>
          <w:lang w:eastAsia="en-US"/>
        </w:rPr>
        <w:t>&lt;Указать наименование Заказчика&gt;</w:t>
      </w:r>
    </w:p>
    <w:p w14:paraId="2538A2DE"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08CCE143"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tbl>
      <w:tblPr>
        <w:tblW w:w="5000" w:type="pct"/>
        <w:tblLook w:val="01E0" w:firstRow="1" w:lastRow="1" w:firstColumn="1" w:lastColumn="1" w:noHBand="0" w:noVBand="0"/>
      </w:tblPr>
      <w:tblGrid>
        <w:gridCol w:w="3878"/>
        <w:gridCol w:w="2105"/>
        <w:gridCol w:w="3939"/>
      </w:tblGrid>
      <w:tr w:rsidR="00C11131" w:rsidRPr="00C11131" w14:paraId="4700AB5C" w14:textId="77777777" w:rsidTr="00C11131">
        <w:trPr>
          <w:cantSplit/>
          <w:trHeight w:val="57"/>
        </w:trPr>
        <w:tc>
          <w:tcPr>
            <w:tcW w:w="1954" w:type="pct"/>
            <w:shd w:val="clear" w:color="auto" w:fill="auto"/>
          </w:tcPr>
          <w:p w14:paraId="36EA8D2D"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val="en-US" w:eastAsia="zh-CN"/>
              </w:rPr>
            </w:pPr>
            <w:r w:rsidRPr="00C11131">
              <w:rPr>
                <w:rFonts w:eastAsia="Times New Roman" w:cs="Times New Roman"/>
                <w:b/>
                <w:bdr w:val="none" w:sz="0" w:space="0" w:color="auto"/>
                <w:lang w:val="en-US" w:eastAsia="zh-CN"/>
              </w:rPr>
              <w:t>УТВЕРЖДАЮ</w:t>
            </w:r>
          </w:p>
        </w:tc>
        <w:tc>
          <w:tcPr>
            <w:tcW w:w="1061" w:type="pct"/>
          </w:tcPr>
          <w:p w14:paraId="5F36B5E9"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
                <w:bdr w:val="none" w:sz="0" w:space="0" w:color="auto"/>
                <w:lang w:val="en-US" w:eastAsia="zh-CN"/>
              </w:rPr>
            </w:pPr>
          </w:p>
        </w:tc>
        <w:tc>
          <w:tcPr>
            <w:tcW w:w="1985" w:type="pct"/>
            <w:shd w:val="clear" w:color="auto" w:fill="auto"/>
          </w:tcPr>
          <w:p w14:paraId="50ED9F2F"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val="en-US" w:eastAsia="zh-CN"/>
              </w:rPr>
            </w:pPr>
            <w:r w:rsidRPr="00C11131">
              <w:rPr>
                <w:rFonts w:eastAsia="Times New Roman" w:cs="Times New Roman"/>
                <w:b/>
                <w:bdr w:val="none" w:sz="0" w:space="0" w:color="auto"/>
                <w:lang w:val="en-US" w:eastAsia="zh-CN"/>
              </w:rPr>
              <w:t>УТВЕРЖДАЮ</w:t>
            </w:r>
          </w:p>
        </w:tc>
      </w:tr>
      <w:tr w:rsidR="00C11131" w:rsidRPr="00C11131" w14:paraId="6104608D" w14:textId="77777777" w:rsidTr="00C11131">
        <w:trPr>
          <w:cantSplit/>
          <w:trHeight w:val="57"/>
        </w:trPr>
        <w:tc>
          <w:tcPr>
            <w:tcW w:w="1954" w:type="pct"/>
            <w:shd w:val="clear" w:color="auto" w:fill="auto"/>
          </w:tcPr>
          <w:p w14:paraId="7FBAC7BA"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left"/>
              <w:rPr>
                <w:rFonts w:eastAsia="Times New Roman" w:cs="Times New Roman"/>
                <w:bCs/>
                <w:i/>
                <w:bdr w:val="none" w:sz="0" w:space="0" w:color="auto"/>
                <w:lang w:eastAsia="zh-CN"/>
              </w:rPr>
            </w:pPr>
            <w:r w:rsidRPr="00C11131">
              <w:rPr>
                <w:rFonts w:eastAsia="Times New Roman" w:cs="Times New Roman"/>
                <w:bCs/>
                <w:i/>
                <w:bdr w:val="none" w:sz="0" w:space="0" w:color="auto"/>
                <w:lang w:eastAsia="zh-CN"/>
              </w:rPr>
              <w:t>&lt;Руководитель (должность, наименование Заказчика)&gt;</w:t>
            </w:r>
          </w:p>
          <w:p w14:paraId="3B8D2C92"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zh-CN"/>
              </w:rPr>
            </w:pPr>
          </w:p>
          <w:p w14:paraId="31F3BC93"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zh-CN"/>
              </w:rPr>
            </w:pPr>
          </w:p>
          <w:p w14:paraId="6E961D94"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
                <w:bdr w:val="none" w:sz="0" w:space="0" w:color="auto"/>
                <w:lang w:eastAsia="zh-CN"/>
              </w:rPr>
            </w:pPr>
            <w:r w:rsidRPr="00C11131">
              <w:rPr>
                <w:rFonts w:eastAsia="Times New Roman" w:cs="Times New Roman"/>
                <w:bdr w:val="none" w:sz="0" w:space="0" w:color="auto"/>
                <w:lang w:eastAsia="zh-CN"/>
              </w:rPr>
              <w:t>_________________</w:t>
            </w:r>
            <w:r w:rsidRPr="00C11131">
              <w:rPr>
                <w:rFonts w:eastAsia="Times New Roman" w:cs="Times New Roman"/>
                <w:b/>
                <w:bdr w:val="none" w:sz="0" w:space="0" w:color="auto"/>
                <w:lang w:eastAsia="zh-CN"/>
              </w:rPr>
              <w:t>/</w:t>
            </w:r>
            <w:r w:rsidRPr="00C11131">
              <w:rPr>
                <w:rFonts w:eastAsia="Times New Roman" w:cs="Times New Roman"/>
                <w:bdr w:val="none" w:sz="0" w:space="0" w:color="auto"/>
                <w:lang w:eastAsia="zh-CN"/>
              </w:rPr>
              <w:t>____________</w:t>
            </w:r>
          </w:p>
          <w:p w14:paraId="0FF9B03A"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
                <w:bdr w:val="none" w:sz="0" w:space="0" w:color="auto"/>
                <w:lang w:eastAsia="zh-CN"/>
              </w:rPr>
            </w:pPr>
            <w:r w:rsidRPr="00C11131">
              <w:rPr>
                <w:rFonts w:eastAsia="Times New Roman" w:cs="Times New Roman"/>
                <w:bdr w:val="none" w:sz="0" w:space="0" w:color="auto"/>
                <w:lang w:eastAsia="zh-CN"/>
              </w:rPr>
              <w:t>М.П.</w:t>
            </w:r>
          </w:p>
        </w:tc>
        <w:tc>
          <w:tcPr>
            <w:tcW w:w="1061" w:type="pct"/>
          </w:tcPr>
          <w:p w14:paraId="78EA657A"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
                <w:bdr w:val="none" w:sz="0" w:space="0" w:color="auto"/>
                <w:lang w:eastAsia="zh-CN"/>
              </w:rPr>
            </w:pPr>
          </w:p>
        </w:tc>
        <w:tc>
          <w:tcPr>
            <w:tcW w:w="1985" w:type="pct"/>
            <w:shd w:val="clear" w:color="auto" w:fill="auto"/>
          </w:tcPr>
          <w:p w14:paraId="5343F34D"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zh-CN"/>
              </w:rPr>
            </w:pPr>
            <w:r w:rsidRPr="00C11131">
              <w:rPr>
                <w:rFonts w:eastAsia="Calibri" w:cs="Times New Roman"/>
                <w:bCs/>
                <w:i/>
                <w:bdr w:val="none" w:sz="0" w:space="0" w:color="auto"/>
                <w:lang w:eastAsia="zh-CN"/>
              </w:rPr>
              <w:t>&lt;Руководитель (должность, наименование Подрядчика)&gt;</w:t>
            </w:r>
          </w:p>
          <w:p w14:paraId="70D9C615"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zh-CN"/>
              </w:rPr>
            </w:pPr>
          </w:p>
          <w:p w14:paraId="6D91102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zh-CN"/>
              </w:rPr>
            </w:pPr>
          </w:p>
          <w:p w14:paraId="7125CA89"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
                <w:bCs/>
                <w:iCs/>
                <w:bdr w:val="none" w:sz="0" w:space="0" w:color="auto"/>
                <w:lang w:eastAsia="en-US"/>
              </w:rPr>
            </w:pPr>
            <w:r w:rsidRPr="00C11131">
              <w:rPr>
                <w:rFonts w:eastAsia="Times New Roman" w:cs="Times New Roman"/>
                <w:bdr w:val="none" w:sz="0" w:space="0" w:color="auto"/>
                <w:lang w:eastAsia="zh-CN"/>
              </w:rPr>
              <w:t>_________________</w:t>
            </w:r>
            <w:r w:rsidRPr="00C11131">
              <w:rPr>
                <w:rFonts w:eastAsia="Calibri" w:cs="Times New Roman"/>
                <w:b/>
                <w:bdr w:val="none" w:sz="0" w:space="0" w:color="auto"/>
                <w:lang w:eastAsia="zh-CN"/>
              </w:rPr>
              <w:t>/</w:t>
            </w:r>
            <w:r w:rsidRPr="00C11131">
              <w:rPr>
                <w:rFonts w:eastAsia="Calibri" w:cs="Times New Roman"/>
                <w:bdr w:val="none" w:sz="0" w:space="0" w:color="auto"/>
                <w:lang w:eastAsia="zh-CN"/>
              </w:rPr>
              <w:t>____________</w:t>
            </w:r>
          </w:p>
          <w:p w14:paraId="51D7DB49"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
                <w:bdr w:val="none" w:sz="0" w:space="0" w:color="auto"/>
                <w:lang w:eastAsia="zh-CN"/>
              </w:rPr>
            </w:pPr>
            <w:r w:rsidRPr="00C11131">
              <w:rPr>
                <w:rFonts w:eastAsia="Times New Roman" w:cs="Times New Roman"/>
                <w:bdr w:val="none" w:sz="0" w:space="0" w:color="auto"/>
                <w:lang w:eastAsia="zh-CN"/>
              </w:rPr>
              <w:t>М.П.</w:t>
            </w:r>
          </w:p>
        </w:tc>
      </w:tr>
    </w:tbl>
    <w:p w14:paraId="7FF8E3AD"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0A43579E"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5484EDF0"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0AA8EA1B"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dr w:val="none" w:sz="0" w:space="0" w:color="auto"/>
          <w:lang w:eastAsia="en-US"/>
        </w:rPr>
      </w:pPr>
      <w:r w:rsidRPr="00C11131">
        <w:rPr>
          <w:rFonts w:eastAsia="Times New Roman" w:cs="Times New Roman"/>
          <w:bdr w:val="none" w:sz="0" w:space="0" w:color="auto"/>
          <w:lang w:eastAsia="en-US"/>
        </w:rPr>
        <w:t>Государственный контракт от «____» ___________ 20__ г. №</w:t>
      </w:r>
      <w:r w:rsidRPr="00C11131">
        <w:rPr>
          <w:rFonts w:eastAsia="Times New Roman" w:cs="Times New Roman"/>
          <w:bdr w:val="none" w:sz="0" w:space="0" w:color="auto"/>
          <w:lang w:val="en-US" w:eastAsia="en-US"/>
        </w:rPr>
        <w:t> </w:t>
      </w:r>
      <w:r w:rsidRPr="00C11131">
        <w:rPr>
          <w:rFonts w:eastAsia="Times New Roman" w:cs="Times New Roman"/>
          <w:bdr w:val="none" w:sz="0" w:space="0" w:color="auto"/>
          <w:lang w:eastAsia="en-US"/>
        </w:rPr>
        <w:t>___________</w:t>
      </w:r>
    </w:p>
    <w:p w14:paraId="0D29C017"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r w:rsidRPr="00C11131">
        <w:rPr>
          <w:rFonts w:eastAsia="Times New Roman" w:cs="Times New Roman"/>
          <w:bdr w:val="none" w:sz="0" w:space="0" w:color="auto"/>
          <w:lang w:eastAsia="en-US"/>
        </w:rPr>
        <w:t>на ___________________________________________</w:t>
      </w:r>
    </w:p>
    <w:p w14:paraId="15BAE143"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3D6095F1"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3D6506C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67C20464"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caps/>
          <w:bdr w:val="none" w:sz="0" w:space="0" w:color="auto"/>
          <w:lang w:eastAsia="en-US"/>
        </w:rPr>
      </w:pPr>
      <w:r w:rsidRPr="00C11131">
        <w:rPr>
          <w:rFonts w:eastAsia="Times New Roman" w:cs="Times New Roman"/>
          <w:b/>
          <w:caps/>
          <w:bdr w:val="none" w:sz="0" w:space="0" w:color="auto"/>
          <w:lang w:eastAsia="en-US"/>
        </w:rPr>
        <w:t>Ведомость машинных носителей информации</w:t>
      </w:r>
    </w:p>
    <w:p w14:paraId="192F5316"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479335E7"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r w:rsidRPr="00C11131">
        <w:rPr>
          <w:rFonts w:eastAsia="Times New Roman" w:cs="Times New Roman"/>
          <w:b/>
          <w:bdr w:val="none" w:sz="0" w:space="0" w:color="auto"/>
          <w:lang w:eastAsia="en-US"/>
        </w:rPr>
        <w:t>ЛИСТ УТВЕРЖДЕНИЯ</w:t>
      </w:r>
    </w:p>
    <w:p w14:paraId="7587C09F"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i/>
          <w:bdr w:val="none" w:sz="0" w:space="0" w:color="auto"/>
          <w:lang w:eastAsia="en-US"/>
        </w:rPr>
      </w:pPr>
    </w:p>
    <w:p w14:paraId="73F58E91"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i/>
          <w:bdr w:val="none" w:sz="0" w:space="0" w:color="auto"/>
          <w:lang w:eastAsia="en-US"/>
        </w:rPr>
      </w:pPr>
      <w:r w:rsidRPr="00C11131">
        <w:rPr>
          <w:rFonts w:eastAsia="Times New Roman" w:cs="Times New Roman"/>
          <w:i/>
          <w:bdr w:val="none" w:sz="0" w:space="0" w:color="auto"/>
          <w:lang w:eastAsia="en-US"/>
        </w:rPr>
        <w:t>&lt;Указать код документа (если есть)&gt;</w:t>
      </w:r>
    </w:p>
    <w:p w14:paraId="2E6B45CA"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64612CA0"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7EF9D295"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5110A3E0"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066BAB0F"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6B8E1A64"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4597542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598456AD"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44FE0403"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10D574F0" w14:textId="60E03F98" w:rsid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15F49A9D" w14:textId="7323E5BA" w:rsid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43310C34" w14:textId="139481A1" w:rsid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433DB1DD" w14:textId="4F1B50A0" w:rsid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65F0E217" w14:textId="3BADDC03" w:rsid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17DE3782" w14:textId="68127A1E" w:rsid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27E3B4A1" w14:textId="5AB451A0" w:rsid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52AC5917"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67F3C692"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0E15AF66"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70F6A62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41513F06"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64EB91A2"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3C3EE67E"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541D462A"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0219A3A9"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2CA83B2D"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4CF2EA57"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dr w:val="none" w:sz="0" w:space="0" w:color="auto"/>
          <w:lang w:eastAsia="en-US"/>
        </w:rPr>
      </w:pPr>
      <w:r w:rsidRPr="00C11131">
        <w:rPr>
          <w:rFonts w:eastAsia="Times New Roman" w:cs="Times New Roman"/>
          <w:bdr w:val="none" w:sz="0" w:space="0" w:color="auto"/>
          <w:lang w:eastAsia="en-US"/>
        </w:rPr>
        <w:t>Москва</w:t>
      </w:r>
    </w:p>
    <w:p w14:paraId="1E14F6E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dr w:val="none" w:sz="0" w:space="0" w:color="auto"/>
          <w:lang w:eastAsia="en-US"/>
        </w:rPr>
      </w:pPr>
      <w:r w:rsidRPr="00C11131">
        <w:rPr>
          <w:rFonts w:eastAsia="Times New Roman" w:cs="Times New Roman"/>
          <w:bdr w:val="none" w:sz="0" w:space="0" w:color="auto"/>
          <w:lang w:eastAsia="en-US"/>
        </w:rPr>
        <w:t>20__</w:t>
      </w:r>
    </w:p>
    <w:p w14:paraId="2550D9F4"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Cs/>
          <w:bdr w:val="none" w:sz="0" w:space="0" w:color="auto"/>
          <w:lang w:eastAsia="en-US"/>
        </w:rPr>
        <w:sectPr w:rsidR="00C11131" w:rsidRPr="00C11131" w:rsidSect="00C11131">
          <w:headerReference w:type="even" r:id="rId19"/>
          <w:headerReference w:type="default" r:id="rId20"/>
          <w:footerReference w:type="even" r:id="rId21"/>
          <w:footerReference w:type="default" r:id="rId22"/>
          <w:footnotePr>
            <w:numRestart w:val="eachSect"/>
          </w:footnotePr>
          <w:pgSz w:w="11907" w:h="16840" w:code="9"/>
          <w:pgMar w:top="1134" w:right="851" w:bottom="1134" w:left="1134" w:header="720" w:footer="720" w:gutter="0"/>
          <w:cols w:space="720"/>
          <w:docGrid w:linePitch="360"/>
        </w:sectPr>
      </w:pPr>
    </w:p>
    <w:p w14:paraId="29C63DE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i/>
          <w:bdr w:val="none" w:sz="0" w:space="0" w:color="auto"/>
          <w:lang w:eastAsia="en-US"/>
        </w:rPr>
      </w:pPr>
      <w:r w:rsidRPr="00C11131">
        <w:rPr>
          <w:rFonts w:eastAsia="Times New Roman" w:cs="Times New Roman"/>
          <w:i/>
          <w:bdr w:val="none" w:sz="0" w:space="0" w:color="auto"/>
          <w:lang w:eastAsia="en-US"/>
        </w:rPr>
        <w:t>&lt;Указать наименование Заказчика&gt;</w:t>
      </w:r>
    </w:p>
    <w:p w14:paraId="3541C612"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375883BF"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59C2FCBE"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Cs/>
          <w:bdr w:val="none" w:sz="0" w:space="0" w:color="auto"/>
          <w:lang w:eastAsia="en-US"/>
        </w:rPr>
      </w:pPr>
      <w:r w:rsidRPr="00C11131">
        <w:rPr>
          <w:rFonts w:eastAsia="Times New Roman" w:cs="Times New Roman"/>
          <w:bCs/>
          <w:bdr w:val="none" w:sz="0" w:space="0" w:color="auto"/>
          <w:lang w:eastAsia="en-US"/>
        </w:rPr>
        <w:t>УТВЕРЖДЕН</w:t>
      </w:r>
    </w:p>
    <w:p w14:paraId="2866F45E"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10B990D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39F66804"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3D01281C"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706C9F06"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121D95C1"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1406C83C"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633C6556"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1F086F4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21A1EB3C"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5BCA1A9D"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736BCD40"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dr w:val="none" w:sz="0" w:space="0" w:color="auto"/>
          <w:lang w:eastAsia="en-US"/>
        </w:rPr>
      </w:pPr>
      <w:r w:rsidRPr="00C11131">
        <w:rPr>
          <w:rFonts w:eastAsia="Times New Roman" w:cs="Times New Roman"/>
          <w:bdr w:val="none" w:sz="0" w:space="0" w:color="auto"/>
          <w:lang w:eastAsia="en-US"/>
        </w:rPr>
        <w:t>Государственный контракт от «____» ___________ 20__ г. №</w:t>
      </w:r>
      <w:r w:rsidRPr="00C11131">
        <w:rPr>
          <w:rFonts w:eastAsia="Times New Roman" w:cs="Times New Roman"/>
          <w:bdr w:val="none" w:sz="0" w:space="0" w:color="auto"/>
          <w:lang w:val="en-US" w:eastAsia="en-US"/>
        </w:rPr>
        <w:t> </w:t>
      </w:r>
      <w:r w:rsidRPr="00C11131">
        <w:rPr>
          <w:rFonts w:eastAsia="Times New Roman" w:cs="Times New Roman"/>
          <w:bdr w:val="none" w:sz="0" w:space="0" w:color="auto"/>
          <w:lang w:eastAsia="en-US"/>
        </w:rPr>
        <w:t>___________</w:t>
      </w:r>
    </w:p>
    <w:p w14:paraId="09AE16C0"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dr w:val="none" w:sz="0" w:space="0" w:color="auto"/>
          <w:lang w:eastAsia="en-US"/>
        </w:rPr>
      </w:pPr>
      <w:r w:rsidRPr="00C11131">
        <w:rPr>
          <w:rFonts w:eastAsia="Times New Roman" w:cs="Times New Roman"/>
          <w:bdr w:val="none" w:sz="0" w:space="0" w:color="auto"/>
          <w:lang w:eastAsia="en-US"/>
        </w:rPr>
        <w:t>на ___________________________________________</w:t>
      </w:r>
    </w:p>
    <w:p w14:paraId="76AB7905"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2B4EBAA4"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065AE8F1"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68A72457"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caps/>
          <w:bdr w:val="none" w:sz="0" w:space="0" w:color="auto"/>
          <w:lang w:eastAsia="en-US"/>
        </w:rPr>
      </w:pPr>
      <w:r w:rsidRPr="00C11131">
        <w:rPr>
          <w:rFonts w:eastAsia="Times New Roman" w:cs="Times New Roman"/>
          <w:b/>
          <w:caps/>
          <w:bdr w:val="none" w:sz="0" w:space="0" w:color="auto"/>
          <w:lang w:eastAsia="en-US"/>
        </w:rPr>
        <w:t>Ведомость машинных носителей информации</w:t>
      </w:r>
    </w:p>
    <w:p w14:paraId="6F29FFAF"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3942D3DC"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53C67F5B"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dr w:val="none" w:sz="0" w:space="0" w:color="auto"/>
          <w:lang w:eastAsia="en-US"/>
        </w:rPr>
      </w:pPr>
      <w:r w:rsidRPr="00C11131">
        <w:rPr>
          <w:rFonts w:eastAsia="Times New Roman" w:cs="Times New Roman"/>
          <w:bdr w:val="none" w:sz="0" w:space="0" w:color="auto"/>
          <w:lang w:eastAsia="en-US"/>
        </w:rPr>
        <w:t>На __ листах</w:t>
      </w:r>
    </w:p>
    <w:p w14:paraId="01109723"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7482BB5B"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565A8141"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691D6EE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2934A162"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6320040B"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5E47F2DC"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093CCC19"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7C6E9D51"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3A961C25"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2BC28AB0"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614F5435"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3B5E6007"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2E96C02A"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6856DA01"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66F654E4"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1323AAB0"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5A57DF14"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7815E47E"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7AEBBAFE"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4071A0FA"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623976A7"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5189CAB8"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2E32DDD2"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7074871F"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eastAsia="en-US"/>
        </w:rPr>
      </w:pPr>
    </w:p>
    <w:p w14:paraId="41709531"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dr w:val="none" w:sz="0" w:space="0" w:color="auto"/>
          <w:lang w:eastAsia="en-US"/>
        </w:rPr>
      </w:pPr>
      <w:r w:rsidRPr="00C11131">
        <w:rPr>
          <w:rFonts w:eastAsia="Times New Roman" w:cs="Times New Roman"/>
          <w:bdr w:val="none" w:sz="0" w:space="0" w:color="auto"/>
          <w:lang w:eastAsia="en-US"/>
        </w:rPr>
        <w:t>Москва</w:t>
      </w:r>
    </w:p>
    <w:p w14:paraId="1718460E"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dr w:val="none" w:sz="0" w:space="0" w:color="auto"/>
          <w:lang w:eastAsia="en-US"/>
        </w:rPr>
      </w:pPr>
      <w:r w:rsidRPr="00C11131">
        <w:rPr>
          <w:rFonts w:eastAsia="Times New Roman" w:cs="Times New Roman"/>
          <w:bdr w:val="none" w:sz="0" w:space="0" w:color="auto"/>
          <w:lang w:eastAsia="en-US"/>
        </w:rPr>
        <w:t>20__</w:t>
      </w:r>
    </w:p>
    <w:p w14:paraId="194444FB"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dr w:val="none" w:sz="0" w:space="0" w:color="auto"/>
          <w:lang w:eastAsia="en-US"/>
        </w:rPr>
        <w:sectPr w:rsidR="00C11131" w:rsidRPr="00C11131" w:rsidSect="00C11131">
          <w:headerReference w:type="even" r:id="rId23"/>
          <w:headerReference w:type="default" r:id="rId24"/>
          <w:footerReference w:type="even" r:id="rId25"/>
          <w:footnotePr>
            <w:numRestart w:val="eachSect"/>
          </w:footnotePr>
          <w:pgSz w:w="11907" w:h="16840" w:code="9"/>
          <w:pgMar w:top="1134" w:right="851" w:bottom="1134" w:left="1134" w:header="720" w:footer="720" w:gutter="0"/>
          <w:cols w:space="720"/>
          <w:docGrid w:linePitch="360"/>
        </w:sectPr>
      </w:pPr>
    </w:p>
    <w:p w14:paraId="6B170601"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i/>
          <w:bdr w:val="none" w:sz="0" w:space="0" w:color="auto"/>
          <w:lang w:val="en-US" w:eastAsia="en-US"/>
        </w:rPr>
      </w:pPr>
      <w:r w:rsidRPr="00C11131">
        <w:rPr>
          <w:rFonts w:eastAsia="Times New Roman" w:cs="Times New Roman"/>
          <w:i/>
          <w:bdr w:val="none" w:sz="0" w:space="0" w:color="auto"/>
          <w:lang w:eastAsia="en-US"/>
        </w:rPr>
        <w:t>[</w:t>
      </w:r>
      <w:r w:rsidRPr="00C11131">
        <w:rPr>
          <w:rFonts w:eastAsia="Times New Roman" w:cs="Times New Roman"/>
          <w:i/>
          <w:noProof/>
          <w:bdr w:val="none" w:sz="0" w:space="0" w:color="auto"/>
          <w:lang w:eastAsia="en-US"/>
        </w:rPr>
        <w:t xml:space="preserve">Ведомость машинных носителей информации должна содержать обозначения, наименования документов, выполненных на машинных носителях информации. </w:t>
      </w:r>
      <w:r w:rsidRPr="00C11131">
        <w:rPr>
          <w:rFonts w:eastAsia="Times New Roman" w:cs="Times New Roman"/>
          <w:i/>
          <w:noProof/>
          <w:bdr w:val="none" w:sz="0" w:space="0" w:color="auto"/>
          <w:lang w:val="en-US" w:eastAsia="en-US"/>
        </w:rPr>
        <w:t>Запись документов осуществляется в порядке возрастания присвоенных обозначений</w:t>
      </w:r>
      <w:r w:rsidRPr="00C11131">
        <w:rPr>
          <w:rFonts w:eastAsia="Times New Roman" w:cs="Times New Roman"/>
          <w:i/>
          <w:bdr w:val="none" w:sz="0" w:space="0" w:color="auto"/>
          <w:lang w:val="en-US" w:eastAsia="en-US"/>
        </w:rPr>
        <w:t>].</w:t>
      </w:r>
    </w:p>
    <w:p w14:paraId="6D4E56BC"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dr w:val="none" w:sz="0" w:space="0" w:color="auto"/>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1492"/>
        <w:gridCol w:w="1841"/>
        <w:gridCol w:w="1984"/>
        <w:gridCol w:w="1983"/>
        <w:gridCol w:w="1978"/>
      </w:tblGrid>
      <w:tr w:rsidR="00C11131" w:rsidRPr="00C11131" w14:paraId="4EC3A457" w14:textId="77777777" w:rsidTr="00C11131">
        <w:trPr>
          <w:trHeight w:val="57"/>
          <w:tblHeader/>
        </w:trPr>
        <w:tc>
          <w:tcPr>
            <w:tcW w:w="628" w:type="dxa"/>
            <w:shd w:val="clear" w:color="auto" w:fill="D9D9D9"/>
            <w:vAlign w:val="center"/>
          </w:tcPr>
          <w:p w14:paraId="71626C98" w14:textId="77777777" w:rsidR="00C11131" w:rsidRPr="00C11131" w:rsidRDefault="00C11131" w:rsidP="00C11131">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Cs/>
                <w:bdr w:val="none" w:sz="0" w:space="0" w:color="auto"/>
                <w:lang w:val="en-US" w:eastAsia="en-US"/>
              </w:rPr>
            </w:pPr>
            <w:r w:rsidRPr="00C11131">
              <w:rPr>
                <w:rFonts w:eastAsia="Times New Roman" w:cs="Times New Roman"/>
                <w:b/>
                <w:bCs/>
                <w:bdr w:val="none" w:sz="0" w:space="0" w:color="auto"/>
                <w:lang w:val="en-US" w:eastAsia="en-US"/>
              </w:rPr>
              <w:t>№ п/п</w:t>
            </w:r>
          </w:p>
        </w:tc>
        <w:tc>
          <w:tcPr>
            <w:tcW w:w="1494" w:type="dxa"/>
            <w:shd w:val="clear" w:color="auto" w:fill="D9D9D9"/>
            <w:vAlign w:val="center"/>
          </w:tcPr>
          <w:p w14:paraId="67ECFEA0" w14:textId="77777777" w:rsidR="00C11131" w:rsidRPr="00C11131" w:rsidRDefault="00C11131" w:rsidP="00C11131">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Cs/>
                <w:bdr w:val="none" w:sz="0" w:space="0" w:color="auto"/>
                <w:lang w:val="en-US" w:eastAsia="en-US"/>
              </w:rPr>
            </w:pPr>
            <w:r w:rsidRPr="00C11131">
              <w:rPr>
                <w:rFonts w:eastAsia="Times New Roman" w:cs="Times New Roman"/>
                <w:b/>
                <w:bCs/>
                <w:bdr w:val="none" w:sz="0" w:space="0" w:color="auto"/>
                <w:lang w:val="en-US" w:eastAsia="en-US"/>
              </w:rPr>
              <w:t>№ CD</w:t>
            </w:r>
          </w:p>
        </w:tc>
        <w:tc>
          <w:tcPr>
            <w:tcW w:w="1842" w:type="dxa"/>
            <w:shd w:val="clear" w:color="auto" w:fill="D9D9D9"/>
            <w:vAlign w:val="center"/>
          </w:tcPr>
          <w:p w14:paraId="09F12043" w14:textId="77777777" w:rsidR="00C11131" w:rsidRPr="00C11131" w:rsidRDefault="00C11131" w:rsidP="00C11131">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Cs/>
                <w:bdr w:val="none" w:sz="0" w:space="0" w:color="auto"/>
                <w:lang w:val="en-US" w:eastAsia="en-US"/>
              </w:rPr>
            </w:pPr>
            <w:r w:rsidRPr="00C11131">
              <w:rPr>
                <w:rFonts w:eastAsia="Times New Roman" w:cs="Times New Roman"/>
                <w:b/>
                <w:bCs/>
                <w:bdr w:val="none" w:sz="0" w:space="0" w:color="auto"/>
                <w:lang w:val="en-US" w:eastAsia="en-US"/>
              </w:rPr>
              <w:t>Обозначение</w:t>
            </w:r>
          </w:p>
        </w:tc>
        <w:tc>
          <w:tcPr>
            <w:tcW w:w="1985" w:type="dxa"/>
            <w:shd w:val="clear" w:color="auto" w:fill="D9D9D9"/>
            <w:vAlign w:val="center"/>
          </w:tcPr>
          <w:p w14:paraId="026F5F8B" w14:textId="77777777" w:rsidR="00C11131" w:rsidRPr="00C11131" w:rsidRDefault="00C11131" w:rsidP="00C11131">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Cs/>
                <w:bdr w:val="none" w:sz="0" w:space="0" w:color="auto"/>
                <w:lang w:val="en-US" w:eastAsia="en-US"/>
              </w:rPr>
            </w:pPr>
            <w:r w:rsidRPr="00C11131">
              <w:rPr>
                <w:rFonts w:eastAsia="Times New Roman" w:cs="Times New Roman"/>
                <w:b/>
                <w:bCs/>
                <w:bdr w:val="none" w:sz="0" w:space="0" w:color="auto"/>
                <w:lang w:val="en-US" w:eastAsia="en-US"/>
              </w:rPr>
              <w:t>Наименование</w:t>
            </w:r>
          </w:p>
        </w:tc>
        <w:tc>
          <w:tcPr>
            <w:tcW w:w="1984" w:type="dxa"/>
            <w:shd w:val="clear" w:color="auto" w:fill="D9D9D9"/>
            <w:vAlign w:val="center"/>
          </w:tcPr>
          <w:p w14:paraId="05B109A1" w14:textId="77777777" w:rsidR="00C11131" w:rsidRPr="00C11131" w:rsidRDefault="00C11131" w:rsidP="00C11131">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Cs/>
                <w:bdr w:val="none" w:sz="0" w:space="0" w:color="auto"/>
                <w:lang w:val="en-US" w:eastAsia="en-US"/>
              </w:rPr>
            </w:pPr>
            <w:r w:rsidRPr="00C11131">
              <w:rPr>
                <w:rFonts w:eastAsia="Times New Roman" w:cs="Times New Roman"/>
                <w:b/>
                <w:bCs/>
                <w:bdr w:val="none" w:sz="0" w:space="0" w:color="auto"/>
                <w:lang w:val="en-US" w:eastAsia="en-US"/>
              </w:rPr>
              <w:t>Имя файла</w:t>
            </w:r>
          </w:p>
        </w:tc>
        <w:tc>
          <w:tcPr>
            <w:tcW w:w="1979" w:type="dxa"/>
            <w:shd w:val="clear" w:color="auto" w:fill="D9D9D9"/>
            <w:vAlign w:val="center"/>
          </w:tcPr>
          <w:p w14:paraId="73CB0675" w14:textId="77777777" w:rsidR="00C11131" w:rsidRPr="00C11131" w:rsidRDefault="00C11131" w:rsidP="00C11131">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jc w:val="center"/>
              <w:rPr>
                <w:rFonts w:eastAsia="Times New Roman" w:cs="Times New Roman"/>
                <w:b/>
                <w:bCs/>
                <w:bdr w:val="none" w:sz="0" w:space="0" w:color="auto"/>
                <w:lang w:val="en-US" w:eastAsia="en-US"/>
              </w:rPr>
            </w:pPr>
            <w:r w:rsidRPr="00C11131">
              <w:rPr>
                <w:rFonts w:eastAsia="Times New Roman" w:cs="Times New Roman"/>
                <w:b/>
                <w:bCs/>
                <w:bdr w:val="none" w:sz="0" w:space="0" w:color="auto"/>
                <w:lang w:val="en-US" w:eastAsia="en-US"/>
              </w:rPr>
              <w:t>Объем, байт</w:t>
            </w:r>
          </w:p>
        </w:tc>
      </w:tr>
      <w:tr w:rsidR="00C11131" w:rsidRPr="00C11131" w14:paraId="48CB99EE" w14:textId="77777777" w:rsidTr="00C11131">
        <w:trPr>
          <w:trHeight w:val="57"/>
        </w:trPr>
        <w:tc>
          <w:tcPr>
            <w:tcW w:w="628" w:type="dxa"/>
            <w:vAlign w:val="center"/>
          </w:tcPr>
          <w:p w14:paraId="42847340"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Cs/>
                <w:bdr w:val="none" w:sz="0" w:space="0" w:color="auto"/>
                <w:lang w:val="en-US" w:eastAsia="en-US"/>
              </w:rPr>
            </w:pPr>
          </w:p>
        </w:tc>
        <w:tc>
          <w:tcPr>
            <w:tcW w:w="1494" w:type="dxa"/>
            <w:vAlign w:val="center"/>
          </w:tcPr>
          <w:p w14:paraId="6E462953"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Cs/>
                <w:i/>
                <w:bdr w:val="none" w:sz="0" w:space="0" w:color="auto"/>
                <w:lang w:val="en-US" w:eastAsia="en-US"/>
              </w:rPr>
            </w:pPr>
            <w:r w:rsidRPr="00C11131">
              <w:rPr>
                <w:rFonts w:eastAsia="Times New Roman" w:cs="Times New Roman"/>
                <w:bCs/>
                <w:i/>
                <w:bdr w:val="none" w:sz="0" w:space="0" w:color="auto"/>
                <w:lang w:val="en-US" w:eastAsia="en-US"/>
              </w:rPr>
              <w:t>&lt;Указать номер CD&gt;</w:t>
            </w:r>
          </w:p>
        </w:tc>
        <w:tc>
          <w:tcPr>
            <w:tcW w:w="1842" w:type="dxa"/>
            <w:vAlign w:val="center"/>
          </w:tcPr>
          <w:p w14:paraId="14AC5582"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Cs/>
                <w:i/>
                <w:bdr w:val="none" w:sz="0" w:space="0" w:color="auto"/>
                <w:lang w:val="en-US" w:eastAsia="en-US"/>
              </w:rPr>
            </w:pPr>
            <w:r w:rsidRPr="00C11131">
              <w:rPr>
                <w:rFonts w:eastAsia="Times New Roman" w:cs="Times New Roman"/>
                <w:bCs/>
                <w:i/>
                <w:bdr w:val="none" w:sz="0" w:space="0" w:color="auto"/>
                <w:lang w:val="en-US" w:eastAsia="en-US"/>
              </w:rPr>
              <w:t>&lt;Указать обозначение документа&gt;</w:t>
            </w:r>
          </w:p>
        </w:tc>
        <w:tc>
          <w:tcPr>
            <w:tcW w:w="1985" w:type="dxa"/>
            <w:vAlign w:val="center"/>
          </w:tcPr>
          <w:p w14:paraId="3259158C"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Cs/>
                <w:i/>
                <w:bdr w:val="none" w:sz="0" w:space="0" w:color="auto"/>
                <w:lang w:val="en-US" w:eastAsia="en-US"/>
              </w:rPr>
            </w:pPr>
            <w:r w:rsidRPr="00C11131">
              <w:rPr>
                <w:rFonts w:eastAsia="Times New Roman" w:cs="Times New Roman"/>
                <w:bCs/>
                <w:i/>
                <w:bdr w:val="none" w:sz="0" w:space="0" w:color="auto"/>
                <w:lang w:val="en-US" w:eastAsia="en-US"/>
              </w:rPr>
              <w:t>&lt;Указать наименование документа&gt;</w:t>
            </w:r>
          </w:p>
        </w:tc>
        <w:tc>
          <w:tcPr>
            <w:tcW w:w="1984" w:type="dxa"/>
            <w:vAlign w:val="center"/>
          </w:tcPr>
          <w:p w14:paraId="1E9C73FA"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Cs/>
                <w:i/>
                <w:bdr w:val="none" w:sz="0" w:space="0" w:color="auto"/>
                <w:lang w:eastAsia="en-US"/>
              </w:rPr>
            </w:pPr>
            <w:r w:rsidRPr="00C11131">
              <w:rPr>
                <w:rFonts w:eastAsia="Times New Roman" w:cs="Times New Roman"/>
                <w:bCs/>
                <w:i/>
                <w:bdr w:val="none" w:sz="0" w:space="0" w:color="auto"/>
                <w:lang w:eastAsia="en-US"/>
              </w:rPr>
              <w:t>&lt;Указать имя файла на машинном носителе&gt;</w:t>
            </w:r>
          </w:p>
        </w:tc>
        <w:tc>
          <w:tcPr>
            <w:tcW w:w="1979" w:type="dxa"/>
            <w:vAlign w:val="center"/>
          </w:tcPr>
          <w:p w14:paraId="731A08AC"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3" w:hanging="10"/>
              <w:rPr>
                <w:rFonts w:eastAsia="Times New Roman" w:cs="Times New Roman"/>
                <w:bCs/>
                <w:i/>
                <w:bdr w:val="none" w:sz="0" w:space="0" w:color="auto"/>
                <w:lang w:eastAsia="en-US"/>
              </w:rPr>
            </w:pPr>
            <w:r w:rsidRPr="00C11131">
              <w:rPr>
                <w:rFonts w:eastAsia="Times New Roman" w:cs="Times New Roman"/>
                <w:bCs/>
                <w:i/>
                <w:bdr w:val="none" w:sz="0" w:space="0" w:color="auto"/>
                <w:lang w:eastAsia="en-US"/>
              </w:rPr>
              <w:t>&lt;Указать объем файла на машинном носителе&gt;</w:t>
            </w:r>
          </w:p>
        </w:tc>
      </w:tr>
    </w:tbl>
    <w:p w14:paraId="45DD2B95" w14:textId="77777777" w:rsidR="00C11131" w:rsidRPr="00C11131" w:rsidRDefault="00C11131" w:rsidP="00C11131">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adjustRightInd w:val="0"/>
        <w:ind w:firstLine="0"/>
        <w:rPr>
          <w:rFonts w:eastAsia="Times New Roman" w:cs="Times New Roman"/>
          <w:color w:val="auto"/>
          <w:bdr w:val="none" w:sz="0" w:space="0" w:color="auto"/>
        </w:rPr>
      </w:pPr>
    </w:p>
    <w:p w14:paraId="77A1869E" w14:textId="0E68CF3F" w:rsidR="00D251BA" w:rsidRDefault="00D251BA" w:rsidP="00C11131">
      <w:pPr>
        <w:suppressAutoHyphens w:val="0"/>
        <w:spacing w:line="360" w:lineRule="auto"/>
        <w:ind w:firstLine="0"/>
      </w:pPr>
    </w:p>
    <w:sectPr w:rsidR="00D251BA" w:rsidSect="00A5290D">
      <w:headerReference w:type="default" r:id="rId26"/>
      <w:footerReference w:type="default" r:id="rId27"/>
      <w:pgSz w:w="11900" w:h="16840"/>
      <w:pgMar w:top="1134" w:right="851" w:bottom="1134" w:left="1134" w:header="284" w:footer="539"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CF88B1" w16cid:durableId="2378FD59"/>
  <w16cid:commentId w16cid:paraId="67700BEB" w16cid:durableId="2378FE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D26E8" w14:textId="77777777" w:rsidR="00975166" w:rsidRDefault="00975166">
      <w:r>
        <w:separator/>
      </w:r>
    </w:p>
  </w:endnote>
  <w:endnote w:type="continuationSeparator" w:id="0">
    <w:p w14:paraId="53CBDB3A" w14:textId="77777777" w:rsidR="00975166" w:rsidRDefault="00975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Helvetica Neue">
    <w:altName w:val="Times New Roman"/>
    <w:charset w:val="CC"/>
    <w:family w:val="auto"/>
    <w:pitch w:val="variable"/>
    <w:sig w:usb0="A00002FF" w:usb1="5000205B" w:usb2="00000002" w:usb3="00000000" w:csb0="00000007"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5E040" w14:textId="5C4006E2" w:rsidR="00203531" w:rsidRPr="003038DC" w:rsidRDefault="00203531">
    <w:pPr>
      <w:pStyle w:val="a8"/>
      <w:jc w:val="right"/>
      <w:rPr>
        <w:rFonts w:ascii="Times New Roman" w:hAnsi="Times New Roman" w:cs="Times New Roman"/>
        <w:sz w:val="24"/>
        <w:szCs w:val="24"/>
      </w:rPr>
    </w:pPr>
    <w:r w:rsidRPr="003038DC">
      <w:rPr>
        <w:rFonts w:ascii="Times New Roman" w:eastAsia="Times New Roman" w:hAnsi="Times New Roman" w:cs="Times New Roman"/>
        <w:sz w:val="24"/>
        <w:szCs w:val="24"/>
      </w:rPr>
      <w:fldChar w:fldCharType="begin"/>
    </w:r>
    <w:r w:rsidRPr="003038DC">
      <w:rPr>
        <w:rFonts w:ascii="Times New Roman" w:eastAsia="Times New Roman" w:hAnsi="Times New Roman" w:cs="Times New Roman"/>
        <w:sz w:val="24"/>
        <w:szCs w:val="24"/>
      </w:rPr>
      <w:instrText xml:space="preserve"> PAGE </w:instrText>
    </w:r>
    <w:r w:rsidRPr="003038DC">
      <w:rPr>
        <w:rFonts w:ascii="Times New Roman" w:eastAsia="Times New Roman" w:hAnsi="Times New Roman" w:cs="Times New Roman"/>
        <w:sz w:val="24"/>
        <w:szCs w:val="24"/>
      </w:rPr>
      <w:fldChar w:fldCharType="separate"/>
    </w:r>
    <w:r w:rsidR="0096327D">
      <w:rPr>
        <w:rFonts w:ascii="Times New Roman" w:eastAsia="Times New Roman" w:hAnsi="Times New Roman" w:cs="Times New Roman"/>
        <w:noProof/>
        <w:sz w:val="24"/>
        <w:szCs w:val="24"/>
      </w:rPr>
      <w:t>2</w:t>
    </w:r>
    <w:r w:rsidRPr="003038DC">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1369A" w14:textId="77777777" w:rsidR="00203531" w:rsidRPr="00907729" w:rsidRDefault="00203531">
    <w:pPr>
      <w:pStyle w:val="a8"/>
      <w:framePr w:wrap="around" w:vAnchor="text" w:hAnchor="margin" w:xAlign="right" w:y="1"/>
      <w:rPr>
        <w:rStyle w:val="aff"/>
      </w:rPr>
    </w:pPr>
    <w:r w:rsidRPr="00907729">
      <w:rPr>
        <w:rStyle w:val="aff"/>
      </w:rPr>
      <w:fldChar w:fldCharType="begin"/>
    </w:r>
    <w:r w:rsidRPr="00907729">
      <w:rPr>
        <w:rStyle w:val="aff"/>
      </w:rPr>
      <w:instrText xml:space="preserve">PAGE  </w:instrText>
    </w:r>
    <w:r w:rsidRPr="00907729">
      <w:rPr>
        <w:rStyle w:val="aff"/>
      </w:rPr>
      <w:fldChar w:fldCharType="end"/>
    </w:r>
  </w:p>
  <w:p w14:paraId="565894B3" w14:textId="77777777" w:rsidR="00203531" w:rsidRDefault="00203531">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5AB6B" w14:textId="652A6B5B" w:rsidR="00203531" w:rsidRPr="00C11131" w:rsidRDefault="00203531" w:rsidP="00C11131">
    <w:pPr>
      <w:pStyle w:val="a8"/>
      <w:jc w:val="right"/>
      <w:rPr>
        <w:rFonts w:ascii="Times New Roman" w:hAnsi="Times New Roman" w:cs="Times New Roman"/>
        <w:sz w:val="24"/>
        <w:szCs w:val="24"/>
      </w:rPr>
    </w:pPr>
    <w:r w:rsidRPr="00C11131">
      <w:rPr>
        <w:rFonts w:ascii="Times New Roman" w:hAnsi="Times New Roman" w:cs="Times New Roman"/>
        <w:sz w:val="24"/>
        <w:szCs w:val="24"/>
      </w:rPr>
      <w:fldChar w:fldCharType="begin"/>
    </w:r>
    <w:r w:rsidRPr="00C11131">
      <w:rPr>
        <w:rFonts w:ascii="Times New Roman" w:hAnsi="Times New Roman" w:cs="Times New Roman"/>
        <w:sz w:val="24"/>
        <w:szCs w:val="24"/>
      </w:rPr>
      <w:instrText>PAGE   \* MERGEFORMAT</w:instrText>
    </w:r>
    <w:r w:rsidRPr="00C11131">
      <w:rPr>
        <w:rFonts w:ascii="Times New Roman" w:hAnsi="Times New Roman" w:cs="Times New Roman"/>
        <w:sz w:val="24"/>
        <w:szCs w:val="24"/>
      </w:rPr>
      <w:fldChar w:fldCharType="separate"/>
    </w:r>
    <w:r w:rsidR="00735864">
      <w:rPr>
        <w:rFonts w:ascii="Times New Roman" w:hAnsi="Times New Roman" w:cs="Times New Roman"/>
        <w:noProof/>
        <w:sz w:val="24"/>
        <w:szCs w:val="24"/>
      </w:rPr>
      <w:t>67</w:t>
    </w:r>
    <w:r w:rsidRPr="00C11131">
      <w:rPr>
        <w:rFonts w:ascii="Times New Roman" w:hAnsi="Times New Roman" w:cs="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908E6" w14:textId="77777777" w:rsidR="00203531" w:rsidRPr="00907729" w:rsidRDefault="00203531">
    <w:pPr>
      <w:pStyle w:val="a8"/>
      <w:framePr w:wrap="around" w:vAnchor="text" w:hAnchor="margin" w:xAlign="right" w:y="1"/>
      <w:rPr>
        <w:rStyle w:val="aff"/>
      </w:rPr>
    </w:pPr>
    <w:r w:rsidRPr="00907729">
      <w:rPr>
        <w:rStyle w:val="aff"/>
      </w:rPr>
      <w:fldChar w:fldCharType="begin"/>
    </w:r>
    <w:r w:rsidRPr="00907729">
      <w:rPr>
        <w:rStyle w:val="aff"/>
      </w:rPr>
      <w:instrText xml:space="preserve">PAGE  </w:instrText>
    </w:r>
    <w:r w:rsidRPr="00907729">
      <w:rPr>
        <w:rStyle w:val="aff"/>
      </w:rPr>
      <w:fldChar w:fldCharType="end"/>
    </w:r>
  </w:p>
  <w:p w14:paraId="7DA7241C" w14:textId="77777777" w:rsidR="00203531" w:rsidRDefault="00203531">
    <w:pPr>
      <w:pStyle w:val="a8"/>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F172B" w14:textId="79F8B064" w:rsidR="00203531" w:rsidRDefault="00203531" w:rsidP="00C11131">
    <w:pPr>
      <w:pStyle w:val="a8"/>
      <w:jc w:val="right"/>
    </w:pPr>
    <w:r>
      <w:rPr>
        <w:rStyle w:val="ac"/>
        <w:rFonts w:ascii="Times New Roman" w:eastAsia="Times New Roman" w:hAnsi="Times New Roman" w:cs="Times New Roman"/>
        <w:sz w:val="24"/>
        <w:szCs w:val="24"/>
      </w:rPr>
      <w:fldChar w:fldCharType="begin"/>
    </w:r>
    <w:r>
      <w:rPr>
        <w:rStyle w:val="ac"/>
        <w:rFonts w:ascii="Times New Roman" w:eastAsia="Times New Roman" w:hAnsi="Times New Roman" w:cs="Times New Roman"/>
        <w:sz w:val="24"/>
        <w:szCs w:val="24"/>
      </w:rPr>
      <w:instrText xml:space="preserve"> PAGE </w:instrText>
    </w:r>
    <w:r>
      <w:rPr>
        <w:rStyle w:val="ac"/>
        <w:rFonts w:ascii="Times New Roman" w:eastAsia="Times New Roman" w:hAnsi="Times New Roman" w:cs="Times New Roman"/>
        <w:sz w:val="24"/>
        <w:szCs w:val="24"/>
      </w:rPr>
      <w:fldChar w:fldCharType="separate"/>
    </w:r>
    <w:r w:rsidR="00735864">
      <w:rPr>
        <w:rStyle w:val="ac"/>
        <w:rFonts w:ascii="Times New Roman" w:eastAsia="Times New Roman" w:hAnsi="Times New Roman" w:cs="Times New Roman"/>
        <w:noProof/>
        <w:sz w:val="24"/>
        <w:szCs w:val="24"/>
      </w:rPr>
      <w:t>68</w:t>
    </w:r>
    <w:r>
      <w:rPr>
        <w:rStyle w:val="ac"/>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B7F7B" w14:textId="77777777" w:rsidR="00975166" w:rsidRDefault="00975166" w:rsidP="00CC3C5B">
      <w:pPr>
        <w:ind w:firstLine="0"/>
      </w:pPr>
      <w:r>
        <w:separator/>
      </w:r>
    </w:p>
  </w:footnote>
  <w:footnote w:type="continuationSeparator" w:id="0">
    <w:p w14:paraId="578BBAD6" w14:textId="77777777" w:rsidR="00975166" w:rsidRDefault="00975166">
      <w:r>
        <w:continuationSeparator/>
      </w:r>
    </w:p>
  </w:footnote>
  <w:footnote w:type="continuationNotice" w:id="1">
    <w:p w14:paraId="5054EF30" w14:textId="77777777" w:rsidR="00975166" w:rsidRDefault="00975166"/>
  </w:footnote>
  <w:footnote w:id="2">
    <w:p w14:paraId="2C81046D" w14:textId="77777777" w:rsidR="00203531" w:rsidRDefault="00203531">
      <w:pPr>
        <w:pStyle w:val="af3"/>
        <w:ind w:left="0" w:firstLine="0"/>
      </w:pPr>
      <w:r>
        <w:rPr>
          <w:rStyle w:val="ac"/>
          <w:vertAlign w:val="superscript"/>
        </w:rPr>
        <w:footnoteRef/>
      </w:r>
      <w:r>
        <w:rPr>
          <w:rStyle w:val="Af"/>
        </w:rPr>
        <w:t>Согласование отчетной документации с пользователями в рамках Контракта не предусмотрено</w:t>
      </w:r>
    </w:p>
  </w:footnote>
  <w:footnote w:id="3">
    <w:p w14:paraId="6C938F6E" w14:textId="77777777" w:rsidR="00203531" w:rsidRDefault="00203531">
      <w:pPr>
        <w:pStyle w:val="af3"/>
        <w:ind w:left="0" w:firstLine="0"/>
      </w:pPr>
      <w:r>
        <w:rPr>
          <w:rStyle w:val="ac"/>
          <w:vertAlign w:val="superscript"/>
        </w:rPr>
        <w:footnoteRef/>
      </w:r>
      <w:r>
        <w:rPr>
          <w:rStyle w:val="af4"/>
        </w:rPr>
        <w:t xml:space="preserve"> </w:t>
      </w:r>
      <w:r>
        <w:rPr>
          <w:rStyle w:val="Af"/>
        </w:rPr>
        <w:t>Утверждено постановлением Правительства Москвы от 7 февраля 2012 г. № 26-ПП «Об утверждении Положения об эксплуатации автоматизированных информационных систем и ресурсов города Москвы»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DD117" w14:textId="77777777" w:rsidR="00203531" w:rsidRPr="00907729" w:rsidRDefault="00203531" w:rsidP="00C11131">
    <w:pPr>
      <w:pStyle w:val="af7"/>
      <w:framePr w:wrap="around" w:vAnchor="text" w:hAnchor="margin" w:xAlign="center" w:y="1"/>
      <w:rPr>
        <w:rStyle w:val="aff"/>
      </w:rPr>
    </w:pPr>
    <w:r w:rsidRPr="00907729">
      <w:rPr>
        <w:rStyle w:val="aff"/>
      </w:rPr>
      <w:fldChar w:fldCharType="begin"/>
    </w:r>
    <w:r w:rsidRPr="00907729">
      <w:rPr>
        <w:rStyle w:val="aff"/>
      </w:rPr>
      <w:instrText xml:space="preserve">PAGE  </w:instrText>
    </w:r>
    <w:r w:rsidRPr="00907729">
      <w:rPr>
        <w:rStyle w:val="aff"/>
      </w:rPr>
      <w:fldChar w:fldCharType="end"/>
    </w:r>
  </w:p>
  <w:p w14:paraId="68AB30A7" w14:textId="77777777" w:rsidR="00203531" w:rsidRDefault="00203531">
    <w:pPr>
      <w:pStyle w:val="af7"/>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13798" w14:textId="77777777" w:rsidR="00203531" w:rsidRPr="00686A65" w:rsidRDefault="00203531" w:rsidP="00C11131">
    <w:pPr>
      <w:pStyle w:val="af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90A31" w14:textId="77777777" w:rsidR="00203531" w:rsidRPr="00907729" w:rsidRDefault="00203531" w:rsidP="00C11131">
    <w:pPr>
      <w:pStyle w:val="af7"/>
      <w:framePr w:wrap="around" w:vAnchor="text" w:hAnchor="margin" w:xAlign="center" w:y="1"/>
      <w:rPr>
        <w:rStyle w:val="aff"/>
      </w:rPr>
    </w:pPr>
    <w:r w:rsidRPr="00907729">
      <w:rPr>
        <w:rStyle w:val="aff"/>
      </w:rPr>
      <w:fldChar w:fldCharType="begin"/>
    </w:r>
    <w:r w:rsidRPr="00907729">
      <w:rPr>
        <w:rStyle w:val="aff"/>
      </w:rPr>
      <w:instrText xml:space="preserve">PAGE  </w:instrText>
    </w:r>
    <w:r w:rsidRPr="00907729">
      <w:rPr>
        <w:rStyle w:val="aff"/>
      </w:rPr>
      <w:fldChar w:fldCharType="end"/>
    </w:r>
  </w:p>
  <w:p w14:paraId="1468A291" w14:textId="77777777" w:rsidR="00203531" w:rsidRDefault="00203531">
    <w:pPr>
      <w:pStyle w:val="af7"/>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5DE42" w14:textId="77777777" w:rsidR="00203531" w:rsidRPr="007C77D2" w:rsidRDefault="00203531" w:rsidP="00C11131">
    <w:pPr>
      <w:pStyle w:val="af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CDC7A" w14:textId="77777777" w:rsidR="00203531" w:rsidRDefault="00203531">
    <w:pPr>
      <w:pStyle w:val="a4"/>
    </w:pPr>
  </w:p>
  <w:p w14:paraId="07EC97BD" w14:textId="77777777" w:rsidR="00203531" w:rsidRDefault="0020353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40A0"/>
    <w:multiLevelType w:val="hybridMultilevel"/>
    <w:tmpl w:val="DFD0B6F2"/>
    <w:styleLink w:val="10"/>
    <w:lvl w:ilvl="0" w:tplc="13F8787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C18A15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34C1FF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69A93F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4203E3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2B41B4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0F0B37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7CEAAA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DB878C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C201B1"/>
    <w:multiLevelType w:val="hybridMultilevel"/>
    <w:tmpl w:val="CB005198"/>
    <w:numStyleLink w:val="48"/>
  </w:abstractNum>
  <w:abstractNum w:abstractNumId="2" w15:restartNumberingAfterBreak="0">
    <w:nsid w:val="083473ED"/>
    <w:multiLevelType w:val="hybridMultilevel"/>
    <w:tmpl w:val="0E5420E0"/>
    <w:numStyleLink w:val="42"/>
  </w:abstractNum>
  <w:abstractNum w:abstractNumId="3" w15:restartNumberingAfterBreak="0">
    <w:nsid w:val="0B3A622F"/>
    <w:multiLevelType w:val="hybridMultilevel"/>
    <w:tmpl w:val="C3B47EDC"/>
    <w:lvl w:ilvl="0" w:tplc="438A815E">
      <w:start w:val="1"/>
      <w:numFmt w:val="bullet"/>
      <w:lvlText w:val="¾"/>
      <w:lvlJc w:val="left"/>
      <w:pPr>
        <w:ind w:left="35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sz w:val="10"/>
        <w:szCs w:val="10"/>
        <w:highlight w:val="none"/>
        <w:vertAlign w:val="baseline"/>
      </w:rPr>
    </w:lvl>
    <w:lvl w:ilvl="1" w:tplc="746A8292">
      <w:start w:val="1"/>
      <w:numFmt w:val="bullet"/>
      <w:lvlText w:val="o"/>
      <w:lvlJc w:val="left"/>
      <w:pPr>
        <w:ind w:left="107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86047E">
      <w:start w:val="1"/>
      <w:numFmt w:val="bullet"/>
      <w:lvlText w:val="▪"/>
      <w:lvlJc w:val="left"/>
      <w:pPr>
        <w:ind w:left="17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7A0554">
      <w:start w:val="1"/>
      <w:numFmt w:val="bullet"/>
      <w:lvlText w:val="·"/>
      <w:lvlJc w:val="left"/>
      <w:pPr>
        <w:ind w:left="251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463B0E">
      <w:start w:val="1"/>
      <w:numFmt w:val="bullet"/>
      <w:lvlText w:val="o"/>
      <w:lvlJc w:val="left"/>
      <w:pPr>
        <w:ind w:left="323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B413BE">
      <w:start w:val="1"/>
      <w:numFmt w:val="bullet"/>
      <w:lvlText w:val="▪"/>
      <w:lvlJc w:val="left"/>
      <w:pPr>
        <w:ind w:left="395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8E22DE">
      <w:start w:val="1"/>
      <w:numFmt w:val="bullet"/>
      <w:lvlText w:val="·"/>
      <w:lvlJc w:val="left"/>
      <w:pPr>
        <w:ind w:left="467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DACC3DA">
      <w:start w:val="1"/>
      <w:numFmt w:val="bullet"/>
      <w:lvlText w:val="o"/>
      <w:lvlJc w:val="left"/>
      <w:pPr>
        <w:ind w:left="53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D048E8">
      <w:start w:val="1"/>
      <w:numFmt w:val="bullet"/>
      <w:lvlText w:val="▪"/>
      <w:lvlJc w:val="left"/>
      <w:pPr>
        <w:ind w:left="611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CBE08AB"/>
    <w:multiLevelType w:val="hybridMultilevel"/>
    <w:tmpl w:val="945AA616"/>
    <w:lvl w:ilvl="0" w:tplc="2EE682C2">
      <w:start w:val="1"/>
      <w:numFmt w:val="bullet"/>
      <w:lvlText w:val="¾"/>
      <w:lvlJc w:val="left"/>
      <w:pPr>
        <w:ind w:left="35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sz w:val="10"/>
        <w:szCs w:val="10"/>
        <w:highlight w:val="none"/>
        <w:vertAlign w:val="baseline"/>
      </w:rPr>
    </w:lvl>
    <w:lvl w:ilvl="1" w:tplc="F2949CF4">
      <w:start w:val="1"/>
      <w:numFmt w:val="bullet"/>
      <w:lvlText w:val="o"/>
      <w:lvlJc w:val="left"/>
      <w:pPr>
        <w:ind w:left="107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F0B7CC">
      <w:start w:val="1"/>
      <w:numFmt w:val="bullet"/>
      <w:lvlText w:val="▪"/>
      <w:lvlJc w:val="left"/>
      <w:pPr>
        <w:ind w:left="17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CE4C0E">
      <w:start w:val="1"/>
      <w:numFmt w:val="bullet"/>
      <w:lvlText w:val="·"/>
      <w:lvlJc w:val="left"/>
      <w:pPr>
        <w:ind w:left="251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16D4B8">
      <w:start w:val="1"/>
      <w:numFmt w:val="bullet"/>
      <w:lvlText w:val="o"/>
      <w:lvlJc w:val="left"/>
      <w:pPr>
        <w:ind w:left="323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1CB834">
      <w:start w:val="1"/>
      <w:numFmt w:val="bullet"/>
      <w:lvlText w:val="▪"/>
      <w:lvlJc w:val="left"/>
      <w:pPr>
        <w:ind w:left="395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2EB964">
      <w:start w:val="1"/>
      <w:numFmt w:val="bullet"/>
      <w:lvlText w:val="·"/>
      <w:lvlJc w:val="left"/>
      <w:pPr>
        <w:ind w:left="467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DC01FE">
      <w:start w:val="1"/>
      <w:numFmt w:val="bullet"/>
      <w:lvlText w:val="o"/>
      <w:lvlJc w:val="left"/>
      <w:pPr>
        <w:ind w:left="53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EE4028">
      <w:start w:val="1"/>
      <w:numFmt w:val="bullet"/>
      <w:lvlText w:val="▪"/>
      <w:lvlJc w:val="left"/>
      <w:pPr>
        <w:ind w:left="611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DA1084B"/>
    <w:multiLevelType w:val="hybridMultilevel"/>
    <w:tmpl w:val="CB005198"/>
    <w:styleLink w:val="48"/>
    <w:lvl w:ilvl="0" w:tplc="AF92135A">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F67216">
      <w:start w:val="1"/>
      <w:numFmt w:val="bullet"/>
      <w:lvlText w:val="o"/>
      <w:lvlJc w:val="left"/>
      <w:pPr>
        <w:ind w:left="1417" w:hanging="4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C3E9D30">
      <w:start w:val="1"/>
      <w:numFmt w:val="bullet"/>
      <w:lvlText w:val="▪"/>
      <w:lvlJc w:val="left"/>
      <w:pPr>
        <w:ind w:left="2125" w:hanging="40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061844">
      <w:start w:val="1"/>
      <w:numFmt w:val="bullet"/>
      <w:lvlText w:val="·"/>
      <w:lvlJc w:val="left"/>
      <w:pPr>
        <w:ind w:left="2833" w:hanging="38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701016">
      <w:start w:val="1"/>
      <w:numFmt w:val="bullet"/>
      <w:lvlText w:val="o"/>
      <w:lvlJc w:val="left"/>
      <w:pPr>
        <w:ind w:left="3541"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6B8AF1E">
      <w:start w:val="1"/>
      <w:numFmt w:val="bullet"/>
      <w:lvlText w:val="▪"/>
      <w:lvlJc w:val="left"/>
      <w:pPr>
        <w:ind w:left="4249" w:hanging="3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98CC08">
      <w:start w:val="1"/>
      <w:numFmt w:val="bullet"/>
      <w:lvlText w:val="·"/>
      <w:lvlJc w:val="left"/>
      <w:pPr>
        <w:ind w:left="4957" w:hanging="3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CA09468">
      <w:start w:val="1"/>
      <w:numFmt w:val="bullet"/>
      <w:lvlText w:val="o"/>
      <w:lvlJc w:val="left"/>
      <w:pPr>
        <w:ind w:left="5665" w:hanging="3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965AD8">
      <w:start w:val="1"/>
      <w:numFmt w:val="bullet"/>
      <w:lvlText w:val="▪"/>
      <w:lvlJc w:val="left"/>
      <w:pPr>
        <w:ind w:left="6373" w:hanging="3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D9603C"/>
    <w:multiLevelType w:val="hybridMultilevel"/>
    <w:tmpl w:val="601A5FBC"/>
    <w:lvl w:ilvl="0" w:tplc="1C80B3D6">
      <w:start w:val="1"/>
      <w:numFmt w:val="bullet"/>
      <w:lvlText w:val="¾"/>
      <w:lvlJc w:val="left"/>
      <w:pPr>
        <w:ind w:left="35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sz w:val="10"/>
        <w:szCs w:val="10"/>
        <w:highlight w:val="none"/>
        <w:vertAlign w:val="baseline"/>
      </w:rPr>
    </w:lvl>
    <w:lvl w:ilvl="1" w:tplc="AEC08F2C">
      <w:start w:val="1"/>
      <w:numFmt w:val="bullet"/>
      <w:lvlText w:val="o"/>
      <w:lvlJc w:val="left"/>
      <w:pPr>
        <w:ind w:left="107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C3100">
      <w:start w:val="1"/>
      <w:numFmt w:val="bullet"/>
      <w:lvlText w:val="▪"/>
      <w:lvlJc w:val="left"/>
      <w:pPr>
        <w:ind w:left="17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E88B90">
      <w:start w:val="1"/>
      <w:numFmt w:val="bullet"/>
      <w:lvlText w:val="·"/>
      <w:lvlJc w:val="left"/>
      <w:pPr>
        <w:ind w:left="251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2AE9E4">
      <w:start w:val="1"/>
      <w:numFmt w:val="bullet"/>
      <w:lvlText w:val="o"/>
      <w:lvlJc w:val="left"/>
      <w:pPr>
        <w:ind w:left="323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30BAB4">
      <w:start w:val="1"/>
      <w:numFmt w:val="bullet"/>
      <w:lvlText w:val="▪"/>
      <w:lvlJc w:val="left"/>
      <w:pPr>
        <w:ind w:left="395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7423D4">
      <w:start w:val="1"/>
      <w:numFmt w:val="bullet"/>
      <w:lvlText w:val="·"/>
      <w:lvlJc w:val="left"/>
      <w:pPr>
        <w:ind w:left="467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E09796">
      <w:start w:val="1"/>
      <w:numFmt w:val="bullet"/>
      <w:lvlText w:val="o"/>
      <w:lvlJc w:val="left"/>
      <w:pPr>
        <w:ind w:left="53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AAB474">
      <w:start w:val="1"/>
      <w:numFmt w:val="bullet"/>
      <w:lvlText w:val="▪"/>
      <w:lvlJc w:val="left"/>
      <w:pPr>
        <w:ind w:left="611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3142857"/>
    <w:multiLevelType w:val="hybridMultilevel"/>
    <w:tmpl w:val="D0EECE02"/>
    <w:numStyleLink w:val="44"/>
  </w:abstractNum>
  <w:abstractNum w:abstractNumId="8" w15:restartNumberingAfterBreak="0">
    <w:nsid w:val="1B7F1A0C"/>
    <w:multiLevelType w:val="hybridMultilevel"/>
    <w:tmpl w:val="1778DBC0"/>
    <w:numStyleLink w:val="20"/>
  </w:abstractNum>
  <w:abstractNum w:abstractNumId="9" w15:restartNumberingAfterBreak="0">
    <w:nsid w:val="2805095D"/>
    <w:multiLevelType w:val="multilevel"/>
    <w:tmpl w:val="3A289C30"/>
    <w:styleLink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A2B7C33"/>
    <w:multiLevelType w:val="hybridMultilevel"/>
    <w:tmpl w:val="09903114"/>
    <w:lvl w:ilvl="0" w:tplc="1F8ECB9C">
      <w:start w:val="1"/>
      <w:numFmt w:val="bullet"/>
      <w:lvlText w:val="¾"/>
      <w:lvlJc w:val="left"/>
      <w:pPr>
        <w:ind w:left="35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sz w:val="10"/>
        <w:szCs w:val="10"/>
        <w:highlight w:val="none"/>
        <w:vertAlign w:val="baseline"/>
      </w:rPr>
    </w:lvl>
    <w:lvl w:ilvl="1" w:tplc="AFCEECAC">
      <w:start w:val="1"/>
      <w:numFmt w:val="bullet"/>
      <w:lvlText w:val="o"/>
      <w:lvlJc w:val="left"/>
      <w:pPr>
        <w:ind w:left="107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126E276">
      <w:start w:val="1"/>
      <w:numFmt w:val="bullet"/>
      <w:lvlText w:val="▪"/>
      <w:lvlJc w:val="left"/>
      <w:pPr>
        <w:ind w:left="17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D848C0">
      <w:start w:val="1"/>
      <w:numFmt w:val="bullet"/>
      <w:lvlText w:val="·"/>
      <w:lvlJc w:val="left"/>
      <w:pPr>
        <w:ind w:left="251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9C41E0">
      <w:start w:val="1"/>
      <w:numFmt w:val="bullet"/>
      <w:lvlText w:val="o"/>
      <w:lvlJc w:val="left"/>
      <w:pPr>
        <w:ind w:left="323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7AC370">
      <w:start w:val="1"/>
      <w:numFmt w:val="bullet"/>
      <w:lvlText w:val="▪"/>
      <w:lvlJc w:val="left"/>
      <w:pPr>
        <w:ind w:left="395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1F27420">
      <w:start w:val="1"/>
      <w:numFmt w:val="bullet"/>
      <w:lvlText w:val="·"/>
      <w:lvlJc w:val="left"/>
      <w:pPr>
        <w:ind w:left="467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B02566">
      <w:start w:val="1"/>
      <w:numFmt w:val="bullet"/>
      <w:lvlText w:val="o"/>
      <w:lvlJc w:val="left"/>
      <w:pPr>
        <w:ind w:left="53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0616C2">
      <w:start w:val="1"/>
      <w:numFmt w:val="bullet"/>
      <w:lvlText w:val="▪"/>
      <w:lvlJc w:val="left"/>
      <w:pPr>
        <w:ind w:left="611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AA40BCF"/>
    <w:multiLevelType w:val="hybridMultilevel"/>
    <w:tmpl w:val="6FE2C920"/>
    <w:styleLink w:val="2"/>
    <w:lvl w:ilvl="0" w:tplc="680C07B4">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4F69804">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E843046">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303C9E">
      <w:start w:val="1"/>
      <w:numFmt w:val="bullet"/>
      <w:lvlText w:val="·"/>
      <w:lvlJc w:val="left"/>
      <w:pPr>
        <w:ind w:left="286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5604A0">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B323A90">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EFCC1B0">
      <w:start w:val="1"/>
      <w:numFmt w:val="bullet"/>
      <w:lvlText w:val="·"/>
      <w:lvlJc w:val="left"/>
      <w:pPr>
        <w:ind w:left="502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0A7E58">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DE0D6C">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E05358F"/>
    <w:multiLevelType w:val="hybridMultilevel"/>
    <w:tmpl w:val="D0EECE02"/>
    <w:styleLink w:val="44"/>
    <w:lvl w:ilvl="0" w:tplc="C0400C6A">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A6BC2EC6">
      <w:start w:val="1"/>
      <w:numFmt w:val="lowerLetter"/>
      <w:lvlText w:val="%2."/>
      <w:lvlJc w:val="left"/>
      <w:pPr>
        <w:tabs>
          <w:tab w:val="num" w:pos="1331"/>
        </w:tabs>
        <w:ind w:left="622" w:firstLine="87"/>
      </w:pPr>
      <w:rPr>
        <w:rFonts w:hAnsi="Arial Unicode MS"/>
        <w:caps w:val="0"/>
        <w:smallCaps w:val="0"/>
        <w:strike w:val="0"/>
        <w:dstrike w:val="0"/>
        <w:outline w:val="0"/>
        <w:emboss w:val="0"/>
        <w:imprint w:val="0"/>
        <w:spacing w:val="0"/>
        <w:w w:val="100"/>
        <w:kern w:val="0"/>
        <w:position w:val="0"/>
        <w:highlight w:val="none"/>
        <w:vertAlign w:val="baseline"/>
      </w:rPr>
    </w:lvl>
    <w:lvl w:ilvl="2" w:tplc="F0F0C9A6">
      <w:start w:val="1"/>
      <w:numFmt w:val="lowerRoman"/>
      <w:lvlText w:val="%3."/>
      <w:lvlJc w:val="left"/>
      <w:pPr>
        <w:tabs>
          <w:tab w:val="num" w:pos="1259"/>
        </w:tabs>
        <w:ind w:left="550" w:firstLine="159"/>
      </w:pPr>
      <w:rPr>
        <w:rFonts w:hAnsi="Arial Unicode MS"/>
        <w:caps w:val="0"/>
        <w:smallCaps w:val="0"/>
        <w:strike w:val="0"/>
        <w:dstrike w:val="0"/>
        <w:outline w:val="0"/>
        <w:emboss w:val="0"/>
        <w:imprint w:val="0"/>
        <w:spacing w:val="0"/>
        <w:w w:val="100"/>
        <w:kern w:val="0"/>
        <w:position w:val="0"/>
        <w:highlight w:val="none"/>
        <w:vertAlign w:val="baseline"/>
      </w:rPr>
    </w:lvl>
    <w:lvl w:ilvl="3" w:tplc="8C726238">
      <w:start w:val="1"/>
      <w:numFmt w:val="decimal"/>
      <w:lvlText w:val="%4)"/>
      <w:lvlJc w:val="left"/>
      <w:pPr>
        <w:tabs>
          <w:tab w:val="num" w:pos="1307"/>
        </w:tabs>
        <w:ind w:left="598" w:firstLine="111"/>
      </w:pPr>
      <w:rPr>
        <w:rFonts w:hAnsi="Arial Unicode MS"/>
        <w:caps w:val="0"/>
        <w:smallCaps w:val="0"/>
        <w:strike w:val="0"/>
        <w:dstrike w:val="0"/>
        <w:outline w:val="0"/>
        <w:emboss w:val="0"/>
        <w:imprint w:val="0"/>
        <w:spacing w:val="0"/>
        <w:w w:val="100"/>
        <w:kern w:val="0"/>
        <w:position w:val="0"/>
        <w:highlight w:val="none"/>
        <w:vertAlign w:val="baseline"/>
      </w:rPr>
    </w:lvl>
    <w:lvl w:ilvl="4" w:tplc="63B4638C">
      <w:start w:val="1"/>
      <w:numFmt w:val="lowerLetter"/>
      <w:lvlText w:val="%5."/>
      <w:lvlJc w:val="left"/>
      <w:pPr>
        <w:tabs>
          <w:tab w:val="num" w:pos="1295"/>
        </w:tabs>
        <w:ind w:left="586" w:firstLine="123"/>
      </w:pPr>
      <w:rPr>
        <w:rFonts w:hAnsi="Arial Unicode MS"/>
        <w:caps w:val="0"/>
        <w:smallCaps w:val="0"/>
        <w:strike w:val="0"/>
        <w:dstrike w:val="0"/>
        <w:outline w:val="0"/>
        <w:emboss w:val="0"/>
        <w:imprint w:val="0"/>
        <w:spacing w:val="0"/>
        <w:w w:val="100"/>
        <w:kern w:val="0"/>
        <w:position w:val="0"/>
        <w:highlight w:val="none"/>
        <w:vertAlign w:val="baseline"/>
      </w:rPr>
    </w:lvl>
    <w:lvl w:ilvl="5" w:tplc="83887D1A">
      <w:start w:val="1"/>
      <w:numFmt w:val="lowerRoman"/>
      <w:lvlText w:val="%6."/>
      <w:lvlJc w:val="left"/>
      <w:pPr>
        <w:tabs>
          <w:tab w:val="num" w:pos="1550"/>
        </w:tabs>
        <w:ind w:left="841" w:firstLine="195"/>
      </w:pPr>
      <w:rPr>
        <w:rFonts w:hAnsi="Arial Unicode MS"/>
        <w:caps w:val="0"/>
        <w:smallCaps w:val="0"/>
        <w:strike w:val="0"/>
        <w:dstrike w:val="0"/>
        <w:outline w:val="0"/>
        <w:emboss w:val="0"/>
        <w:imprint w:val="0"/>
        <w:spacing w:val="0"/>
        <w:w w:val="100"/>
        <w:kern w:val="0"/>
        <w:position w:val="0"/>
        <w:highlight w:val="none"/>
        <w:vertAlign w:val="baseline"/>
      </w:rPr>
    </w:lvl>
    <w:lvl w:ilvl="6" w:tplc="BA8863DA">
      <w:start w:val="1"/>
      <w:numFmt w:val="decimal"/>
      <w:lvlText w:val="%7."/>
      <w:lvlJc w:val="left"/>
      <w:pPr>
        <w:tabs>
          <w:tab w:val="num" w:pos="2270"/>
        </w:tabs>
        <w:ind w:left="1561" w:firstLine="147"/>
      </w:pPr>
      <w:rPr>
        <w:rFonts w:hAnsi="Arial Unicode MS"/>
        <w:caps w:val="0"/>
        <w:smallCaps w:val="0"/>
        <w:strike w:val="0"/>
        <w:dstrike w:val="0"/>
        <w:outline w:val="0"/>
        <w:emboss w:val="0"/>
        <w:imprint w:val="0"/>
        <w:spacing w:val="0"/>
        <w:w w:val="100"/>
        <w:kern w:val="0"/>
        <w:position w:val="0"/>
        <w:highlight w:val="none"/>
        <w:vertAlign w:val="baseline"/>
      </w:rPr>
    </w:lvl>
    <w:lvl w:ilvl="7" w:tplc="0BE813C2">
      <w:start w:val="1"/>
      <w:numFmt w:val="lowerLetter"/>
      <w:lvlText w:val="%8."/>
      <w:lvlJc w:val="left"/>
      <w:pPr>
        <w:tabs>
          <w:tab w:val="num" w:pos="2990"/>
        </w:tabs>
        <w:ind w:left="2281" w:firstLine="159"/>
      </w:pPr>
      <w:rPr>
        <w:rFonts w:hAnsi="Arial Unicode MS"/>
        <w:caps w:val="0"/>
        <w:smallCaps w:val="0"/>
        <w:strike w:val="0"/>
        <w:dstrike w:val="0"/>
        <w:outline w:val="0"/>
        <w:emboss w:val="0"/>
        <w:imprint w:val="0"/>
        <w:spacing w:val="0"/>
        <w:w w:val="100"/>
        <w:kern w:val="0"/>
        <w:position w:val="0"/>
        <w:highlight w:val="none"/>
        <w:vertAlign w:val="baseline"/>
      </w:rPr>
    </w:lvl>
    <w:lvl w:ilvl="8" w:tplc="705CDB46">
      <w:start w:val="1"/>
      <w:numFmt w:val="lowerRoman"/>
      <w:lvlText w:val="%9."/>
      <w:lvlJc w:val="left"/>
      <w:pPr>
        <w:tabs>
          <w:tab w:val="num" w:pos="3710"/>
        </w:tabs>
        <w:ind w:left="3001" w:firstLine="2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F0B67C4"/>
    <w:multiLevelType w:val="hybridMultilevel"/>
    <w:tmpl w:val="51F6DFB2"/>
    <w:styleLink w:val="43"/>
    <w:lvl w:ilvl="0" w:tplc="48A416A2">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3A8F42">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C4D6D8">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C69E2A">
      <w:start w:val="1"/>
      <w:numFmt w:val="bullet"/>
      <w:lvlText w:val="·"/>
      <w:lvlJc w:val="left"/>
      <w:pPr>
        <w:ind w:left="286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A7C5388">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7AFE86">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96547C">
      <w:start w:val="1"/>
      <w:numFmt w:val="bullet"/>
      <w:lvlText w:val="·"/>
      <w:lvlJc w:val="left"/>
      <w:pPr>
        <w:ind w:left="502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448B9C">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2ACC124">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001294"/>
    <w:multiLevelType w:val="hybridMultilevel"/>
    <w:tmpl w:val="C6DEEE32"/>
    <w:lvl w:ilvl="0" w:tplc="9B8E29C4">
      <w:start w:val="1"/>
      <w:numFmt w:val="bullet"/>
      <w:lvlText w:val="¾"/>
      <w:lvlJc w:val="left"/>
      <w:pPr>
        <w:ind w:left="35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sz w:val="10"/>
        <w:szCs w:val="10"/>
        <w:highlight w:val="none"/>
        <w:vertAlign w:val="baseline"/>
      </w:rPr>
    </w:lvl>
    <w:lvl w:ilvl="1" w:tplc="BC5EEE0C">
      <w:start w:val="1"/>
      <w:numFmt w:val="bullet"/>
      <w:lvlText w:val="o"/>
      <w:lvlJc w:val="left"/>
      <w:pPr>
        <w:ind w:left="107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E2B58A">
      <w:start w:val="1"/>
      <w:numFmt w:val="bullet"/>
      <w:lvlText w:val="▪"/>
      <w:lvlJc w:val="left"/>
      <w:pPr>
        <w:ind w:left="17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1CB2BC">
      <w:start w:val="1"/>
      <w:numFmt w:val="bullet"/>
      <w:lvlText w:val="·"/>
      <w:lvlJc w:val="left"/>
      <w:pPr>
        <w:ind w:left="251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586BD0">
      <w:start w:val="1"/>
      <w:numFmt w:val="bullet"/>
      <w:lvlText w:val="o"/>
      <w:lvlJc w:val="left"/>
      <w:pPr>
        <w:ind w:left="323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3C7D8C">
      <w:start w:val="1"/>
      <w:numFmt w:val="bullet"/>
      <w:lvlText w:val="▪"/>
      <w:lvlJc w:val="left"/>
      <w:pPr>
        <w:ind w:left="395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387E5C">
      <w:start w:val="1"/>
      <w:numFmt w:val="bullet"/>
      <w:lvlText w:val="·"/>
      <w:lvlJc w:val="left"/>
      <w:pPr>
        <w:ind w:left="467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EA288EC">
      <w:start w:val="1"/>
      <w:numFmt w:val="bullet"/>
      <w:lvlText w:val="o"/>
      <w:lvlJc w:val="left"/>
      <w:pPr>
        <w:ind w:left="53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DAD000">
      <w:start w:val="1"/>
      <w:numFmt w:val="bullet"/>
      <w:lvlText w:val="▪"/>
      <w:lvlJc w:val="left"/>
      <w:pPr>
        <w:ind w:left="611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580391A"/>
    <w:multiLevelType w:val="hybridMultilevel"/>
    <w:tmpl w:val="B39E3A82"/>
    <w:styleLink w:val="49"/>
    <w:lvl w:ilvl="0" w:tplc="DD1060E0">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F6AC61E">
      <w:start w:val="1"/>
      <w:numFmt w:val="bullet"/>
      <w:lvlText w:val="o"/>
      <w:lvlJc w:val="left"/>
      <w:pPr>
        <w:ind w:left="342" w:hanging="3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2E1FE6">
      <w:start w:val="1"/>
      <w:numFmt w:val="bullet"/>
      <w:lvlText w:val="▪"/>
      <w:lvlJc w:val="left"/>
      <w:pPr>
        <w:ind w:left="3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84FC86">
      <w:start w:val="1"/>
      <w:numFmt w:val="bullet"/>
      <w:lvlText w:val="·"/>
      <w:lvlJc w:val="left"/>
      <w:pPr>
        <w:ind w:left="318" w:hanging="3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A499A2">
      <w:start w:val="1"/>
      <w:numFmt w:val="bullet"/>
      <w:lvlText w:val="o"/>
      <w:lvlJc w:val="left"/>
      <w:pPr>
        <w:ind w:left="306"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381392">
      <w:start w:val="1"/>
      <w:numFmt w:val="bullet"/>
      <w:lvlText w:val="▪"/>
      <w:lvlJc w:val="left"/>
      <w:pPr>
        <w:ind w:left="294" w:hanging="2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F8291E">
      <w:start w:val="1"/>
      <w:numFmt w:val="bullet"/>
      <w:lvlText w:val="·"/>
      <w:lvlJc w:val="left"/>
      <w:pPr>
        <w:ind w:left="282" w:hanging="28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F40CEA">
      <w:start w:val="1"/>
      <w:numFmt w:val="bullet"/>
      <w:lvlText w:val="o"/>
      <w:lvlJc w:val="left"/>
      <w:pPr>
        <w:ind w:left="709"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B82924E">
      <w:start w:val="1"/>
      <w:numFmt w:val="bullet"/>
      <w:lvlText w:val="▪"/>
      <w:lvlJc w:val="left"/>
      <w:pPr>
        <w:ind w:left="1417" w:hanging="2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70216A3"/>
    <w:multiLevelType w:val="hybridMultilevel"/>
    <w:tmpl w:val="2CAC2E5C"/>
    <w:lvl w:ilvl="0" w:tplc="FB34C154">
      <w:start w:val="1"/>
      <w:numFmt w:val="bullet"/>
      <w:lvlText w:val="¾"/>
      <w:lvlJc w:val="left"/>
      <w:pPr>
        <w:ind w:left="35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sz w:val="10"/>
        <w:szCs w:val="10"/>
        <w:highlight w:val="none"/>
        <w:vertAlign w:val="baseline"/>
      </w:rPr>
    </w:lvl>
    <w:lvl w:ilvl="1" w:tplc="45006CD4">
      <w:start w:val="1"/>
      <w:numFmt w:val="bullet"/>
      <w:lvlText w:val="o"/>
      <w:lvlJc w:val="left"/>
      <w:pPr>
        <w:ind w:left="107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9CBC0A">
      <w:start w:val="1"/>
      <w:numFmt w:val="bullet"/>
      <w:lvlText w:val="▪"/>
      <w:lvlJc w:val="left"/>
      <w:pPr>
        <w:ind w:left="17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AA88AE">
      <w:start w:val="1"/>
      <w:numFmt w:val="bullet"/>
      <w:lvlText w:val="·"/>
      <w:lvlJc w:val="left"/>
      <w:pPr>
        <w:ind w:left="251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9AE6150">
      <w:start w:val="1"/>
      <w:numFmt w:val="bullet"/>
      <w:lvlText w:val="o"/>
      <w:lvlJc w:val="left"/>
      <w:pPr>
        <w:ind w:left="323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5E4B40">
      <w:start w:val="1"/>
      <w:numFmt w:val="bullet"/>
      <w:lvlText w:val="▪"/>
      <w:lvlJc w:val="left"/>
      <w:pPr>
        <w:ind w:left="395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76C60E">
      <w:start w:val="1"/>
      <w:numFmt w:val="bullet"/>
      <w:lvlText w:val="·"/>
      <w:lvlJc w:val="left"/>
      <w:pPr>
        <w:ind w:left="467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F42B98">
      <w:start w:val="1"/>
      <w:numFmt w:val="bullet"/>
      <w:lvlText w:val="o"/>
      <w:lvlJc w:val="left"/>
      <w:pPr>
        <w:ind w:left="53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574C4E0">
      <w:start w:val="1"/>
      <w:numFmt w:val="bullet"/>
      <w:lvlText w:val="▪"/>
      <w:lvlJc w:val="left"/>
      <w:pPr>
        <w:ind w:left="611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9A23007"/>
    <w:multiLevelType w:val="hybridMultilevel"/>
    <w:tmpl w:val="B39E3A82"/>
    <w:numStyleLink w:val="49"/>
  </w:abstractNum>
  <w:abstractNum w:abstractNumId="18" w15:restartNumberingAfterBreak="0">
    <w:nsid w:val="430B40BB"/>
    <w:multiLevelType w:val="hybridMultilevel"/>
    <w:tmpl w:val="EB825838"/>
    <w:lvl w:ilvl="0" w:tplc="DF6CDD22">
      <w:start w:val="1"/>
      <w:numFmt w:val="bullet"/>
      <w:lvlText w:val="¾"/>
      <w:lvlJc w:val="left"/>
      <w:pPr>
        <w:ind w:left="35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sz w:val="10"/>
        <w:szCs w:val="10"/>
        <w:highlight w:val="none"/>
        <w:vertAlign w:val="baseline"/>
      </w:rPr>
    </w:lvl>
    <w:lvl w:ilvl="1" w:tplc="0ACCA4C0">
      <w:start w:val="1"/>
      <w:numFmt w:val="bullet"/>
      <w:lvlText w:val="o"/>
      <w:lvlJc w:val="left"/>
      <w:pPr>
        <w:ind w:left="107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02BDEC">
      <w:start w:val="1"/>
      <w:numFmt w:val="bullet"/>
      <w:lvlText w:val="▪"/>
      <w:lvlJc w:val="left"/>
      <w:pPr>
        <w:ind w:left="17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D2B5C4">
      <w:start w:val="1"/>
      <w:numFmt w:val="bullet"/>
      <w:lvlText w:val="·"/>
      <w:lvlJc w:val="left"/>
      <w:pPr>
        <w:ind w:left="251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38F488">
      <w:start w:val="1"/>
      <w:numFmt w:val="bullet"/>
      <w:lvlText w:val="o"/>
      <w:lvlJc w:val="left"/>
      <w:pPr>
        <w:ind w:left="323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3F81944">
      <w:start w:val="1"/>
      <w:numFmt w:val="bullet"/>
      <w:lvlText w:val="▪"/>
      <w:lvlJc w:val="left"/>
      <w:pPr>
        <w:ind w:left="395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08ACE2">
      <w:start w:val="1"/>
      <w:numFmt w:val="bullet"/>
      <w:lvlText w:val="·"/>
      <w:lvlJc w:val="left"/>
      <w:pPr>
        <w:ind w:left="467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66CA0C4">
      <w:start w:val="1"/>
      <w:numFmt w:val="bullet"/>
      <w:lvlText w:val="o"/>
      <w:lvlJc w:val="left"/>
      <w:pPr>
        <w:ind w:left="53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161A94">
      <w:start w:val="1"/>
      <w:numFmt w:val="bullet"/>
      <w:lvlText w:val="▪"/>
      <w:lvlJc w:val="left"/>
      <w:pPr>
        <w:ind w:left="611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34C707F"/>
    <w:multiLevelType w:val="hybridMultilevel"/>
    <w:tmpl w:val="0E5420E0"/>
    <w:styleLink w:val="42"/>
    <w:lvl w:ilvl="0" w:tplc="83C6DA6C">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9A2B64">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DE8A6A0">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5460888">
      <w:start w:val="1"/>
      <w:numFmt w:val="bullet"/>
      <w:lvlText w:val="·"/>
      <w:lvlJc w:val="left"/>
      <w:pPr>
        <w:ind w:left="286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302642">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DADBFC">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A0BE8A">
      <w:start w:val="1"/>
      <w:numFmt w:val="bullet"/>
      <w:lvlText w:val="·"/>
      <w:lvlJc w:val="left"/>
      <w:pPr>
        <w:ind w:left="502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E65C6A">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825F42">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4665108"/>
    <w:multiLevelType w:val="multilevel"/>
    <w:tmpl w:val="3A289C30"/>
    <w:numStyleLink w:val="1"/>
  </w:abstractNum>
  <w:abstractNum w:abstractNumId="21" w15:restartNumberingAfterBreak="0">
    <w:nsid w:val="453F45B8"/>
    <w:multiLevelType w:val="hybridMultilevel"/>
    <w:tmpl w:val="DCCC0768"/>
    <w:lvl w:ilvl="0" w:tplc="8018B376">
      <w:start w:val="1"/>
      <w:numFmt w:val="bullet"/>
      <w:lvlText w:val="¾"/>
      <w:lvlJc w:val="left"/>
      <w:pPr>
        <w:ind w:left="35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sz w:val="10"/>
        <w:szCs w:val="10"/>
        <w:highlight w:val="none"/>
        <w:vertAlign w:val="baseline"/>
      </w:rPr>
    </w:lvl>
    <w:lvl w:ilvl="1" w:tplc="36A82A42">
      <w:start w:val="1"/>
      <w:numFmt w:val="bullet"/>
      <w:lvlText w:val="o"/>
      <w:lvlJc w:val="left"/>
      <w:pPr>
        <w:ind w:left="107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4E6F3C">
      <w:start w:val="1"/>
      <w:numFmt w:val="bullet"/>
      <w:lvlText w:val="▪"/>
      <w:lvlJc w:val="left"/>
      <w:pPr>
        <w:ind w:left="17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346F36">
      <w:start w:val="1"/>
      <w:numFmt w:val="bullet"/>
      <w:lvlText w:val="·"/>
      <w:lvlJc w:val="left"/>
      <w:pPr>
        <w:ind w:left="251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684EC6">
      <w:start w:val="1"/>
      <w:numFmt w:val="bullet"/>
      <w:lvlText w:val="o"/>
      <w:lvlJc w:val="left"/>
      <w:pPr>
        <w:ind w:left="323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D3CDAA4">
      <w:start w:val="1"/>
      <w:numFmt w:val="bullet"/>
      <w:lvlText w:val="▪"/>
      <w:lvlJc w:val="left"/>
      <w:pPr>
        <w:ind w:left="395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1639A4">
      <w:start w:val="1"/>
      <w:numFmt w:val="bullet"/>
      <w:lvlText w:val="·"/>
      <w:lvlJc w:val="left"/>
      <w:pPr>
        <w:ind w:left="467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CE1E02">
      <w:start w:val="1"/>
      <w:numFmt w:val="bullet"/>
      <w:lvlText w:val="o"/>
      <w:lvlJc w:val="left"/>
      <w:pPr>
        <w:ind w:left="53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22E1F60">
      <w:start w:val="1"/>
      <w:numFmt w:val="bullet"/>
      <w:lvlText w:val="▪"/>
      <w:lvlJc w:val="left"/>
      <w:pPr>
        <w:ind w:left="611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D4B05EC"/>
    <w:multiLevelType w:val="multilevel"/>
    <w:tmpl w:val="8676DC42"/>
    <w:lvl w:ilvl="0">
      <w:start w:val="1"/>
      <w:numFmt w:val="decimal"/>
      <w:lvlText w:val="%1."/>
      <w:lvlJc w:val="left"/>
      <w:pPr>
        <w:tabs>
          <w:tab w:val="num" w:pos="708"/>
        </w:tabs>
        <w:ind w:left="1105" w:hanging="1105"/>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105"/>
        </w:tabs>
        <w:ind w:left="1559" w:hanging="116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559"/>
        </w:tabs>
        <w:ind w:left="2126" w:hanging="1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531" w:hanging="68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E5A194E"/>
    <w:multiLevelType w:val="hybridMultilevel"/>
    <w:tmpl w:val="E47A9E0C"/>
    <w:lvl w:ilvl="0" w:tplc="DA9C0EA2">
      <w:start w:val="1"/>
      <w:numFmt w:val="bullet"/>
      <w:lvlText w:val="¾"/>
      <w:lvlJc w:val="left"/>
      <w:pPr>
        <w:ind w:left="35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sz w:val="10"/>
        <w:szCs w:val="10"/>
        <w:highlight w:val="none"/>
        <w:vertAlign w:val="baseline"/>
      </w:rPr>
    </w:lvl>
    <w:lvl w:ilvl="1" w:tplc="BB20629E">
      <w:start w:val="1"/>
      <w:numFmt w:val="bullet"/>
      <w:lvlText w:val="o"/>
      <w:lvlJc w:val="left"/>
      <w:pPr>
        <w:ind w:left="107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8A2568">
      <w:start w:val="1"/>
      <w:numFmt w:val="bullet"/>
      <w:lvlText w:val="▪"/>
      <w:lvlJc w:val="left"/>
      <w:pPr>
        <w:ind w:left="17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C46110">
      <w:start w:val="1"/>
      <w:numFmt w:val="bullet"/>
      <w:lvlText w:val="·"/>
      <w:lvlJc w:val="left"/>
      <w:pPr>
        <w:ind w:left="251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ACD600">
      <w:start w:val="1"/>
      <w:numFmt w:val="bullet"/>
      <w:lvlText w:val="o"/>
      <w:lvlJc w:val="left"/>
      <w:pPr>
        <w:ind w:left="323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7A6176">
      <w:start w:val="1"/>
      <w:numFmt w:val="bullet"/>
      <w:lvlText w:val="▪"/>
      <w:lvlJc w:val="left"/>
      <w:pPr>
        <w:ind w:left="395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7DA5618">
      <w:start w:val="1"/>
      <w:numFmt w:val="bullet"/>
      <w:lvlText w:val="·"/>
      <w:lvlJc w:val="left"/>
      <w:pPr>
        <w:ind w:left="467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FE9A7A">
      <w:start w:val="1"/>
      <w:numFmt w:val="bullet"/>
      <w:lvlText w:val="o"/>
      <w:lvlJc w:val="left"/>
      <w:pPr>
        <w:ind w:left="53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EA2DFC">
      <w:start w:val="1"/>
      <w:numFmt w:val="bullet"/>
      <w:lvlText w:val="▪"/>
      <w:lvlJc w:val="left"/>
      <w:pPr>
        <w:ind w:left="611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F855D3A"/>
    <w:multiLevelType w:val="hybridMultilevel"/>
    <w:tmpl w:val="A1ACCE3E"/>
    <w:lvl w:ilvl="0" w:tplc="B9D00974">
      <w:start w:val="1"/>
      <w:numFmt w:val="bullet"/>
      <w:lvlText w:val="¾"/>
      <w:lvlJc w:val="left"/>
      <w:pPr>
        <w:ind w:left="35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sz w:val="10"/>
        <w:szCs w:val="10"/>
        <w:highlight w:val="none"/>
        <w:vertAlign w:val="baseline"/>
      </w:rPr>
    </w:lvl>
    <w:lvl w:ilvl="1" w:tplc="FD6248BA">
      <w:start w:val="1"/>
      <w:numFmt w:val="bullet"/>
      <w:lvlText w:val="o"/>
      <w:lvlJc w:val="left"/>
      <w:pPr>
        <w:ind w:left="107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E252C0">
      <w:start w:val="1"/>
      <w:numFmt w:val="bullet"/>
      <w:lvlText w:val="▪"/>
      <w:lvlJc w:val="left"/>
      <w:pPr>
        <w:ind w:left="17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DC3FC8">
      <w:start w:val="1"/>
      <w:numFmt w:val="bullet"/>
      <w:lvlText w:val="·"/>
      <w:lvlJc w:val="left"/>
      <w:pPr>
        <w:ind w:left="251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34A6BE">
      <w:start w:val="1"/>
      <w:numFmt w:val="bullet"/>
      <w:lvlText w:val="o"/>
      <w:lvlJc w:val="left"/>
      <w:pPr>
        <w:ind w:left="323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5E5292">
      <w:start w:val="1"/>
      <w:numFmt w:val="bullet"/>
      <w:lvlText w:val="▪"/>
      <w:lvlJc w:val="left"/>
      <w:pPr>
        <w:ind w:left="395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D89D96">
      <w:start w:val="1"/>
      <w:numFmt w:val="bullet"/>
      <w:lvlText w:val="·"/>
      <w:lvlJc w:val="left"/>
      <w:pPr>
        <w:ind w:left="4670" w:hanging="3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E8D11A">
      <w:start w:val="1"/>
      <w:numFmt w:val="bullet"/>
      <w:lvlText w:val="o"/>
      <w:lvlJc w:val="left"/>
      <w:pPr>
        <w:ind w:left="539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D6E948">
      <w:start w:val="1"/>
      <w:numFmt w:val="bullet"/>
      <w:lvlText w:val="▪"/>
      <w:lvlJc w:val="left"/>
      <w:pPr>
        <w:ind w:left="6110" w:hanging="3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64F6EB2"/>
    <w:multiLevelType w:val="hybridMultilevel"/>
    <w:tmpl w:val="E35E1694"/>
    <w:styleLink w:val="3"/>
    <w:lvl w:ilvl="0" w:tplc="72EAEBAE">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B06F98">
      <w:start w:val="1"/>
      <w:numFmt w:val="bullet"/>
      <w:lvlText w:val="˗"/>
      <w:lvlJc w:val="left"/>
      <w:pPr>
        <w:ind w:left="1070" w:hanging="10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A4313E">
      <w:start w:val="1"/>
      <w:numFmt w:val="bullet"/>
      <w:lvlText w:val="˗"/>
      <w:lvlJc w:val="left"/>
      <w:pPr>
        <w:ind w:left="1267" w:hanging="10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D89E98">
      <w:start w:val="1"/>
      <w:numFmt w:val="bullet"/>
      <w:lvlText w:val="o"/>
      <w:lvlJc w:val="left"/>
      <w:pPr>
        <w:ind w:left="1134" w:hanging="4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B844636">
      <w:start w:val="1"/>
      <w:numFmt w:val="bullet"/>
      <w:lvlText w:val="✓"/>
      <w:lvlJc w:val="left"/>
      <w:pPr>
        <w:ind w:left="1370"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081480">
      <w:start w:val="1"/>
      <w:numFmt w:val="bullet"/>
      <w:lvlText w:val="✓"/>
      <w:lvlJc w:val="left"/>
      <w:pPr>
        <w:ind w:left="16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F89562">
      <w:start w:val="1"/>
      <w:numFmt w:val="bullet"/>
      <w:lvlText w:val="✓"/>
      <w:lvlJc w:val="left"/>
      <w:pPr>
        <w:ind w:left="1842"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B64EDA2">
      <w:start w:val="1"/>
      <w:numFmt w:val="bullet"/>
      <w:lvlText w:val="✓"/>
      <w:lvlJc w:val="left"/>
      <w:pPr>
        <w:ind w:left="2078"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FAD010">
      <w:start w:val="1"/>
      <w:numFmt w:val="bullet"/>
      <w:lvlText w:val="✓"/>
      <w:lvlJc w:val="left"/>
      <w:pPr>
        <w:ind w:left="2314"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6D91130"/>
    <w:multiLevelType w:val="hybridMultilevel"/>
    <w:tmpl w:val="6FE2C920"/>
    <w:numStyleLink w:val="2"/>
  </w:abstractNum>
  <w:abstractNum w:abstractNumId="27" w15:restartNumberingAfterBreak="0">
    <w:nsid w:val="594E4E29"/>
    <w:multiLevelType w:val="hybridMultilevel"/>
    <w:tmpl w:val="DFD0B6F2"/>
    <w:numStyleLink w:val="10"/>
  </w:abstractNum>
  <w:abstractNum w:abstractNumId="28" w15:restartNumberingAfterBreak="0">
    <w:nsid w:val="65954A39"/>
    <w:multiLevelType w:val="hybridMultilevel"/>
    <w:tmpl w:val="E35E1694"/>
    <w:numStyleLink w:val="3"/>
  </w:abstractNum>
  <w:abstractNum w:abstractNumId="29" w15:restartNumberingAfterBreak="0">
    <w:nsid w:val="65E41994"/>
    <w:multiLevelType w:val="hybridMultilevel"/>
    <w:tmpl w:val="1778DBC0"/>
    <w:styleLink w:val="20"/>
    <w:lvl w:ilvl="0" w:tplc="CEB4516E">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34C024">
      <w:start w:val="1"/>
      <w:numFmt w:val="bullet"/>
      <w:lvlText w:val="˗"/>
      <w:lvlJc w:val="left"/>
      <w:pPr>
        <w:ind w:left="1070" w:hanging="10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60C6F2">
      <w:start w:val="1"/>
      <w:numFmt w:val="bullet"/>
      <w:lvlText w:val="˗"/>
      <w:lvlJc w:val="left"/>
      <w:pPr>
        <w:ind w:left="1267" w:hanging="10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A219E0">
      <w:start w:val="1"/>
      <w:numFmt w:val="bullet"/>
      <w:lvlText w:val="✓"/>
      <w:lvlJc w:val="left"/>
      <w:pPr>
        <w:ind w:left="1134"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80CB146">
      <w:start w:val="1"/>
      <w:numFmt w:val="bullet"/>
      <w:lvlText w:val="✓"/>
      <w:lvlJc w:val="left"/>
      <w:pPr>
        <w:ind w:left="1370"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66FDDE">
      <w:start w:val="1"/>
      <w:numFmt w:val="bullet"/>
      <w:lvlText w:val="✓"/>
      <w:lvlJc w:val="left"/>
      <w:pPr>
        <w:ind w:left="16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3E083A">
      <w:start w:val="1"/>
      <w:numFmt w:val="bullet"/>
      <w:lvlText w:val="✓"/>
      <w:lvlJc w:val="left"/>
      <w:pPr>
        <w:ind w:left="1842"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5E2B544">
      <w:start w:val="1"/>
      <w:numFmt w:val="bullet"/>
      <w:lvlText w:val="✓"/>
      <w:lvlJc w:val="left"/>
      <w:pPr>
        <w:ind w:left="2078"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682696">
      <w:start w:val="1"/>
      <w:numFmt w:val="bullet"/>
      <w:lvlText w:val="✓"/>
      <w:lvlJc w:val="left"/>
      <w:pPr>
        <w:ind w:left="2314"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0594CA9"/>
    <w:multiLevelType w:val="hybridMultilevel"/>
    <w:tmpl w:val="51F6DFB2"/>
    <w:numStyleLink w:val="43"/>
  </w:abstractNum>
  <w:num w:numId="1">
    <w:abstractNumId w:val="22"/>
  </w:num>
  <w:num w:numId="2">
    <w:abstractNumId w:val="22"/>
    <w:lvlOverride w:ilvl="1">
      <w:startOverride w:val="6"/>
    </w:lvlOverride>
  </w:num>
  <w:num w:numId="3">
    <w:abstractNumId w:val="22"/>
    <w:lvlOverride w:ilvl="1">
      <w:startOverride w:val="8"/>
    </w:lvlOverride>
  </w:num>
  <w:num w:numId="4">
    <w:abstractNumId w:val="22"/>
    <w:lvlOverride w:ilvl="1">
      <w:startOverride w:val="13"/>
    </w:lvlOverride>
  </w:num>
  <w:num w:numId="5">
    <w:abstractNumId w:val="22"/>
    <w:lvlOverride w:ilvl="0">
      <w:startOverride w:val="1"/>
      <w:lvl w:ilvl="0">
        <w:start w:val="1"/>
        <w:numFmt w:val="decimal"/>
        <w:lvlText w:val="%1."/>
        <w:lvlJc w:val="left"/>
        <w:pPr>
          <w:tabs>
            <w:tab w:val="num" w:pos="708"/>
          </w:tabs>
          <w:ind w:left="1105" w:hanging="110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4"/>
      <w:lvl w:ilvl="1">
        <w:start w:val="14"/>
        <w:numFmt w:val="decimal"/>
        <w:lvlText w:val="%1.%2."/>
        <w:lvlJc w:val="left"/>
        <w:pPr>
          <w:tabs>
            <w:tab w:val="num" w:pos="1106"/>
          </w:tabs>
          <w:ind w:left="1560" w:hanging="11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1105"/>
          </w:tabs>
          <w:ind w:left="1559" w:hanging="11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964"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2"/>
    <w:lvlOverride w:ilvl="1">
      <w:startOverride w:val="15"/>
    </w:lvlOverride>
  </w:num>
  <w:num w:numId="7">
    <w:abstractNumId w:val="22"/>
    <w:lvlOverride w:ilvl="0">
      <w:startOverride w:val="2"/>
    </w:lvlOverride>
  </w:num>
  <w:num w:numId="8">
    <w:abstractNumId w:val="22"/>
    <w:lvlOverride w:ilvl="0">
      <w:startOverride w:val="3"/>
    </w:lvlOverride>
  </w:num>
  <w:num w:numId="9">
    <w:abstractNumId w:val="22"/>
    <w:lvlOverride w:ilvl="1">
      <w:startOverride w:val="3"/>
    </w:lvlOverride>
  </w:num>
  <w:num w:numId="10">
    <w:abstractNumId w:val="22"/>
    <w:lvlOverride w:ilvl="1">
      <w:startOverride w:val="4"/>
    </w:lvlOverride>
  </w:num>
  <w:num w:numId="11">
    <w:abstractNumId w:val="22"/>
    <w:lvlOverride w:ilvl="0">
      <w:startOverride w:val="4"/>
    </w:lvlOverride>
  </w:num>
  <w:num w:numId="12">
    <w:abstractNumId w:val="22"/>
    <w:lvlOverride w:ilvl="2">
      <w:startOverride w:val="2"/>
    </w:lvlOverride>
  </w:num>
  <w:num w:numId="13">
    <w:abstractNumId w:val="22"/>
    <w:lvlOverride w:ilvl="2">
      <w:startOverride w:val="3"/>
    </w:lvlOverride>
  </w:num>
  <w:num w:numId="14">
    <w:abstractNumId w:val="22"/>
    <w:lvlOverride w:ilvl="2">
      <w:startOverride w:val="4"/>
    </w:lvlOverride>
  </w:num>
  <w:num w:numId="15">
    <w:abstractNumId w:val="22"/>
    <w:lvlOverride w:ilvl="2">
      <w:startOverride w:val="5"/>
    </w:lvlOverride>
  </w:num>
  <w:num w:numId="16">
    <w:abstractNumId w:val="22"/>
    <w:lvlOverride w:ilvl="2">
      <w:startOverride w:val="7"/>
    </w:lvlOverride>
  </w:num>
  <w:num w:numId="17">
    <w:abstractNumId w:val="22"/>
    <w:lvlOverride w:ilvl="2">
      <w:startOverride w:val="9"/>
    </w:lvlOverride>
  </w:num>
  <w:num w:numId="18">
    <w:abstractNumId w:val="22"/>
    <w:lvlOverride w:ilvl="0">
      <w:startOverride w:val="1"/>
      <w:lvl w:ilvl="0">
        <w:start w:val="1"/>
        <w:numFmt w:val="decimal"/>
        <w:lvlText w:val="%1."/>
        <w:lvlJc w:val="left"/>
        <w:pPr>
          <w:tabs>
            <w:tab w:val="num" w:pos="708"/>
          </w:tabs>
          <w:ind w:left="1105" w:hanging="110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1105"/>
          </w:tabs>
          <w:ind w:left="1559" w:hanging="11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0"/>
      <w:lvl w:ilvl="2">
        <w:start w:val="10"/>
        <w:numFmt w:val="decimal"/>
        <w:lvlText w:val="%1.%2.%3."/>
        <w:lvlJc w:val="left"/>
        <w:pPr>
          <w:tabs>
            <w:tab w:val="num" w:pos="1458"/>
          </w:tabs>
          <w:ind w:left="2025" w:hanging="1174"/>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Override>
    <w:lvlOverride w:ilvl="3">
      <w:startOverride w:val="1"/>
      <w:lvl w:ilvl="3">
        <w:start w:val="1"/>
        <w:numFmt w:val="decimal"/>
        <w:suff w:val="nothing"/>
        <w:lvlText w:val="%1.%2.%3.%4."/>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2531"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22"/>
    <w:lvlOverride w:ilvl="2">
      <w:startOverride w:val="11"/>
    </w:lvlOverride>
  </w:num>
  <w:num w:numId="20">
    <w:abstractNumId w:val="22"/>
    <w:lvlOverride w:ilvl="2">
      <w:startOverride w:val="13"/>
    </w:lvlOverride>
  </w:num>
  <w:num w:numId="21">
    <w:abstractNumId w:val="22"/>
    <w:lvlOverride w:ilvl="1">
      <w:startOverride w:val="2"/>
    </w:lvlOverride>
  </w:num>
  <w:num w:numId="22">
    <w:abstractNumId w:val="22"/>
    <w:lvlOverride w:ilvl="2">
      <w:startOverride w:val="2"/>
    </w:lvlOverride>
  </w:num>
  <w:num w:numId="23">
    <w:abstractNumId w:val="22"/>
    <w:lvlOverride w:ilvl="2">
      <w:startOverride w:val="3"/>
    </w:lvlOverride>
  </w:num>
  <w:num w:numId="24">
    <w:abstractNumId w:val="22"/>
    <w:lvlOverride w:ilvl="2">
      <w:startOverride w:val="4"/>
    </w:lvlOverride>
  </w:num>
  <w:num w:numId="25">
    <w:abstractNumId w:val="22"/>
    <w:lvlOverride w:ilvl="2">
      <w:startOverride w:val="5"/>
    </w:lvlOverride>
  </w:num>
  <w:num w:numId="26">
    <w:abstractNumId w:val="22"/>
    <w:lvlOverride w:ilvl="2">
      <w:startOverride w:val="6"/>
    </w:lvlOverride>
  </w:num>
  <w:num w:numId="27">
    <w:abstractNumId w:val="22"/>
    <w:lvlOverride w:ilvl="2">
      <w:startOverride w:val="7"/>
    </w:lvlOverride>
  </w:num>
  <w:num w:numId="28">
    <w:abstractNumId w:val="22"/>
    <w:lvlOverride w:ilvl="2">
      <w:startOverride w:val="8"/>
    </w:lvlOverride>
  </w:num>
  <w:num w:numId="29">
    <w:abstractNumId w:val="22"/>
    <w:lvlOverride w:ilvl="0">
      <w:startOverride w:val="1"/>
      <w:lvl w:ilvl="0">
        <w:start w:val="1"/>
        <w:numFmt w:val="decimal"/>
        <w:lvlText w:val="%1."/>
        <w:lvlJc w:val="left"/>
        <w:pPr>
          <w:tabs>
            <w:tab w:val="num" w:pos="708"/>
          </w:tabs>
          <w:ind w:left="1105" w:hanging="110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lvlText w:val="%1.%2."/>
        <w:lvlJc w:val="left"/>
        <w:pPr>
          <w:tabs>
            <w:tab w:val="num" w:pos="1106"/>
          </w:tabs>
          <w:ind w:left="1560" w:hanging="11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1559"/>
          </w:tabs>
          <w:ind w:left="2126" w:hanging="1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2531"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22"/>
    <w:lvlOverride w:ilvl="0">
      <w:startOverride w:val="1"/>
      <w:lvl w:ilvl="0">
        <w:start w:val="1"/>
        <w:numFmt w:val="decimal"/>
        <w:lvlText w:val="%1."/>
        <w:lvlJc w:val="left"/>
        <w:pPr>
          <w:tabs>
            <w:tab w:val="num" w:pos="708"/>
          </w:tabs>
          <w:ind w:left="1105" w:hanging="110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1106"/>
          </w:tabs>
          <w:ind w:left="1560" w:hanging="11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3"/>
      <w:lvl w:ilvl="2">
        <w:start w:val="3"/>
        <w:numFmt w:val="decimal"/>
        <w:lvlText w:val="%1.%2.%3."/>
        <w:lvlJc w:val="left"/>
        <w:pPr>
          <w:tabs>
            <w:tab w:val="num" w:pos="1559"/>
          </w:tabs>
          <w:ind w:left="2126" w:hanging="1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2531"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22"/>
    <w:lvlOverride w:ilvl="0">
      <w:lvl w:ilvl="0">
        <w:start w:val="1"/>
        <w:numFmt w:val="decimal"/>
        <w:lvlText w:val="%1."/>
        <w:lvlJc w:val="left"/>
        <w:pPr>
          <w:tabs>
            <w:tab w:val="num" w:pos="708"/>
          </w:tabs>
          <w:ind w:left="1105" w:hanging="110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106"/>
          </w:tabs>
          <w:ind w:left="1560" w:hanging="11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1559"/>
          </w:tabs>
          <w:ind w:left="2126" w:hanging="1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num" w:pos="1559"/>
          </w:tabs>
          <w:ind w:left="2126" w:hanging="1275"/>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Override>
    <w:lvlOverride w:ilvl="4">
      <w:lvl w:ilvl="4">
        <w:start w:val="1"/>
        <w:numFmt w:val="decimal"/>
        <w:suff w:val="nothing"/>
        <w:lvlText w:val="%1.%2.%3.%4.%5."/>
        <w:lvlJc w:val="left"/>
        <w:pPr>
          <w:ind w:left="2531"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22"/>
    <w:lvlOverride w:ilvl="0">
      <w:startOverride w:val="1"/>
      <w:lvl w:ilvl="0">
        <w:start w:val="1"/>
        <w:numFmt w:val="decimal"/>
        <w:lvlText w:val="%1."/>
        <w:lvlJc w:val="left"/>
        <w:pPr>
          <w:tabs>
            <w:tab w:val="num" w:pos="708"/>
          </w:tabs>
          <w:ind w:left="1105" w:hanging="110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1106"/>
          </w:tabs>
          <w:ind w:left="1560" w:hanging="11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6"/>
      <w:lvl w:ilvl="2">
        <w:start w:val="6"/>
        <w:numFmt w:val="decimal"/>
        <w:lvlText w:val="%1.%2.%3."/>
        <w:lvlJc w:val="left"/>
        <w:pPr>
          <w:tabs>
            <w:tab w:val="num" w:pos="1559"/>
          </w:tabs>
          <w:ind w:left="2126" w:hanging="1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2531"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538" w:hanging="6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22"/>
    <w:lvlOverride w:ilvl="1">
      <w:startOverride w:val="4"/>
    </w:lvlOverride>
  </w:num>
  <w:num w:numId="34">
    <w:abstractNumId w:val="22"/>
    <w:lvlOverride w:ilvl="0">
      <w:startOverride w:val="5"/>
    </w:lvlOverride>
  </w:num>
  <w:num w:numId="35">
    <w:abstractNumId w:val="22"/>
    <w:lvlOverride w:ilvl="0">
      <w:startOverride w:val="6"/>
    </w:lvlOverride>
  </w:num>
  <w:num w:numId="36">
    <w:abstractNumId w:val="22"/>
    <w:lvlOverride w:ilvl="1">
      <w:startOverride w:val="2"/>
    </w:lvlOverride>
  </w:num>
  <w:num w:numId="37">
    <w:abstractNumId w:val="22"/>
    <w:lvlOverride w:ilvl="0">
      <w:lvl w:ilvl="0">
        <w:start w:val="1"/>
        <w:numFmt w:val="decimal"/>
        <w:lvlText w:val="%1."/>
        <w:lvlJc w:val="left"/>
        <w:pPr>
          <w:tabs>
            <w:tab w:val="num" w:pos="708"/>
          </w:tabs>
          <w:ind w:left="1105" w:hanging="110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105"/>
          </w:tabs>
          <w:ind w:left="1559" w:hanging="11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1105"/>
          </w:tabs>
          <w:ind w:left="1559" w:hanging="11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715"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abstractNumId w:val="22"/>
    <w:lvlOverride w:ilvl="0">
      <w:startOverride w:val="7"/>
      <w:lvl w:ilvl="0">
        <w:start w:val="7"/>
        <w:numFmt w:val="decimal"/>
        <w:lvlText w:val="%1."/>
        <w:lvlJc w:val="left"/>
        <w:pPr>
          <w:tabs>
            <w:tab w:val="num" w:pos="708"/>
          </w:tabs>
          <w:ind w:left="1105" w:hanging="110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1105"/>
          </w:tabs>
          <w:ind w:left="1559" w:hanging="11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1105"/>
          </w:tabs>
          <w:ind w:left="1559" w:hanging="11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964"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
    <w:abstractNumId w:val="22"/>
    <w:lvlOverride w:ilvl="0">
      <w:lvl w:ilvl="0">
        <w:start w:val="1"/>
        <w:numFmt w:val="decimal"/>
        <w:lvlText w:val="%1."/>
        <w:lvlJc w:val="left"/>
        <w:pPr>
          <w:tabs>
            <w:tab w:val="num" w:pos="708"/>
          </w:tabs>
          <w:ind w:left="1105" w:hanging="110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105"/>
          </w:tabs>
          <w:ind w:left="1559" w:hanging="11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1105"/>
          </w:tabs>
          <w:ind w:left="1559" w:hanging="11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715"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abstractNumId w:val="22"/>
    <w:lvlOverride w:ilvl="0">
      <w:lvl w:ilvl="0">
        <w:start w:val="1"/>
        <w:numFmt w:val="decimal"/>
        <w:lvlText w:val="%1."/>
        <w:lvlJc w:val="left"/>
        <w:pPr>
          <w:tabs>
            <w:tab w:val="num" w:pos="708"/>
          </w:tabs>
          <w:ind w:left="1105" w:hanging="110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105"/>
          </w:tabs>
          <w:ind w:left="1559" w:hanging="11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971" w:hanging="574"/>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Override>
    <w:lvlOverride w:ilvl="3">
      <w:lvl w:ilvl="3">
        <w:start w:val="1"/>
        <w:numFmt w:val="decimal"/>
        <w:suff w:val="nothing"/>
        <w:lvlText w:val="%1.%2.%3.%4."/>
        <w:lvlJc w:val="left"/>
        <w:pPr>
          <w:ind w:left="971" w:hanging="574"/>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Override>
    <w:lvlOverride w:ilvl="4">
      <w:lvl w:ilvl="4">
        <w:start w:val="1"/>
        <w:numFmt w:val="decimal"/>
        <w:suff w:val="nothing"/>
        <w:lvlText w:val="%1.%2.%3.%4.%5."/>
        <w:lvlJc w:val="left"/>
        <w:pPr>
          <w:ind w:left="1964"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abstractNumId w:val="22"/>
    <w:lvlOverride w:ilvl="0">
      <w:startOverride w:val="9"/>
    </w:lvlOverride>
  </w:num>
  <w:num w:numId="42">
    <w:abstractNumId w:val="22"/>
    <w:lvlOverride w:ilvl="0">
      <w:startOverride w:val="1"/>
      <w:lvl w:ilvl="0">
        <w:start w:val="1"/>
        <w:numFmt w:val="decimal"/>
        <w:lvlText w:val="%1."/>
        <w:lvlJc w:val="left"/>
        <w:pPr>
          <w:tabs>
            <w:tab w:val="num" w:pos="708"/>
          </w:tabs>
          <w:ind w:left="1105" w:hanging="110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lvlText w:val="%1.%2."/>
        <w:lvlJc w:val="left"/>
        <w:pPr>
          <w:tabs>
            <w:tab w:val="num" w:pos="1004"/>
          </w:tabs>
          <w:ind w:left="1458" w:hanging="1061"/>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Override>
    <w:lvlOverride w:ilvl="2">
      <w:startOverride w:val="1"/>
      <w:lvl w:ilvl="2">
        <w:start w:val="1"/>
        <w:numFmt w:val="decimal"/>
        <w:lvlText w:val="%1.%2.%3."/>
        <w:lvlJc w:val="left"/>
        <w:pPr>
          <w:tabs>
            <w:tab w:val="num" w:pos="1004"/>
          </w:tabs>
          <w:ind w:left="1458" w:hanging="10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964"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71" w:hanging="5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3">
    <w:abstractNumId w:val="9"/>
  </w:num>
  <w:num w:numId="44">
    <w:abstractNumId w:val="20"/>
  </w:num>
  <w:num w:numId="45">
    <w:abstractNumId w:val="11"/>
  </w:num>
  <w:num w:numId="46">
    <w:abstractNumId w:val="26"/>
  </w:num>
  <w:num w:numId="47">
    <w:abstractNumId w:val="20"/>
    <w:lvlOverride w:ilvl="1">
      <w:startOverride w:val="6"/>
    </w:lvlOverride>
  </w:num>
  <w:num w:numId="48">
    <w:abstractNumId w:val="29"/>
  </w:num>
  <w:num w:numId="49">
    <w:abstractNumId w:val="8"/>
  </w:num>
  <w:num w:numId="50">
    <w:abstractNumId w:val="20"/>
    <w:lvlOverride w:ilvl="1">
      <w:startOverride w:val="8"/>
    </w:lvlOverride>
  </w:num>
  <w:num w:numId="51">
    <w:abstractNumId w:val="20"/>
    <w:lvlOverride w:ilvl="1">
      <w:startOverride w:val="13"/>
    </w:lvlOverride>
  </w:num>
  <w:num w:numId="52">
    <w:abstractNumId w:val="20"/>
    <w:lvlOverride w:ilvl="0">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826" w:hanging="82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826" w:hanging="82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133"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3">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4"/>
      <w:lvl w:ilvl="1">
        <w:start w:val="14"/>
        <w:numFmt w:val="decimal"/>
        <w:lvlText w:val="%1.%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113"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4">
    <w:abstractNumId w:val="20"/>
    <w:lvlOverride w:ilvl="0">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827" w:hanging="8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826" w:hanging="82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133"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5">
    <w:abstractNumId w:val="20"/>
    <w:lvlOverride w:ilvl="1">
      <w:startOverride w:val="15"/>
    </w:lvlOverride>
  </w:num>
  <w:num w:numId="56">
    <w:abstractNumId w:val="20"/>
    <w:lvlOverride w:ilvl="0">
      <w:startOverride w:val="2"/>
    </w:lvlOverride>
  </w:num>
  <w:num w:numId="57">
    <w:abstractNumId w:val="20"/>
    <w:lvlOverride w:ilvl="0">
      <w:startOverride w:val="3"/>
    </w:lvlOverride>
  </w:num>
  <w:num w:numId="58">
    <w:abstractNumId w:val="20"/>
    <w:lvlOverride w:ilvl="1">
      <w:startOverride w:val="3"/>
    </w:lvlOverride>
  </w:num>
  <w:num w:numId="59">
    <w:abstractNumId w:val="20"/>
    <w:lvlOverride w:ilvl="1">
      <w:startOverride w:val="4"/>
    </w:lvlOverride>
  </w:num>
  <w:num w:numId="60">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5"/>
      <w:lvl w:ilvl="1">
        <w:start w:val="5"/>
        <w:numFmt w:val="decimal"/>
        <w:lvlText w:val="%1.%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113"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1">
    <w:abstractNumId w:val="20"/>
    <w:lvlOverride w:ilvl="0">
      <w:startOverride w:val="4"/>
    </w:lvlOverride>
  </w:num>
  <w:num w:numId="62">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2"/>
      <w:lvl w:ilvl="3">
        <w:start w:val="2"/>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63">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3"/>
      <w:lvl w:ilvl="3">
        <w:start w:val="3"/>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64">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4"/>
      <w:lvl w:ilvl="3">
        <w:start w:val="4"/>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65">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5"/>
      <w:lvl w:ilvl="3">
        <w:start w:val="5"/>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66">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67">
    <w:abstractNumId w:val="25"/>
  </w:num>
  <w:num w:numId="68">
    <w:abstractNumId w:val="28"/>
  </w:num>
  <w:num w:numId="69">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2"/>
      <w:lvl w:ilvl="3">
        <w:start w:val="2"/>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70">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5"/>
      <w:lvl w:ilvl="3">
        <w:start w:val="5"/>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71">
    <w:abstractNumId w:val="20"/>
    <w:lvlOverride w:ilvl="2">
      <w:startOverride w:val="3"/>
    </w:lvlOverride>
  </w:num>
  <w:num w:numId="72">
    <w:abstractNumId w:val="20"/>
    <w:lvlOverride w:ilvl="3">
      <w:startOverride w:val="2"/>
    </w:lvlOverride>
  </w:num>
  <w:num w:numId="73">
    <w:abstractNumId w:val="20"/>
    <w:lvlOverride w:ilvl="2">
      <w:startOverride w:val="4"/>
    </w:lvlOverride>
  </w:num>
  <w:num w:numId="74">
    <w:abstractNumId w:val="20"/>
    <w:lvlOverride w:ilvl="3">
      <w:startOverride w:val="2"/>
    </w:lvlOverride>
  </w:num>
  <w:num w:numId="75">
    <w:abstractNumId w:val="20"/>
    <w:lvlOverride w:ilvl="2">
      <w:startOverride w:val="5"/>
    </w:lvlOverride>
  </w:num>
  <w:num w:numId="76">
    <w:abstractNumId w:val="20"/>
    <w:lvlOverride w:ilvl="2">
      <w:startOverride w:val="7"/>
    </w:lvlOverride>
  </w:num>
  <w:num w:numId="77">
    <w:abstractNumId w:val="20"/>
    <w:lvlOverride w:ilvl="2">
      <w:startOverride w:val="9"/>
    </w:lvlOverride>
  </w:num>
  <w:num w:numId="78">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0"/>
      <w:lvl w:ilvl="2">
        <w:start w:val="10"/>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sz w:val="21"/>
          <w:szCs w:val="21"/>
          <w:highlight w:val="none"/>
          <w:vertAlign w:val="baseline"/>
        </w:rPr>
      </w:lvl>
    </w:lvlOverride>
    <w:lvlOverride w:ilvl="3">
      <w:startOverride w:val="1"/>
      <w:lvl w:ilvl="3">
        <w:start w:val="1"/>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79">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sz w:val="21"/>
          <w:szCs w:val="21"/>
          <w:highlight w:val="none"/>
          <w:vertAlign w:val="baseline"/>
        </w:rPr>
      </w:lvl>
    </w:lvlOverride>
    <w:lvlOverride w:ilvl="3">
      <w:startOverride w:val="2"/>
      <w:lvl w:ilvl="3">
        <w:start w:val="2"/>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80">
    <w:abstractNumId w:val="20"/>
    <w:lvlOverride w:ilvl="2">
      <w:startOverride w:val="11"/>
    </w:lvlOverride>
  </w:num>
  <w:num w:numId="81">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3"/>
      <w:lvl w:ilvl="2">
        <w:start w:val="13"/>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82">
    <w:abstractNumId w:val="0"/>
  </w:num>
  <w:num w:numId="83">
    <w:abstractNumId w:val="27"/>
  </w:num>
  <w:num w:numId="84">
    <w:abstractNumId w:val="20"/>
    <w:lvlOverride w:ilvl="1">
      <w:startOverride w:val="2"/>
    </w:lvlOverride>
  </w:num>
  <w:num w:numId="85">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86">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3"/>
      <w:lvl w:ilvl="2">
        <w:start w:val="3"/>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87">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2"/>
      <w:lvl w:ilvl="3">
        <w:start w:val="2"/>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88">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3"/>
      <w:lvl w:ilvl="3">
        <w:start w:val="3"/>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89">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4"/>
      <w:lvl w:ilvl="2">
        <w:start w:val="4"/>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90">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5"/>
      <w:lvl w:ilvl="2">
        <w:start w:val="5"/>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91">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2"/>
      <w:lvl w:ilvl="3">
        <w:start w:val="2"/>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92">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3"/>
      <w:lvl w:ilvl="3">
        <w:start w:val="3"/>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93">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4"/>
      <w:lvl w:ilvl="3">
        <w:start w:val="4"/>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94">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5"/>
      <w:lvl w:ilvl="3">
        <w:start w:val="5"/>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95">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6"/>
      <w:lvl w:ilvl="2">
        <w:start w:val="6"/>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96">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7"/>
      <w:lvl w:ilvl="2">
        <w:start w:val="7"/>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97">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8"/>
      <w:lvl w:ilvl="2">
        <w:start w:val="8"/>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98">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lvlText w:val="%1.%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99">
    <w:abstractNumId w:val="20"/>
    <w:lvlOverride w:ilvl="0">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00">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0"/>
      <w:lvl w:ilvl="3">
        <w:start w:val="10"/>
        <w:numFmt w:val="decimal"/>
        <w:suff w:val="nothing"/>
        <w:lvlText w:val="%1.%2.%3.%4."/>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701"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01">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3"/>
      <w:lvl w:ilvl="2">
        <w:start w:val="3"/>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708"/>
          </w:tabs>
          <w:ind w:left="132" w:hanging="1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708"/>
          </w:tabs>
          <w:ind w:left="1125" w:hanging="1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08"/>
          </w:tabs>
          <w:ind w:left="132" w:hanging="1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708"/>
          </w:tabs>
          <w:ind w:left="132" w:hanging="1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08"/>
          </w:tabs>
          <w:ind w:left="132" w:hanging="1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708"/>
          </w:tabs>
          <w:ind w:left="132" w:hanging="1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2">
    <w:abstractNumId w:val="20"/>
    <w:lvlOverride w:ilvl="0">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03">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2"/>
      <w:lvl w:ilvl="3">
        <w:start w:val="2"/>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04">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3"/>
      <w:lvl w:ilvl="3">
        <w:start w:val="3"/>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05">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6"/>
      <w:lvl w:ilvl="2">
        <w:start w:val="6"/>
        <w:numFmt w:val="decimal"/>
        <w:lvlText w:val="%1.%2.%3."/>
        <w:lvlJc w:val="left"/>
        <w:pPr>
          <w:tabs>
            <w:tab w:val="num" w:pos="708"/>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857"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64" w:hanging="86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06">
    <w:abstractNumId w:val="20"/>
    <w:lvlOverride w:ilvl="1">
      <w:startOverride w:val="4"/>
    </w:lvlOverride>
  </w:num>
  <w:num w:numId="107">
    <w:abstractNumId w:val="20"/>
    <w:lvlOverride w:ilvl="2">
      <w:startOverride w:val="2"/>
    </w:lvlOverride>
  </w:num>
  <w:num w:numId="108">
    <w:abstractNumId w:val="19"/>
  </w:num>
  <w:num w:numId="109">
    <w:abstractNumId w:val="2"/>
  </w:num>
  <w:num w:numId="110">
    <w:abstractNumId w:val="13"/>
  </w:num>
  <w:num w:numId="111">
    <w:abstractNumId w:val="30"/>
  </w:num>
  <w:num w:numId="112">
    <w:abstractNumId w:val="20"/>
    <w:lvlOverride w:ilvl="2">
      <w:startOverride w:val="3"/>
    </w:lvlOverride>
  </w:num>
  <w:num w:numId="113">
    <w:abstractNumId w:val="12"/>
  </w:num>
  <w:num w:numId="114">
    <w:abstractNumId w:val="7"/>
  </w:num>
  <w:num w:numId="115">
    <w:abstractNumId w:val="7"/>
    <w:lvlOverride w:ilvl="0">
      <w:startOverride w:val="2"/>
    </w:lvlOverride>
  </w:num>
  <w:num w:numId="116">
    <w:abstractNumId w:val="20"/>
    <w:lvlOverride w:ilvl="2">
      <w:startOverride w:val="4"/>
    </w:lvlOverride>
  </w:num>
  <w:num w:numId="117">
    <w:abstractNumId w:val="20"/>
    <w:lvlOverride w:ilvl="2">
      <w:startOverride w:val="5"/>
    </w:lvlOverride>
  </w:num>
  <w:num w:numId="118">
    <w:abstractNumId w:val="20"/>
    <w:lvlOverride w:ilvl="0">
      <w:startOverride w:val="5"/>
    </w:lvlOverride>
  </w:num>
  <w:num w:numId="119">
    <w:abstractNumId w:val="23"/>
  </w:num>
  <w:num w:numId="120">
    <w:abstractNumId w:val="21"/>
  </w:num>
  <w:num w:numId="121">
    <w:abstractNumId w:val="6"/>
  </w:num>
  <w:num w:numId="122">
    <w:abstractNumId w:val="10"/>
  </w:num>
  <w:num w:numId="123">
    <w:abstractNumId w:val="18"/>
  </w:num>
  <w:num w:numId="124">
    <w:abstractNumId w:val="4"/>
  </w:num>
  <w:num w:numId="125">
    <w:abstractNumId w:val="24"/>
  </w:num>
  <w:num w:numId="126">
    <w:abstractNumId w:val="3"/>
  </w:num>
  <w:num w:numId="127">
    <w:abstractNumId w:val="16"/>
  </w:num>
  <w:num w:numId="128">
    <w:abstractNumId w:val="14"/>
  </w:num>
  <w:num w:numId="129">
    <w:abstractNumId w:val="20"/>
    <w:lvlOverride w:ilvl="0">
      <w:startOverride w:val="6"/>
    </w:lvlOverride>
  </w:num>
  <w:num w:numId="130">
    <w:abstractNumId w:val="20"/>
    <w:lvlOverride w:ilvl="1">
      <w:startOverride w:val="2"/>
    </w:lvlOverride>
  </w:num>
  <w:num w:numId="131">
    <w:abstractNumId w:val="20"/>
    <w:lvlOverride w:ilvl="0">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864"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2">
    <w:abstractNumId w:val="20"/>
    <w:lvlOverride w:ilvl="0">
      <w:startOverride w:val="7"/>
      <w:lvl w:ilvl="0">
        <w:start w:val="7"/>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113"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3">
    <w:abstractNumId w:val="20"/>
    <w:lvlOverride w:ilvl="0">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864"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4">
    <w:abstractNumId w:val="20"/>
    <w:lvlOverride w:ilvl="0">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20" w:hanging="120"/>
        </w:pPr>
        <w:rPr>
          <w:rFonts w:hAnsi="Arial Unicode MS"/>
          <w:b/>
          <w:bCs/>
          <w:caps w:val="0"/>
          <w:smallCaps w:val="0"/>
          <w:strike w:val="0"/>
          <w:dstrike w:val="0"/>
          <w:outline w:val="0"/>
          <w:emboss w:val="0"/>
          <w:imprint w:val="0"/>
          <w:spacing w:val="0"/>
          <w:w w:val="100"/>
          <w:kern w:val="0"/>
          <w:position w:val="0"/>
          <w:sz w:val="21"/>
          <w:szCs w:val="21"/>
          <w:highlight w:val="none"/>
          <w:vertAlign w:val="baseline"/>
        </w:rPr>
      </w:lvl>
    </w:lvlOverride>
    <w:lvlOverride w:ilvl="3">
      <w:lvl w:ilvl="3">
        <w:start w:val="1"/>
        <w:numFmt w:val="decimal"/>
        <w:suff w:val="nothing"/>
        <w:lvlText w:val="%1.%2.%3.%4."/>
        <w:lvlJc w:val="left"/>
        <w:pPr>
          <w:ind w:left="120" w:hanging="120"/>
        </w:pPr>
        <w:rPr>
          <w:rFonts w:hAnsi="Arial Unicode MS"/>
          <w:b/>
          <w:bCs/>
          <w:caps w:val="0"/>
          <w:smallCaps w:val="0"/>
          <w:strike w:val="0"/>
          <w:dstrike w:val="0"/>
          <w:outline w:val="0"/>
          <w:emboss w:val="0"/>
          <w:imprint w:val="0"/>
          <w:spacing w:val="0"/>
          <w:w w:val="100"/>
          <w:kern w:val="0"/>
          <w:position w:val="0"/>
          <w:sz w:val="21"/>
          <w:szCs w:val="21"/>
          <w:highlight w:val="none"/>
          <w:vertAlign w:val="baseline"/>
        </w:rPr>
      </w:lvl>
    </w:lvlOverride>
    <w:lvlOverride w:ilvl="4">
      <w:lvl w:ilvl="4">
        <w:start w:val="1"/>
        <w:numFmt w:val="decimal"/>
        <w:suff w:val="nothing"/>
        <w:lvlText w:val="%1.%2.%3.%4.%5."/>
        <w:lvlJc w:val="left"/>
        <w:pPr>
          <w:ind w:left="1113"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2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5">
    <w:abstractNumId w:val="5"/>
  </w:num>
  <w:num w:numId="136">
    <w:abstractNumId w:val="1"/>
  </w:num>
  <w:num w:numId="137">
    <w:abstractNumId w:val="20"/>
    <w:lvlOverride w:ilvl="0">
      <w:startOverride w:val="9"/>
    </w:lvlOverride>
  </w:num>
  <w:num w:numId="138">
    <w:abstractNumId w:val="20"/>
    <w:lvlOverride w:ilvl="0">
      <w:startOverride w:val="1"/>
      <w:lvl w:ilvl="0">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lvlText w:val="%1.%2."/>
        <w:lvlJc w:val="left"/>
        <w:pPr>
          <w:ind w:left="708" w:hanging="708"/>
        </w:pPr>
        <w:rPr>
          <w:rFonts w:hAnsi="Arial Unicode MS"/>
          <w:b/>
          <w:bCs/>
          <w:caps w:val="0"/>
          <w:smallCaps w:val="0"/>
          <w:strike w:val="0"/>
          <w:dstrike w:val="0"/>
          <w:outline w:val="0"/>
          <w:emboss w:val="0"/>
          <w:imprint w:val="0"/>
          <w:spacing w:val="0"/>
          <w:w w:val="100"/>
          <w:kern w:val="0"/>
          <w:position w:val="0"/>
          <w:sz w:val="21"/>
          <w:szCs w:val="21"/>
          <w:highlight w:val="none"/>
          <w:vertAlign w:val="baseline"/>
        </w:rPr>
      </w:lvl>
    </w:lvlOverride>
    <w:lvlOverride w:ilvl="2">
      <w:startOverride w:val="1"/>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133"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40" w:hanging="1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9">
    <w:abstractNumId w:val="15"/>
  </w:num>
  <w:num w:numId="140">
    <w:abstractNumId w:val="17"/>
  </w:num>
  <w:num w:numId="141">
    <w:abstractNumId w:val="1"/>
    <w:lvlOverride w:ilvl="0">
      <w:lvl w:ilvl="0" w:tplc="BA5AAC4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CCC9476">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4D68B3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71C3BA4">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0BA6F9C">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16C1A4">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0C6FD00">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0182A28">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2FC79D4">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1BA"/>
    <w:rsid w:val="00012ECC"/>
    <w:rsid w:val="00013863"/>
    <w:rsid w:val="0001485D"/>
    <w:rsid w:val="00015275"/>
    <w:rsid w:val="00032061"/>
    <w:rsid w:val="000504D8"/>
    <w:rsid w:val="00072B6B"/>
    <w:rsid w:val="00093626"/>
    <w:rsid w:val="00096237"/>
    <w:rsid w:val="000D38DA"/>
    <w:rsid w:val="00110DE4"/>
    <w:rsid w:val="001339A7"/>
    <w:rsid w:val="001938BD"/>
    <w:rsid w:val="001A1B85"/>
    <w:rsid w:val="001A2C19"/>
    <w:rsid w:val="001F79AB"/>
    <w:rsid w:val="00203531"/>
    <w:rsid w:val="002037A0"/>
    <w:rsid w:val="00214BBC"/>
    <w:rsid w:val="00225D8F"/>
    <w:rsid w:val="00285FD2"/>
    <w:rsid w:val="00290EF9"/>
    <w:rsid w:val="0029491D"/>
    <w:rsid w:val="002B6036"/>
    <w:rsid w:val="002C672E"/>
    <w:rsid w:val="003038DC"/>
    <w:rsid w:val="00397472"/>
    <w:rsid w:val="003A5366"/>
    <w:rsid w:val="003A7EAF"/>
    <w:rsid w:val="0045268E"/>
    <w:rsid w:val="00457BFE"/>
    <w:rsid w:val="00491733"/>
    <w:rsid w:val="004A7CF8"/>
    <w:rsid w:val="004F56E1"/>
    <w:rsid w:val="00517551"/>
    <w:rsid w:val="00525FF4"/>
    <w:rsid w:val="0056430A"/>
    <w:rsid w:val="005B3269"/>
    <w:rsid w:val="00613BFF"/>
    <w:rsid w:val="00670475"/>
    <w:rsid w:val="006D3FC0"/>
    <w:rsid w:val="00717083"/>
    <w:rsid w:val="00734875"/>
    <w:rsid w:val="00735864"/>
    <w:rsid w:val="0073718E"/>
    <w:rsid w:val="0075159D"/>
    <w:rsid w:val="007C140C"/>
    <w:rsid w:val="0081246D"/>
    <w:rsid w:val="00876B80"/>
    <w:rsid w:val="00887032"/>
    <w:rsid w:val="00900927"/>
    <w:rsid w:val="00920A1E"/>
    <w:rsid w:val="009409D0"/>
    <w:rsid w:val="0096327D"/>
    <w:rsid w:val="00964421"/>
    <w:rsid w:val="00975166"/>
    <w:rsid w:val="009756D8"/>
    <w:rsid w:val="009C67BB"/>
    <w:rsid w:val="00A41C69"/>
    <w:rsid w:val="00A5290D"/>
    <w:rsid w:val="00A932C4"/>
    <w:rsid w:val="00AF6F03"/>
    <w:rsid w:val="00B4199E"/>
    <w:rsid w:val="00B50831"/>
    <w:rsid w:val="00B9445B"/>
    <w:rsid w:val="00BD59B5"/>
    <w:rsid w:val="00C11131"/>
    <w:rsid w:val="00C17AEA"/>
    <w:rsid w:val="00C64ACF"/>
    <w:rsid w:val="00C74B9C"/>
    <w:rsid w:val="00CC3C5B"/>
    <w:rsid w:val="00CF01E3"/>
    <w:rsid w:val="00D116B9"/>
    <w:rsid w:val="00D251BA"/>
    <w:rsid w:val="00D42059"/>
    <w:rsid w:val="00D637FA"/>
    <w:rsid w:val="00D702B4"/>
    <w:rsid w:val="00DC097F"/>
    <w:rsid w:val="00DD4019"/>
    <w:rsid w:val="00E24F0E"/>
    <w:rsid w:val="00E54563"/>
    <w:rsid w:val="00E83D8C"/>
    <w:rsid w:val="00EC6F0E"/>
    <w:rsid w:val="00F61DF6"/>
    <w:rsid w:val="00F81A83"/>
    <w:rsid w:val="00FC40C2"/>
    <w:rsid w:val="00FF0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F219D"/>
  <w15:docId w15:val="{B28F7EB9-7566-42EF-99F5-A8B2B51D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ind w:firstLine="851"/>
      <w:jc w:val="both"/>
    </w:pPr>
    <w:rPr>
      <w:rFonts w:cs="Arial Unicode MS"/>
      <w:color w:val="000000"/>
      <w:sz w:val="24"/>
      <w:szCs w:val="24"/>
      <w:u w:color="000000"/>
    </w:rPr>
  </w:style>
  <w:style w:type="paragraph" w:styleId="11">
    <w:name w:val="heading 1"/>
    <w:next w:val="a"/>
    <w:pPr>
      <w:keepNext/>
      <w:keepLines/>
      <w:pageBreakBefore/>
      <w:suppressAutoHyphens/>
      <w:spacing w:before="240" w:after="60"/>
      <w:ind w:firstLine="851"/>
      <w:jc w:val="center"/>
      <w:outlineLvl w:val="0"/>
    </w:pPr>
    <w:rPr>
      <w:rFonts w:eastAsia="Times New Roman"/>
      <w:b/>
      <w:bCs/>
      <w:color w:val="000000"/>
      <w:sz w:val="32"/>
      <w:szCs w:val="32"/>
      <w:u w:color="000000"/>
    </w:rPr>
  </w:style>
  <w:style w:type="paragraph" w:styleId="21">
    <w:name w:val="heading 2"/>
    <w:next w:val="a"/>
    <w:pPr>
      <w:keepNext/>
      <w:keepLines/>
      <w:suppressAutoHyphens/>
      <w:spacing w:before="240"/>
      <w:ind w:firstLine="851"/>
      <w:jc w:val="both"/>
      <w:outlineLvl w:val="1"/>
    </w:pPr>
    <w:rPr>
      <w:rFonts w:eastAsia="Times New Roman"/>
      <w:b/>
      <w:bCs/>
      <w:color w:val="000000"/>
      <w:sz w:val="28"/>
      <w:szCs w:val="28"/>
      <w:u w:color="000000"/>
    </w:rPr>
  </w:style>
  <w:style w:type="paragraph" w:styleId="30">
    <w:name w:val="heading 3"/>
    <w:next w:val="a"/>
    <w:pPr>
      <w:keepNext/>
      <w:keepLines/>
      <w:suppressAutoHyphens/>
      <w:spacing w:before="240"/>
      <w:ind w:left="12" w:hanging="12"/>
      <w:jc w:val="both"/>
      <w:outlineLvl w:val="2"/>
    </w:pPr>
    <w:rPr>
      <w:rFonts w:eastAsia="Times New Roman"/>
      <w:b/>
      <w:bCs/>
      <w:color w:val="000000"/>
      <w:sz w:val="28"/>
      <w:szCs w:val="28"/>
      <w:u w:color="000000"/>
    </w:rPr>
  </w:style>
  <w:style w:type="paragraph" w:styleId="4">
    <w:name w:val="heading 4"/>
    <w:next w:val="a"/>
    <w:pPr>
      <w:keepNext/>
      <w:keepLines/>
      <w:suppressAutoHyphens/>
      <w:spacing w:before="240"/>
      <w:ind w:left="156" w:hanging="156"/>
      <w:jc w:val="both"/>
      <w:outlineLvl w:val="3"/>
    </w:pPr>
    <w:rPr>
      <w:rFonts w:eastAsia="Times New Roman"/>
      <w:b/>
      <w:bCs/>
      <w:color w:val="000000"/>
      <w:sz w:val="26"/>
      <w:szCs w:val="26"/>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5">
    <w:name w:val="Обычный (тбл)"/>
    <w:link w:val="a6"/>
    <w:uiPriority w:val="99"/>
    <w:pPr>
      <w:suppressAutoHyphens/>
      <w:spacing w:before="40" w:after="80"/>
      <w:ind w:firstLine="851"/>
      <w:jc w:val="both"/>
    </w:pPr>
    <w:rPr>
      <w:rFonts w:eastAsia="Times New Roman"/>
      <w:color w:val="000000"/>
      <w:sz w:val="22"/>
      <w:szCs w:val="22"/>
      <w:u w:color="000000"/>
    </w:rPr>
  </w:style>
  <w:style w:type="paragraph" w:customStyle="1" w:styleId="a7">
    <w:name w:val="Титул_абзац_ГОСТ_ЛУ_Наименование_документа"/>
    <w:pPr>
      <w:suppressAutoHyphens/>
      <w:ind w:firstLine="851"/>
      <w:jc w:val="center"/>
    </w:pPr>
    <w:rPr>
      <w:rFonts w:cs="Arial Unicode MS"/>
      <w:b/>
      <w:bCs/>
      <w:color w:val="000000"/>
      <w:sz w:val="32"/>
      <w:szCs w:val="32"/>
      <w:u w:color="000000"/>
    </w:rPr>
  </w:style>
  <w:style w:type="paragraph" w:styleId="a8">
    <w:name w:val="footer"/>
    <w:pPr>
      <w:suppressAutoHyphens/>
      <w:ind w:firstLine="851"/>
      <w:jc w:val="both"/>
    </w:pPr>
    <w:rPr>
      <w:rFonts w:ascii="Arial" w:eastAsia="Arial" w:hAnsi="Arial" w:cs="Arial"/>
      <w:color w:val="000000"/>
      <w:sz w:val="18"/>
      <w:szCs w:val="18"/>
      <w:u w:color="000000"/>
    </w:rPr>
  </w:style>
  <w:style w:type="paragraph" w:customStyle="1" w:styleId="a9">
    <w:name w:val="Подзаголовок (без уровня)"/>
    <w:next w:val="a"/>
    <w:pPr>
      <w:keepNext/>
      <w:pageBreakBefore/>
      <w:suppressAutoHyphens/>
      <w:spacing w:after="120"/>
      <w:ind w:firstLine="851"/>
      <w:jc w:val="center"/>
    </w:pPr>
    <w:rPr>
      <w:rFonts w:cs="Arial Unicode MS"/>
      <w:b/>
      <w:bCs/>
      <w:color w:val="000000"/>
      <w:sz w:val="40"/>
      <w:szCs w:val="40"/>
      <w:u w:color="000000"/>
    </w:rPr>
  </w:style>
  <w:style w:type="paragraph" w:styleId="aa">
    <w:name w:val="TOC Heading"/>
    <w:next w:val="a"/>
    <w:uiPriority w:val="39"/>
    <w:qFormat/>
    <w:pPr>
      <w:keepNext/>
      <w:keepLines/>
      <w:spacing w:before="240" w:line="259" w:lineRule="auto"/>
    </w:pPr>
    <w:rPr>
      <w:rFonts w:ascii="Helvetica Neue" w:eastAsia="Helvetica Neue" w:hAnsi="Helvetica Neue" w:cs="Helvetica Neue"/>
      <w:color w:val="365F91"/>
      <w:sz w:val="32"/>
      <w:szCs w:val="32"/>
      <w:u w:color="365F91"/>
    </w:rPr>
  </w:style>
  <w:style w:type="paragraph" w:styleId="12">
    <w:name w:val="toc 1"/>
    <w:uiPriority w:val="39"/>
    <w:pPr>
      <w:keepNext/>
      <w:keepLines/>
      <w:tabs>
        <w:tab w:val="right" w:leader="dot" w:pos="9895"/>
      </w:tabs>
      <w:suppressAutoHyphens/>
      <w:ind w:left="397" w:hanging="397"/>
      <w:jc w:val="both"/>
    </w:pPr>
    <w:rPr>
      <w:rFonts w:eastAsia="Times New Roman"/>
      <w:b/>
      <w:bCs/>
      <w:color w:val="000000"/>
      <w:sz w:val="24"/>
      <w:szCs w:val="24"/>
      <w:u w:color="000000"/>
    </w:rPr>
  </w:style>
  <w:style w:type="paragraph" w:styleId="22">
    <w:name w:val="toc 2"/>
    <w:uiPriority w:val="39"/>
    <w:pPr>
      <w:keepLines/>
      <w:tabs>
        <w:tab w:val="left" w:pos="1418"/>
        <w:tab w:val="right" w:leader="dot" w:pos="9895"/>
      </w:tabs>
      <w:suppressAutoHyphens/>
      <w:ind w:left="851" w:hanging="454"/>
      <w:jc w:val="both"/>
    </w:pPr>
    <w:rPr>
      <w:rFonts w:eastAsia="Times New Roman"/>
      <w:color w:val="000000"/>
      <w:sz w:val="24"/>
      <w:szCs w:val="24"/>
      <w:u w:color="000000"/>
    </w:rPr>
  </w:style>
  <w:style w:type="paragraph" w:styleId="31">
    <w:name w:val="toc 3"/>
    <w:uiPriority w:val="39"/>
    <w:pPr>
      <w:keepLines/>
      <w:tabs>
        <w:tab w:val="left" w:pos="2098"/>
        <w:tab w:val="right" w:leader="dot" w:pos="9895"/>
      </w:tabs>
      <w:suppressAutoHyphens/>
      <w:ind w:left="1418" w:hanging="567"/>
      <w:jc w:val="both"/>
    </w:pPr>
    <w:rPr>
      <w:rFonts w:eastAsia="Times New Roman"/>
      <w:color w:val="000000"/>
      <w:sz w:val="24"/>
      <w:szCs w:val="24"/>
      <w:u w:color="000000"/>
    </w:rPr>
  </w:style>
  <w:style w:type="paragraph" w:styleId="40">
    <w:name w:val="toc 4"/>
    <w:pPr>
      <w:keepLines/>
      <w:tabs>
        <w:tab w:val="right" w:leader="dot" w:pos="9895"/>
      </w:tabs>
      <w:suppressAutoHyphens/>
      <w:ind w:left="2098" w:hanging="680"/>
      <w:jc w:val="both"/>
    </w:pPr>
    <w:rPr>
      <w:rFonts w:eastAsia="Times New Roman"/>
      <w:color w:val="000000"/>
      <w:sz w:val="24"/>
      <w:szCs w:val="24"/>
      <w:u w:color="000000"/>
    </w:rPr>
  </w:style>
  <w:style w:type="paragraph" w:styleId="5">
    <w:name w:val="toc 5"/>
    <w:pPr>
      <w:keepNext/>
      <w:keepLines/>
      <w:tabs>
        <w:tab w:val="right" w:leader="dot" w:pos="9895"/>
      </w:tabs>
      <w:suppressAutoHyphens/>
      <w:ind w:left="397" w:hanging="397"/>
      <w:jc w:val="both"/>
    </w:pPr>
    <w:rPr>
      <w:rFonts w:eastAsia="Times New Roman"/>
      <w:b/>
      <w:bCs/>
      <w:color w:val="000000"/>
      <w:sz w:val="24"/>
      <w:szCs w:val="24"/>
      <w:u w:color="000000"/>
    </w:rPr>
  </w:style>
  <w:style w:type="paragraph" w:customStyle="1" w:styleId="13">
    <w:name w:val="Заголовок 1 Приложение"/>
    <w:next w:val="a"/>
    <w:pPr>
      <w:keepNext/>
      <w:keepLines/>
      <w:pageBreakBefore/>
      <w:tabs>
        <w:tab w:val="left" w:pos="720"/>
      </w:tabs>
      <w:spacing w:before="120" w:after="120" w:line="360" w:lineRule="auto"/>
      <w:jc w:val="right"/>
      <w:outlineLvl w:val="4"/>
    </w:pPr>
    <w:rPr>
      <w:rFonts w:eastAsia="Times New Roman"/>
      <w:b/>
      <w:bCs/>
      <w:caps/>
      <w:color w:val="000000"/>
      <w:sz w:val="27"/>
      <w:szCs w:val="27"/>
      <w:u w:color="000000"/>
    </w:rPr>
  </w:style>
  <w:style w:type="paragraph" w:styleId="6">
    <w:name w:val="toc 6"/>
    <w:pPr>
      <w:keepLines/>
      <w:tabs>
        <w:tab w:val="right" w:leader="dot" w:pos="9895"/>
      </w:tabs>
      <w:suppressAutoHyphens/>
      <w:spacing w:before="40"/>
      <w:ind w:left="1418" w:hanging="567"/>
      <w:jc w:val="both"/>
    </w:pPr>
    <w:rPr>
      <w:rFonts w:eastAsia="Times New Roman"/>
      <w:color w:val="000000"/>
      <w:sz w:val="24"/>
      <w:szCs w:val="24"/>
      <w:u w:color="000000"/>
    </w:rPr>
  </w:style>
  <w:style w:type="paragraph" w:customStyle="1" w:styleId="32">
    <w:name w:val="Основной текст 3 Знак2"/>
    <w:pPr>
      <w:keepNext/>
      <w:keepLines/>
      <w:widowControl w:val="0"/>
      <w:suppressAutoHyphens/>
      <w:ind w:left="709" w:hanging="709"/>
      <w:jc w:val="both"/>
      <w:outlineLvl w:val="5"/>
    </w:pPr>
    <w:rPr>
      <w:rFonts w:eastAsia="Times New Roman"/>
      <w:b/>
      <w:bCs/>
      <w:color w:val="000000"/>
      <w:sz w:val="28"/>
      <w:szCs w:val="28"/>
      <w:u w:color="000000"/>
    </w:rPr>
  </w:style>
  <w:style w:type="numbering" w:customStyle="1" w:styleId="1">
    <w:name w:val="Импортированный стиль 1"/>
    <w:pPr>
      <w:numPr>
        <w:numId w:val="43"/>
      </w:numPr>
    </w:pPr>
  </w:style>
  <w:style w:type="paragraph" w:styleId="ab">
    <w:name w:val="List Paragraph"/>
    <w:pPr>
      <w:ind w:left="708" w:firstLine="851"/>
      <w:jc w:val="both"/>
    </w:pPr>
    <w:rPr>
      <w:rFonts w:cs="Arial Unicode MS"/>
      <w:color w:val="00000A"/>
      <w:sz w:val="24"/>
      <w:szCs w:val="24"/>
      <w:u w:color="00000A"/>
    </w:rPr>
  </w:style>
  <w:style w:type="numbering" w:customStyle="1" w:styleId="2">
    <w:name w:val="Импортированный стиль 2"/>
    <w:pPr>
      <w:numPr>
        <w:numId w:val="45"/>
      </w:numPr>
    </w:pPr>
  </w:style>
  <w:style w:type="paragraph" w:customStyle="1" w:styleId="-">
    <w:name w:val="Маркер - одноуровневые списки"/>
    <w:pPr>
      <w:suppressAutoHyphens/>
      <w:spacing w:before="80" w:after="200" w:line="360" w:lineRule="auto"/>
      <w:ind w:left="887" w:hanging="207"/>
      <w:jc w:val="both"/>
    </w:pPr>
    <w:rPr>
      <w:rFonts w:cs="Arial Unicode MS"/>
      <w:color w:val="000000"/>
      <w:sz w:val="24"/>
      <w:szCs w:val="24"/>
      <w:u w:color="000000"/>
    </w:rPr>
  </w:style>
  <w:style w:type="numbering" w:customStyle="1" w:styleId="20">
    <w:name w:val="Импортированный стиль 2.0"/>
    <w:pPr>
      <w:numPr>
        <w:numId w:val="48"/>
      </w:numPr>
    </w:pPr>
  </w:style>
  <w:style w:type="character" w:customStyle="1" w:styleId="ac">
    <w:name w:val="Нет"/>
  </w:style>
  <w:style w:type="character" w:customStyle="1" w:styleId="Hyperlink0">
    <w:name w:val="Hyperlink.0"/>
    <w:basedOn w:val="ac"/>
    <w:qFormat/>
    <w:rPr>
      <w:rFonts w:ascii="Times New Roman" w:eastAsia="Times New Roman" w:hAnsi="Times New Roman" w:cs="Times New Roman"/>
      <w:lang w:val="ru-RU"/>
    </w:rPr>
  </w:style>
  <w:style w:type="character" w:customStyle="1" w:styleId="Hyperlink1">
    <w:name w:val="Hyperlink.1"/>
    <w:basedOn w:val="ac"/>
    <w:rPr>
      <w:rFonts w:ascii="Times New Roman" w:eastAsia="Times New Roman" w:hAnsi="Times New Roman" w:cs="Times New Roman"/>
      <w:lang w:val="en-US"/>
    </w:rPr>
  </w:style>
  <w:style w:type="paragraph" w:customStyle="1" w:styleId="0">
    <w:name w:val="_Текст0_ПереченьТерминов"/>
    <w:pPr>
      <w:suppressAutoHyphens/>
      <w:spacing w:before="20" w:after="220"/>
      <w:ind w:firstLine="851"/>
      <w:jc w:val="both"/>
    </w:pPr>
    <w:rPr>
      <w:rFonts w:ascii="Arial" w:hAnsi="Arial" w:cs="Arial Unicode MS"/>
      <w:color w:val="00000A"/>
      <w:sz w:val="24"/>
      <w:szCs w:val="24"/>
      <w:u w:color="00000A"/>
    </w:rPr>
  </w:style>
  <w:style w:type="paragraph" w:customStyle="1" w:styleId="ad">
    <w:name w:val="Нумерованный список (тбл)"/>
    <w:pPr>
      <w:tabs>
        <w:tab w:val="left" w:pos="567"/>
      </w:tabs>
      <w:suppressAutoHyphens/>
      <w:spacing w:before="40" w:after="80"/>
      <w:ind w:firstLine="851"/>
      <w:jc w:val="both"/>
    </w:pPr>
    <w:rPr>
      <w:rFonts w:cs="Arial Unicode MS"/>
      <w:color w:val="000000"/>
      <w:sz w:val="22"/>
      <w:szCs w:val="22"/>
      <w:u w:color="000000"/>
    </w:rPr>
  </w:style>
  <w:style w:type="paragraph" w:customStyle="1" w:styleId="14">
    <w:name w:val="Название объекта1"/>
    <w:next w:val="a"/>
    <w:pPr>
      <w:keepNext/>
      <w:suppressAutoHyphens/>
      <w:spacing w:before="40" w:after="80"/>
      <w:ind w:firstLine="851"/>
      <w:jc w:val="center"/>
    </w:pPr>
    <w:rPr>
      <w:rFonts w:eastAsia="Times New Roman"/>
      <w:b/>
      <w:bCs/>
      <w:color w:val="000000"/>
      <w:sz w:val="24"/>
      <w:szCs w:val="24"/>
      <w:u w:color="000000"/>
    </w:rPr>
  </w:style>
  <w:style w:type="paragraph" w:customStyle="1" w:styleId="23">
    <w:name w:val="Маркер уровень 2"/>
    <w:pPr>
      <w:suppressAutoHyphens/>
      <w:spacing w:after="200" w:line="360" w:lineRule="auto"/>
      <w:ind w:left="2149" w:hanging="360"/>
      <w:jc w:val="both"/>
    </w:pPr>
    <w:rPr>
      <w:rFonts w:cs="Arial Unicode MS"/>
      <w:color w:val="000000"/>
      <w:sz w:val="24"/>
      <w:szCs w:val="24"/>
      <w:u w:color="000000"/>
    </w:rPr>
  </w:style>
  <w:style w:type="numbering" w:customStyle="1" w:styleId="3">
    <w:name w:val="Импортированный стиль 3"/>
    <w:pPr>
      <w:numPr>
        <w:numId w:val="67"/>
      </w:numPr>
    </w:pPr>
  </w:style>
  <w:style w:type="paragraph" w:customStyle="1" w:styleId="ae">
    <w:name w:val="Название таблицы"/>
    <w:next w:val="a"/>
    <w:pPr>
      <w:keepNext/>
      <w:keepLines/>
      <w:suppressAutoHyphens/>
      <w:spacing w:before="120" w:after="120"/>
      <w:ind w:firstLine="851"/>
      <w:jc w:val="both"/>
    </w:pPr>
    <w:rPr>
      <w:rFonts w:eastAsia="Times New Roman"/>
      <w:color w:val="000000"/>
      <w:sz w:val="24"/>
      <w:szCs w:val="24"/>
      <w:u w:color="000000"/>
    </w:rPr>
  </w:style>
  <w:style w:type="character" w:customStyle="1" w:styleId="Af">
    <w:name w:val="Нет A"/>
    <w:rPr>
      <w:lang w:val="ru-RU"/>
    </w:rPr>
  </w:style>
  <w:style w:type="numbering" w:customStyle="1" w:styleId="10">
    <w:name w:val="Импортированный стиль 10"/>
    <w:pPr>
      <w:numPr>
        <w:numId w:val="82"/>
      </w:numPr>
    </w:pPr>
  </w:style>
  <w:style w:type="paragraph" w:customStyle="1" w:styleId="af0">
    <w:name w:val="Список перечисление"/>
    <w:pPr>
      <w:jc w:val="both"/>
    </w:pPr>
    <w:rPr>
      <w:rFonts w:cs="Arial Unicode MS"/>
      <w:color w:val="000000"/>
      <w:sz w:val="24"/>
      <w:szCs w:val="24"/>
      <w:u w:color="000000"/>
    </w:rPr>
  </w:style>
  <w:style w:type="numbering" w:customStyle="1" w:styleId="42">
    <w:name w:val="Импортированный стиль 42"/>
    <w:pPr>
      <w:numPr>
        <w:numId w:val="108"/>
      </w:numPr>
    </w:pPr>
  </w:style>
  <w:style w:type="numbering" w:customStyle="1" w:styleId="43">
    <w:name w:val="Импортированный стиль 43"/>
    <w:pPr>
      <w:numPr>
        <w:numId w:val="110"/>
      </w:numPr>
    </w:pPr>
  </w:style>
  <w:style w:type="numbering" w:customStyle="1" w:styleId="44">
    <w:name w:val="Импортированный стиль 44"/>
    <w:pPr>
      <w:numPr>
        <w:numId w:val="113"/>
      </w:numPr>
    </w:pPr>
  </w:style>
  <w:style w:type="paragraph" w:customStyle="1" w:styleId="af1">
    <w:name w:val="Шапка таблицы"/>
    <w:link w:val="af2"/>
    <w:pPr>
      <w:keepNext/>
      <w:suppressAutoHyphens/>
      <w:spacing w:before="60" w:after="80"/>
      <w:ind w:firstLine="851"/>
      <w:jc w:val="both"/>
    </w:pPr>
    <w:rPr>
      <w:rFonts w:cs="Arial Unicode MS"/>
      <w:b/>
      <w:bCs/>
      <w:color w:val="000000"/>
      <w:sz w:val="22"/>
      <w:szCs w:val="22"/>
      <w:u w:color="000000"/>
    </w:rPr>
  </w:style>
  <w:style w:type="paragraph" w:styleId="af3">
    <w:name w:val="footnote text"/>
    <w:pPr>
      <w:suppressAutoHyphens/>
      <w:ind w:left="850" w:firstLine="851"/>
      <w:jc w:val="both"/>
    </w:pPr>
    <w:rPr>
      <w:rFonts w:eastAsia="Times New Roman"/>
      <w:color w:val="000000"/>
      <w:u w:color="000000"/>
    </w:rPr>
  </w:style>
  <w:style w:type="character" w:customStyle="1" w:styleId="af4">
    <w:name w:val="Привязка сноски"/>
    <w:rPr>
      <w:vertAlign w:val="superscript"/>
      <w:lang w:val="ru-RU"/>
    </w:rPr>
  </w:style>
  <w:style w:type="numbering" w:customStyle="1" w:styleId="48">
    <w:name w:val="Импортированный стиль 48"/>
    <w:pPr>
      <w:numPr>
        <w:numId w:val="135"/>
      </w:numPr>
    </w:pPr>
  </w:style>
  <w:style w:type="numbering" w:customStyle="1" w:styleId="49">
    <w:name w:val="Импортированный стиль 49"/>
    <w:pPr>
      <w:numPr>
        <w:numId w:val="139"/>
      </w:numPr>
    </w:pPr>
  </w:style>
  <w:style w:type="paragraph" w:styleId="af5">
    <w:name w:val="Balloon Text"/>
    <w:basedOn w:val="a"/>
    <w:link w:val="af6"/>
    <w:uiPriority w:val="99"/>
    <w:semiHidden/>
    <w:unhideWhenUsed/>
    <w:rsid w:val="00670475"/>
    <w:rPr>
      <w:rFonts w:ascii="Segoe UI" w:hAnsi="Segoe UI" w:cs="Segoe UI"/>
      <w:sz w:val="18"/>
      <w:szCs w:val="18"/>
    </w:rPr>
  </w:style>
  <w:style w:type="character" w:customStyle="1" w:styleId="af6">
    <w:name w:val="Текст выноски Знак"/>
    <w:basedOn w:val="a0"/>
    <w:link w:val="af5"/>
    <w:uiPriority w:val="99"/>
    <w:semiHidden/>
    <w:rsid w:val="00670475"/>
    <w:rPr>
      <w:rFonts w:ascii="Segoe UI" w:hAnsi="Segoe UI" w:cs="Segoe UI"/>
      <w:color w:val="000000"/>
      <w:sz w:val="18"/>
      <w:szCs w:val="18"/>
      <w:u w:color="000000"/>
    </w:rPr>
  </w:style>
  <w:style w:type="character" w:customStyle="1" w:styleId="a6">
    <w:name w:val="Обычный (тбл) Знак"/>
    <w:link w:val="a5"/>
    <w:uiPriority w:val="99"/>
    <w:locked/>
    <w:rsid w:val="002037A0"/>
    <w:rPr>
      <w:rFonts w:eastAsia="Times New Roman"/>
      <w:color w:val="000000"/>
      <w:sz w:val="22"/>
      <w:szCs w:val="22"/>
      <w:u w:color="000000"/>
    </w:rPr>
  </w:style>
  <w:style w:type="character" w:customStyle="1" w:styleId="af2">
    <w:name w:val="Шапка таблицы Знак"/>
    <w:link w:val="af1"/>
    <w:locked/>
    <w:rsid w:val="002037A0"/>
    <w:rPr>
      <w:rFonts w:cs="Arial Unicode MS"/>
      <w:b/>
      <w:bCs/>
      <w:color w:val="000000"/>
      <w:sz w:val="22"/>
      <w:szCs w:val="22"/>
      <w:u w:color="000000"/>
    </w:rPr>
  </w:style>
  <w:style w:type="paragraph" w:styleId="af7">
    <w:name w:val="header"/>
    <w:basedOn w:val="a"/>
    <w:link w:val="af8"/>
    <w:uiPriority w:val="99"/>
    <w:unhideWhenUsed/>
    <w:rsid w:val="003038DC"/>
    <w:pPr>
      <w:tabs>
        <w:tab w:val="center" w:pos="4677"/>
        <w:tab w:val="right" w:pos="9355"/>
      </w:tabs>
    </w:pPr>
  </w:style>
  <w:style w:type="character" w:customStyle="1" w:styleId="af8">
    <w:name w:val="Верхний колонтитул Знак"/>
    <w:basedOn w:val="a0"/>
    <w:link w:val="af7"/>
    <w:uiPriority w:val="99"/>
    <w:rsid w:val="003038DC"/>
    <w:rPr>
      <w:rFonts w:cs="Arial Unicode MS"/>
      <w:color w:val="000000"/>
      <w:sz w:val="24"/>
      <w:szCs w:val="24"/>
      <w:u w:color="000000"/>
    </w:rPr>
  </w:style>
  <w:style w:type="table" w:styleId="af9">
    <w:name w:val="Table Grid"/>
    <w:basedOn w:val="a1"/>
    <w:uiPriority w:val="39"/>
    <w:rsid w:val="00876B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annotation reference"/>
    <w:basedOn w:val="a0"/>
    <w:uiPriority w:val="99"/>
    <w:semiHidden/>
    <w:unhideWhenUsed/>
    <w:rsid w:val="00DC097F"/>
    <w:rPr>
      <w:sz w:val="16"/>
      <w:szCs w:val="16"/>
    </w:rPr>
  </w:style>
  <w:style w:type="paragraph" w:styleId="afb">
    <w:name w:val="annotation text"/>
    <w:basedOn w:val="a"/>
    <w:link w:val="afc"/>
    <w:uiPriority w:val="99"/>
    <w:semiHidden/>
    <w:unhideWhenUsed/>
    <w:rsid w:val="00DC097F"/>
    <w:rPr>
      <w:sz w:val="20"/>
      <w:szCs w:val="20"/>
    </w:rPr>
  </w:style>
  <w:style w:type="character" w:customStyle="1" w:styleId="afc">
    <w:name w:val="Текст примечания Знак"/>
    <w:basedOn w:val="a0"/>
    <w:link w:val="afb"/>
    <w:uiPriority w:val="99"/>
    <w:semiHidden/>
    <w:rsid w:val="00DC097F"/>
    <w:rPr>
      <w:rFonts w:cs="Arial Unicode MS"/>
      <w:color w:val="000000"/>
      <w:u w:color="000000"/>
    </w:rPr>
  </w:style>
  <w:style w:type="paragraph" w:styleId="afd">
    <w:name w:val="annotation subject"/>
    <w:basedOn w:val="afb"/>
    <w:next w:val="afb"/>
    <w:link w:val="afe"/>
    <w:uiPriority w:val="99"/>
    <w:semiHidden/>
    <w:unhideWhenUsed/>
    <w:rsid w:val="00DC097F"/>
    <w:rPr>
      <w:b/>
      <w:bCs/>
    </w:rPr>
  </w:style>
  <w:style w:type="character" w:customStyle="1" w:styleId="afe">
    <w:name w:val="Тема примечания Знак"/>
    <w:basedOn w:val="afc"/>
    <w:link w:val="afd"/>
    <w:uiPriority w:val="99"/>
    <w:semiHidden/>
    <w:rsid w:val="00DC097F"/>
    <w:rPr>
      <w:rFonts w:cs="Arial Unicode MS"/>
      <w:b/>
      <w:bCs/>
      <w:color w:val="000000"/>
      <w:u w:color="000000"/>
    </w:rPr>
  </w:style>
  <w:style w:type="character" w:styleId="aff">
    <w:name w:val="page number"/>
    <w:rsid w:val="00C11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u.wikipedia.org/wiki/%25D0%25A4%25D1%2580%25D0%25B5%25D0%25B9%25D0%25BC%25D0%25B2%25D0%25BE%25D1%2580%25D0%25BA" TargetMode="External"/><Relationship Id="rId18" Type="http://schemas.openxmlformats.org/officeDocument/2006/relationships/image" Target="media/image2.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ru.wikipedia.org/wiki/%25D0%2591%25D0%25B8%25D0%25B1%25D0%25BB%25D0%25B8%25D0%25BE%25D1%2582%25D0%25B5%25D0%25BA%25D0%25B0_(%25D0%25BF%25D1%2580%25D0%25BE%25D0%25B3%25D1%2580%25D0%25B0%25D0%25BC%25D0%25BC%25D0%25B8%25D1%2580%25D0%25BE%25D0%25B2%25D0%25B0%25D0%25BD%25D0%25B8%25D0%25B5)" TargetMode="External"/><Relationship Id="rId17" Type="http://schemas.openxmlformats.org/officeDocument/2006/relationships/hyperlink" Target="https://ru.wikipedia.org/wiki/%2525D0%25259E%2525D0%2525B1%2525D1%25258A%2525D0%2525B5%2525D0%2525BA%2525D1%252582%2525D0%2525BD%2525D0%2525BE-%2525D0%2525BE%2525D1%252580%2525D0%2525B8%2525D0%2525B5%2525D0%2525BD%2525D1%252582%2525D0%2525B8%2525D1%252580%2525D0%2525BE%2525D0%2525B2%2525D0%2525B0%2525D0%2525BD%2525D0%2525BD%2525D1%25258B%2525D0%2525B9_%2525D1%25258F%2525D0%2525B7%2525D1%25258B%2525D0%2525BA_%2525D0%2525BF%2525D1%252580%2525D0%2525BE%2525D0%2525B3%2525D1%252580%2525D0%2525B0%2525D0%2525BC%2525D0%2525BC%2525D0%2525B8%2525D1%252580%2525D0%2525BE%2525D0%2525B2%2525D0%2525B0%2525D0%2525BD%2525D0%2525B8%2525D1%25258F"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ru.wikipedia.org/wiki/%2525D0%2525A1%2525D1%252582%2525D0%2525B0%2525D1%252582%2525D0%2525B8%2525D1%252587%2525D0%2525B5%2525D1%252581%2525D0%2525BA%2525D0%2525B0%2525D1%25258F_%2525D1%252582%2525D0%2525B8%2525D0%2525BF%2525D0%2525B8%2525D0%2525B7%2525D0%2525B0%2525D1%252586%2525D0%2525B8%2525D1%25258F"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25D0%25A3%25D1%2582%25D0%25B8%25D0%25BB%25D0%25B8%25D1%2582%25D0%25B0" TargetMode="External"/><Relationship Id="rId24" Type="http://schemas.openxmlformats.org/officeDocument/2006/relationships/header" Target="header4.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ru.wikipedia.org/wiki/%2525D0%2525A1%2525D0%2525B8%2525D0%2525BB%2525D1%25258C%2525D0%2525BD%2525D0%2525B0%2525D1%25258F_%2525D0%2525B8_%2525D1%252581%2525D0%2525BB%2525D0%2525B0%2525D0%2525B1%2525D0%2525B0%2525D1%25258F_%2525D1%252582%2525D0%2525B8%2525D0%2525BF%2525D0%2525B8%2525D0%2525B7%2525D0%2525B0%2525D1%252586%2525D0%2525B8%2525D1%25258F"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yperlink" Target="https://ru.wikipedia.org/wiki/%25D0%25A1%25D0%25B2%25D0%25BE%25D0%25B1%25D0%25BE%25D0%25B4%25D0%25BD%25D0%25BE%25D0%25B5_%25D0%25BF%25D1%2580%25D0%25BE%25D0%25B3%25D1%2580%25D0%25B0%25D0%25BC%25D0%25BC%25D0%25BD%25D0%25BE%25D0%25B5_%25D0%25BE%25D0%25B1%25D0%25B5%25D1%2581%25D0%25BF%25D0%25B5%25D1%2587%25D0%25B5%25D0%25BD%25D0%25B8%25D0%25B5"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25D0%259A%25D0%25BB%25D0%25B0%25D1%2581%25D1%2582%25D0%25B5%25D1%2580_(%25D0%25B3%25D1%2580%25D1%2583%25D0%25BF%25D0%25BF%25D0%25B0_%25D0%25BA%25D0%25BE%25D0%25BC%25D0%25BF%25D1%258C%25D1%258E%25D1%2582%25D0%25B5%25D1%2580%25D0%25BE%25D0%25B2)" TargetMode="External"/><Relationship Id="rId22" Type="http://schemas.openxmlformats.org/officeDocument/2006/relationships/footer" Target="footer3.xml"/><Relationship Id="rId27" Type="http://schemas.openxmlformats.org/officeDocument/2006/relationships/footer" Target="footer5.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06C43B1C-6789-4150-9EB0-B46C7458F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24935</Words>
  <Characters>142132</Characters>
  <DocSecurity>0</DocSecurity>
  <Lines>1184</Lines>
  <Paragraphs>333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166734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2020-12-24T15:11:00Z</dcterms:created>
  <dcterms:modified xsi:type="dcterms:W3CDTF">2020-12-24T20:06:00Z</dcterms:modified>
</cp:coreProperties>
</file>