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2C" w:rsidRDefault="00C403E6">
      <w:pPr>
        <w:spacing w:after="0"/>
        <w:jc w:val="center"/>
      </w:pPr>
      <w:r>
        <w:rPr>
          <w:b/>
          <w:bCs/>
        </w:rPr>
        <w:t>Протокол</w:t>
      </w:r>
    </w:p>
    <w:p w:rsidR="0066132C" w:rsidRDefault="00C403E6">
      <w:pPr>
        <w:spacing w:after="0"/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66132C" w:rsidRDefault="00C403E6">
      <w:pPr>
        <w:spacing w:after="0"/>
        <w:jc w:val="center"/>
      </w:pPr>
      <w:r>
        <w:rPr>
          <w:b/>
          <w:bCs/>
        </w:rPr>
        <w:t>32009642483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66132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6132C" w:rsidRDefault="0066132C"/>
        </w:tc>
        <w:tc>
          <w:tcPr>
            <w:tcW w:w="5000" w:type="dxa"/>
          </w:tcPr>
          <w:p w:rsidR="0066132C" w:rsidRDefault="00C403E6">
            <w:pPr>
              <w:jc w:val="right"/>
            </w:pPr>
            <w:r>
              <w:t>«23» ноября 2020г.</w:t>
            </w:r>
          </w:p>
        </w:tc>
      </w:tr>
    </w:tbl>
    <w:p w:rsidR="0066132C" w:rsidRDefault="00C403E6">
      <w:r>
        <w:rPr>
          <w:b/>
          <w:bCs/>
        </w:rPr>
        <w:t xml:space="preserve">Заказчиком является: </w:t>
      </w:r>
      <w:r w:rsidRPr="00C403E6">
        <w:t>АКЦИОНЕРНОЕ ОБЩЕСТВО "ЭЛЕКТРОННАЯ МОСКВА"</w:t>
      </w:r>
      <w:r>
        <w:br/>
      </w:r>
      <w:r>
        <w:rPr>
          <w:b/>
          <w:bCs/>
        </w:rPr>
        <w:t xml:space="preserve">Способ закупки: </w:t>
      </w: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6132C" w:rsidRDefault="00C403E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Выполнение работ по созданию компонента защиты информации аппаратно-программного комплекса ви</w:t>
      </w:r>
      <w:r>
        <w:t>деодетектирования и формирования индексных данных АО «Электронная Москва», Выполнение работ по созданию компонента защиты информации аппаратно-программного комплекса видеодетектирования и формирования индексных данных АО «Электронная Москва»</w:t>
      </w:r>
    </w:p>
    <w:p w:rsidR="0066132C" w:rsidRDefault="00C403E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</w:t>
      </w:r>
      <w:r>
        <w:rPr>
          <w:b/>
          <w:bCs/>
        </w:rPr>
        <w:t>симальная) цена договора, лота:</w:t>
      </w:r>
      <w:r>
        <w:br/>
        <w:t>237 801 998.13 (с учетом НДС) в валюте - Российский рубль</w:t>
      </w:r>
      <w:r>
        <w:br/>
      </w:r>
    </w:p>
    <w:p w:rsidR="0066132C" w:rsidRDefault="00C403E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«02» ноября 2020г. на сайте АО «Единая электронная торговая площадка» (АО «ЕЭТП»), по адресу</w:t>
      </w:r>
      <w:r>
        <w:t xml:space="preserve"> в сети «Интернет»: </w:t>
      </w:r>
      <w:hyperlink r:id="rId7" w:history="1">
        <w:r>
          <w:t>https://msp.roseltorg.ru</w:t>
        </w:r>
      </w:hyperlink>
    </w:p>
    <w:p w:rsidR="0066132C" w:rsidRDefault="00C403E6">
      <w:pPr>
        <w:pStyle w:val="P-Style"/>
        <w:numPr>
          <w:ilvl w:val="0"/>
          <w:numId w:val="2"/>
        </w:numPr>
      </w:pPr>
      <w:bookmarkStart w:id="0" w:name="_GoBack"/>
      <w:r>
        <w:t xml:space="preserve">По окончании срока подачи заявок до «18» ноября 2020г. было подано 4 заявки от </w:t>
      </w:r>
      <w:bookmarkEnd w:id="0"/>
      <w:r>
        <w:t>участников. 1 заявка отозвано.</w:t>
      </w:r>
    </w:p>
    <w:p w:rsidR="0066132C" w:rsidRDefault="00C403E6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</w:t>
      </w:r>
      <w:r>
        <w:t>оведения процедуры:</w:t>
      </w:r>
    </w:p>
    <w:p w:rsidR="0066132C" w:rsidRDefault="00C403E6">
      <w:r>
        <w:rPr>
          <w:b/>
          <w:bCs/>
        </w:rPr>
        <w:t>Заявка №506170</w:t>
      </w:r>
    </w:p>
    <w:tbl>
      <w:tblPr>
        <w:tblStyle w:val="style857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7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6132C" w:rsidRDefault="00C403E6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Анкета участника.docx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Декларация о соответствии.docx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Бухгалтерская отчетность.zip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Выписка ЕГРЮЛ.pdf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Лицензии СБ.zip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Об одобрении сделки.zip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Полномочия.zip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Устав, Св-ва.zip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Выписка СМП.pdf</w:t>
            </w:r>
          </w:p>
        </w:tc>
        <w:tc>
          <w:tcPr>
            <w:tcW w:w="5000" w:type="dxa"/>
          </w:tcPr>
          <w:p w:rsidR="0066132C" w:rsidRDefault="0066132C"/>
        </w:tc>
      </w:tr>
    </w:tbl>
    <w:p w:rsidR="0066132C" w:rsidRDefault="0066132C">
      <w:pPr>
        <w:spacing w:line="120" w:lineRule="auto"/>
      </w:pPr>
    </w:p>
    <w:p w:rsidR="0066132C" w:rsidRDefault="00C403E6">
      <w:r>
        <w:rPr>
          <w:b/>
          <w:bCs/>
        </w:rPr>
        <w:t>Заявка №512809</w:t>
      </w:r>
    </w:p>
    <w:tbl>
      <w:tblPr>
        <w:tblStyle w:val="style471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6132C" w:rsidRDefault="00C403E6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lastRenderedPageBreak/>
              <w:t>1. Анкета.pdf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2. Баланс_2018.pdf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5.1. Баланс 2019.pdf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5.2. Баланс 2020 1кв.pdf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5.3. Баланс 2020 3 кв.pdf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6. Сведения из единого реестра субъектов МСП.pdf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7. Устав Общества.pdf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8. Свидетельсто о государственной регистрации юр. лица.pdf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9. Свидетельсво о постановке юр. лица на налоговый учет.pdf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10 . Подтверждение полномочий лица, действовать от имени У</w:t>
            </w:r>
            <w:r>
              <w:t>частника.pdf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11 . Решение об одобрении крупных сделок.pdf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11. Декларация о соответствии.pdf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12. Выписка из ЕГРЮЛ (2).pdf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Лицензии АйТи Таск (фсб, фстэк).pdf</w:t>
            </w:r>
          </w:p>
        </w:tc>
        <w:tc>
          <w:tcPr>
            <w:tcW w:w="5000" w:type="dxa"/>
          </w:tcPr>
          <w:p w:rsidR="0066132C" w:rsidRDefault="0066132C"/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r>
              <w:t>6. Сведения из единого реестра субъектов МСП.pdf</w:t>
            </w:r>
          </w:p>
        </w:tc>
        <w:tc>
          <w:tcPr>
            <w:tcW w:w="5000" w:type="dxa"/>
          </w:tcPr>
          <w:p w:rsidR="0066132C" w:rsidRDefault="0066132C"/>
        </w:tc>
      </w:tr>
    </w:tbl>
    <w:p w:rsidR="0066132C" w:rsidRDefault="0066132C">
      <w:pPr>
        <w:spacing w:line="120" w:lineRule="auto"/>
      </w:pPr>
    </w:p>
    <w:p w:rsidR="0066132C" w:rsidRDefault="00C403E6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491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957"/>
        <w:gridCol w:w="1920"/>
        <w:gridCol w:w="1646"/>
        <w:gridCol w:w="1965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132C" w:rsidRDefault="00C403E6">
            <w:pPr>
              <w:jc w:val="center"/>
            </w:pPr>
            <w:r>
              <w:lastRenderedPageBreak/>
              <w:t>506170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ОБЩЕСТВО С ОГРАНИЧЕННОЙ ОТВЕТСТВЕННОСТЬЮ "СФЕРА БЕЗОПАСНОСТИ", 248000, ОБЛ КАЛУЖСКАЯ, Г КАЛУГА, УЛ ПЛЕХАНОВА, ДОМ 67, КАБИНЕТ 26, ИНН 4027129168, КПП 402701001, ОГРН 1164027059129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18.11.2020 10:14:26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132C" w:rsidRDefault="00C403E6">
            <w:pPr>
              <w:jc w:val="center"/>
            </w:pPr>
            <w:r>
              <w:t>512809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ОБЩЕСТВО С ОГРАНИЧЕННОЙ ОТВЕТСТВЕННОСТЬЮ "АЙТИ ТАСК", 105082, Г МОСКВА, УЛ БОЛЬШАЯ ПОЧТОВАЯ, ДОМ 55/59, СТР 1, ЭТ 1 КОМН 44, ИНН 7701962739, КПП 770101001, ОГРН 1127746514070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18.11.2020 08:09:08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6132C" w:rsidRDefault="0066132C">
      <w:pPr>
        <w:spacing w:line="120" w:lineRule="auto"/>
      </w:pPr>
    </w:p>
    <w:p w:rsidR="0066132C" w:rsidRDefault="00C403E6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ДИТ</w:t>
      </w:r>
    </w:p>
    <w:p w:rsidR="0066132C" w:rsidRDefault="00C403E6">
      <w:r>
        <w:rPr>
          <w:b/>
          <w:bCs/>
        </w:rPr>
        <w:t>Заявка №506170</w:t>
      </w:r>
    </w:p>
    <w:tbl>
      <w:tblPr>
        <w:tblStyle w:val="style775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Астахов  Алексей  Алексеевич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Чурюкин  Виктор Николаевич 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Горшков  Игорь  Евгеньевич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Кулик  Михаил  Михайлович   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Гаранин  Алексей  Владимирович (Заместитель председателя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Ражковский  Станислав</w:t>
            </w:r>
            <w:r>
              <w:t xml:space="preserve">  Вячеславович (Председатель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</w:tbl>
    <w:p w:rsidR="0066132C" w:rsidRDefault="0066132C">
      <w:pPr>
        <w:spacing w:line="120" w:lineRule="auto"/>
      </w:pPr>
    </w:p>
    <w:p w:rsidR="0066132C" w:rsidRDefault="00C403E6">
      <w:r>
        <w:rPr>
          <w:b/>
          <w:bCs/>
        </w:rPr>
        <w:t>Заявка №512809</w:t>
      </w:r>
    </w:p>
    <w:tbl>
      <w:tblPr>
        <w:tblStyle w:val="style500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Астахов  Алексей  Алексеевич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lastRenderedPageBreak/>
              <w:t>Чурюкин  Виктор Николаевич 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Горшков  Игорь  Евгеньевич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Кулик  Михаил  Михайлович    (Член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Гаранин  Алексей  Владимирович (Заместитель председателя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6132C" w:rsidRDefault="00C403E6">
            <w:pPr>
              <w:jc w:val="center"/>
            </w:pPr>
            <w:r>
              <w:t>Ражковский  Станислав  Вячеславович (Председатель комиссии)</w:t>
            </w:r>
          </w:p>
        </w:tc>
        <w:tc>
          <w:tcPr>
            <w:tcW w:w="5000" w:type="dxa"/>
          </w:tcPr>
          <w:p w:rsidR="0066132C" w:rsidRDefault="00C403E6">
            <w:pPr>
              <w:jc w:val="center"/>
            </w:pPr>
            <w:r>
              <w:t>Допущен</w:t>
            </w:r>
          </w:p>
        </w:tc>
      </w:tr>
    </w:tbl>
    <w:p w:rsidR="0066132C" w:rsidRDefault="0066132C">
      <w:pPr>
        <w:spacing w:line="120" w:lineRule="auto"/>
      </w:pPr>
    </w:p>
    <w:p w:rsidR="0066132C" w:rsidRDefault="00C403E6">
      <w:pPr>
        <w:pStyle w:val="P-Style"/>
        <w:numPr>
          <w:ilvl w:val="0"/>
          <w:numId w:val="2"/>
        </w:numPr>
      </w:pPr>
      <w:r>
        <w:t xml:space="preserve">Протокол рассмотрения вторых частей заявок на участие в </w:t>
      </w:r>
      <w:r>
        <w:t xml:space="preserve">процедуре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8" w:history="1">
        <w:r>
          <w:t>https://msp.roseltorg.ru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66132C" w:rsidRDefault="00C403E6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8883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>Астахов  Алексей  Алексеевич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 xml:space="preserve">Чурюкин  Виктор Николаевич 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>Горшков  Игорь  Евгеньевич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 xml:space="preserve">Кулик  Михаил  Михайлович   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Заместитель председателя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>Гаранин  Алексей  Владимирович</w:t>
            </w:r>
          </w:p>
        </w:tc>
      </w:tr>
      <w:tr w:rsidR="00661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6132C" w:rsidRDefault="00C403E6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6132C" w:rsidRDefault="006613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66132C" w:rsidRDefault="00C403E6">
            <w:pPr>
              <w:spacing w:after="0"/>
              <w:jc w:val="center"/>
            </w:pPr>
            <w:r>
              <w:t>Ражковский  Станислав  Вячеславович</w:t>
            </w:r>
          </w:p>
        </w:tc>
      </w:tr>
    </w:tbl>
    <w:p w:rsidR="0066132C" w:rsidRDefault="0066132C"/>
    <w:sectPr w:rsidR="0066132C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3E6">
      <w:pPr>
        <w:spacing w:after="0" w:line="240" w:lineRule="auto"/>
      </w:pPr>
      <w:r>
        <w:separator/>
      </w:r>
    </w:p>
  </w:endnote>
  <w:endnote w:type="continuationSeparator" w:id="0">
    <w:p w:rsidR="00000000" w:rsidRDefault="00C4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6132C">
      <w:tc>
        <w:tcPr>
          <w:tcW w:w="8503" w:type="dxa"/>
        </w:tcPr>
        <w:p w:rsidR="0066132C" w:rsidRDefault="00C403E6">
          <w:r>
            <w:t>Протокол рассмотрения вторых частей заявок на участие в процедуре №32009642483 от 23.11.2020г.</w:t>
          </w:r>
        </w:p>
      </w:tc>
      <w:tc>
        <w:tcPr>
          <w:tcW w:w="1417" w:type="dxa"/>
        </w:tcPr>
        <w:p w:rsidR="0066132C" w:rsidRDefault="00C403E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03E6">
      <w:pPr>
        <w:spacing w:after="0" w:line="240" w:lineRule="auto"/>
      </w:pPr>
      <w:r>
        <w:separator/>
      </w:r>
    </w:p>
  </w:footnote>
  <w:footnote w:type="continuationSeparator" w:id="0">
    <w:p w:rsidR="00000000" w:rsidRDefault="00C4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73E778"/>
    <w:multiLevelType w:val="hybridMultilevel"/>
    <w:tmpl w:val="3266CA06"/>
    <w:lvl w:ilvl="0" w:tplc="EBC68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D4E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C2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5AB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10A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A7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8A8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7925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6A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91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2C"/>
    <w:rsid w:val="0066132C"/>
    <w:rsid w:val="00C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7C4C-4212-4640-A4CB-FC39861A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792">
    <w:name w:val="style857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195">
    <w:name w:val="style471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182">
    <w:name w:val="style491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559">
    <w:name w:val="style775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074">
    <w:name w:val="style500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830">
    <w:name w:val="style888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896">
    <w:name w:val="style578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3903</Characters>
  <Application>Microsoft Office Word</Application>
  <DocSecurity>0</DocSecurity>
  <Lines>32</Lines>
  <Paragraphs>9</Paragraphs>
  <ScaleCrop>false</ScaleCrop>
  <Manager/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Перешивко Владислав Владимирович</cp:lastModifiedBy>
  <cp:revision>2</cp:revision>
  <dcterms:created xsi:type="dcterms:W3CDTF">2020-11-23T14:06:00Z</dcterms:created>
  <dcterms:modified xsi:type="dcterms:W3CDTF">2020-11-23T14:09:00Z</dcterms:modified>
  <cp:category/>
</cp:coreProperties>
</file>